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E71" w:rsidRPr="0097594B" w:rsidRDefault="00CD5E71" w:rsidP="0036647F">
      <w:pPr>
        <w:spacing w:after="200" w:line="360" w:lineRule="auto"/>
        <w:jc w:val="both"/>
        <w:rPr>
          <w:rFonts w:ascii="Century Gothic" w:eastAsia="Times New Roman" w:hAnsi="Century Gothic" w:cs="Arial"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3"/>
        <w:gridCol w:w="6570"/>
      </w:tblGrid>
      <w:tr w:rsidR="0036647F" w:rsidRPr="0097594B" w:rsidTr="00E83D2E">
        <w:trPr>
          <w:trHeight w:val="286"/>
        </w:trPr>
        <w:tc>
          <w:tcPr>
            <w:tcW w:w="2263" w:type="dxa"/>
            <w:shd w:val="clear" w:color="auto" w:fill="D9D9D9" w:themeFill="background1" w:themeFillShade="D9"/>
          </w:tcPr>
          <w:p w:rsidR="0036647F" w:rsidRPr="0097594B" w:rsidRDefault="0036647F" w:rsidP="0001652E">
            <w:pPr>
              <w:pStyle w:val="NormalWeb"/>
              <w:spacing w:before="120" w:beforeAutospacing="0" w:after="120" w:afterAutospacing="0" w:line="360" w:lineRule="auto"/>
              <w:jc w:val="center"/>
              <w:rPr>
                <w:rFonts w:ascii="Century Gothic" w:eastAsia="Calibri" w:hAnsi="Century Gothic" w:cs="Arial"/>
                <w:b/>
                <w:lang w:eastAsia="en-US"/>
              </w:rPr>
            </w:pPr>
            <w:r w:rsidRPr="0097594B">
              <w:rPr>
                <w:rFonts w:ascii="Century Gothic" w:eastAsia="Calibri" w:hAnsi="Century Gothic" w:cs="Arial"/>
                <w:b/>
                <w:lang w:eastAsia="en-US"/>
              </w:rPr>
              <w:t>Sectores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:rsidR="0036647F" w:rsidRPr="0097594B" w:rsidRDefault="0036647F" w:rsidP="0001652E">
            <w:pPr>
              <w:pStyle w:val="NormalWeb"/>
              <w:spacing w:before="120" w:beforeAutospacing="0" w:after="120" w:afterAutospacing="0" w:line="360" w:lineRule="auto"/>
              <w:jc w:val="center"/>
              <w:rPr>
                <w:rFonts w:ascii="Century Gothic" w:eastAsia="Calibri" w:hAnsi="Century Gothic" w:cs="Arial"/>
                <w:b/>
                <w:lang w:eastAsia="en-US"/>
              </w:rPr>
            </w:pPr>
            <w:r w:rsidRPr="0097594B">
              <w:rPr>
                <w:rFonts w:ascii="Century Gothic" w:eastAsia="Calibri" w:hAnsi="Century Gothic" w:cs="Arial"/>
                <w:b/>
                <w:lang w:eastAsia="en-US"/>
              </w:rPr>
              <w:t>Regiones Escolares</w:t>
            </w:r>
          </w:p>
        </w:tc>
      </w:tr>
      <w:tr w:rsidR="0036647F" w:rsidRPr="0097594B" w:rsidTr="00E83D2E">
        <w:tc>
          <w:tcPr>
            <w:tcW w:w="2263" w:type="dxa"/>
            <w:shd w:val="clear" w:color="auto" w:fill="BDD6EE" w:themeFill="accent1" w:themeFillTint="66"/>
          </w:tcPr>
          <w:p w:rsidR="0036647F" w:rsidRPr="00E83D2E" w:rsidRDefault="0036647F" w:rsidP="0001652E">
            <w:pPr>
              <w:pStyle w:val="NormalWeb"/>
              <w:spacing w:before="120" w:beforeAutospacing="0" w:after="120" w:afterAutospacing="0" w:line="360" w:lineRule="auto"/>
              <w:jc w:val="both"/>
              <w:rPr>
                <w:rFonts w:ascii="Century Gothic" w:eastAsia="Calibri" w:hAnsi="Century Gothic" w:cs="Arial"/>
                <w:b/>
                <w:lang w:eastAsia="en-US"/>
              </w:rPr>
            </w:pPr>
            <w:r w:rsidRPr="00E83D2E">
              <w:rPr>
                <w:rFonts w:ascii="Century Gothic" w:eastAsia="Calibri" w:hAnsi="Century Gothic" w:cs="Arial"/>
                <w:b/>
                <w:lang w:eastAsia="en-US"/>
              </w:rPr>
              <w:t>Sur</w:t>
            </w:r>
          </w:p>
        </w:tc>
        <w:tc>
          <w:tcPr>
            <w:tcW w:w="6570" w:type="dxa"/>
            <w:shd w:val="clear" w:color="auto" w:fill="auto"/>
          </w:tcPr>
          <w:p w:rsidR="0036647F" w:rsidRPr="0097594B" w:rsidRDefault="0036647F" w:rsidP="0001652E">
            <w:pPr>
              <w:pStyle w:val="NormalWeb"/>
              <w:spacing w:before="120" w:beforeAutospacing="0" w:after="120" w:afterAutospacing="0" w:line="360" w:lineRule="auto"/>
              <w:jc w:val="both"/>
              <w:rPr>
                <w:rFonts w:ascii="Century Gothic" w:eastAsia="Calibri" w:hAnsi="Century Gothic" w:cs="Arial"/>
                <w:lang w:eastAsia="en-US"/>
              </w:rPr>
            </w:pPr>
            <w:r w:rsidRPr="0097594B">
              <w:rPr>
                <w:rFonts w:ascii="Century Gothic" w:eastAsia="Calibri" w:hAnsi="Century Gothic" w:cs="Arial"/>
                <w:lang w:eastAsia="en-US"/>
              </w:rPr>
              <w:t>Pérez Zeledón – Grande del Térraba – Coto</w:t>
            </w:r>
          </w:p>
        </w:tc>
      </w:tr>
      <w:tr w:rsidR="0036647F" w:rsidRPr="0097594B" w:rsidTr="00E83D2E">
        <w:tc>
          <w:tcPr>
            <w:tcW w:w="2263" w:type="dxa"/>
            <w:shd w:val="clear" w:color="auto" w:fill="BDD6EE" w:themeFill="accent1" w:themeFillTint="66"/>
          </w:tcPr>
          <w:p w:rsidR="0036647F" w:rsidRPr="00E83D2E" w:rsidRDefault="0036647F" w:rsidP="0001652E">
            <w:pPr>
              <w:pStyle w:val="NormalWeb"/>
              <w:spacing w:before="120" w:beforeAutospacing="0" w:after="120" w:afterAutospacing="0" w:line="360" w:lineRule="auto"/>
              <w:jc w:val="both"/>
              <w:rPr>
                <w:rFonts w:ascii="Century Gothic" w:eastAsia="Calibri" w:hAnsi="Century Gothic" w:cs="Arial"/>
                <w:b/>
                <w:lang w:eastAsia="en-US"/>
              </w:rPr>
            </w:pPr>
            <w:r w:rsidRPr="00E83D2E">
              <w:rPr>
                <w:rFonts w:ascii="Century Gothic" w:eastAsia="Calibri" w:hAnsi="Century Gothic" w:cs="Arial"/>
                <w:b/>
                <w:lang w:eastAsia="en-US"/>
              </w:rPr>
              <w:t>Pacífico</w:t>
            </w:r>
          </w:p>
        </w:tc>
        <w:tc>
          <w:tcPr>
            <w:tcW w:w="6570" w:type="dxa"/>
            <w:shd w:val="clear" w:color="auto" w:fill="auto"/>
          </w:tcPr>
          <w:p w:rsidR="0036647F" w:rsidRPr="0097594B" w:rsidRDefault="0036647F" w:rsidP="0001652E">
            <w:pPr>
              <w:pStyle w:val="NormalWeb"/>
              <w:spacing w:before="120" w:beforeAutospacing="0" w:after="120" w:afterAutospacing="0" w:line="360" w:lineRule="auto"/>
              <w:jc w:val="both"/>
              <w:rPr>
                <w:rFonts w:ascii="Century Gothic" w:eastAsia="Calibri" w:hAnsi="Century Gothic" w:cs="Arial"/>
                <w:lang w:eastAsia="en-US"/>
              </w:rPr>
            </w:pPr>
            <w:r w:rsidRPr="0097594B">
              <w:rPr>
                <w:rFonts w:ascii="Century Gothic" w:eastAsia="Calibri" w:hAnsi="Century Gothic" w:cs="Arial"/>
                <w:lang w:eastAsia="en-US"/>
              </w:rPr>
              <w:t>Aguirre – Puntarenas – Peninsular</w:t>
            </w:r>
          </w:p>
        </w:tc>
      </w:tr>
      <w:tr w:rsidR="0036647F" w:rsidRPr="0097594B" w:rsidTr="00E83D2E">
        <w:tc>
          <w:tcPr>
            <w:tcW w:w="2263" w:type="dxa"/>
            <w:shd w:val="clear" w:color="auto" w:fill="BDD6EE" w:themeFill="accent1" w:themeFillTint="66"/>
          </w:tcPr>
          <w:p w:rsidR="0036647F" w:rsidRPr="00E83D2E" w:rsidRDefault="0036647F" w:rsidP="0001652E">
            <w:pPr>
              <w:pStyle w:val="NormalWeb"/>
              <w:spacing w:before="120" w:beforeAutospacing="0" w:after="120" w:afterAutospacing="0" w:line="360" w:lineRule="auto"/>
              <w:jc w:val="both"/>
              <w:rPr>
                <w:rFonts w:ascii="Century Gothic" w:eastAsia="Calibri" w:hAnsi="Century Gothic" w:cs="Arial"/>
                <w:b/>
                <w:lang w:eastAsia="en-US"/>
              </w:rPr>
            </w:pPr>
            <w:r w:rsidRPr="00E83D2E">
              <w:rPr>
                <w:rFonts w:ascii="Century Gothic" w:eastAsia="Calibri" w:hAnsi="Century Gothic" w:cs="Arial"/>
                <w:b/>
                <w:lang w:eastAsia="en-US"/>
              </w:rPr>
              <w:t>Atlántico</w:t>
            </w:r>
          </w:p>
        </w:tc>
        <w:tc>
          <w:tcPr>
            <w:tcW w:w="6570" w:type="dxa"/>
            <w:shd w:val="clear" w:color="auto" w:fill="auto"/>
          </w:tcPr>
          <w:p w:rsidR="0036647F" w:rsidRPr="0097594B" w:rsidRDefault="0036647F" w:rsidP="0001652E">
            <w:pPr>
              <w:pStyle w:val="NormalWeb"/>
              <w:spacing w:before="120" w:beforeAutospacing="0" w:after="120" w:afterAutospacing="0" w:line="360" w:lineRule="auto"/>
              <w:jc w:val="both"/>
              <w:rPr>
                <w:rFonts w:ascii="Century Gothic" w:eastAsia="Calibri" w:hAnsi="Century Gothic" w:cs="Arial"/>
                <w:lang w:eastAsia="en-US"/>
              </w:rPr>
            </w:pPr>
            <w:r w:rsidRPr="0097594B">
              <w:rPr>
                <w:rFonts w:ascii="Century Gothic" w:eastAsia="Calibri" w:hAnsi="Century Gothic" w:cs="Arial"/>
                <w:lang w:eastAsia="en-US"/>
              </w:rPr>
              <w:t>Sarapiquí – Guápiles – Limón- Sulá</w:t>
            </w:r>
          </w:p>
        </w:tc>
      </w:tr>
      <w:tr w:rsidR="0036647F" w:rsidRPr="0097594B" w:rsidTr="00E83D2E">
        <w:tc>
          <w:tcPr>
            <w:tcW w:w="2263" w:type="dxa"/>
            <w:shd w:val="clear" w:color="auto" w:fill="BDD6EE" w:themeFill="accent1" w:themeFillTint="66"/>
          </w:tcPr>
          <w:p w:rsidR="0036647F" w:rsidRPr="00E83D2E" w:rsidRDefault="0036647F" w:rsidP="0001652E">
            <w:pPr>
              <w:pStyle w:val="NormalWeb"/>
              <w:spacing w:before="120" w:beforeAutospacing="0" w:after="120" w:afterAutospacing="0" w:line="360" w:lineRule="auto"/>
              <w:jc w:val="both"/>
              <w:rPr>
                <w:rFonts w:ascii="Century Gothic" w:eastAsia="Calibri" w:hAnsi="Century Gothic" w:cs="Arial"/>
                <w:b/>
                <w:lang w:eastAsia="en-US"/>
              </w:rPr>
            </w:pPr>
            <w:r w:rsidRPr="00E83D2E">
              <w:rPr>
                <w:rFonts w:ascii="Century Gothic" w:eastAsia="Calibri" w:hAnsi="Century Gothic" w:cs="Arial"/>
                <w:b/>
                <w:lang w:eastAsia="en-US"/>
              </w:rPr>
              <w:t>Central Central</w:t>
            </w:r>
          </w:p>
        </w:tc>
        <w:tc>
          <w:tcPr>
            <w:tcW w:w="6570" w:type="dxa"/>
            <w:shd w:val="clear" w:color="auto" w:fill="auto"/>
          </w:tcPr>
          <w:p w:rsidR="0036647F" w:rsidRPr="0097594B" w:rsidRDefault="0036647F" w:rsidP="0001652E">
            <w:pPr>
              <w:pStyle w:val="NormalWeb"/>
              <w:spacing w:before="120" w:beforeAutospacing="0" w:after="120" w:afterAutospacing="0" w:line="360" w:lineRule="auto"/>
              <w:jc w:val="both"/>
              <w:rPr>
                <w:rFonts w:ascii="Century Gothic" w:eastAsia="Calibri" w:hAnsi="Century Gothic" w:cs="Arial"/>
                <w:lang w:eastAsia="en-US"/>
              </w:rPr>
            </w:pPr>
            <w:r w:rsidRPr="0097594B">
              <w:rPr>
                <w:rFonts w:ascii="Century Gothic" w:eastAsia="Calibri" w:hAnsi="Century Gothic" w:cs="Arial"/>
                <w:lang w:eastAsia="en-US"/>
              </w:rPr>
              <w:t xml:space="preserve">San José Central – San José Norte– Desamparados </w:t>
            </w:r>
          </w:p>
        </w:tc>
      </w:tr>
      <w:tr w:rsidR="0036647F" w:rsidRPr="0097594B" w:rsidTr="00E83D2E">
        <w:tc>
          <w:tcPr>
            <w:tcW w:w="2263" w:type="dxa"/>
            <w:shd w:val="clear" w:color="auto" w:fill="BDD6EE" w:themeFill="accent1" w:themeFillTint="66"/>
          </w:tcPr>
          <w:p w:rsidR="0036647F" w:rsidRPr="00E83D2E" w:rsidRDefault="0036647F" w:rsidP="0001652E">
            <w:pPr>
              <w:pStyle w:val="NormalWeb"/>
              <w:spacing w:before="120" w:beforeAutospacing="0" w:after="120" w:afterAutospacing="0" w:line="360" w:lineRule="auto"/>
              <w:jc w:val="both"/>
              <w:rPr>
                <w:rFonts w:ascii="Century Gothic" w:eastAsia="Calibri" w:hAnsi="Century Gothic" w:cs="Arial"/>
                <w:b/>
                <w:lang w:eastAsia="en-US"/>
              </w:rPr>
            </w:pPr>
            <w:r w:rsidRPr="00E83D2E">
              <w:rPr>
                <w:rFonts w:ascii="Century Gothic" w:eastAsia="Calibri" w:hAnsi="Century Gothic" w:cs="Arial"/>
                <w:b/>
                <w:lang w:eastAsia="en-US"/>
              </w:rPr>
              <w:t>Central Oeste</w:t>
            </w:r>
          </w:p>
        </w:tc>
        <w:tc>
          <w:tcPr>
            <w:tcW w:w="6570" w:type="dxa"/>
            <w:shd w:val="clear" w:color="auto" w:fill="auto"/>
          </w:tcPr>
          <w:p w:rsidR="0036647F" w:rsidRPr="0097594B" w:rsidRDefault="0036647F" w:rsidP="0001652E">
            <w:pPr>
              <w:pStyle w:val="NormalWeb"/>
              <w:spacing w:before="120" w:beforeAutospacing="0" w:after="120" w:afterAutospacing="0" w:line="360" w:lineRule="auto"/>
              <w:jc w:val="both"/>
              <w:rPr>
                <w:rFonts w:ascii="Century Gothic" w:eastAsia="Calibri" w:hAnsi="Century Gothic" w:cs="Arial"/>
                <w:lang w:eastAsia="en-US"/>
              </w:rPr>
            </w:pPr>
            <w:r w:rsidRPr="0097594B">
              <w:rPr>
                <w:rFonts w:ascii="Century Gothic" w:eastAsia="Calibri" w:hAnsi="Century Gothic" w:cs="Arial"/>
                <w:lang w:eastAsia="en-US"/>
              </w:rPr>
              <w:t>San José Oeste– Puriscal</w:t>
            </w:r>
          </w:p>
        </w:tc>
      </w:tr>
      <w:tr w:rsidR="0036647F" w:rsidRPr="0097594B" w:rsidTr="00E83D2E">
        <w:tc>
          <w:tcPr>
            <w:tcW w:w="2263" w:type="dxa"/>
            <w:shd w:val="clear" w:color="auto" w:fill="BDD6EE" w:themeFill="accent1" w:themeFillTint="66"/>
          </w:tcPr>
          <w:p w:rsidR="0036647F" w:rsidRPr="00E83D2E" w:rsidRDefault="0036647F" w:rsidP="0001652E">
            <w:pPr>
              <w:pStyle w:val="NormalWeb"/>
              <w:spacing w:before="120" w:beforeAutospacing="0" w:after="120" w:afterAutospacing="0" w:line="360" w:lineRule="auto"/>
              <w:jc w:val="both"/>
              <w:rPr>
                <w:rFonts w:ascii="Century Gothic" w:eastAsia="Calibri" w:hAnsi="Century Gothic" w:cs="Arial"/>
                <w:b/>
                <w:lang w:eastAsia="en-US"/>
              </w:rPr>
            </w:pPr>
            <w:r w:rsidRPr="00E83D2E">
              <w:rPr>
                <w:rFonts w:ascii="Century Gothic" w:eastAsia="Calibri" w:hAnsi="Century Gothic" w:cs="Arial"/>
                <w:b/>
                <w:lang w:eastAsia="en-US"/>
              </w:rPr>
              <w:t>Occidente</w:t>
            </w:r>
          </w:p>
        </w:tc>
        <w:tc>
          <w:tcPr>
            <w:tcW w:w="6570" w:type="dxa"/>
            <w:shd w:val="clear" w:color="auto" w:fill="auto"/>
          </w:tcPr>
          <w:p w:rsidR="0036647F" w:rsidRPr="0097594B" w:rsidRDefault="0036647F" w:rsidP="0001652E">
            <w:pPr>
              <w:pStyle w:val="NormalWeb"/>
              <w:spacing w:before="120" w:beforeAutospacing="0" w:after="120" w:afterAutospacing="0" w:line="360" w:lineRule="auto"/>
              <w:jc w:val="both"/>
              <w:rPr>
                <w:rFonts w:ascii="Century Gothic" w:eastAsia="Calibri" w:hAnsi="Century Gothic" w:cs="Arial"/>
                <w:lang w:eastAsia="en-US"/>
              </w:rPr>
            </w:pPr>
            <w:r w:rsidRPr="0097594B">
              <w:rPr>
                <w:rFonts w:ascii="Century Gothic" w:eastAsia="Calibri" w:hAnsi="Century Gothic" w:cs="Arial"/>
                <w:lang w:eastAsia="en-US"/>
              </w:rPr>
              <w:t xml:space="preserve">Occidente – Alajuela – Heredia </w:t>
            </w:r>
          </w:p>
        </w:tc>
      </w:tr>
      <w:tr w:rsidR="0036647F" w:rsidRPr="0097594B" w:rsidTr="00E83D2E">
        <w:tc>
          <w:tcPr>
            <w:tcW w:w="2263" w:type="dxa"/>
            <w:shd w:val="clear" w:color="auto" w:fill="BDD6EE" w:themeFill="accent1" w:themeFillTint="66"/>
          </w:tcPr>
          <w:p w:rsidR="0036647F" w:rsidRPr="00E83D2E" w:rsidRDefault="0036647F" w:rsidP="0001652E">
            <w:pPr>
              <w:pStyle w:val="NormalWeb"/>
              <w:spacing w:before="120" w:beforeAutospacing="0" w:after="120" w:afterAutospacing="0" w:line="360" w:lineRule="auto"/>
              <w:jc w:val="both"/>
              <w:rPr>
                <w:rFonts w:ascii="Century Gothic" w:eastAsia="Calibri" w:hAnsi="Century Gothic" w:cs="Arial"/>
                <w:b/>
                <w:lang w:eastAsia="en-US"/>
              </w:rPr>
            </w:pPr>
            <w:r w:rsidRPr="00E83D2E">
              <w:rPr>
                <w:rFonts w:ascii="Century Gothic" w:eastAsia="Calibri" w:hAnsi="Century Gothic" w:cs="Arial"/>
                <w:b/>
                <w:lang w:eastAsia="en-US"/>
              </w:rPr>
              <w:t>Norte</w:t>
            </w:r>
          </w:p>
        </w:tc>
        <w:tc>
          <w:tcPr>
            <w:tcW w:w="6570" w:type="dxa"/>
            <w:shd w:val="clear" w:color="auto" w:fill="auto"/>
          </w:tcPr>
          <w:p w:rsidR="0036647F" w:rsidRPr="0097594B" w:rsidRDefault="0036647F" w:rsidP="0001652E">
            <w:pPr>
              <w:pStyle w:val="NormalWeb"/>
              <w:spacing w:before="120" w:beforeAutospacing="0" w:after="120" w:afterAutospacing="0" w:line="360" w:lineRule="auto"/>
              <w:jc w:val="both"/>
              <w:rPr>
                <w:rFonts w:ascii="Century Gothic" w:eastAsia="Calibri" w:hAnsi="Century Gothic" w:cs="Arial"/>
                <w:lang w:eastAsia="en-US"/>
              </w:rPr>
            </w:pPr>
            <w:r w:rsidRPr="0097594B">
              <w:rPr>
                <w:rFonts w:ascii="Century Gothic" w:eastAsia="Calibri" w:hAnsi="Century Gothic" w:cs="Arial"/>
                <w:lang w:eastAsia="en-US"/>
              </w:rPr>
              <w:t>Norte Norte – San Carlos</w:t>
            </w:r>
          </w:p>
        </w:tc>
      </w:tr>
      <w:tr w:rsidR="0036647F" w:rsidRPr="0097594B" w:rsidTr="00E83D2E">
        <w:tc>
          <w:tcPr>
            <w:tcW w:w="2263" w:type="dxa"/>
            <w:shd w:val="clear" w:color="auto" w:fill="BDD6EE" w:themeFill="accent1" w:themeFillTint="66"/>
          </w:tcPr>
          <w:p w:rsidR="0036647F" w:rsidRPr="00E83D2E" w:rsidRDefault="0036647F" w:rsidP="0001652E">
            <w:pPr>
              <w:pStyle w:val="NormalWeb"/>
              <w:spacing w:before="120" w:beforeAutospacing="0" w:after="120" w:afterAutospacing="0" w:line="360" w:lineRule="auto"/>
              <w:jc w:val="both"/>
              <w:rPr>
                <w:rFonts w:ascii="Century Gothic" w:eastAsia="Calibri" w:hAnsi="Century Gothic" w:cs="Arial"/>
                <w:b/>
                <w:lang w:eastAsia="en-US"/>
              </w:rPr>
            </w:pPr>
            <w:r w:rsidRPr="00E83D2E">
              <w:rPr>
                <w:rFonts w:ascii="Century Gothic" w:eastAsia="Calibri" w:hAnsi="Century Gothic" w:cs="Arial"/>
                <w:b/>
                <w:lang w:eastAsia="en-US"/>
              </w:rPr>
              <w:t>Cartago</w:t>
            </w:r>
          </w:p>
        </w:tc>
        <w:tc>
          <w:tcPr>
            <w:tcW w:w="6570" w:type="dxa"/>
            <w:shd w:val="clear" w:color="auto" w:fill="auto"/>
          </w:tcPr>
          <w:p w:rsidR="0036647F" w:rsidRPr="0097594B" w:rsidRDefault="0036647F" w:rsidP="0001652E">
            <w:pPr>
              <w:pStyle w:val="NormalWeb"/>
              <w:spacing w:before="120" w:beforeAutospacing="0" w:after="120" w:afterAutospacing="0" w:line="360" w:lineRule="auto"/>
              <w:jc w:val="both"/>
              <w:rPr>
                <w:rFonts w:ascii="Century Gothic" w:eastAsia="Calibri" w:hAnsi="Century Gothic" w:cs="Arial"/>
                <w:lang w:eastAsia="en-US"/>
              </w:rPr>
            </w:pPr>
            <w:r w:rsidRPr="0097594B">
              <w:rPr>
                <w:rFonts w:ascii="Century Gothic" w:eastAsia="Calibri" w:hAnsi="Century Gothic" w:cs="Arial"/>
                <w:lang w:eastAsia="en-US"/>
              </w:rPr>
              <w:t>Cartago – Turrialba – Los Santos</w:t>
            </w:r>
          </w:p>
        </w:tc>
      </w:tr>
      <w:tr w:rsidR="0036647F" w:rsidRPr="0097594B" w:rsidTr="00E83D2E">
        <w:tc>
          <w:tcPr>
            <w:tcW w:w="2263" w:type="dxa"/>
            <w:shd w:val="clear" w:color="auto" w:fill="BDD6EE" w:themeFill="accent1" w:themeFillTint="66"/>
          </w:tcPr>
          <w:p w:rsidR="0036647F" w:rsidRPr="00E83D2E" w:rsidRDefault="0036647F" w:rsidP="0001652E">
            <w:pPr>
              <w:pStyle w:val="NormalWeb"/>
              <w:spacing w:before="120" w:beforeAutospacing="0" w:after="120" w:afterAutospacing="0" w:line="360" w:lineRule="auto"/>
              <w:jc w:val="both"/>
              <w:rPr>
                <w:rFonts w:ascii="Century Gothic" w:eastAsia="Calibri" w:hAnsi="Century Gothic" w:cs="Arial"/>
                <w:b/>
                <w:lang w:eastAsia="en-US"/>
              </w:rPr>
            </w:pPr>
            <w:r w:rsidRPr="00E83D2E">
              <w:rPr>
                <w:rFonts w:ascii="Century Gothic" w:eastAsia="Calibri" w:hAnsi="Century Gothic" w:cs="Arial"/>
                <w:b/>
                <w:lang w:eastAsia="en-US"/>
              </w:rPr>
              <w:t>Chorotega</w:t>
            </w:r>
          </w:p>
        </w:tc>
        <w:tc>
          <w:tcPr>
            <w:tcW w:w="6570" w:type="dxa"/>
            <w:shd w:val="clear" w:color="auto" w:fill="auto"/>
          </w:tcPr>
          <w:p w:rsidR="0036647F" w:rsidRPr="0097594B" w:rsidRDefault="0036647F" w:rsidP="0001652E">
            <w:pPr>
              <w:pStyle w:val="NormalWeb"/>
              <w:spacing w:before="120" w:beforeAutospacing="0" w:after="120" w:afterAutospacing="0" w:line="360" w:lineRule="auto"/>
              <w:jc w:val="both"/>
              <w:rPr>
                <w:rFonts w:ascii="Century Gothic" w:eastAsia="Calibri" w:hAnsi="Century Gothic" w:cs="Arial"/>
                <w:lang w:eastAsia="en-US"/>
              </w:rPr>
            </w:pPr>
            <w:r w:rsidRPr="0097594B">
              <w:rPr>
                <w:rFonts w:ascii="Century Gothic" w:eastAsia="Calibri" w:hAnsi="Century Gothic" w:cs="Arial"/>
                <w:lang w:eastAsia="en-US"/>
              </w:rPr>
              <w:t xml:space="preserve">Liberia – Cañas – Santa Cruz – Nicoya   </w:t>
            </w:r>
          </w:p>
        </w:tc>
      </w:tr>
    </w:tbl>
    <w:p w:rsidR="00CD5E71" w:rsidRPr="0097594B" w:rsidRDefault="00CD5E71" w:rsidP="00CD5E71">
      <w:pPr>
        <w:pStyle w:val="Prrafodelista"/>
        <w:spacing w:after="200" w:line="360" w:lineRule="auto"/>
        <w:jc w:val="both"/>
        <w:rPr>
          <w:rFonts w:ascii="Century Gothic" w:eastAsia="Times New Roman" w:hAnsi="Century Gothic" w:cs="Arial"/>
          <w:sz w:val="24"/>
          <w:szCs w:val="24"/>
        </w:rPr>
      </w:pPr>
      <w:bookmarkStart w:id="0" w:name="_GoBack"/>
      <w:bookmarkEnd w:id="0"/>
    </w:p>
    <w:sectPr w:rsidR="00CD5E71" w:rsidRPr="0097594B" w:rsidSect="002E01B0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1B9" w:rsidRDefault="009C71B9" w:rsidP="00F32500">
      <w:pPr>
        <w:spacing w:after="0" w:line="240" w:lineRule="auto"/>
      </w:pPr>
      <w:r>
        <w:separator/>
      </w:r>
    </w:p>
  </w:endnote>
  <w:endnote w:type="continuationSeparator" w:id="0">
    <w:p w:rsidR="009C71B9" w:rsidRDefault="009C71B9" w:rsidP="00F3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1B9" w:rsidRDefault="009C71B9" w:rsidP="00F32500">
      <w:pPr>
        <w:spacing w:after="0" w:line="240" w:lineRule="auto"/>
      </w:pPr>
      <w:r>
        <w:separator/>
      </w:r>
    </w:p>
  </w:footnote>
  <w:footnote w:type="continuationSeparator" w:id="0">
    <w:p w:rsidR="009C71B9" w:rsidRDefault="009C71B9" w:rsidP="00F32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C5306"/>
    <w:multiLevelType w:val="hybridMultilevel"/>
    <w:tmpl w:val="F0CC831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84249"/>
    <w:multiLevelType w:val="hybridMultilevel"/>
    <w:tmpl w:val="669E5AEE"/>
    <w:lvl w:ilvl="0" w:tplc="140A0017">
      <w:start w:val="1"/>
      <w:numFmt w:val="lowerLetter"/>
      <w:lvlText w:val="%1)"/>
      <w:lvlJc w:val="left"/>
      <w:pPr>
        <w:ind w:left="822" w:hanging="360"/>
      </w:pPr>
    </w:lvl>
    <w:lvl w:ilvl="1" w:tplc="140A0019" w:tentative="1">
      <w:start w:val="1"/>
      <w:numFmt w:val="lowerLetter"/>
      <w:lvlText w:val="%2."/>
      <w:lvlJc w:val="left"/>
      <w:pPr>
        <w:ind w:left="1542" w:hanging="360"/>
      </w:pPr>
    </w:lvl>
    <w:lvl w:ilvl="2" w:tplc="140A001B" w:tentative="1">
      <w:start w:val="1"/>
      <w:numFmt w:val="lowerRoman"/>
      <w:lvlText w:val="%3."/>
      <w:lvlJc w:val="right"/>
      <w:pPr>
        <w:ind w:left="2262" w:hanging="180"/>
      </w:pPr>
    </w:lvl>
    <w:lvl w:ilvl="3" w:tplc="140A000F" w:tentative="1">
      <w:start w:val="1"/>
      <w:numFmt w:val="decimal"/>
      <w:lvlText w:val="%4."/>
      <w:lvlJc w:val="left"/>
      <w:pPr>
        <w:ind w:left="2982" w:hanging="360"/>
      </w:pPr>
    </w:lvl>
    <w:lvl w:ilvl="4" w:tplc="140A0019" w:tentative="1">
      <w:start w:val="1"/>
      <w:numFmt w:val="lowerLetter"/>
      <w:lvlText w:val="%5."/>
      <w:lvlJc w:val="left"/>
      <w:pPr>
        <w:ind w:left="3702" w:hanging="360"/>
      </w:pPr>
    </w:lvl>
    <w:lvl w:ilvl="5" w:tplc="140A001B" w:tentative="1">
      <w:start w:val="1"/>
      <w:numFmt w:val="lowerRoman"/>
      <w:lvlText w:val="%6."/>
      <w:lvlJc w:val="right"/>
      <w:pPr>
        <w:ind w:left="4422" w:hanging="180"/>
      </w:pPr>
    </w:lvl>
    <w:lvl w:ilvl="6" w:tplc="140A000F" w:tentative="1">
      <w:start w:val="1"/>
      <w:numFmt w:val="decimal"/>
      <w:lvlText w:val="%7."/>
      <w:lvlJc w:val="left"/>
      <w:pPr>
        <w:ind w:left="5142" w:hanging="360"/>
      </w:pPr>
    </w:lvl>
    <w:lvl w:ilvl="7" w:tplc="140A0019" w:tentative="1">
      <w:start w:val="1"/>
      <w:numFmt w:val="lowerLetter"/>
      <w:lvlText w:val="%8."/>
      <w:lvlJc w:val="left"/>
      <w:pPr>
        <w:ind w:left="5862" w:hanging="360"/>
      </w:pPr>
    </w:lvl>
    <w:lvl w:ilvl="8" w:tplc="1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 w15:restartNumberingAfterBreak="0">
    <w:nsid w:val="316C2DEF"/>
    <w:multiLevelType w:val="hybridMultilevel"/>
    <w:tmpl w:val="BB6A4E8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30D64"/>
    <w:multiLevelType w:val="hybridMultilevel"/>
    <w:tmpl w:val="BB1CC25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A2C80"/>
    <w:multiLevelType w:val="hybridMultilevel"/>
    <w:tmpl w:val="AEB845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76F24"/>
    <w:multiLevelType w:val="hybridMultilevel"/>
    <w:tmpl w:val="7D4AF9A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1349A"/>
    <w:multiLevelType w:val="hybridMultilevel"/>
    <w:tmpl w:val="E62E060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5C"/>
    <w:rsid w:val="000142FA"/>
    <w:rsid w:val="00137BDF"/>
    <w:rsid w:val="00204E50"/>
    <w:rsid w:val="0025745C"/>
    <w:rsid w:val="002E01B0"/>
    <w:rsid w:val="00330C0D"/>
    <w:rsid w:val="00342AA3"/>
    <w:rsid w:val="0036647F"/>
    <w:rsid w:val="003906FC"/>
    <w:rsid w:val="004253E2"/>
    <w:rsid w:val="00482D8C"/>
    <w:rsid w:val="004B3DE6"/>
    <w:rsid w:val="0053064B"/>
    <w:rsid w:val="00572958"/>
    <w:rsid w:val="00585E37"/>
    <w:rsid w:val="00586C57"/>
    <w:rsid w:val="005A0B9C"/>
    <w:rsid w:val="005E3D86"/>
    <w:rsid w:val="00624C22"/>
    <w:rsid w:val="00661FB0"/>
    <w:rsid w:val="0069369F"/>
    <w:rsid w:val="006D77C1"/>
    <w:rsid w:val="006E46AA"/>
    <w:rsid w:val="00756C79"/>
    <w:rsid w:val="0077358E"/>
    <w:rsid w:val="007B22C8"/>
    <w:rsid w:val="00803C03"/>
    <w:rsid w:val="008178A2"/>
    <w:rsid w:val="00891123"/>
    <w:rsid w:val="008D7CFB"/>
    <w:rsid w:val="00903F80"/>
    <w:rsid w:val="0092023C"/>
    <w:rsid w:val="00935472"/>
    <w:rsid w:val="0097594B"/>
    <w:rsid w:val="00990734"/>
    <w:rsid w:val="00995D1B"/>
    <w:rsid w:val="009C71B9"/>
    <w:rsid w:val="00A72D53"/>
    <w:rsid w:val="00B54DD6"/>
    <w:rsid w:val="00BD23F7"/>
    <w:rsid w:val="00BD5BEB"/>
    <w:rsid w:val="00BE2A44"/>
    <w:rsid w:val="00BF2F59"/>
    <w:rsid w:val="00C93467"/>
    <w:rsid w:val="00CD5E71"/>
    <w:rsid w:val="00D51C2F"/>
    <w:rsid w:val="00D53674"/>
    <w:rsid w:val="00D9329C"/>
    <w:rsid w:val="00E255F9"/>
    <w:rsid w:val="00E57350"/>
    <w:rsid w:val="00E83D2E"/>
    <w:rsid w:val="00EB6476"/>
    <w:rsid w:val="00EF5AE0"/>
    <w:rsid w:val="00F32500"/>
    <w:rsid w:val="00F57053"/>
    <w:rsid w:val="00FC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386F55-95FA-408A-A035-4CB5E9C5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2A44"/>
    <w:pPr>
      <w:spacing w:before="100" w:beforeAutospacing="1" w:after="100" w:afterAutospacing="1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32"/>
      <w:szCs w:val="36"/>
      <w:lang w:eastAsia="es-C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2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7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24C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C22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BE2A44"/>
    <w:rPr>
      <w:rFonts w:ascii="Times New Roman" w:eastAsia="Times New Roman" w:hAnsi="Times New Roman" w:cs="Times New Roman"/>
      <w:b/>
      <w:bCs/>
      <w:sz w:val="32"/>
      <w:szCs w:val="36"/>
      <w:lang w:eastAsia="es-CR"/>
    </w:rPr>
  </w:style>
  <w:style w:type="paragraph" w:styleId="Textoindependiente">
    <w:name w:val="Body Text"/>
    <w:basedOn w:val="Normal"/>
    <w:link w:val="TextoindependienteCar"/>
    <w:uiPriority w:val="1"/>
    <w:qFormat/>
    <w:rsid w:val="00BE2A44"/>
    <w:pPr>
      <w:widowControl w:val="0"/>
      <w:autoSpaceDE w:val="0"/>
      <w:autoSpaceDN w:val="0"/>
      <w:spacing w:after="0" w:line="240" w:lineRule="auto"/>
      <w:jc w:val="both"/>
    </w:pPr>
    <w:rPr>
      <w:rFonts w:ascii="Arial" w:eastAsia="Arial" w:hAnsi="Arial" w:cs="Arial"/>
      <w:sz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E2A44"/>
    <w:rPr>
      <w:rFonts w:ascii="Arial" w:eastAsia="Arial" w:hAnsi="Arial" w:cs="Arial"/>
      <w:sz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2A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s-font-s">
    <w:name w:val="ms-font-s"/>
    <w:basedOn w:val="Fuentedeprrafopredeter"/>
    <w:rsid w:val="00F57053"/>
  </w:style>
  <w:style w:type="character" w:styleId="Hipervnculo">
    <w:name w:val="Hyperlink"/>
    <w:basedOn w:val="Fuentedeprrafopredeter"/>
    <w:uiPriority w:val="99"/>
    <w:unhideWhenUsed/>
    <w:rsid w:val="00F5705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D5E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5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table" w:styleId="Tabladecuadrcula4-nfasis3">
    <w:name w:val="Grid Table 4 Accent 3"/>
    <w:basedOn w:val="Tablanormal"/>
    <w:uiPriority w:val="49"/>
    <w:rsid w:val="00CD5E7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tulo11">
    <w:name w:val="Título 11"/>
    <w:basedOn w:val="Normal"/>
    <w:uiPriority w:val="1"/>
    <w:qFormat/>
    <w:rsid w:val="00CD5E71"/>
    <w:pPr>
      <w:widowControl w:val="0"/>
      <w:autoSpaceDE w:val="0"/>
      <w:autoSpaceDN w:val="0"/>
      <w:spacing w:after="0" w:line="240" w:lineRule="auto"/>
      <w:ind w:left="102"/>
      <w:outlineLvl w:val="1"/>
    </w:pPr>
    <w:rPr>
      <w:rFonts w:ascii="Arial" w:eastAsia="Arial" w:hAnsi="Arial" w:cs="Arial"/>
      <w:b/>
      <w:bCs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325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2500"/>
  </w:style>
  <w:style w:type="paragraph" w:styleId="Piedepgina">
    <w:name w:val="footer"/>
    <w:basedOn w:val="Normal"/>
    <w:link w:val="PiedepginaCar"/>
    <w:uiPriority w:val="99"/>
    <w:unhideWhenUsed/>
    <w:rsid w:val="00F325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44F02-610B-4EF9-8CD7-20ED2A802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 Mena Picado</dc:creator>
  <cp:keywords/>
  <dc:description/>
  <cp:lastModifiedBy>Hermes Mena Picado</cp:lastModifiedBy>
  <cp:revision>3</cp:revision>
  <cp:lastPrinted>2019-04-24T16:14:00Z</cp:lastPrinted>
  <dcterms:created xsi:type="dcterms:W3CDTF">2019-07-23T12:38:00Z</dcterms:created>
  <dcterms:modified xsi:type="dcterms:W3CDTF">2019-07-23T12:40:00Z</dcterms:modified>
</cp:coreProperties>
</file>