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Patrimonio Arquitectónico </w:t>
      </w:r>
    </w:p>
    <w:p w:rsidR="003563E1" w:rsidRDefault="00923D50">
      <w:pPr>
        <w:spacing w:after="0"/>
        <w:ind w:left="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563E1" w:rsidRDefault="003563E1">
      <w:pPr>
        <w:sectPr w:rsidR="003563E1">
          <w:pgSz w:w="12240" w:h="15840"/>
          <w:pgMar w:top="725" w:right="4673" w:bottom="968" w:left="4814" w:header="720" w:footer="720" w:gutter="0"/>
          <w:cols w:space="720"/>
        </w:sectPr>
      </w:pPr>
    </w:p>
    <w:p w:rsidR="003563E1" w:rsidRDefault="00923D50">
      <w:pPr>
        <w:spacing w:after="16"/>
        <w:ind w:left="29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16"/>
        <w:ind w:left="29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19"/>
        <w:ind w:left="10" w:right="6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184403</wp:posOffset>
            </wp:positionH>
            <wp:positionV relativeFrom="paragraph">
              <wp:posOffset>-823932</wp:posOffset>
            </wp:positionV>
            <wp:extent cx="904240" cy="685165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Piensa en Arte -- Lecciones 9 y 20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1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19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Patrimonio Arquitectónico </w:t>
      </w:r>
    </w:p>
    <w:p w:rsidR="003563E1" w:rsidRDefault="00923D50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2" w:line="273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 programa Piensa en Arte promueve el uso del arte como herramienta para desarrollar destrezas de pensamiento. Por este motivo, la visita a una institución cultural para apreciar en vivo las obras de arte es una oportunidad para aplicar la metodología en </w:t>
      </w:r>
      <w:r>
        <w:rPr>
          <w:rFonts w:ascii="Times New Roman" w:eastAsia="Times New Roman" w:hAnsi="Times New Roman" w:cs="Times New Roman"/>
          <w:sz w:val="24"/>
        </w:rPr>
        <w:t xml:space="preserve">otro ambiente, y, a la vez para utilizar los recursos del museo como una extensión del aula.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>Como este es el tercer año del programa es posible que sus estudiantes ya hayan realizado alguna visita en los años anteriores, por lo tanto antes de definir cu</w:t>
      </w:r>
      <w:r>
        <w:rPr>
          <w:rFonts w:ascii="Times New Roman" w:eastAsia="Times New Roman" w:hAnsi="Times New Roman" w:cs="Times New Roman"/>
          <w:sz w:val="24"/>
        </w:rPr>
        <w:t xml:space="preserve">al va a ser la institución escogida, haga un sondeo previo ya sea con los estudiantes como con los padres de familia.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 xml:space="preserve">Una vez que escojan la institución que se visitará, busque información sobre la misma y de ser posible utilice fotografías o un afiche </w:t>
      </w:r>
      <w:r>
        <w:rPr>
          <w:rFonts w:ascii="Times New Roman" w:eastAsia="Times New Roman" w:hAnsi="Times New Roman" w:cs="Times New Roman"/>
          <w:sz w:val="24"/>
        </w:rPr>
        <w:t xml:space="preserve">con vistas de varios ángulos del edificio.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2" w:line="273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 escogen visitar un museo regional o una galería municipal piense en recolectar la siguiente información de antemano: </w:t>
      </w:r>
    </w:p>
    <w:p w:rsidR="003563E1" w:rsidRDefault="00923D5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2" w:line="273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>El lugar o el inmueble donde está el museo, ¿tuvo otro uso anteriormente? ¿</w:t>
      </w:r>
      <w:r>
        <w:rPr>
          <w:rFonts w:ascii="Times New Roman" w:eastAsia="Times New Roman" w:hAnsi="Times New Roman" w:cs="Times New Roman"/>
          <w:sz w:val="24"/>
        </w:rPr>
        <w:t xml:space="preserve">Pertenecía a una casa de habitación? ¿Fue una escuela? ¿Un cuartel?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 xml:space="preserve">También aproveche esta lección para hablar del significado de la palabra “Patrimonio” y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específicamente “patrimonio artístico y cultural” </w:t>
      </w:r>
      <w:r>
        <w:rPr>
          <w:rFonts w:ascii="Times New Roman" w:eastAsia="Times New Roman" w:hAnsi="Times New Roman" w:cs="Times New Roman"/>
          <w:b/>
          <w:sz w:val="24"/>
        </w:rPr>
        <w:t>Inicie la lección informando a los estudiantes</w:t>
      </w:r>
      <w:r>
        <w:rPr>
          <w:rFonts w:ascii="Times New Roman" w:eastAsia="Times New Roman" w:hAnsi="Times New Roman" w:cs="Times New Roman"/>
          <w:b/>
          <w:sz w:val="24"/>
        </w:rPr>
        <w:t xml:space="preserve"> que hoy van a conversar acerca de un edificio o un parque (dependiendo del lugar que hayan escogido para visitar)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0" w:line="275" w:lineRule="auto"/>
        <w:ind w:right="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Coloque en la pizarra el afiche, fotografías, un catálogo o las imágenes que haya conseguido y permítales a los estudiantes que se acerque</w:t>
      </w:r>
      <w:r>
        <w:rPr>
          <w:rFonts w:ascii="Times New Roman" w:eastAsia="Times New Roman" w:hAnsi="Times New Roman" w:cs="Times New Roman"/>
          <w:b/>
          <w:sz w:val="24"/>
        </w:rPr>
        <w:t xml:space="preserve">n para que las vean durante un minuto.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Formule una pregunta clave del tipo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¿Qué ven en esta imagen?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Por favor profundice en su interpretación.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¿Cómo describiría este edificio a alguien que no lo estuviera viendo?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563E1" w:rsidRDefault="00923D50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¿Qué evidencias visuales ve en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la imagen que le llevo a pensar que…?  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563E1" w:rsidRDefault="00923D50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¿Cuál piensan que podría ser la función de este edificio?   </w:t>
      </w:r>
    </w:p>
    <w:p w:rsidR="003563E1" w:rsidRDefault="00923D50">
      <w:pPr>
        <w:spacing w:after="21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563E1" w:rsidRDefault="00923D50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Describa los materiales que piensa que conforman este edificio.  ¿Qué ideas surgen al observarlos?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Observe el entorno del edificio en detalle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¿Que ve alrededor del edificio? ¿Qué  piensan al observar estos elementos?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¿En qué se diferencia este edificio de su casa o apartamento? Profundice sobre su descripción. 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 xml:space="preserve">A continuación se ofrece algo de información acerca de los principales edificios o museos en los cuales se encuentran obras del programa Piensa en Arte. </w:t>
      </w: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>Recuerde que varios de los edificios de las instituciones culturales costarricense originalmente ten</w:t>
      </w:r>
      <w:r>
        <w:rPr>
          <w:rFonts w:ascii="Times New Roman" w:eastAsia="Times New Roman" w:hAnsi="Times New Roman" w:cs="Times New Roman"/>
          <w:sz w:val="24"/>
        </w:rPr>
        <w:t xml:space="preserve">ían otra función.  Por ejemplo, en la provincia de San José tenemos el </w:t>
      </w:r>
      <w:r>
        <w:rPr>
          <w:rFonts w:ascii="Times New Roman" w:eastAsia="Times New Roman" w:hAnsi="Times New Roman" w:cs="Times New Roman"/>
          <w:b/>
          <w:sz w:val="24"/>
        </w:rPr>
        <w:t xml:space="preserve">Museo de Arte Costarricense </w:t>
      </w:r>
      <w:r>
        <w:rPr>
          <w:rFonts w:ascii="Times New Roman" w:eastAsia="Times New Roman" w:hAnsi="Times New Roman" w:cs="Times New Roman"/>
          <w:sz w:val="24"/>
        </w:rPr>
        <w:t xml:space="preserve">ubicado al costado este del  parque La Sabana,  en el edificio del que fuera el aeropuerto internacional hasta 1955. Dentro de este museo se encuentra el </w:t>
      </w:r>
      <w:r>
        <w:rPr>
          <w:rFonts w:ascii="Times New Roman" w:eastAsia="Times New Roman" w:hAnsi="Times New Roman" w:cs="Times New Roman"/>
          <w:b/>
          <w:i/>
          <w:sz w:val="24"/>
        </w:rPr>
        <w:t>Sal</w:t>
      </w:r>
      <w:r>
        <w:rPr>
          <w:rFonts w:ascii="Times New Roman" w:eastAsia="Times New Roman" w:hAnsi="Times New Roman" w:cs="Times New Roman"/>
          <w:b/>
          <w:i/>
          <w:sz w:val="24"/>
        </w:rPr>
        <w:t>ón Dorado</w:t>
      </w:r>
      <w:r>
        <w:rPr>
          <w:rFonts w:ascii="Times New Roman" w:eastAsia="Times New Roman" w:hAnsi="Times New Roman" w:cs="Times New Roman"/>
          <w:sz w:val="24"/>
        </w:rPr>
        <w:t xml:space="preserve">, el cual puede ser una visita muy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interesante para los estudiantes. En el centro de la capital encontramos el </w:t>
      </w:r>
      <w:r>
        <w:rPr>
          <w:rFonts w:ascii="Times New Roman" w:eastAsia="Times New Roman" w:hAnsi="Times New Roman" w:cs="Times New Roman"/>
          <w:b/>
          <w:sz w:val="24"/>
        </w:rPr>
        <w:t>Museo Nacional</w:t>
      </w:r>
      <w:r>
        <w:rPr>
          <w:rFonts w:ascii="Times New Roman" w:eastAsia="Times New Roman" w:hAnsi="Times New Roman" w:cs="Times New Roman"/>
          <w:sz w:val="24"/>
        </w:rPr>
        <w:t xml:space="preserve"> dentro del Cuartel Bellavista un cuartel militar que pasó a ser museo cuando se abolió el ejército en el año 1950.  </w:t>
      </w:r>
    </w:p>
    <w:p w:rsidR="003563E1" w:rsidRDefault="00923D50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>Si</w:t>
      </w:r>
      <w:r>
        <w:rPr>
          <w:rFonts w:ascii="Times New Roman" w:eastAsia="Times New Roman" w:hAnsi="Times New Roman" w:cs="Times New Roman"/>
          <w:sz w:val="24"/>
        </w:rPr>
        <w:t xml:space="preserve">empre en el centro y diagonal al Parque Nacional se encuentra el </w:t>
      </w:r>
      <w:r>
        <w:rPr>
          <w:rFonts w:ascii="Times New Roman" w:eastAsia="Times New Roman" w:hAnsi="Times New Roman" w:cs="Times New Roman"/>
          <w:b/>
          <w:sz w:val="24"/>
        </w:rPr>
        <w:t xml:space="preserve">Museo de Arte y Diseño Contemporáneo, </w:t>
      </w:r>
      <w:r>
        <w:rPr>
          <w:rFonts w:ascii="Times New Roman" w:eastAsia="Times New Roman" w:hAnsi="Times New Roman" w:cs="Times New Roman"/>
          <w:sz w:val="24"/>
        </w:rPr>
        <w:t xml:space="preserve">el cual junto con </w:t>
      </w:r>
      <w:r>
        <w:rPr>
          <w:rFonts w:ascii="Times New Roman" w:eastAsia="Times New Roman" w:hAnsi="Times New Roman" w:cs="Times New Roman"/>
          <w:b/>
          <w:sz w:val="24"/>
        </w:rPr>
        <w:t xml:space="preserve">Centro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Nacional de la Cultura </w:t>
      </w:r>
      <w:r>
        <w:rPr>
          <w:rFonts w:ascii="Times New Roman" w:eastAsia="Times New Roman" w:hAnsi="Times New Roman" w:cs="Times New Roman"/>
          <w:sz w:val="24"/>
        </w:rPr>
        <w:t xml:space="preserve">y las oficinas centrales del </w:t>
      </w:r>
      <w:r>
        <w:rPr>
          <w:rFonts w:ascii="Times New Roman" w:eastAsia="Times New Roman" w:hAnsi="Times New Roman" w:cs="Times New Roman"/>
          <w:b/>
          <w:sz w:val="24"/>
        </w:rPr>
        <w:t>Ministerio de Cultura</w:t>
      </w:r>
      <w:r>
        <w:rPr>
          <w:rFonts w:ascii="Times New Roman" w:eastAsia="Times New Roman" w:hAnsi="Times New Roman" w:cs="Times New Roman"/>
          <w:sz w:val="24"/>
        </w:rPr>
        <w:t xml:space="preserve"> están ubicados dentro de los edificios de la que fuer</w:t>
      </w:r>
      <w:r>
        <w:rPr>
          <w:rFonts w:ascii="Times New Roman" w:eastAsia="Times New Roman" w:hAnsi="Times New Roman" w:cs="Times New Roman"/>
          <w:sz w:val="24"/>
        </w:rPr>
        <w:t xml:space="preserve">a la Fábrica Nacional de Licores.   </w:t>
      </w:r>
    </w:p>
    <w:p w:rsidR="003563E1" w:rsidRDefault="00923D50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 xml:space="preserve">Caminando hacia el este del Parque Nacional se ubica el conjunto de la </w:t>
      </w:r>
      <w:r>
        <w:rPr>
          <w:rFonts w:ascii="Times New Roman" w:eastAsia="Times New Roman" w:hAnsi="Times New Roman" w:cs="Times New Roman"/>
          <w:b/>
          <w:sz w:val="24"/>
        </w:rPr>
        <w:t>Antigua Aduana</w:t>
      </w:r>
      <w:r>
        <w:rPr>
          <w:rFonts w:ascii="Times New Roman" w:eastAsia="Times New Roman" w:hAnsi="Times New Roman" w:cs="Times New Roman"/>
          <w:sz w:val="24"/>
        </w:rPr>
        <w:t xml:space="preserve">, con su nave central de ladrillo y la </w:t>
      </w:r>
      <w:r>
        <w:rPr>
          <w:rFonts w:ascii="Times New Roman" w:eastAsia="Times New Roman" w:hAnsi="Times New Roman" w:cs="Times New Roman"/>
          <w:b/>
          <w:sz w:val="24"/>
        </w:rPr>
        <w:t>Casa del Cuño</w:t>
      </w:r>
      <w:r>
        <w:rPr>
          <w:rFonts w:ascii="Times New Roman" w:eastAsia="Times New Roman" w:hAnsi="Times New Roman" w:cs="Times New Roman"/>
          <w:sz w:val="24"/>
        </w:rPr>
        <w:t xml:space="preserve"> que son espacios dedicados para exposiciones culturales diversas, así como el </w:t>
      </w:r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b/>
          <w:sz w:val="24"/>
        </w:rPr>
        <w:t>eatro de la Aduana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3563E1" w:rsidRDefault="00923D50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 xml:space="preserve">También hay edificios que fueron viviendas de particulares, como es el caso del </w:t>
      </w:r>
      <w:r>
        <w:rPr>
          <w:rFonts w:ascii="Times New Roman" w:eastAsia="Times New Roman" w:hAnsi="Times New Roman" w:cs="Times New Roman"/>
          <w:b/>
          <w:sz w:val="24"/>
        </w:rPr>
        <w:t>Museo Calderón Guardia</w:t>
      </w:r>
      <w:r>
        <w:rPr>
          <w:rFonts w:ascii="Times New Roman" w:eastAsia="Times New Roman" w:hAnsi="Times New Roman" w:cs="Times New Roman"/>
          <w:sz w:val="24"/>
        </w:rPr>
        <w:t xml:space="preserve">, que está en lo que fuera la residencia del Doctor Calderón Guardia, presidente de Costa Rica.   </w:t>
      </w: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>Hacia el norte de la ciudad s</w:t>
      </w:r>
      <w:r>
        <w:rPr>
          <w:rFonts w:ascii="Times New Roman" w:eastAsia="Times New Roman" w:hAnsi="Times New Roman" w:cs="Times New Roman"/>
          <w:sz w:val="24"/>
        </w:rPr>
        <w:t xml:space="preserve">e encuentra la </w:t>
      </w:r>
      <w:r>
        <w:rPr>
          <w:rFonts w:ascii="Times New Roman" w:eastAsia="Times New Roman" w:hAnsi="Times New Roman" w:cs="Times New Roman"/>
          <w:b/>
          <w:sz w:val="24"/>
        </w:rPr>
        <w:t xml:space="preserve">Galería </w:t>
      </w:r>
    </w:p>
    <w:p w:rsidR="003563E1" w:rsidRDefault="00923D50">
      <w:pPr>
        <w:spacing w:after="4" w:line="267" w:lineRule="auto"/>
        <w:ind w:left="-5" w:right="13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Nacional, </w:t>
      </w:r>
      <w:r>
        <w:rPr>
          <w:rFonts w:ascii="Times New Roman" w:eastAsia="Times New Roman" w:hAnsi="Times New Roman" w:cs="Times New Roman"/>
          <w:sz w:val="24"/>
        </w:rPr>
        <w:t>ubicada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dentro de lo que ahora es el </w:t>
      </w:r>
      <w:r>
        <w:rPr>
          <w:rFonts w:ascii="Times New Roman" w:eastAsia="Times New Roman" w:hAnsi="Times New Roman" w:cs="Times New Roman"/>
          <w:b/>
          <w:sz w:val="24"/>
        </w:rPr>
        <w:t>Centro Costarricense de Ciencia y Cultura</w:t>
      </w:r>
      <w:r>
        <w:rPr>
          <w:rFonts w:ascii="Times New Roman" w:eastAsia="Times New Roman" w:hAnsi="Times New Roman" w:cs="Times New Roman"/>
          <w:sz w:val="24"/>
        </w:rPr>
        <w:t>, y que hasta el año 1979 fuera la penitenciaría central. Al mismo tiempo, hay edificios que fueron construidos con el propósito que tienen actu</w:t>
      </w:r>
      <w:r>
        <w:rPr>
          <w:rFonts w:ascii="Times New Roman" w:eastAsia="Times New Roman" w:hAnsi="Times New Roman" w:cs="Times New Roman"/>
          <w:sz w:val="24"/>
        </w:rPr>
        <w:t xml:space="preserve">almente, como es el caso de nuestro bello </w:t>
      </w:r>
      <w:r>
        <w:rPr>
          <w:rFonts w:ascii="Times New Roman" w:eastAsia="Times New Roman" w:hAnsi="Times New Roman" w:cs="Times New Roman"/>
          <w:b/>
          <w:sz w:val="24"/>
        </w:rPr>
        <w:t xml:space="preserve">Teatro Nacional.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 xml:space="preserve">Un ejemplo de edificaciones construidas para ser museos son los </w:t>
      </w:r>
      <w:r>
        <w:rPr>
          <w:rFonts w:ascii="Times New Roman" w:eastAsia="Times New Roman" w:hAnsi="Times New Roman" w:cs="Times New Roman"/>
          <w:b/>
          <w:sz w:val="24"/>
        </w:rPr>
        <w:t>Museos del Banco Central</w:t>
      </w:r>
      <w:r>
        <w:rPr>
          <w:rFonts w:ascii="Times New Roman" w:eastAsia="Times New Roman" w:hAnsi="Times New Roman" w:cs="Times New Roman"/>
          <w:sz w:val="24"/>
        </w:rPr>
        <w:t xml:space="preserve">, el único edificio subterráneo de San José y  el nuevo </w:t>
      </w:r>
      <w:r>
        <w:rPr>
          <w:rFonts w:ascii="Times New Roman" w:eastAsia="Times New Roman" w:hAnsi="Times New Roman" w:cs="Times New Roman"/>
          <w:b/>
          <w:sz w:val="24"/>
        </w:rPr>
        <w:t xml:space="preserve">Museo de Jade </w:t>
      </w:r>
      <w:r>
        <w:rPr>
          <w:rFonts w:ascii="Times New Roman" w:eastAsia="Times New Roman" w:hAnsi="Times New Roman" w:cs="Times New Roman"/>
          <w:sz w:val="24"/>
        </w:rPr>
        <w:t xml:space="preserve">en la avenida central, ambos diseñados específicamente para albergar colecciones de arte y </w:t>
      </w:r>
      <w:r>
        <w:rPr>
          <w:rFonts w:ascii="Times New Roman" w:eastAsia="Times New Roman" w:hAnsi="Times New Roman" w:cs="Times New Roman"/>
          <w:sz w:val="24"/>
        </w:rPr>
        <w:t xml:space="preserve">para recibir al público. En esta misma línea se encuentran  el </w:t>
      </w:r>
      <w:r>
        <w:rPr>
          <w:rFonts w:ascii="Times New Roman" w:eastAsia="Times New Roman" w:hAnsi="Times New Roman" w:cs="Times New Roman"/>
          <w:b/>
          <w:sz w:val="24"/>
        </w:rPr>
        <w:t>Museo al Aire Libre de Punta Islita</w:t>
      </w:r>
      <w:r>
        <w:rPr>
          <w:rFonts w:ascii="Times New Roman" w:eastAsia="Times New Roman" w:hAnsi="Times New Roman" w:cs="Times New Roman"/>
          <w:sz w:val="24"/>
        </w:rPr>
        <w:t xml:space="preserve"> en Guanacaste y el </w:t>
      </w:r>
      <w:r>
        <w:rPr>
          <w:rFonts w:ascii="Times New Roman" w:eastAsia="Times New Roman" w:hAnsi="Times New Roman" w:cs="Times New Roman"/>
          <w:b/>
          <w:sz w:val="24"/>
        </w:rPr>
        <w:t>Parque Escultórico de Hacienda Espinal</w:t>
      </w:r>
      <w:r>
        <w:rPr>
          <w:rFonts w:ascii="Times New Roman" w:eastAsia="Times New Roman" w:hAnsi="Times New Roman" w:cs="Times New Roman"/>
          <w:sz w:val="24"/>
        </w:rPr>
        <w:t xml:space="preserve"> en San R</w:t>
      </w:r>
      <w:r>
        <w:rPr>
          <w:rFonts w:ascii="Times New Roman" w:eastAsia="Times New Roman" w:hAnsi="Times New Roman" w:cs="Times New Roman"/>
          <w:sz w:val="24"/>
        </w:rPr>
        <w:t xml:space="preserve">afael de Alajuela. </w:t>
      </w: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3E1" w:rsidRDefault="00923D50">
      <w:pPr>
        <w:spacing w:after="4" w:line="267" w:lineRule="auto"/>
        <w:ind w:left="-5" w:right="6" w:hanging="10"/>
      </w:pPr>
      <w:r>
        <w:rPr>
          <w:rFonts w:ascii="Times New Roman" w:eastAsia="Times New Roman" w:hAnsi="Times New Roman" w:cs="Times New Roman"/>
          <w:sz w:val="24"/>
        </w:rPr>
        <w:t>Después de brindar cualquier información contextual, asegúrese de formular preguntas posteriores para incentivar a los estudiantes a regresar a la imagen como la fuente primaria de su dialogo.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¿Al saber que este edificio fue…, qué </w:t>
      </w:r>
      <w:r>
        <w:rPr>
          <w:rFonts w:ascii="Times New Roman" w:eastAsia="Times New Roman" w:hAnsi="Times New Roman" w:cs="Times New Roman"/>
          <w:b/>
          <w:sz w:val="24"/>
        </w:rPr>
        <w:t xml:space="preserve">aporta esta información a nuestro diálogo previo?  </w:t>
      </w: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¿Qué evidencias visuales ven en la imagen del edificio que podrían relacionarse con esta información?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Reflexión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Este es un buen momento para conversar sobre la relevancia de mantener museos  </w:t>
      </w:r>
      <w:r>
        <w:rPr>
          <w:rFonts w:ascii="Times New Roman" w:eastAsia="Times New Roman" w:hAnsi="Times New Roman" w:cs="Times New Roman"/>
          <w:b/>
          <w:sz w:val="24"/>
        </w:rPr>
        <w:t xml:space="preserve">con objetos históricos y artísticos como parte del legado cultural de un pueblo.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Pregúnteles ¿cuál piensan ellos que es la misión de los museos que guardan las obras con las que ellos han trabajado este programa </w:t>
      </w:r>
      <w:r>
        <w:rPr>
          <w:rFonts w:ascii="Times New Roman" w:eastAsia="Times New Roman" w:hAnsi="Times New Roman" w:cs="Times New Roman"/>
          <w:b/>
          <w:i/>
          <w:sz w:val="24"/>
        </w:rPr>
        <w:t>Piensa en Arte</w:t>
      </w:r>
      <w:r>
        <w:rPr>
          <w:rFonts w:ascii="Times New Roman" w:eastAsia="Times New Roman" w:hAnsi="Times New Roman" w:cs="Times New Roman"/>
          <w:b/>
          <w:sz w:val="24"/>
        </w:rPr>
        <w:t xml:space="preserve">? 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¿Cómo pueden aprovech</w:t>
      </w:r>
      <w:r>
        <w:rPr>
          <w:rFonts w:ascii="Times New Roman" w:eastAsia="Times New Roman" w:hAnsi="Times New Roman" w:cs="Times New Roman"/>
          <w:b/>
          <w:sz w:val="24"/>
        </w:rPr>
        <w:t xml:space="preserve">arse estos recursos para la educación?  </w:t>
      </w:r>
    </w:p>
    <w:p w:rsidR="003563E1" w:rsidRDefault="00923D50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¿De qué manera influye en la identidad nacional el mantener las creaciones artísticas a la disposición de todos los ciudadanos?  </w:t>
      </w:r>
    </w:p>
    <w:p w:rsidR="003563E1" w:rsidRDefault="00923D5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63E1" w:rsidRDefault="003563E1">
      <w:pPr>
        <w:sectPr w:rsidR="003563E1">
          <w:type w:val="continuous"/>
          <w:pgSz w:w="12240" w:h="15840"/>
          <w:pgMar w:top="1161" w:right="704" w:bottom="968" w:left="847" w:header="720" w:footer="720" w:gutter="0"/>
          <w:cols w:num="2" w:space="361"/>
        </w:sectPr>
      </w:pPr>
    </w:p>
    <w:p w:rsidR="003563E1" w:rsidRDefault="00923D50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3563E1" w:rsidRDefault="00923D50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3563E1" w:rsidRDefault="00923D50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3563E1" w:rsidRDefault="003563E1">
      <w:pPr>
        <w:sectPr w:rsidR="003563E1">
          <w:type w:val="continuous"/>
          <w:pgSz w:w="12240" w:h="15840"/>
          <w:pgMar w:top="1161" w:right="11353" w:bottom="1072" w:left="847" w:header="720" w:footer="720" w:gutter="0"/>
          <w:cols w:space="720"/>
        </w:sectPr>
      </w:pPr>
    </w:p>
    <w:p w:rsidR="003563E1" w:rsidRDefault="00923D50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©AcciónArte, San José, Costa Rica, 2015 </w:t>
      </w:r>
    </w:p>
    <w:sectPr w:rsidR="003563E1">
      <w:type w:val="continuous"/>
      <w:pgSz w:w="12240" w:h="15840"/>
      <w:pgMar w:top="1161" w:right="767" w:bottom="1072" w:left="87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E1"/>
    <w:rsid w:val="003563E1"/>
    <w:rsid w:val="0092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B1660-3265-4F7E-8A95-40041698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 y 22 Lección 3er año patrimonio.docx</dc:title>
  <dc:subject/>
  <dc:creator>LilAF</dc:creator>
  <cp:keywords/>
  <cp:lastModifiedBy>Evelyn Araya Fonseca</cp:lastModifiedBy>
  <cp:revision>2</cp:revision>
  <dcterms:created xsi:type="dcterms:W3CDTF">2018-10-22T19:57:00Z</dcterms:created>
  <dcterms:modified xsi:type="dcterms:W3CDTF">2018-10-22T19:57:00Z</dcterms:modified>
</cp:coreProperties>
</file>