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D72C4" w14:textId="46BA9D14" w:rsidR="00265B8B" w:rsidRPr="00501116" w:rsidRDefault="0006346F" w:rsidP="00265B8B">
      <w:pPr>
        <w:spacing w:after="0" w:line="240" w:lineRule="auto"/>
        <w:jc w:val="center"/>
        <w:rPr>
          <w:rFonts w:ascii="Century Gothic" w:hAnsi="Century Gothic"/>
          <w:b/>
          <w:color w:val="7030A0"/>
          <w:sz w:val="36"/>
          <w:szCs w:val="36"/>
        </w:rPr>
      </w:pPr>
      <w:r w:rsidRPr="00501116">
        <w:rPr>
          <w:rFonts w:ascii="Century Gothic" w:hAnsi="Century Gothic"/>
          <w:b/>
          <w:color w:val="7030A0"/>
          <w:sz w:val="36"/>
          <w:szCs w:val="36"/>
        </w:rPr>
        <w:t>Actualización del r</w:t>
      </w:r>
      <w:r w:rsidR="00333361" w:rsidRPr="00501116">
        <w:rPr>
          <w:rFonts w:ascii="Century Gothic" w:hAnsi="Century Gothic"/>
          <w:b/>
          <w:color w:val="7030A0"/>
          <w:sz w:val="36"/>
          <w:szCs w:val="36"/>
        </w:rPr>
        <w:t>epositorio</w:t>
      </w:r>
      <w:r w:rsidR="00265B8B" w:rsidRPr="00501116">
        <w:rPr>
          <w:rFonts w:ascii="Century Gothic" w:hAnsi="Century Gothic"/>
          <w:b/>
          <w:color w:val="7030A0"/>
          <w:sz w:val="36"/>
          <w:szCs w:val="36"/>
        </w:rPr>
        <w:t xml:space="preserve"> (mayo del 2019)</w:t>
      </w:r>
    </w:p>
    <w:p w14:paraId="5848246F" w14:textId="77777777" w:rsidR="005C178B" w:rsidRPr="00501116" w:rsidRDefault="00BC21AF" w:rsidP="00A62E9C">
      <w:pPr>
        <w:spacing w:after="0" w:line="240" w:lineRule="auto"/>
        <w:jc w:val="center"/>
        <w:rPr>
          <w:rFonts w:ascii="Century Gothic" w:hAnsi="Century Gothic"/>
          <w:b/>
          <w:color w:val="7030A0"/>
          <w:sz w:val="36"/>
          <w:szCs w:val="36"/>
        </w:rPr>
      </w:pPr>
      <w:r w:rsidRPr="00501116">
        <w:rPr>
          <w:rFonts w:ascii="Century Gothic" w:hAnsi="Century Gothic"/>
          <w:b/>
          <w:color w:val="7030A0"/>
          <w:sz w:val="36"/>
          <w:szCs w:val="36"/>
        </w:rPr>
        <w:t>Asesoría Nacional de Español</w:t>
      </w:r>
    </w:p>
    <w:p w14:paraId="3B02A902" w14:textId="7B29E41B" w:rsidR="0074168F" w:rsidRPr="00501116" w:rsidRDefault="0074168F" w:rsidP="00A62E9C">
      <w:pPr>
        <w:spacing w:after="0" w:line="240" w:lineRule="auto"/>
        <w:jc w:val="center"/>
        <w:rPr>
          <w:rFonts w:ascii="Century Gothic" w:hAnsi="Century Gothic"/>
          <w:b/>
          <w:color w:val="7030A0"/>
          <w:sz w:val="36"/>
          <w:szCs w:val="36"/>
        </w:rPr>
      </w:pPr>
      <w:r w:rsidRPr="00501116">
        <w:rPr>
          <w:rFonts w:ascii="Century Gothic" w:hAnsi="Century Gothic"/>
          <w:b/>
          <w:color w:val="7030A0"/>
          <w:sz w:val="36"/>
          <w:szCs w:val="36"/>
        </w:rPr>
        <w:t>Departamento de Primero y Segundo Ciclos</w:t>
      </w:r>
    </w:p>
    <w:p w14:paraId="701A76BC" w14:textId="740656D1" w:rsidR="0074168F" w:rsidRPr="00501116" w:rsidRDefault="0074168F" w:rsidP="00A62E9C">
      <w:pPr>
        <w:spacing w:after="0" w:line="240" w:lineRule="auto"/>
        <w:jc w:val="center"/>
        <w:rPr>
          <w:rFonts w:ascii="Century Gothic" w:hAnsi="Century Gothic"/>
          <w:b/>
          <w:color w:val="7030A0"/>
          <w:sz w:val="36"/>
          <w:szCs w:val="36"/>
        </w:rPr>
      </w:pPr>
      <w:r w:rsidRPr="00501116">
        <w:rPr>
          <w:rFonts w:ascii="Century Gothic" w:hAnsi="Century Gothic"/>
          <w:b/>
          <w:color w:val="7030A0"/>
          <w:sz w:val="36"/>
          <w:szCs w:val="36"/>
        </w:rPr>
        <w:t xml:space="preserve">Dirección de Desarrollo Curricular </w:t>
      </w:r>
    </w:p>
    <w:p w14:paraId="60AD9868" w14:textId="77777777" w:rsidR="0036644F" w:rsidRPr="0089782C" w:rsidRDefault="0036644F" w:rsidP="0036644F">
      <w:pPr>
        <w:rPr>
          <w:rFonts w:ascii="Century Gothic" w:hAnsi="Century Gothic"/>
          <w:strike/>
          <w:sz w:val="28"/>
          <w:szCs w:val="28"/>
          <w:u w:val="single"/>
        </w:rPr>
      </w:pPr>
    </w:p>
    <w:p w14:paraId="61278886" w14:textId="779159E4" w:rsidR="00265B8B" w:rsidRPr="0089782C" w:rsidRDefault="000B56B1" w:rsidP="000B56B1">
      <w:pPr>
        <w:pStyle w:val="Prrafodelista"/>
        <w:numPr>
          <w:ilvl w:val="0"/>
          <w:numId w:val="24"/>
        </w:numPr>
        <w:jc w:val="both"/>
        <w:rPr>
          <w:rFonts w:ascii="Century Gothic" w:hAnsi="Century Gothic"/>
          <w:strike/>
          <w:sz w:val="28"/>
          <w:szCs w:val="28"/>
        </w:rPr>
      </w:pPr>
      <w:r w:rsidRPr="0089782C">
        <w:rPr>
          <w:rFonts w:ascii="Century Gothic" w:hAnsi="Century Gothic"/>
          <w:strike/>
          <w:sz w:val="28"/>
          <w:szCs w:val="28"/>
        </w:rPr>
        <w:t xml:space="preserve"> Cambiar la fecha de una de las videoconferencias: </w:t>
      </w:r>
      <w:r w:rsidR="00501116" w:rsidRPr="0089782C">
        <w:rPr>
          <w:rFonts w:ascii="Century Gothic" w:hAnsi="Century Gothic"/>
          <w:strike/>
          <w:sz w:val="28"/>
          <w:szCs w:val="28"/>
        </w:rPr>
        <w:t xml:space="preserve">lo correcto es </w:t>
      </w:r>
      <w:r w:rsidRPr="0089782C">
        <w:rPr>
          <w:rFonts w:ascii="Century Gothic" w:hAnsi="Century Gothic"/>
          <w:strike/>
          <w:sz w:val="28"/>
          <w:szCs w:val="28"/>
        </w:rPr>
        <w:t xml:space="preserve">20 de octubre </w:t>
      </w:r>
      <w:r w:rsidR="00501116" w:rsidRPr="0089782C">
        <w:rPr>
          <w:rFonts w:ascii="Century Gothic" w:hAnsi="Century Gothic"/>
          <w:strike/>
          <w:sz w:val="28"/>
          <w:szCs w:val="28"/>
        </w:rPr>
        <w:t>y no</w:t>
      </w:r>
      <w:r w:rsidRPr="0089782C">
        <w:rPr>
          <w:rFonts w:ascii="Century Gothic" w:hAnsi="Century Gothic"/>
          <w:strike/>
          <w:sz w:val="28"/>
          <w:szCs w:val="28"/>
        </w:rPr>
        <w:t xml:space="preserve"> 02 de octubre. </w:t>
      </w:r>
    </w:p>
    <w:p w14:paraId="1539045B" w14:textId="77777777" w:rsidR="008469F8" w:rsidRPr="00501116" w:rsidRDefault="008469F8" w:rsidP="008469F8">
      <w:pPr>
        <w:pStyle w:val="Prrafodelista"/>
        <w:ind w:left="360"/>
        <w:jc w:val="both"/>
        <w:rPr>
          <w:rFonts w:ascii="Century Gothic" w:hAnsi="Century Gothic"/>
          <w:sz w:val="28"/>
          <w:szCs w:val="28"/>
        </w:rPr>
      </w:pPr>
    </w:p>
    <w:p w14:paraId="4768CEA8" w14:textId="263D948C" w:rsidR="008469F8" w:rsidRPr="0089782C" w:rsidRDefault="00F71EE6" w:rsidP="008469F8">
      <w:pPr>
        <w:pStyle w:val="Prrafodelista"/>
        <w:numPr>
          <w:ilvl w:val="0"/>
          <w:numId w:val="24"/>
        </w:numPr>
        <w:jc w:val="both"/>
        <w:rPr>
          <w:rFonts w:ascii="Century Gothic" w:hAnsi="Century Gothic"/>
          <w:sz w:val="28"/>
          <w:szCs w:val="28"/>
          <w:highlight w:val="green"/>
        </w:rPr>
      </w:pPr>
      <w:r w:rsidRPr="0089782C">
        <w:rPr>
          <w:rFonts w:ascii="Century Gothic" w:hAnsi="Century Gothic"/>
          <w:b/>
          <w:sz w:val="28"/>
          <w:szCs w:val="28"/>
          <w:highlight w:val="green"/>
        </w:rPr>
        <w:t>Videoconferencias</w:t>
      </w:r>
      <w:r w:rsidRPr="0089782C">
        <w:rPr>
          <w:rFonts w:ascii="Century Gothic" w:hAnsi="Century Gothic"/>
          <w:sz w:val="28"/>
          <w:szCs w:val="28"/>
          <w:highlight w:val="green"/>
        </w:rPr>
        <w:t xml:space="preserve">: Incluir la última grabación de la videoconferencia </w:t>
      </w:r>
      <w:r w:rsidR="00F94D2F" w:rsidRPr="0089782C">
        <w:rPr>
          <w:rFonts w:ascii="Century Gothic" w:hAnsi="Century Gothic"/>
          <w:b/>
          <w:i/>
          <w:sz w:val="28"/>
          <w:szCs w:val="28"/>
          <w:highlight w:val="green"/>
        </w:rPr>
        <w:t>Mi Cuento Fantástico 2019</w:t>
      </w:r>
      <w:r w:rsidR="00F94D2F" w:rsidRPr="0089782C">
        <w:rPr>
          <w:rFonts w:ascii="Century Gothic" w:hAnsi="Century Gothic"/>
          <w:b/>
          <w:sz w:val="28"/>
          <w:szCs w:val="28"/>
          <w:highlight w:val="green"/>
        </w:rPr>
        <w:t>:</w:t>
      </w:r>
      <w:r w:rsidR="00F94D2F" w:rsidRPr="0089782C">
        <w:rPr>
          <w:rFonts w:ascii="Century Gothic" w:hAnsi="Century Gothic"/>
          <w:sz w:val="28"/>
          <w:szCs w:val="28"/>
          <w:highlight w:val="green"/>
        </w:rPr>
        <w:t xml:space="preserve"> </w:t>
      </w:r>
      <w:hyperlink r:id="rId8" w:anchor="/player/vod/R5b74de1c307647f18106e4b6ee0e0c58" w:history="1">
        <w:r w:rsidRPr="0089782C">
          <w:rPr>
            <w:rFonts w:ascii="Century Gothic" w:hAnsi="Century Gothic"/>
            <w:sz w:val="28"/>
            <w:szCs w:val="28"/>
            <w:highlight w:val="green"/>
            <w:u w:val="single"/>
          </w:rPr>
          <w:t>http://videoteca.mep.go.cr/userportal/index.html#/player/vod/R5b74de1c307647f18106e4b6ee0e0c58</w:t>
        </w:r>
      </w:hyperlink>
    </w:p>
    <w:p w14:paraId="1B5E116E" w14:textId="77777777" w:rsidR="00D1412E" w:rsidRPr="00D1412E" w:rsidRDefault="00D1412E" w:rsidP="00D1412E">
      <w:pPr>
        <w:pStyle w:val="Prrafodelista"/>
        <w:rPr>
          <w:rFonts w:ascii="Century Gothic" w:hAnsi="Century Gothic"/>
          <w:sz w:val="28"/>
          <w:szCs w:val="28"/>
        </w:rPr>
      </w:pPr>
    </w:p>
    <w:p w14:paraId="37C8CFA4" w14:textId="17849206" w:rsidR="00D1412E" w:rsidRPr="00D1412E" w:rsidRDefault="009518B2" w:rsidP="00D1412E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Consulta: </w:t>
      </w:r>
      <w:r w:rsidR="00D1412E" w:rsidRPr="00D1412E">
        <w:rPr>
          <w:rFonts w:ascii="Century Gothic" w:hAnsi="Century Gothic"/>
          <w:sz w:val="28"/>
          <w:szCs w:val="28"/>
        </w:rPr>
        <w:t>¿Podría colocarse a la izquierda este último ícono de la derecha?</w:t>
      </w:r>
    </w:p>
    <w:p w14:paraId="0BB434E6" w14:textId="3CE265A3" w:rsidR="00D1412E" w:rsidRPr="00501116" w:rsidRDefault="009518B2" w:rsidP="00D1412E">
      <w:pPr>
        <w:pStyle w:val="Prrafodelista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461E339" wp14:editId="1533938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7875EF" w14:textId="77777777" w:rsidR="008469F8" w:rsidRDefault="008469F8" w:rsidP="008469F8">
      <w:pPr>
        <w:jc w:val="both"/>
        <w:rPr>
          <w:rFonts w:ascii="Century Gothic" w:hAnsi="Century Gothic"/>
          <w:sz w:val="28"/>
          <w:szCs w:val="28"/>
        </w:rPr>
      </w:pPr>
    </w:p>
    <w:p w14:paraId="76B050F7" w14:textId="77777777" w:rsidR="009518B2" w:rsidRPr="00501116" w:rsidRDefault="009518B2" w:rsidP="008469F8">
      <w:pPr>
        <w:jc w:val="both"/>
        <w:rPr>
          <w:rFonts w:ascii="Century Gothic" w:hAnsi="Century Gothic"/>
          <w:sz w:val="28"/>
          <w:szCs w:val="28"/>
        </w:rPr>
      </w:pPr>
    </w:p>
    <w:p w14:paraId="1B911A58" w14:textId="12E7DEC3" w:rsidR="00F94D2F" w:rsidRPr="0089782C" w:rsidRDefault="00D17508" w:rsidP="000B56B1">
      <w:pPr>
        <w:pStyle w:val="Prrafodelista"/>
        <w:numPr>
          <w:ilvl w:val="0"/>
          <w:numId w:val="24"/>
        </w:numPr>
        <w:jc w:val="both"/>
        <w:rPr>
          <w:rFonts w:ascii="Century Gothic" w:hAnsi="Century Gothic"/>
          <w:sz w:val="28"/>
          <w:szCs w:val="28"/>
          <w:highlight w:val="green"/>
        </w:rPr>
      </w:pPr>
      <w:r w:rsidRPr="0089782C">
        <w:rPr>
          <w:rFonts w:ascii="Century Gothic" w:hAnsi="Century Gothic"/>
          <w:sz w:val="28"/>
          <w:szCs w:val="28"/>
          <w:highlight w:val="green"/>
        </w:rPr>
        <w:lastRenderedPageBreak/>
        <w:t>En “</w:t>
      </w:r>
      <w:r w:rsidRPr="0089782C">
        <w:rPr>
          <w:rFonts w:ascii="Century Gothic" w:hAnsi="Century Gothic"/>
          <w:b/>
          <w:sz w:val="28"/>
          <w:szCs w:val="28"/>
          <w:highlight w:val="green"/>
        </w:rPr>
        <w:t>Otros</w:t>
      </w:r>
      <w:r w:rsidRPr="0089782C">
        <w:rPr>
          <w:rFonts w:ascii="Century Gothic" w:hAnsi="Century Gothic"/>
          <w:sz w:val="28"/>
          <w:szCs w:val="28"/>
          <w:highlight w:val="green"/>
        </w:rPr>
        <w:t>”</w:t>
      </w:r>
      <w:r w:rsidR="00501116" w:rsidRPr="0089782C">
        <w:rPr>
          <w:rFonts w:ascii="Century Gothic" w:hAnsi="Century Gothic"/>
          <w:sz w:val="28"/>
          <w:szCs w:val="28"/>
          <w:highlight w:val="green"/>
        </w:rPr>
        <w:t>, favor</w:t>
      </w:r>
      <w:r w:rsidRPr="0089782C">
        <w:rPr>
          <w:rFonts w:ascii="Century Gothic" w:hAnsi="Century Gothic"/>
          <w:sz w:val="28"/>
          <w:szCs w:val="28"/>
          <w:highlight w:val="green"/>
        </w:rPr>
        <w:t xml:space="preserve"> incluir </w:t>
      </w:r>
      <w:r w:rsidR="00501116" w:rsidRPr="0089782C">
        <w:rPr>
          <w:rFonts w:ascii="Century Gothic" w:hAnsi="Century Gothic"/>
          <w:sz w:val="28"/>
          <w:szCs w:val="28"/>
          <w:highlight w:val="green"/>
        </w:rPr>
        <w:t xml:space="preserve">el enlace a </w:t>
      </w:r>
      <w:r w:rsidRPr="0089782C">
        <w:rPr>
          <w:rFonts w:ascii="Century Gothic" w:hAnsi="Century Gothic"/>
          <w:sz w:val="28"/>
          <w:szCs w:val="28"/>
          <w:highlight w:val="green"/>
        </w:rPr>
        <w:t>“Cuenticos”.</w:t>
      </w:r>
    </w:p>
    <w:p w14:paraId="0525C52B" w14:textId="77777777" w:rsidR="00D17508" w:rsidRPr="00501116" w:rsidRDefault="00D17508" w:rsidP="00D17508">
      <w:pPr>
        <w:pStyle w:val="Prrafodelista"/>
        <w:rPr>
          <w:rFonts w:ascii="Century Gothic" w:hAnsi="Century Gothic"/>
          <w:sz w:val="28"/>
          <w:szCs w:val="28"/>
        </w:rPr>
      </w:pPr>
    </w:p>
    <w:p w14:paraId="1A81CAD2" w14:textId="6459983C" w:rsidR="00501116" w:rsidRPr="0089782C" w:rsidRDefault="00E06C98" w:rsidP="00501116">
      <w:pPr>
        <w:pStyle w:val="Prrafodelista"/>
        <w:numPr>
          <w:ilvl w:val="0"/>
          <w:numId w:val="24"/>
        </w:numPr>
        <w:jc w:val="both"/>
        <w:rPr>
          <w:rFonts w:ascii="Century Gothic" w:hAnsi="Century Gothic"/>
          <w:strike/>
          <w:sz w:val="28"/>
          <w:szCs w:val="28"/>
        </w:rPr>
      </w:pPr>
      <w:r w:rsidRPr="0089782C">
        <w:rPr>
          <w:rFonts w:ascii="Century Gothic" w:hAnsi="Century Gothic"/>
          <w:strike/>
          <w:sz w:val="28"/>
          <w:szCs w:val="28"/>
        </w:rPr>
        <w:t>En “</w:t>
      </w:r>
      <w:r w:rsidRPr="0089782C">
        <w:rPr>
          <w:rFonts w:ascii="Century Gothic" w:hAnsi="Century Gothic"/>
          <w:b/>
          <w:strike/>
          <w:sz w:val="28"/>
          <w:szCs w:val="28"/>
        </w:rPr>
        <w:t>Contactos</w:t>
      </w:r>
      <w:r w:rsidRPr="0089782C">
        <w:rPr>
          <w:rFonts w:ascii="Century Gothic" w:hAnsi="Century Gothic"/>
          <w:strike/>
          <w:sz w:val="28"/>
          <w:szCs w:val="28"/>
        </w:rPr>
        <w:t>” cambiar la lista de los asesores regionales de Español pues hubo un cambio reciente</w:t>
      </w:r>
      <w:r w:rsidR="00501116" w:rsidRPr="0089782C">
        <w:rPr>
          <w:rFonts w:ascii="Century Gothic" w:hAnsi="Century Gothic"/>
          <w:strike/>
          <w:sz w:val="28"/>
          <w:szCs w:val="28"/>
        </w:rPr>
        <w:t xml:space="preserve"> (ver adjunto en correo)</w:t>
      </w:r>
      <w:r w:rsidRPr="0089782C">
        <w:rPr>
          <w:rFonts w:ascii="Century Gothic" w:hAnsi="Century Gothic"/>
          <w:strike/>
          <w:sz w:val="28"/>
          <w:szCs w:val="28"/>
        </w:rPr>
        <w:t>.</w:t>
      </w:r>
    </w:p>
    <w:p w14:paraId="602E6F0C" w14:textId="77777777" w:rsidR="00501116" w:rsidRPr="00501116" w:rsidRDefault="00501116" w:rsidP="00501116">
      <w:pPr>
        <w:pStyle w:val="Prrafodelista"/>
        <w:rPr>
          <w:rFonts w:ascii="Century Gothic" w:hAnsi="Century Gothic"/>
          <w:sz w:val="28"/>
          <w:szCs w:val="28"/>
        </w:rPr>
      </w:pPr>
    </w:p>
    <w:p w14:paraId="5E67E9BF" w14:textId="004E8AC6" w:rsidR="00501116" w:rsidRPr="00877518" w:rsidRDefault="00501116" w:rsidP="00501116">
      <w:pPr>
        <w:pStyle w:val="Prrafodelista"/>
        <w:numPr>
          <w:ilvl w:val="0"/>
          <w:numId w:val="24"/>
        </w:numPr>
        <w:jc w:val="both"/>
        <w:rPr>
          <w:rFonts w:ascii="Century Gothic" w:hAnsi="Century Gothic"/>
          <w:strike/>
          <w:sz w:val="28"/>
          <w:szCs w:val="28"/>
        </w:rPr>
      </w:pPr>
      <w:r w:rsidRPr="00877518">
        <w:rPr>
          <w:rFonts w:ascii="Century Gothic" w:hAnsi="Century Gothic"/>
          <w:strike/>
          <w:sz w:val="28"/>
          <w:szCs w:val="28"/>
        </w:rPr>
        <w:t>En “</w:t>
      </w:r>
      <w:r w:rsidRPr="00877518">
        <w:rPr>
          <w:rFonts w:ascii="Century Gothic" w:hAnsi="Century Gothic"/>
          <w:b/>
          <w:strike/>
          <w:sz w:val="28"/>
          <w:szCs w:val="28"/>
        </w:rPr>
        <w:t>Contactos</w:t>
      </w:r>
      <w:r w:rsidRPr="00877518">
        <w:rPr>
          <w:rFonts w:ascii="Century Gothic" w:hAnsi="Century Gothic"/>
          <w:strike/>
          <w:sz w:val="28"/>
          <w:szCs w:val="28"/>
        </w:rPr>
        <w:t xml:space="preserve">”, favor cambiar: </w:t>
      </w:r>
      <w:r w:rsidRPr="00877518">
        <w:rPr>
          <w:rFonts w:ascii="Century Gothic" w:hAnsi="Century Gothic"/>
          <w:strike/>
          <w:sz w:val="28"/>
          <w:szCs w:val="28"/>
          <w:highlight w:val="yellow"/>
        </w:rPr>
        <w:t>MSc.</w:t>
      </w:r>
      <w:r w:rsidRPr="00877518">
        <w:rPr>
          <w:rFonts w:ascii="Century Gothic" w:hAnsi="Century Gothic"/>
          <w:strike/>
          <w:sz w:val="28"/>
          <w:szCs w:val="28"/>
        </w:rPr>
        <w:t xml:space="preserve"> Evelyn Araya Fonseca</w:t>
      </w:r>
    </w:p>
    <w:p w14:paraId="537F3680" w14:textId="14B04301" w:rsidR="00501116" w:rsidRPr="00877518" w:rsidRDefault="00501116" w:rsidP="00501116">
      <w:pPr>
        <w:spacing w:after="0" w:line="240" w:lineRule="auto"/>
        <w:jc w:val="both"/>
        <w:rPr>
          <w:rFonts w:ascii="Century Gothic" w:hAnsi="Century Gothic"/>
          <w:strike/>
          <w:sz w:val="28"/>
          <w:szCs w:val="28"/>
        </w:rPr>
      </w:pPr>
      <w:r w:rsidRPr="00877518">
        <w:rPr>
          <w:rFonts w:ascii="Century Gothic" w:hAnsi="Century Gothic"/>
          <w:strike/>
          <w:sz w:val="28"/>
          <w:szCs w:val="28"/>
          <w:highlight w:val="yellow"/>
        </w:rPr>
        <w:t>MSc.</w:t>
      </w:r>
      <w:r w:rsidRPr="00877518">
        <w:rPr>
          <w:rFonts w:ascii="Century Gothic" w:hAnsi="Century Gothic"/>
          <w:strike/>
          <w:sz w:val="28"/>
          <w:szCs w:val="28"/>
        </w:rPr>
        <w:t xml:space="preserve"> Richard Navarro Garro, por </w:t>
      </w:r>
      <w:r w:rsidRPr="00877518">
        <w:rPr>
          <w:rFonts w:ascii="Century Gothic" w:hAnsi="Century Gothic"/>
          <w:strike/>
          <w:sz w:val="28"/>
          <w:szCs w:val="28"/>
          <w:highlight w:val="yellow"/>
        </w:rPr>
        <w:t>M.L.</w:t>
      </w:r>
      <w:r w:rsidRPr="00877518">
        <w:rPr>
          <w:rFonts w:ascii="Century Gothic" w:hAnsi="Century Gothic"/>
          <w:strike/>
          <w:sz w:val="28"/>
          <w:szCs w:val="28"/>
        </w:rPr>
        <w:t xml:space="preserve"> Evelyn Araya Fonseca y </w:t>
      </w:r>
      <w:r w:rsidRPr="00877518">
        <w:rPr>
          <w:rFonts w:ascii="Century Gothic" w:hAnsi="Century Gothic"/>
          <w:strike/>
          <w:sz w:val="28"/>
          <w:szCs w:val="28"/>
          <w:highlight w:val="yellow"/>
        </w:rPr>
        <w:t>Ph. D.</w:t>
      </w:r>
      <w:r w:rsidRPr="00877518">
        <w:rPr>
          <w:rFonts w:ascii="Century Gothic" w:hAnsi="Century Gothic"/>
          <w:strike/>
          <w:sz w:val="28"/>
          <w:szCs w:val="28"/>
        </w:rPr>
        <w:t xml:space="preserve"> Richard Navarro Garro.</w:t>
      </w:r>
    </w:p>
    <w:p w14:paraId="2C5E15EE" w14:textId="77777777" w:rsidR="001C47D6" w:rsidRDefault="001C47D6" w:rsidP="00501116">
      <w:pPr>
        <w:spacing w:after="0" w:line="240" w:lineRule="auto"/>
        <w:jc w:val="both"/>
        <w:rPr>
          <w:rFonts w:ascii="Century Gothic" w:hAnsi="Century Gothic"/>
          <w:sz w:val="28"/>
          <w:szCs w:val="28"/>
        </w:rPr>
      </w:pPr>
    </w:p>
    <w:p w14:paraId="307C0B4D" w14:textId="6E6F959B" w:rsidR="001C47D6" w:rsidRPr="00877518" w:rsidRDefault="001C47D6" w:rsidP="001C47D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trike/>
          <w:sz w:val="28"/>
          <w:szCs w:val="28"/>
        </w:rPr>
      </w:pPr>
      <w:r w:rsidRPr="00877518">
        <w:rPr>
          <w:rFonts w:ascii="Century Gothic" w:hAnsi="Century Gothic"/>
          <w:strike/>
          <w:sz w:val="28"/>
          <w:szCs w:val="28"/>
        </w:rPr>
        <w:t xml:space="preserve">En “Textos de apoyo”, eliminar la “F” del artículo sobre “El arte y la educación artística”. </w:t>
      </w:r>
    </w:p>
    <w:p w14:paraId="5792C2F1" w14:textId="7DB182F7" w:rsidR="00E06C98" w:rsidRPr="00501116" w:rsidRDefault="00E06C98" w:rsidP="00501116">
      <w:pPr>
        <w:pStyle w:val="Prrafodelista"/>
        <w:spacing w:after="0" w:line="240" w:lineRule="auto"/>
        <w:ind w:left="0"/>
        <w:jc w:val="both"/>
        <w:rPr>
          <w:rFonts w:ascii="Century Gothic" w:hAnsi="Century Gothic"/>
          <w:sz w:val="28"/>
          <w:szCs w:val="28"/>
        </w:rPr>
      </w:pPr>
    </w:p>
    <w:p w14:paraId="63E0A5FB" w14:textId="1D79CECC" w:rsidR="000B56B1" w:rsidRDefault="001C47D6" w:rsidP="006372F9">
      <w:pPr>
        <w:jc w:val="both"/>
        <w:rPr>
          <w:b/>
          <w:color w:val="7030A0"/>
          <w:sz w:val="40"/>
          <w:szCs w:val="40"/>
        </w:rPr>
      </w:pPr>
      <w:r>
        <w:rPr>
          <w:noProof/>
          <w:lang w:val="es-ES" w:eastAsia="es-ES"/>
        </w:rPr>
        <w:drawing>
          <wp:inline distT="0" distB="0" distL="0" distR="0" wp14:anchorId="64FF2CF7" wp14:editId="5C336AA4">
            <wp:extent cx="5691981" cy="33813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35" t="22933" r="16497" b="4647"/>
                    <a:stretch/>
                  </pic:blipFill>
                  <pic:spPr bwMode="auto">
                    <a:xfrm>
                      <a:off x="0" y="0"/>
                      <a:ext cx="5699584" cy="338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6A01D" w14:textId="3E09E120" w:rsidR="008A3BED" w:rsidRDefault="008A3BED" w:rsidP="001D620A">
      <w:pPr>
        <w:spacing w:after="0" w:line="360" w:lineRule="auto"/>
        <w:jc w:val="both"/>
        <w:rPr>
          <w:b/>
          <w:color w:val="7030A0"/>
          <w:sz w:val="24"/>
          <w:szCs w:val="24"/>
          <w:highlight w:val="yellow"/>
        </w:rPr>
      </w:pPr>
    </w:p>
    <w:p w14:paraId="57E0EE55" w14:textId="3387381F" w:rsidR="00D1412E" w:rsidRPr="001D620A" w:rsidRDefault="00D1412E" w:rsidP="001D620A">
      <w:pPr>
        <w:spacing w:after="0" w:line="360" w:lineRule="auto"/>
        <w:jc w:val="both"/>
        <w:rPr>
          <w:b/>
          <w:color w:val="7030A0"/>
          <w:sz w:val="24"/>
          <w:szCs w:val="24"/>
          <w:highlight w:val="yellow"/>
        </w:rPr>
      </w:pPr>
    </w:p>
    <w:sectPr w:rsidR="00D1412E" w:rsidRPr="001D620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08161" w14:textId="77777777" w:rsidR="00BA6901" w:rsidRDefault="00BA6901" w:rsidP="00BE25CC">
      <w:pPr>
        <w:spacing w:after="0" w:line="240" w:lineRule="auto"/>
      </w:pPr>
      <w:r>
        <w:separator/>
      </w:r>
    </w:p>
  </w:endnote>
  <w:endnote w:type="continuationSeparator" w:id="0">
    <w:p w14:paraId="559DBF08" w14:textId="77777777" w:rsidR="00BA6901" w:rsidRDefault="00BA6901" w:rsidP="00BE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F3F5C" w14:textId="77777777" w:rsidR="00BA6901" w:rsidRDefault="00BA6901" w:rsidP="00BE25CC">
      <w:pPr>
        <w:spacing w:after="0" w:line="240" w:lineRule="auto"/>
      </w:pPr>
      <w:r>
        <w:separator/>
      </w:r>
    </w:p>
  </w:footnote>
  <w:footnote w:type="continuationSeparator" w:id="0">
    <w:p w14:paraId="4DAAE838" w14:textId="77777777" w:rsidR="00BA6901" w:rsidRDefault="00BA6901" w:rsidP="00BE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1321300"/>
      <w:docPartObj>
        <w:docPartGallery w:val="Page Numbers (Top of Page)"/>
        <w:docPartUnique/>
      </w:docPartObj>
    </w:sdtPr>
    <w:sdtEndPr/>
    <w:sdtContent>
      <w:p w14:paraId="1889F2D2" w14:textId="77777777" w:rsidR="00BE25CC" w:rsidRDefault="00BE25C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675" w:rsidRPr="008D3675">
          <w:rPr>
            <w:noProof/>
            <w:lang w:val="es-ES"/>
          </w:rPr>
          <w:t>1</w:t>
        </w:r>
        <w:r>
          <w:fldChar w:fldCharType="end"/>
        </w:r>
      </w:p>
    </w:sdtContent>
  </w:sdt>
  <w:p w14:paraId="7F35123D" w14:textId="77777777" w:rsidR="00BE25CC" w:rsidRDefault="00BE25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6FFC"/>
    <w:multiLevelType w:val="hybridMultilevel"/>
    <w:tmpl w:val="E8301A3A"/>
    <w:lvl w:ilvl="0" w:tplc="41BAF69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91270"/>
    <w:multiLevelType w:val="hybridMultilevel"/>
    <w:tmpl w:val="AB2A1E08"/>
    <w:lvl w:ilvl="0" w:tplc="A4864E4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021F9"/>
    <w:multiLevelType w:val="hybridMultilevel"/>
    <w:tmpl w:val="E4B6D394"/>
    <w:lvl w:ilvl="0" w:tplc="873C996E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E1124"/>
    <w:multiLevelType w:val="hybridMultilevel"/>
    <w:tmpl w:val="82403C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775F4"/>
    <w:multiLevelType w:val="hybridMultilevel"/>
    <w:tmpl w:val="F7E827A8"/>
    <w:lvl w:ilvl="0" w:tplc="87C6379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F6B91"/>
    <w:multiLevelType w:val="hybridMultilevel"/>
    <w:tmpl w:val="11A65136"/>
    <w:lvl w:ilvl="0" w:tplc="12E66B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2A15D6"/>
    <w:multiLevelType w:val="hybridMultilevel"/>
    <w:tmpl w:val="4928DC1E"/>
    <w:lvl w:ilvl="0" w:tplc="DE0294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AF497B"/>
    <w:multiLevelType w:val="multilevel"/>
    <w:tmpl w:val="628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E1036"/>
    <w:multiLevelType w:val="hybridMultilevel"/>
    <w:tmpl w:val="3D7AD78E"/>
    <w:lvl w:ilvl="0" w:tplc="683E85D2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5F4741"/>
    <w:multiLevelType w:val="multilevel"/>
    <w:tmpl w:val="55AAD9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35F005B8"/>
    <w:multiLevelType w:val="hybridMultilevel"/>
    <w:tmpl w:val="0F9648F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7F09E7"/>
    <w:multiLevelType w:val="hybridMultilevel"/>
    <w:tmpl w:val="0A2C9A4A"/>
    <w:lvl w:ilvl="0" w:tplc="B28E9EDA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6776"/>
    <w:multiLevelType w:val="hybridMultilevel"/>
    <w:tmpl w:val="11568C78"/>
    <w:lvl w:ilvl="0" w:tplc="83CCB52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414CA9"/>
    <w:multiLevelType w:val="hybridMultilevel"/>
    <w:tmpl w:val="0890D1A0"/>
    <w:lvl w:ilvl="0" w:tplc="A0A8CCA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625DE3"/>
    <w:multiLevelType w:val="hybridMultilevel"/>
    <w:tmpl w:val="B11852E2"/>
    <w:lvl w:ilvl="0" w:tplc="140A0015">
      <w:start w:val="1"/>
      <w:numFmt w:val="upperLetter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F46BA"/>
    <w:multiLevelType w:val="hybridMultilevel"/>
    <w:tmpl w:val="3E024258"/>
    <w:lvl w:ilvl="0" w:tplc="A0A8CCA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422F0C"/>
    <w:multiLevelType w:val="hybridMultilevel"/>
    <w:tmpl w:val="4928DC1E"/>
    <w:lvl w:ilvl="0" w:tplc="DE0294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194441"/>
    <w:multiLevelType w:val="hybridMultilevel"/>
    <w:tmpl w:val="3FEE130E"/>
    <w:lvl w:ilvl="0" w:tplc="83CCB52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3A2BA9"/>
    <w:multiLevelType w:val="hybridMultilevel"/>
    <w:tmpl w:val="23C23A56"/>
    <w:lvl w:ilvl="0" w:tplc="1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0B6201"/>
    <w:multiLevelType w:val="hybridMultilevel"/>
    <w:tmpl w:val="15C6AD80"/>
    <w:lvl w:ilvl="0" w:tplc="12E66B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423C4"/>
    <w:multiLevelType w:val="hybridMultilevel"/>
    <w:tmpl w:val="69729E2A"/>
    <w:lvl w:ilvl="0" w:tplc="76F6231C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535577"/>
    <w:multiLevelType w:val="hybridMultilevel"/>
    <w:tmpl w:val="7C36BBD2"/>
    <w:lvl w:ilvl="0" w:tplc="DE0294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045908"/>
    <w:multiLevelType w:val="hybridMultilevel"/>
    <w:tmpl w:val="41500FCC"/>
    <w:lvl w:ilvl="0" w:tplc="6DAA725A">
      <w:start w:val="1"/>
      <w:numFmt w:val="upperLetter"/>
      <w:lvlText w:val="%1."/>
      <w:lvlJc w:val="left"/>
      <w:pPr>
        <w:ind w:left="360" w:hanging="360"/>
      </w:pPr>
      <w:rPr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471509"/>
    <w:multiLevelType w:val="hybridMultilevel"/>
    <w:tmpl w:val="0C08F136"/>
    <w:lvl w:ilvl="0" w:tplc="F23EC6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42BF"/>
    <w:multiLevelType w:val="hybridMultilevel"/>
    <w:tmpl w:val="3EBAB83C"/>
    <w:lvl w:ilvl="0" w:tplc="536A70B8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4"/>
  </w:num>
  <w:num w:numId="5">
    <w:abstractNumId w:val="22"/>
  </w:num>
  <w:num w:numId="6">
    <w:abstractNumId w:val="17"/>
  </w:num>
  <w:num w:numId="7">
    <w:abstractNumId w:val="12"/>
  </w:num>
  <w:num w:numId="8">
    <w:abstractNumId w:val="2"/>
  </w:num>
  <w:num w:numId="9">
    <w:abstractNumId w:val="2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9"/>
  </w:num>
  <w:num w:numId="15">
    <w:abstractNumId w:val="3"/>
  </w:num>
  <w:num w:numId="16">
    <w:abstractNumId w:val="16"/>
  </w:num>
  <w:num w:numId="17">
    <w:abstractNumId w:val="15"/>
  </w:num>
  <w:num w:numId="18">
    <w:abstractNumId w:val="13"/>
  </w:num>
  <w:num w:numId="19">
    <w:abstractNumId w:val="20"/>
  </w:num>
  <w:num w:numId="20">
    <w:abstractNumId w:val="0"/>
  </w:num>
  <w:num w:numId="21">
    <w:abstractNumId w:val="23"/>
  </w:num>
  <w:num w:numId="22">
    <w:abstractNumId w:val="4"/>
  </w:num>
  <w:num w:numId="23">
    <w:abstractNumId w:val="11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AF"/>
    <w:rsid w:val="000218AA"/>
    <w:rsid w:val="00027972"/>
    <w:rsid w:val="00030AD1"/>
    <w:rsid w:val="00043F8E"/>
    <w:rsid w:val="0005018B"/>
    <w:rsid w:val="000628FD"/>
    <w:rsid w:val="0006346F"/>
    <w:rsid w:val="00066EA3"/>
    <w:rsid w:val="00070438"/>
    <w:rsid w:val="000A6D58"/>
    <w:rsid w:val="000B1B4D"/>
    <w:rsid w:val="000B56B1"/>
    <w:rsid w:val="000C0B03"/>
    <w:rsid w:val="000D23D1"/>
    <w:rsid w:val="000D28AF"/>
    <w:rsid w:val="00114B0E"/>
    <w:rsid w:val="0012732C"/>
    <w:rsid w:val="0013194C"/>
    <w:rsid w:val="0015591F"/>
    <w:rsid w:val="0016179A"/>
    <w:rsid w:val="00166D8D"/>
    <w:rsid w:val="0017567B"/>
    <w:rsid w:val="00180138"/>
    <w:rsid w:val="00181646"/>
    <w:rsid w:val="00194E68"/>
    <w:rsid w:val="001A31FC"/>
    <w:rsid w:val="001B6A20"/>
    <w:rsid w:val="001C47D6"/>
    <w:rsid w:val="001D620A"/>
    <w:rsid w:val="001E5FE2"/>
    <w:rsid w:val="001F0B47"/>
    <w:rsid w:val="001F21B0"/>
    <w:rsid w:val="002059AF"/>
    <w:rsid w:val="0021280D"/>
    <w:rsid w:val="00227752"/>
    <w:rsid w:val="00227B73"/>
    <w:rsid w:val="00232E1A"/>
    <w:rsid w:val="00234F2C"/>
    <w:rsid w:val="00236BBB"/>
    <w:rsid w:val="00241CB4"/>
    <w:rsid w:val="00244F31"/>
    <w:rsid w:val="00246D6D"/>
    <w:rsid w:val="00253C77"/>
    <w:rsid w:val="002574D4"/>
    <w:rsid w:val="0026019E"/>
    <w:rsid w:val="002604C9"/>
    <w:rsid w:val="00265B8B"/>
    <w:rsid w:val="00271218"/>
    <w:rsid w:val="00271249"/>
    <w:rsid w:val="0028182B"/>
    <w:rsid w:val="0028303A"/>
    <w:rsid w:val="002930EF"/>
    <w:rsid w:val="0029378A"/>
    <w:rsid w:val="002C0CDE"/>
    <w:rsid w:val="002C1CA5"/>
    <w:rsid w:val="002C2032"/>
    <w:rsid w:val="002C29BC"/>
    <w:rsid w:val="002C466E"/>
    <w:rsid w:val="00302410"/>
    <w:rsid w:val="00304698"/>
    <w:rsid w:val="00307434"/>
    <w:rsid w:val="00313C9E"/>
    <w:rsid w:val="00330CA1"/>
    <w:rsid w:val="00333361"/>
    <w:rsid w:val="003333FA"/>
    <w:rsid w:val="003338C8"/>
    <w:rsid w:val="00334768"/>
    <w:rsid w:val="003506EF"/>
    <w:rsid w:val="00352CF6"/>
    <w:rsid w:val="0036644F"/>
    <w:rsid w:val="0036790B"/>
    <w:rsid w:val="00371609"/>
    <w:rsid w:val="00394DDF"/>
    <w:rsid w:val="003A0797"/>
    <w:rsid w:val="003A0A63"/>
    <w:rsid w:val="003A2984"/>
    <w:rsid w:val="003B77AB"/>
    <w:rsid w:val="003C0949"/>
    <w:rsid w:val="003D246B"/>
    <w:rsid w:val="003D5795"/>
    <w:rsid w:val="003E0F0C"/>
    <w:rsid w:val="003E7ED3"/>
    <w:rsid w:val="003F7091"/>
    <w:rsid w:val="004034D2"/>
    <w:rsid w:val="00403724"/>
    <w:rsid w:val="004178BC"/>
    <w:rsid w:val="0042230B"/>
    <w:rsid w:val="00427B4C"/>
    <w:rsid w:val="004348DD"/>
    <w:rsid w:val="00436F5D"/>
    <w:rsid w:val="00444EF9"/>
    <w:rsid w:val="00480F8D"/>
    <w:rsid w:val="004934BA"/>
    <w:rsid w:val="004A2579"/>
    <w:rsid w:val="004B044B"/>
    <w:rsid w:val="004B1A3D"/>
    <w:rsid w:val="004C5B90"/>
    <w:rsid w:val="004D0714"/>
    <w:rsid w:val="004E1504"/>
    <w:rsid w:val="004E3341"/>
    <w:rsid w:val="004E4A18"/>
    <w:rsid w:val="004E5403"/>
    <w:rsid w:val="004F124A"/>
    <w:rsid w:val="004F2316"/>
    <w:rsid w:val="004F3657"/>
    <w:rsid w:val="00501116"/>
    <w:rsid w:val="0050524B"/>
    <w:rsid w:val="00510DCD"/>
    <w:rsid w:val="00522A27"/>
    <w:rsid w:val="005348AC"/>
    <w:rsid w:val="00534C73"/>
    <w:rsid w:val="0056728F"/>
    <w:rsid w:val="005A1879"/>
    <w:rsid w:val="005A36E9"/>
    <w:rsid w:val="005B18B8"/>
    <w:rsid w:val="005D4D56"/>
    <w:rsid w:val="005F0FCF"/>
    <w:rsid w:val="0060465D"/>
    <w:rsid w:val="00605068"/>
    <w:rsid w:val="00617D3E"/>
    <w:rsid w:val="00624A0F"/>
    <w:rsid w:val="006314B2"/>
    <w:rsid w:val="006372F9"/>
    <w:rsid w:val="006452F1"/>
    <w:rsid w:val="0064605D"/>
    <w:rsid w:val="00652A61"/>
    <w:rsid w:val="006535D8"/>
    <w:rsid w:val="006556F5"/>
    <w:rsid w:val="006618C3"/>
    <w:rsid w:val="006760D0"/>
    <w:rsid w:val="006778F4"/>
    <w:rsid w:val="00693591"/>
    <w:rsid w:val="006A00B0"/>
    <w:rsid w:val="006B398F"/>
    <w:rsid w:val="006B44DB"/>
    <w:rsid w:val="006B69D1"/>
    <w:rsid w:val="006C5A4D"/>
    <w:rsid w:val="006D152E"/>
    <w:rsid w:val="006D67A6"/>
    <w:rsid w:val="006E4588"/>
    <w:rsid w:val="006F58CB"/>
    <w:rsid w:val="00704A9A"/>
    <w:rsid w:val="0071475E"/>
    <w:rsid w:val="00730918"/>
    <w:rsid w:val="00730B5B"/>
    <w:rsid w:val="0074168F"/>
    <w:rsid w:val="00752AC7"/>
    <w:rsid w:val="00767168"/>
    <w:rsid w:val="00780DA9"/>
    <w:rsid w:val="0078741E"/>
    <w:rsid w:val="0079671B"/>
    <w:rsid w:val="007B4F9C"/>
    <w:rsid w:val="007D0319"/>
    <w:rsid w:val="007D11E7"/>
    <w:rsid w:val="007D6809"/>
    <w:rsid w:val="007E08D6"/>
    <w:rsid w:val="007E1C13"/>
    <w:rsid w:val="007F2A42"/>
    <w:rsid w:val="00801817"/>
    <w:rsid w:val="00802A4A"/>
    <w:rsid w:val="00812A61"/>
    <w:rsid w:val="008173D6"/>
    <w:rsid w:val="008243D7"/>
    <w:rsid w:val="00834249"/>
    <w:rsid w:val="008469F8"/>
    <w:rsid w:val="008522CE"/>
    <w:rsid w:val="008538EC"/>
    <w:rsid w:val="008765E8"/>
    <w:rsid w:val="00877518"/>
    <w:rsid w:val="00882DCA"/>
    <w:rsid w:val="00885E5A"/>
    <w:rsid w:val="0089782C"/>
    <w:rsid w:val="008A2118"/>
    <w:rsid w:val="008A2D43"/>
    <w:rsid w:val="008A3BED"/>
    <w:rsid w:val="008D3675"/>
    <w:rsid w:val="008D5F8C"/>
    <w:rsid w:val="008E1335"/>
    <w:rsid w:val="008E5081"/>
    <w:rsid w:val="008E5859"/>
    <w:rsid w:val="008F4DC6"/>
    <w:rsid w:val="00907C1F"/>
    <w:rsid w:val="009324A6"/>
    <w:rsid w:val="009518B2"/>
    <w:rsid w:val="009673DE"/>
    <w:rsid w:val="009957C9"/>
    <w:rsid w:val="009A0BB9"/>
    <w:rsid w:val="009A242D"/>
    <w:rsid w:val="009A5374"/>
    <w:rsid w:val="009A5A57"/>
    <w:rsid w:val="009B2886"/>
    <w:rsid w:val="009B736B"/>
    <w:rsid w:val="009C349F"/>
    <w:rsid w:val="009C3E10"/>
    <w:rsid w:val="009D4D52"/>
    <w:rsid w:val="009F43B9"/>
    <w:rsid w:val="009F7CD1"/>
    <w:rsid w:val="00A036DF"/>
    <w:rsid w:val="00A33F82"/>
    <w:rsid w:val="00A36008"/>
    <w:rsid w:val="00A417BF"/>
    <w:rsid w:val="00A613AC"/>
    <w:rsid w:val="00A62E9C"/>
    <w:rsid w:val="00A62ED2"/>
    <w:rsid w:val="00A649AE"/>
    <w:rsid w:val="00A654CC"/>
    <w:rsid w:val="00A840C3"/>
    <w:rsid w:val="00A965FD"/>
    <w:rsid w:val="00AE0D60"/>
    <w:rsid w:val="00AE7D48"/>
    <w:rsid w:val="00AF4A38"/>
    <w:rsid w:val="00B207D3"/>
    <w:rsid w:val="00B222F9"/>
    <w:rsid w:val="00B22A09"/>
    <w:rsid w:val="00B32F3F"/>
    <w:rsid w:val="00B512A1"/>
    <w:rsid w:val="00B60C97"/>
    <w:rsid w:val="00B74DF0"/>
    <w:rsid w:val="00B7627C"/>
    <w:rsid w:val="00B83C23"/>
    <w:rsid w:val="00BA6901"/>
    <w:rsid w:val="00BB2148"/>
    <w:rsid w:val="00BB282E"/>
    <w:rsid w:val="00BB6E81"/>
    <w:rsid w:val="00BC102B"/>
    <w:rsid w:val="00BC21AF"/>
    <w:rsid w:val="00BD4439"/>
    <w:rsid w:val="00BE25CC"/>
    <w:rsid w:val="00BE46A2"/>
    <w:rsid w:val="00BE58B4"/>
    <w:rsid w:val="00BF7A44"/>
    <w:rsid w:val="00C005A1"/>
    <w:rsid w:val="00C00914"/>
    <w:rsid w:val="00C10594"/>
    <w:rsid w:val="00C25C62"/>
    <w:rsid w:val="00C41418"/>
    <w:rsid w:val="00C46B33"/>
    <w:rsid w:val="00C51271"/>
    <w:rsid w:val="00C551DB"/>
    <w:rsid w:val="00C63EFA"/>
    <w:rsid w:val="00C7547A"/>
    <w:rsid w:val="00CB508D"/>
    <w:rsid w:val="00CC1A67"/>
    <w:rsid w:val="00CC7EDC"/>
    <w:rsid w:val="00CD202A"/>
    <w:rsid w:val="00CD278F"/>
    <w:rsid w:val="00CF1ECA"/>
    <w:rsid w:val="00CF4F4C"/>
    <w:rsid w:val="00CF7ED0"/>
    <w:rsid w:val="00D00D7D"/>
    <w:rsid w:val="00D1412E"/>
    <w:rsid w:val="00D17508"/>
    <w:rsid w:val="00D26B33"/>
    <w:rsid w:val="00D27BBB"/>
    <w:rsid w:val="00D32471"/>
    <w:rsid w:val="00D41BBE"/>
    <w:rsid w:val="00D51016"/>
    <w:rsid w:val="00D65068"/>
    <w:rsid w:val="00D73B59"/>
    <w:rsid w:val="00D84EFF"/>
    <w:rsid w:val="00D96CC4"/>
    <w:rsid w:val="00DA5E75"/>
    <w:rsid w:val="00DC5DF5"/>
    <w:rsid w:val="00DD327C"/>
    <w:rsid w:val="00DD612E"/>
    <w:rsid w:val="00DD67B4"/>
    <w:rsid w:val="00E0058F"/>
    <w:rsid w:val="00E06C98"/>
    <w:rsid w:val="00E07851"/>
    <w:rsid w:val="00E2267C"/>
    <w:rsid w:val="00E3029C"/>
    <w:rsid w:val="00E32D5A"/>
    <w:rsid w:val="00E40382"/>
    <w:rsid w:val="00E4259E"/>
    <w:rsid w:val="00E44BDD"/>
    <w:rsid w:val="00E506A4"/>
    <w:rsid w:val="00E55095"/>
    <w:rsid w:val="00EB4C06"/>
    <w:rsid w:val="00EB5064"/>
    <w:rsid w:val="00EB7CE0"/>
    <w:rsid w:val="00EC1250"/>
    <w:rsid w:val="00EC6B7E"/>
    <w:rsid w:val="00EE1120"/>
    <w:rsid w:val="00EE13E5"/>
    <w:rsid w:val="00F0647E"/>
    <w:rsid w:val="00F10490"/>
    <w:rsid w:val="00F13DBD"/>
    <w:rsid w:val="00F14005"/>
    <w:rsid w:val="00F16AEE"/>
    <w:rsid w:val="00F27B4D"/>
    <w:rsid w:val="00F312CD"/>
    <w:rsid w:val="00F34453"/>
    <w:rsid w:val="00F40675"/>
    <w:rsid w:val="00F41D45"/>
    <w:rsid w:val="00F5223C"/>
    <w:rsid w:val="00F527C6"/>
    <w:rsid w:val="00F710CC"/>
    <w:rsid w:val="00F71EE6"/>
    <w:rsid w:val="00F7785F"/>
    <w:rsid w:val="00F94D2F"/>
    <w:rsid w:val="00F97948"/>
    <w:rsid w:val="00FB1C42"/>
    <w:rsid w:val="00FC5899"/>
    <w:rsid w:val="00FD4449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CF44"/>
  <w15:chartTrackingRefBased/>
  <w15:docId w15:val="{9445008C-9E6F-430C-99F3-BC748FE5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4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3E1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2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5CC"/>
  </w:style>
  <w:style w:type="paragraph" w:styleId="Piedepgina">
    <w:name w:val="footer"/>
    <w:basedOn w:val="Normal"/>
    <w:link w:val="PiedepginaCar"/>
    <w:uiPriority w:val="99"/>
    <w:unhideWhenUsed/>
    <w:rsid w:val="00BE2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CC"/>
  </w:style>
  <w:style w:type="paragraph" w:customStyle="1" w:styleId="Default">
    <w:name w:val="Default"/>
    <w:rsid w:val="001B6A2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12732C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5">
    <w:name w:val="Grid Table 4 Accent 5"/>
    <w:basedOn w:val="Tablanormal"/>
    <w:uiPriority w:val="49"/>
    <w:rsid w:val="001273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71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6935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35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35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35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35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9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22F9"/>
    <w:rPr>
      <w:rFonts w:ascii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527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27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27C6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1049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58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55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02965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05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613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35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372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821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62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728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8743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53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9669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882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8761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9919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05884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7726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4390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4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4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02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074517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04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860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08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30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980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5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482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5830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377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712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463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7519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8330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0028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6967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350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4166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6988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56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10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20490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3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25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98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62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05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665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13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57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4686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867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251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698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8397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100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934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39637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05660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2684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866646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19435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49407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570481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44251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006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7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2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0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8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60034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1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80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42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5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071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61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591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151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35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375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058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6191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3886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9897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1555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2848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9190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383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4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8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4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3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27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68031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70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37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778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33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04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900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768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3301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2726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839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5104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481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2387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632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58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42166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279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6926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3721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2998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7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3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0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66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2643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25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165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475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93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94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21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015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718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842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243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533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8533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9322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003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2264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8523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4917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82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6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6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09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2584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87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89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02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683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1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974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582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509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825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4173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1526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376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7157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05164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4525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904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973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0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1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7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56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94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16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238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16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85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97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91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74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48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188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213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829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7055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7762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104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4559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9511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5127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93048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9961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34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5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7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8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68567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34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62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3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840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38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04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97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593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3303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0407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8634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1090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916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4426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4857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13537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252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58171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8447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teca.mep.go.cr/userport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8E25-48D0-411D-9F8C-12DE8005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3</cp:revision>
  <dcterms:created xsi:type="dcterms:W3CDTF">2019-05-08T14:35:00Z</dcterms:created>
  <dcterms:modified xsi:type="dcterms:W3CDTF">2019-05-09T15:50:00Z</dcterms:modified>
</cp:coreProperties>
</file>