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A2" w:rsidRDefault="00A66EA2" w:rsidP="00A66EA2">
      <w:pPr>
        <w:jc w:val="center"/>
        <w:rPr>
          <w:b/>
          <w:color w:val="0070C0"/>
          <w:sz w:val="40"/>
          <w:szCs w:val="40"/>
        </w:rPr>
      </w:pPr>
      <w:r w:rsidRPr="00A66EA2">
        <w:rPr>
          <w:b/>
          <w:color w:val="0070C0"/>
          <w:sz w:val="40"/>
          <w:szCs w:val="40"/>
        </w:rPr>
        <w:t xml:space="preserve">Información de asesores y asesoras regionales de </w:t>
      </w:r>
      <w:proofErr w:type="gramStart"/>
      <w:r>
        <w:rPr>
          <w:b/>
          <w:color w:val="0070C0"/>
          <w:sz w:val="40"/>
          <w:szCs w:val="40"/>
        </w:rPr>
        <w:t>E</w:t>
      </w:r>
      <w:r w:rsidR="00273F3B">
        <w:rPr>
          <w:b/>
          <w:color w:val="0070C0"/>
          <w:sz w:val="40"/>
          <w:szCs w:val="40"/>
        </w:rPr>
        <w:t>spañol</w:t>
      </w:r>
      <w:proofErr w:type="gramEnd"/>
    </w:p>
    <w:p w:rsidR="00CA6EF3" w:rsidRPr="00A66EA2" w:rsidRDefault="00CA6EF3" w:rsidP="00A66EA2">
      <w:pPr>
        <w:jc w:val="center"/>
        <w:rPr>
          <w:b/>
          <w:color w:val="0070C0"/>
          <w:sz w:val="40"/>
          <w:szCs w:val="40"/>
        </w:rPr>
      </w:pPr>
    </w:p>
    <w:tbl>
      <w:tblPr>
        <w:tblStyle w:val="Tabladecuadrcula4-nfasis51"/>
        <w:tblpPr w:leftFromText="141" w:rightFromText="141" w:vertAnchor="text" w:tblpX="-582" w:tblpY="1"/>
        <w:tblW w:w="5874" w:type="pct"/>
        <w:tblLayout w:type="fixed"/>
        <w:tblLook w:val="04A0" w:firstRow="1" w:lastRow="0" w:firstColumn="1" w:lastColumn="0" w:noHBand="0" w:noVBand="1"/>
      </w:tblPr>
      <w:tblGrid>
        <w:gridCol w:w="3113"/>
        <w:gridCol w:w="2978"/>
        <w:gridCol w:w="3888"/>
      </w:tblGrid>
      <w:tr w:rsidR="00A66EA2" w:rsidRPr="00A66EA2" w:rsidTr="0027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jc w:val="center"/>
              <w:rPr>
                <w:rFonts w:eastAsia="Calibri" w:cs="Arial"/>
                <w:i/>
                <w:szCs w:val="24"/>
              </w:rPr>
            </w:pPr>
            <w:r w:rsidRPr="00A66EA2">
              <w:rPr>
                <w:rFonts w:eastAsia="Calibri" w:cs="Arial"/>
                <w:i/>
                <w:szCs w:val="24"/>
              </w:rPr>
              <w:t>DIRECCIÓN REGIONAL DE EDUCACIÓN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NOMBRE Y APELLIDOS DEL ASESOR O ASESORA REGIONAL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CORREO ELECTRÓNICO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Aguirre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 Yancy Mejía Vindas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ana.mejia.vindas@mep.go.cr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Alajuela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Álvaro Jiménez Montes 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alvaro.jimenez.montes@mep.go.cr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Cañas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Cynthia Porras Arias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cynthia.porras.arias@mep.go.cr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Cartago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María Elena Barquero Solano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5" w:history="1"/>
            <w:r w:rsidR="00A66EA2" w:rsidRPr="00A66EA2">
              <w:rPr>
                <w:rFonts w:eastAsia="Calibri" w:cs="Arial"/>
                <w:szCs w:val="24"/>
              </w:rPr>
              <w:t>elena.barquero.solano@mep.go.cr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Coto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Lilliam Corrales Torres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lilliam.corrales.torres@mep.go.cr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Desamparados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Roxana Lobo García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roxana.lobo.garcia@mep.go.cr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Grande del Térraba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Javier Madrigal Bermúdez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javier.madrigal.bermudez@mep.go.cr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Guápiles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Giselle Rodríguez Arce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6" w:history="1"/>
            <w:r w:rsidR="00A66EA2" w:rsidRPr="00A66EA2">
              <w:rPr>
                <w:rFonts w:eastAsia="Calibri" w:cs="Arial"/>
                <w:szCs w:val="24"/>
              </w:rPr>
              <w:t>guiselle.rodriguez.arce@mep.go.cr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Heredia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Ronny Torres León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ronny.torres.leon@mep.go.cr</w:t>
            </w:r>
          </w:p>
        </w:tc>
      </w:tr>
      <w:tr w:rsidR="00692D3E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692D3E" w:rsidRPr="00A66EA2" w:rsidRDefault="00692D3E" w:rsidP="00692D3E">
            <w:pPr>
              <w:spacing w:line="276" w:lineRule="auto"/>
              <w:ind w:left="360"/>
              <w:contextualSpacing/>
              <w:rPr>
                <w:rFonts w:eastAsia="Calibri" w:cs="Arial"/>
                <w:szCs w:val="24"/>
              </w:rPr>
            </w:pPr>
          </w:p>
        </w:tc>
        <w:tc>
          <w:tcPr>
            <w:tcW w:w="1492" w:type="pct"/>
          </w:tcPr>
          <w:p w:rsidR="00692D3E" w:rsidRPr="00A66EA2" w:rsidRDefault="00692D3E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692D3E">
              <w:rPr>
                <w:rFonts w:eastAsia="Calibri" w:cs="Arial"/>
                <w:szCs w:val="24"/>
              </w:rPr>
              <w:t>Vera Violeta Barrios</w:t>
            </w:r>
          </w:p>
        </w:tc>
        <w:bookmarkStart w:id="0" w:name="_GoBack"/>
        <w:tc>
          <w:tcPr>
            <w:tcW w:w="1948" w:type="pct"/>
          </w:tcPr>
          <w:p w:rsidR="00692D3E" w:rsidRPr="00A66EA2" w:rsidRDefault="00692D3E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692D3E">
              <w:rPr>
                <w:rFonts w:eastAsia="Calibri" w:cs="Arial"/>
                <w:szCs w:val="24"/>
              </w:rPr>
              <w:fldChar w:fldCharType="begin"/>
            </w:r>
            <w:r w:rsidRPr="00692D3E">
              <w:rPr>
                <w:rFonts w:eastAsia="Calibri" w:cs="Arial"/>
                <w:szCs w:val="24"/>
              </w:rPr>
              <w:instrText xml:space="preserve"> HYPERLINK "mailto:vera.barrios.rodriguez@mep.go.cr" </w:instrText>
            </w:r>
            <w:r w:rsidRPr="00692D3E">
              <w:rPr>
                <w:rFonts w:eastAsia="Calibri" w:cs="Arial"/>
                <w:szCs w:val="24"/>
              </w:rPr>
              <w:fldChar w:fldCharType="separate"/>
            </w:r>
            <w:r w:rsidRPr="00692D3E">
              <w:rPr>
                <w:rFonts w:eastAsia="Calibri" w:cs="Arial"/>
                <w:szCs w:val="24"/>
              </w:rPr>
              <w:t>vera.barrios.rodriguez@mep.go.cr</w:t>
            </w:r>
            <w:r w:rsidRPr="00692D3E">
              <w:rPr>
                <w:rFonts w:eastAsia="Calibri" w:cs="Arial"/>
                <w:szCs w:val="24"/>
              </w:rPr>
              <w:fldChar w:fldCharType="end"/>
            </w:r>
            <w:r>
              <w:rPr>
                <w:rFonts w:ascii="Calibri" w:hAnsi="Calibri"/>
                <w:color w:val="000000"/>
                <w:shd w:val="clear" w:color="auto" w:fill="00FFFF"/>
              </w:rPr>
              <w:t> </w:t>
            </w:r>
            <w:bookmarkEnd w:id="0"/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Liberia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Tania Morales Martínez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tania.morales.martinez@mep.go.cr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Limón</w:t>
            </w:r>
          </w:p>
        </w:tc>
        <w:tc>
          <w:tcPr>
            <w:tcW w:w="1492" w:type="pct"/>
          </w:tcPr>
          <w:p w:rsidR="00A66EA2" w:rsidRPr="00A66EA2" w:rsidRDefault="00273F3B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>
              <w:t>Alejandra Madriz González</w:t>
            </w:r>
          </w:p>
        </w:tc>
        <w:tc>
          <w:tcPr>
            <w:tcW w:w="1948" w:type="pct"/>
          </w:tcPr>
          <w:p w:rsidR="00A66EA2" w:rsidRPr="00273F3B" w:rsidRDefault="00692D3E" w:rsidP="00273F3B">
            <w:pPr>
              <w:pStyle w:val="Texto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273F3B" w:rsidRPr="00273F3B">
                <w:rPr>
                  <w:rFonts w:eastAsia="Calibri" w:cs="Arial"/>
                  <w:sz w:val="22"/>
                  <w:szCs w:val="24"/>
                  <w:shd w:val="clear" w:color="auto" w:fill="FFFFFF"/>
                </w:rPr>
                <w:t>alejandra.madriz.gonzalez@mep.go.cr</w:t>
              </w:r>
            </w:hyperlink>
            <w:r w:rsidR="00273F3B" w:rsidRPr="00273F3B">
              <w:rPr>
                <w:rFonts w:eastAsia="Calibri" w:cs="Arial"/>
                <w:sz w:val="22"/>
                <w:szCs w:val="24"/>
                <w:shd w:val="clear" w:color="auto" w:fill="FFFFFF"/>
              </w:rPr>
              <w:t xml:space="preserve"> 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Los Santos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Lidieth Loría Sibaja 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lidieth.loria.sibaja@mep.go.cr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Nicoya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Alejandra Villegas Víquez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alejandra.villegas.viquez@mep.go.cr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Peninsular</w:t>
            </w:r>
          </w:p>
        </w:tc>
        <w:tc>
          <w:tcPr>
            <w:tcW w:w="1492" w:type="pct"/>
          </w:tcPr>
          <w:p w:rsidR="00A66EA2" w:rsidRPr="00A66EA2" w:rsidRDefault="00273F3B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  <w:lang w:val="en-GB"/>
              </w:rPr>
            </w:pPr>
            <w:r>
              <w:t>Ana Rosa Urbina Zeledón.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8" w:history="1">
              <w:r w:rsidR="00273F3B" w:rsidRPr="00273F3B">
                <w:rPr>
                  <w:rFonts w:eastAsia="Calibri" w:cs="Arial"/>
                  <w:szCs w:val="24"/>
                </w:rPr>
                <w:t>ana.urbina.zeledon@mep.go.cr</w:t>
              </w:r>
            </w:hyperlink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Pérez Zeledón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  <w:lang w:val="en-GB"/>
              </w:rPr>
              <w:t xml:space="preserve">Edwart </w:t>
            </w:r>
            <w:r>
              <w:rPr>
                <w:rFonts w:eastAsia="Calibri" w:cs="Arial"/>
                <w:szCs w:val="24"/>
                <w:lang w:val="en-GB"/>
              </w:rPr>
              <w:t xml:space="preserve"> </w:t>
            </w:r>
            <w:r w:rsidRPr="00A66EA2">
              <w:rPr>
                <w:rFonts w:eastAsia="Calibri" w:cs="Arial"/>
                <w:szCs w:val="24"/>
                <w:lang w:val="en-GB"/>
              </w:rPr>
              <w:t>Ureña Bonilla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9" w:history="1">
              <w:r w:rsidR="00A66EA2" w:rsidRPr="00A66EA2">
                <w:rPr>
                  <w:rFonts w:eastAsia="Calibri" w:cs="Arial"/>
                  <w:szCs w:val="24"/>
                </w:rPr>
                <w:t>edwart.urena.bonilla@mep.go.cr</w:t>
              </w:r>
            </w:hyperlink>
          </w:p>
          <w:p w:rsidR="00A66EA2" w:rsidRPr="00A66EA2" w:rsidRDefault="00692D3E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0" w:history="1"/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Puntarenas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Magdalena Venegas Porras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1" w:history="1">
              <w:r w:rsidR="00A66EA2" w:rsidRPr="00A66EA2">
                <w:rPr>
                  <w:rFonts w:eastAsia="Calibri" w:cs="Arial"/>
                  <w:szCs w:val="24"/>
                </w:rPr>
                <w:t>magdalena.venegas.porras@mep.go.cr</w:t>
              </w:r>
            </w:hyperlink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Puriscal</w:t>
            </w:r>
            <w:proofErr w:type="spellEnd"/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Mayra Badilla Solís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2" w:history="1">
              <w:r w:rsidR="00A66EA2" w:rsidRPr="00A66EA2">
                <w:rPr>
                  <w:rFonts w:eastAsia="Calibri" w:cs="Arial"/>
                  <w:szCs w:val="24"/>
                </w:rPr>
                <w:t>mayra.badilla.solis@mep.go.cr</w:t>
              </w:r>
            </w:hyperlink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Carlos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Carlos Luis Blanco Benavides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3" w:history="1"/>
            <w:r w:rsidR="00A66EA2" w:rsidRPr="00A66EA2">
              <w:rPr>
                <w:rFonts w:eastAsia="Calibri" w:cs="Arial"/>
                <w:szCs w:val="24"/>
              </w:rPr>
              <w:t>carlos.blanco.benavides@mep.go.cr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Norte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Vanessa Zárate Montero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4" w:history="1">
              <w:r w:rsidR="00A66EA2" w:rsidRPr="00A66EA2">
                <w:rPr>
                  <w:rFonts w:eastAsia="Calibri" w:cs="Arial"/>
                  <w:szCs w:val="24"/>
                </w:rPr>
                <w:t>vanessa.zarate.montero@mep.go.cr</w:t>
              </w:r>
            </w:hyperlink>
          </w:p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Central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Fabricio Díaz Porras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fabricio.diaz.porras@mep.go.cr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Oeste</w:t>
            </w:r>
          </w:p>
        </w:tc>
        <w:tc>
          <w:tcPr>
            <w:tcW w:w="1492" w:type="pct"/>
          </w:tcPr>
          <w:p w:rsidR="00A66EA2" w:rsidRPr="00A66EA2" w:rsidRDefault="00273F3B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>
              <w:t>Lenis Abarca Monge.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  <w:shd w:val="clear" w:color="auto" w:fill="FFFFFF"/>
              </w:rPr>
            </w:pPr>
            <w:hyperlink r:id="rId15" w:history="1">
              <w:r w:rsidR="00273F3B" w:rsidRPr="00273F3B">
                <w:rPr>
                  <w:rFonts w:eastAsia="Calibri" w:cs="Arial"/>
                  <w:szCs w:val="24"/>
                </w:rPr>
                <w:t>lenis.abarca.monge@mep.go.cr</w:t>
              </w:r>
            </w:hyperlink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Occidente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Bryan Villalobos Palma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6" w:history="1">
              <w:r w:rsidR="00A66EA2" w:rsidRPr="00A66EA2">
                <w:rPr>
                  <w:rFonts w:cs="Arial"/>
                </w:rPr>
                <w:t>bryan.villalobos.palma</w:t>
              </w:r>
              <w:r w:rsidR="00A66EA2" w:rsidRPr="00A66EA2">
                <w:t>@mep.go.cr</w:t>
              </w:r>
            </w:hyperlink>
          </w:p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Santa Cruz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César Solano Rodríguez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  <w:shd w:val="clear" w:color="auto" w:fill="FFFFFF"/>
              </w:rPr>
            </w:pPr>
            <w:hyperlink r:id="rId17" w:history="1"/>
            <w:hyperlink r:id="rId18" w:history="1">
              <w:r w:rsidR="00A66EA2" w:rsidRPr="00A66EA2">
                <w:t>c</w:t>
              </w:r>
              <w:r w:rsidR="00A66EA2" w:rsidRPr="00A66EA2">
                <w:rPr>
                  <w:rFonts w:eastAsia="Calibri" w:cs="Arial"/>
                  <w:szCs w:val="24"/>
                </w:rPr>
                <w:t>esar.solano.rodriguez@mep.go.cr</w:t>
              </w:r>
            </w:hyperlink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Sarapiquí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Randall Castro Madrigal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randall.castro.madrigal@mep.go.cr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Sulá</w:t>
            </w:r>
            <w:proofErr w:type="spellEnd"/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Yensie</w:t>
            </w:r>
            <w:proofErr w:type="spellEnd"/>
            <w:r w:rsidRPr="00A66EA2">
              <w:rPr>
                <w:rFonts w:eastAsia="Calibri" w:cs="Arial"/>
                <w:szCs w:val="24"/>
              </w:rPr>
              <w:t xml:space="preserve"> Campos Fuentes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yensie.campos.fuentes@mep.go.cr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Turrialba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66EA2">
              <w:rPr>
                <w:szCs w:val="24"/>
              </w:rPr>
              <w:t>Carlos Vargas Sancho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hyperlink r:id="rId19" w:history="1">
              <w:r w:rsidR="00A66EA2" w:rsidRPr="00A66EA2">
                <w:rPr>
                  <w:szCs w:val="24"/>
                </w:rPr>
                <w:t>carlos.vargas.sancho@mep.go.cr</w:t>
              </w:r>
            </w:hyperlink>
          </w:p>
        </w:tc>
      </w:tr>
      <w:tr w:rsidR="00A66EA2" w:rsidRPr="00A66EA2" w:rsidTr="00273F3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Norte </w:t>
            </w:r>
            <w:proofErr w:type="spellStart"/>
            <w:r w:rsidRPr="00A66EA2">
              <w:rPr>
                <w:rFonts w:eastAsia="Calibri" w:cs="Arial"/>
                <w:szCs w:val="24"/>
              </w:rPr>
              <w:t>Norte</w:t>
            </w:r>
            <w:proofErr w:type="spellEnd"/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 Gilma Guevara Bello</w:t>
            </w:r>
          </w:p>
        </w:tc>
        <w:tc>
          <w:tcPr>
            <w:tcW w:w="1948" w:type="pct"/>
          </w:tcPr>
          <w:p w:rsidR="00A66EA2" w:rsidRPr="00A66EA2" w:rsidRDefault="00692D3E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20" w:history="1">
              <w:r w:rsidR="00A66EA2" w:rsidRPr="00A66EA2">
                <w:rPr>
                  <w:rFonts w:eastAsia="Calibri" w:cs="Arial"/>
                  <w:szCs w:val="24"/>
                </w:rPr>
                <w:t>ana.guevara.bello@mep.go.cr</w:t>
              </w:r>
            </w:hyperlink>
          </w:p>
        </w:tc>
      </w:tr>
    </w:tbl>
    <w:p w:rsidR="00A66EA2" w:rsidRDefault="00A66EA2" w:rsidP="00A66EA2">
      <w:pPr>
        <w:spacing w:line="276" w:lineRule="auto"/>
      </w:pPr>
    </w:p>
    <w:sectPr w:rsidR="00A66EA2" w:rsidSect="00A66EA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E1124"/>
    <w:multiLevelType w:val="hybridMultilevel"/>
    <w:tmpl w:val="82403C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05B8"/>
    <w:multiLevelType w:val="hybridMultilevel"/>
    <w:tmpl w:val="0F9648F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A2"/>
    <w:rsid w:val="00073DB5"/>
    <w:rsid w:val="00273F3B"/>
    <w:rsid w:val="00692D3E"/>
    <w:rsid w:val="0078163F"/>
    <w:rsid w:val="00A66EA2"/>
    <w:rsid w:val="00CA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A91D0-E400-4672-AC6F-B90A4A28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EA2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EA2"/>
    <w:pPr>
      <w:ind w:left="720"/>
      <w:contextualSpacing/>
    </w:pPr>
  </w:style>
  <w:style w:type="table" w:customStyle="1" w:styleId="Tabladecuadrcula4-nfasis51">
    <w:name w:val="Tabla de cuadrícula 4 - Énfasis 51"/>
    <w:basedOn w:val="Tablanormal"/>
    <w:next w:val="Tabladecuadrcula4-nfasis5"/>
    <w:uiPriority w:val="49"/>
    <w:rsid w:val="00A66EA2"/>
    <w:pPr>
      <w:spacing w:after="0" w:line="240" w:lineRule="auto"/>
    </w:pPr>
    <w:rPr>
      <w:lang w:val="es-CR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Tabladecuadrcula4-nfasis5">
    <w:name w:val="Grid Table 4 Accent 5"/>
    <w:basedOn w:val="Tablanormal"/>
    <w:uiPriority w:val="49"/>
    <w:rsid w:val="00A66E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73F3B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273F3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3F3B"/>
    <w:rPr>
      <w:sz w:val="20"/>
      <w:szCs w:val="20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urbina.zeledon@mep.go.cr" TargetMode="External"/><Relationship Id="rId13" Type="http://schemas.openxmlformats.org/officeDocument/2006/relationships/hyperlink" Target="mailto:carblaben@yahoo.com.ar" TargetMode="External"/><Relationship Id="rId18" Type="http://schemas.openxmlformats.org/officeDocument/2006/relationships/hyperlink" Target="mailto:cesar.solano.rodriguez@mep.go.c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lejandra.madriz.gonzalez@mep.go.cr" TargetMode="External"/><Relationship Id="rId12" Type="http://schemas.openxmlformats.org/officeDocument/2006/relationships/hyperlink" Target="mailto:mayra.badilla.solis@mep.go.cr" TargetMode="External"/><Relationship Id="rId17" Type="http://schemas.openxmlformats.org/officeDocument/2006/relationships/hyperlink" Target="mailto:oscarsolano17038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ryan.villalobos.palma@mep.go.cr" TargetMode="External"/><Relationship Id="rId20" Type="http://schemas.openxmlformats.org/officeDocument/2006/relationships/hyperlink" Target="mailto:ana.guevara.bello@mep.go.c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isra_7@hotmail.com" TargetMode="External"/><Relationship Id="rId11" Type="http://schemas.openxmlformats.org/officeDocument/2006/relationships/hyperlink" Target="mailto:magdalena.venegas.porras@mep.go.cr" TargetMode="External"/><Relationship Id="rId5" Type="http://schemas.openxmlformats.org/officeDocument/2006/relationships/hyperlink" Target="mailto:melebar6@gmail.com" TargetMode="External"/><Relationship Id="rId15" Type="http://schemas.openxmlformats.org/officeDocument/2006/relationships/hyperlink" Target="mailto:lenis.abarca.monge@mep.go.cr" TargetMode="External"/><Relationship Id="rId10" Type="http://schemas.openxmlformats.org/officeDocument/2006/relationships/hyperlink" Target="mailto:edurbo38@hotmail.com" TargetMode="External"/><Relationship Id="rId19" Type="http://schemas.openxmlformats.org/officeDocument/2006/relationships/hyperlink" Target="mailto:carlos.vargas.sancho@mep.go.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wart.urena.bonilla@mep.go.cr" TargetMode="External"/><Relationship Id="rId14" Type="http://schemas.openxmlformats.org/officeDocument/2006/relationships/hyperlink" Target="mailto:vanessa.zarate.montero@mep.go.c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4</cp:revision>
  <dcterms:created xsi:type="dcterms:W3CDTF">2018-06-15T16:09:00Z</dcterms:created>
  <dcterms:modified xsi:type="dcterms:W3CDTF">2018-07-27T20:59:00Z</dcterms:modified>
</cp:coreProperties>
</file>