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算力中心智能监控系统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DCIM - Data Center Infrastructure Management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用户使用说明书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>版本：V4.2.1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>日期：2026年4月6日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密级：内部文档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V3.1.0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2026-02-23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初始版本，覆盖全部 65 个系统界面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V4.1.0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2026-03-15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更新至 V4.1.0，新增智能诊断/预冷模型/VPP 等模块，更新全部截图</w:t>
            </w:r>
          </w:p>
        </w:tc>
      </w:tr>
      <w:tr>
        <w:tc>
          <w:tcPr>
            <w:tcW w:type="dxa" w:w="1500"/>
          </w:tcPr>
          <w:p>
            <w:r>
              <w:t>V4.2.1</w:t>
            </w:r>
          </w:p>
        </w:tc>
        <w:tc>
          <w:tcPr>
            <w:tcW w:type="dxa" w:w="1800"/>
          </w:tcPr>
          <w:p>
            <w:r>
              <w:t>2026-04-06</w:t>
            </w:r>
          </w:p>
        </w:tc>
        <w:tc>
          <w:tcPr>
            <w:tcW w:type="dxa" w:w="5726"/>
          </w:tcPr>
          <w:p>
            <w:r>
              <w:t>新增：多渠道通知管理、BACnet MS/TP网关状态、预测性维护仪表盘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第1章 系统概述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系统简介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算力中心智能监控系统（DCIM）是一套面向数据中心基础设施的综合管理平台，旨在为运维团队提供全方位的可观测性与控制能力。系统涵盖从设备数据采集、实时监控、智能告警、能源管理、资产运维到 3D 数字孪生的完整功能链路。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核心能力：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>多协议设备采集：支持 Modbus TCP/RTU、SNMP v2c/v3、MQTT、HTTP/REST、BACnet IP/MS-TP、OPC-UA 等主流工业协议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实时监控：涵盖供配电、制冷、环境、安防消防四大子系统，数据刷新延迟小于 1 秒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智能告警：4 级告警体系（提示/次要/重要/紧急），支持告警升级、风暴抑制、自动派单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能源管理：PUE 实时监控、五时段电价管理、6 种节能分析插件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智能诊断：故障树诊断引擎、概率自适应调参、误判分析报告、A/B 测试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制冷优化：RC 热动力学模型、谷时预冷调度、ASHRAE 温度约束、自动回退保护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虚拟电厂：可调容量上报、调控指令执行、VPP 方案分析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3D 数字孪生：基于 Three.js 的机房三维模型、热力图、实时数据叠加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技术架构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系统采用前后端分离的三层架构设计：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前端层：Vue 3 + TypeScript + Element Plus + ECharts + Three.js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后端层：FastAPI + SQLAlchemy 2.0 (异步) + JWT 认证 + RBAC 权限 + WebSocket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数据层：SQLite (开发) / PostgreSQL + TimescaleDB (生产) + Redis + EMQX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浏览器要求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Google Chrome 90+（推荐）、Microsoft Edge 90+、Mozilla Firefox 88+、Apple Safari 14+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建议屏幕分辨率 1920x1080 或更高。数字孪生大屏建议 4K 显示器。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1.4 默认账户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用户名：admin，密码：admin123，角色：系统管理员（全部权限）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首次登录后请立即修改默认密码。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第2章 安装与启动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Windows 一键启动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双击项目根目录下的 start-smart.bat 即可自动启动后端和代理服务。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系统入口：http://localhost:3000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API 文档：http://localhost:8080/docs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停止服务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双击 stop.bat 即可停止所有服务进程。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第3章 系统登录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访问系统地址后，显示登录页面。输入用户名和密码后点击「登录」按钮进入系统。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3-1 系统登录页面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第4章 综合概览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仪表盘总览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登录后进入综合概览仪表盘，展示监控点位统计、实时功率、PUE 效率、需量状态、今日电费、节能建议等关键指标。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dashboard.png" descr="02-dashboard.png" title="02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4-1 综合概览仪表盘（上半部分）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下方展示实时数据表格和最新告警列表：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dashboard-bottom.png" descr="02-dashboard-bottom.png" title="02-dashboard-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4-2 综合概览仪表盘（下半部分）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右上角可以展开用户菜单，进行个人设置或退出登录：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6-user-dropdown.jpeg" descr="56-user-dropdown.jpeg" title="56-user-dropdow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4-3 用户下拉菜单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第5章 监控域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供配电监控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5.1.1 供配电总览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 UPS 数量、在线状态、告警数、电池组、配电柜、PDU 等关键统计，以及总负载和电池健康状况。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3-power-overview.png" descr="03-power-overview.png" title="03-powe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 供配电总览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5.1.2 UPS 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列出所有 UPS 设备的运行状态、输入/输出电压、负载率、电池状态等详细信息。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4-ups-monitor.png" descr="04-ups-monitor.png" title="04-ups-mon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5-2 UPS 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5.1.3 电池监控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展示电池组的 SOH（健康度）、SOC（充电状态）、温度等参数。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5-battery.png" descr="05-battery.png" title="05-batt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5-3 电池组监控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5.1.4 机柜 PDU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机柜级配电单元监控，显示各机柜的功率、电流、负载率等。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6-pdu.png" descr="06-pdu.png" title="06-p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5-4 机柜 PDU 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5.1.5 配电拓扑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可视化展示供配电系统的拓扑结构，从高压进线到末端机柜的完整配电路径。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7-power-topology.png" descr="07-power-topology.png" title="07-power-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5-5 配电拓扑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制冷监控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5.2.1 制冷总览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展示制冷设备总数、运行状态、送回风温度、群控状态等关键数据。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8-cooling-overview.jpeg" descr="08-cooling-overview.jpeg" title="08-cooling-overvi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5-6 制冷总览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5.2.2 精密空调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列出所有精密空调设备的运行参数，包括设定温度、回风温度、送风温度、风速等。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9-cooling-indoor.jpeg" descr="09-cooling-indoor.jpeg" title="09-cooling-indo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5-7 精密空调监控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5.2.3 冷通道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冷通道温湿度监控，确保 IT 设备进风温度在 ASHRAE 规范范围内。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0-cold-aisle.jpeg" descr="10-cold-aisle.jpeg" title="10-cold-ais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5-8 冷通道监控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5.2.4 群控管理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制冷设备群控状态，支持联动群控和独立运行两种模式。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1-group-control.jpeg" descr="11-group-control.jpeg" title="11-group-contro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5-9 群控管理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环境监控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5.3.1 温湿度监控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实时展示各区域的温度和湿度数据，支持按区域/楼层筛选。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3-temp-humidity.jpeg" descr="13-temp-humidity.jpeg" title="13-temp-humidit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5-10 温湿度监控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5.3.2 漏水检测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漏水传感器状态监控，发现漏水时自动告警。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4-leak-detection.jpeg" descr="14-leak-detection.jpeg" title="14-leak-det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5-11 漏水检测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安防消防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5.4.1 安防总览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安防消防系统总览，展示门禁、视频监控、消防设备的运行状态。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5-security-overview.jpeg" descr="15-security-overview.jpeg" title="15-security-overvi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5-12 安防总览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第6章 告警中心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告警记录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展示所有告警记录，支持按状态、级别、设备类型、数据来源筛选。可进行告警确认、批量处理等操作。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6-alarm-center.jpeg" descr="16-alarm-center.jpeg" title="16-alarm-cen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6-1 告警记录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告警规则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管理告警触发规则，定义阈值条件和告警级别。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3-alarm-rules.jpeg" descr="43-alarm-rules.jpeg" title="43-alarm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6-2 告警规则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告警屏蔽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配置告警屏蔽策略，在维护窗口期间临时屏蔽特定告警。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4-alarm-shield.jpeg" descr="44-alarm-shield.jpeg" title="44-alarm-shie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6-3 告警屏蔽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6.4 升级规则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配置告警升级链，超时未处理的告警自动升级通知更高级别负责人。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5-alarm-escalation.jpeg" descr="45-alarm-escalation.jpeg" title="45-alarm-escal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6-4 升级规则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6.5 阈值规则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基于点位的阈值告警规则，支持多级阈值和持续时间条件。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6-alarm-threshold.jpeg" descr="46-alarm-threshold.jpeg" title="46-alarm-thresho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6-5 阈值规则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第7章 管理域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能效管理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7.1.1 用电监控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实时展示总功率、IT 负载、制冷功率、PUE 值等能效指标。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7-energy-monitor.jpeg" descr="17-energy-monitor.jpeg" title="17-energy-monit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 用电监控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7.1.2 能耗统计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按日/周/月统计用电量和电费，支持分时段（峰/平/谷）分析。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8-energy-statistics.jpeg" descr="18-energy-statistics.jpeg" title="18-energy-statistic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7-2 能耗统计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7.1.3 节能分析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提供 6 种节能分析插件，识别节能机会和优化建议。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9-energy-analysis.jpeg" descr="19-energy-analysis.jpeg" title="19-energy-analys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7-3 节能分析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7.1.4 负荷调节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负荷管理与需量控制，支持转移配置和削峰填谷策略。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0-load-regulation.jpeg" descr="20-load-regulation.jpeg" title="20-load-regul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7-4 负荷调节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7.1.5 执行追踪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跟踪节能策略的执行状态和效果。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0b-execution.jpeg" descr="20b-execution.jpeg" title="20b-execu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7-5 执行追踪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资产与容量管理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7.2.1 资产台账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设备资产的完整生命周期管理，包括基本信息、维保记录、变更历史。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1-assets-list.jpeg" descr="21-assets-list.jpeg" title="21-assets-l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7-6 资产台账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7.2.2 机柜管理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机柜 U 位可视化管理，直观展示设备安装位置和剩余空间。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2-cabinet-manage.jpeg" descr="22-cabinet-manage.jpeg" title="22-cabinet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7-7 机柜管理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运维管理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7.3.1 工单管理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工单的创建、分配、处理、关闭全流程管理。支持告警自动创建工单。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3-workorder.jpeg" descr="23-workorder.jpeg" title="23-workord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7-8 工单列表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点击「新建工单」打开工单创建对话框：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2-workorder-create-dialog.jpeg" descr="42-workorder-create-dialog.jpeg" title="42-workorder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7-9 新建工单对话框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告警工单规则标签页用于配置自动工单生成规则：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4-workorder-auto-rules.jpeg" descr="54-workorder-auto-rules.jpeg" title="54-workorder-auto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7-10 告警工单规则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审批管理标签页展示工单审批流程：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5-workorder-approval.jpeg" descr="55-workorder-approval.jpeg" title="55-workorder-approv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7-11 工单审批管理</w:t>
      </w:r>
    </w:p>
    <w:p>
      <w:r>
        <w:br w:type="page"/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7.3.2 巡检管理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巡检计划创建和巡检任务执行管理。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4-inspection.jpeg" descr="24-inspection.jpeg" title="24-insp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7-12 巡检管理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7-inspection-plans.jpeg" descr="47-inspection-plans.jpeg" title="47-inspection-plan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7-13 巡检计划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8-inspection-tasks.jpeg" descr="48-inspection-tasks.jpeg" title="48-inspection-task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7-14 巡检任务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7.3.3 知识库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运维知识库，收集故障处理经验和操作指南。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5-knowledge.jpeg" descr="25-knowledge.jpeg" title="25-knowled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7-15 知识库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新建知识文章：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3-knowledge-add.jpeg" descr="53-knowledge-add.jpeg" title="53-knowledge-ad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7-16 新建知识文章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7.3.4 运维报表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运维数据分析报表，汇总工单、巡检、告警等统计数据。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5b-reports.jpeg" descr="25b-reports.jpeg" title="25b-repor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7-17 运维报表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虚拟电厂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7.4.1 VPP 方案分析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虚拟电厂方案分析，评估数据中心参与电网需求响应的可行性和经济效益。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6-vpp-analysis.jpeg" descr="26-vpp-analysis.jpeg" title="26-vpp-analys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7-18 VPP 方案分析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第8章 配置域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采集配置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8.1.1 设备管理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管理所有被监控设备，支持添加、编辑、删除设备。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1-devices.jpeg" descr="31-devices.jpeg" title="31-devic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 设备管理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添加设备对话框：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9-device-add-dialog.jpeg" descr="49-device-add-dialog.jpeg" title="49-devic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8-2 添加设备对话框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8.1.2 点位管理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管理设备采集点位（AI/DI/AO/DO），配置量程、单位、采集频率等参数。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2-points.jpeg" descr="32-points.jpeg" title="32-poin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8-3 点位管理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8.1.3 数据源管理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配置设备通信连接参数，支持 6 种工业协议。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3-datasources.jpeg" descr="33-datasources.jpeg" title="33-datasourc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8-4 数据源管理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添加数据源对话框：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0-datasource-add-dialog.jpeg" descr="50-datasource-add-dialog.jpeg" title="50-datasourc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8-5 添加数据源对话框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8.1.4 设备模板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预定义设备模板，快速批量创建同类设备和点位。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4-templates.jpeg" descr="34-templates.jpeg" title="34-templat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8-6 设备模板管理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8.1.5 网关管理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管理数据采集网关设备，监控网关在线状态和数据转发情况。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5-gateways.jpeg" descr="35-gateways.jpeg" title="35-gateway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8-7 网关管理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8.1.6 能源配置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配置电价策略、PUE 计算参数、需量管理等能源相关参数。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5b-energy-config.jpeg" descr="35b-energy-config.jpeg" title="35b-energy-confi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8-8 能源配置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联动策略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配置事件驱动的自动化联动策略。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6-linkage.jpeg" descr="36-linkage.jpeg" title="36-link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8-9 联动策略列表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创建联动策略：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1-linkage-create-dialog.jpeg" descr="51-linkage-create-dialog.jpeg" title="51-linkage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8-10 创建联动策略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联动执行记录：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6b-execution-log.jpeg" descr="36b-execution-log.jpeg" title="36b-execution-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8-11 执行记录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智能诊断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8.3.1 诊断结果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展示故障树诊断引擎的分析结果，包括根因定位和置信度评分。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7-diagnosis-results.jpeg" descr="37-diagnosis-results.jpeg" title="37-diagnosis-resul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8-12 诊断结果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8.3.2 诊断规则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管理诊断规则库，配置故障判定条件和推荐处置方案。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8-diagnosis-rules.jpeg" descr="38-diagnosis-rules.jpeg" title="38-diagnosis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8-13 诊断规则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第9章 系统管理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用户管理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管理系统用户账号，支持创建、编辑、禁用用户，分配角色（管理员/操作员/只读）。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7-user-manage.jpeg" descr="27-user-manage.jpeg" title="27-user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9-1 用户管理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新建用户对话框：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0-user-create-dialog.jpeg" descr="40-user-create-dialog.jpeg" title="40-user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9-2 新建用户对话框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编辑用户对话框：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1-user-edit-dialog.jpeg" descr="41-user-edit-dialog.jpeg" title="41-user-edit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9-3 编辑用户对话框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站点管理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管理多个数据中心站点，配置站点基本信息和层级结构。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8-site-manage.jpeg" descr="28-site-manage.jpeg" title="28-site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9-4 站点管理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添加站点对话框：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2-site-add-dialog.jpeg" descr="52-site-add-dialog.jpeg" title="52-sit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9-5 添加站点对话框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9.3 审计日志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记录所有用户操作的审计日志，支持按时间、操作类型、用户筛选。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9-audit-log.jpeg" descr="29-audit-log.jpeg" title="29-audit-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9-6 审计日志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9.4 系统设置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系统全局参数配置，包括模拟器开关、告警通知设置、数据保留策略等。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0-system-settings.jpeg" descr="30-system-settings.jpeg" title="30-system-setting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9-7 系统设置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9.5 智能选址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基于多维度评估模型的数据中心选址决策支持。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0b-site-selection.jpeg" descr="30b-site-selection.jpeg" title="30b-site-sel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9-8 智能选址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第10章 多渠道通知管理（V4.2.1 新增）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多渠道通知管理模块提供告警通知的全链路配置与管理能力，支持邮件、即时通讯（钉钉/企业微信）、短信、语音等多种通知渠道。导航路径：系统管理 → 通知管理。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10.1 通知策略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在「通知策略」标签页中，管理员可以创建和管理通知分发策略。每条策略可配置：告警级别筛选、通知渠道选择、生效时段、接收人范围等。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polici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jc w:val="center"/>
      </w:pPr>
      <w:r>
        <w:rPr>
          <w:rFonts w:ascii="Microsoft YaHei" w:eastAsia="Microsoft YaHei" w:hAnsi="Microsoft YaHei"/>
          <w:sz w:val="18"/>
          <w:color w:val="666666"/>
        </w:rPr>
        <w:t xml:space="preserve">图 10-1 通知策略管理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主要功能：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新建策略：点击右上角「新建策略」按钮，配置策略名称、告警级别、通知渠道和生效时段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启用/禁用：通过状态开关控制策略是否生效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时段冲突检测：系统自动检测不同策略间的时段冲突（含跨午夜场景）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站点权限隔离：策略与站点绑定，不同站点独立管理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10.2 通知记录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在「通知记录」标签页中，可查看所有通知的发送历史。支持按渠道类型、状态、告警级别、时间范围筛选。表格列包含：ID、告警级别、渠道、接收方、内容摘要、状态、错误信息、创建时间。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record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jc w:val="center"/>
      </w:pPr>
      <w:r>
        <w:rPr>
          <w:rFonts w:ascii="Microsoft YaHei" w:eastAsia="Microsoft YaHei" w:hAnsi="Microsoft YaHei"/>
          <w:sz w:val="18"/>
          <w:color w:val="666666"/>
        </w:rPr>
        <w:t xml:space="preserve">图 10-2 通知记录查询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10.3 渠道状态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在「渠道状态」标签页中，展示各通知渠道的健康状态和连通性。支持对单个渠道发送测试消息，验证通知链路是否正常。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channel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jc w:val="center"/>
      </w:pPr>
      <w:r>
        <w:rPr>
          <w:rFonts w:ascii="Microsoft YaHei" w:eastAsia="Microsoft YaHei" w:hAnsi="Microsoft YaHei"/>
          <w:sz w:val="18"/>
          <w:color w:val="666666"/>
        </w:rPr>
        <w:t xml:space="preserve">图 10-3 渠道状态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10.4 用户通知联系方式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在用户管理页面编辑用户时，新增「通知联系方式」标签页，可为每个用户配置多种通知渠道的联系方式（邮箱、手机号、钉钉ID、企业微信ID等）。支持从用户个人资料一键导入。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10.5 告警风暴抑制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当短时间内产生大量同类告警时，系统自动启动风暴抑制机制，将多条告警合并为一条摘要通知，避免通知轰炸。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10.6 通知渠道升级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当严重告警在指定时间内未被确认处理，系统自动将通知升级到更高优先级的渠道。例如：邮件未响应 → 短信通知 → 电话通知。升级链可在通知策略中配置。</w:t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第11章 预测性维护仪表盘（V4.2.1 新增）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预测性维护仪表盘提供设备劣化趋势分析和维护建议能力，覆盖 HVAC（空调）、UPS、PDU、Battery 四类核心设备。导航路径：运维管理 → 预测性维护。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11.1 仪表盘总览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页面顶部展示四个统计卡片：总设备数、健康设备数、关注设备数、预警+危险设备数。筛选栏支持按设备类型和健康等级过滤。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ve-maintenan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jc w:val="center"/>
      </w:pPr>
      <w:r>
        <w:rPr>
          <w:rFonts w:ascii="Microsoft YaHei" w:eastAsia="Microsoft YaHei" w:hAnsi="Microsoft YaHei"/>
          <w:sz w:val="18"/>
          <w:color w:val="666666"/>
        </w:rPr>
        <w:t xml:space="preserve">图 11-1 预测性维护仪表盘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11.2 设备健康评分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系统为每台设备计算健康度评分（0-100分），根据分数划分四个等级：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健康（80-100分）：设备运行正常，无需特别关注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关注（60-79分）：设备出现轻微劣化，建议关注趋势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预警（40-59分）：设备劣化明显，建议安排维护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危险（0-39分）：设备严重劣化，需立即处理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11.3 劣化分析插件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系统内置四类设备的劣化分析插件：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HVAC 插件：分析制冷效率下降、能耗异常、温度控制偏差等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UPS 插件：分析电池容量衰减、转换效率、负载能力等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PDU 插件：分析分路功率偏差、温升异常、负载不均衡等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Battery 插件：分析 SOH 衰减趋势、内阻变化、充放电效率等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11.4 维护建议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系统根据劣化分析结果自动生成维护建议。在设备详情弹窗中可查看：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健康度评分及趋势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劣化评分各因子权重分析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维护建议列表（含紧急程度标记）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「确认」操作：接受建议并自动创建维护工单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「拒绝」操作：标记为误报并提供反馈，用于优化模型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数据充分度标记：系统会标注数据充分度（完整/中等/有限），提醒运维人员注意评估结果的可信度。</w:t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第12章 数据源管理增强（V4.2.1 更新）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数据源管理（采集配置 → 数据源管理）新增 BACnet MS/TP 协议支持和双层故障隔离功能。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12.1 BACnet MS/TP 网关接入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支持通过 BACnet MS/TP → IP 协议转换网关接入大金空调等设备。在数据源管理中新增 BACnet MS/TP 协议类型，支持网关模板和批量创建端点。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12.2 双层故障隔离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数据源状态新增两种故障状态，实现网关级和设备级的双层故障隔离：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网关离线（gateway_offline）：网关设备本身失去连接，该网关下所有设备自动级联为离线状态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• 设备离线（device_offline）：单台设备通信中断，不影响同网关的其他设备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2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ource-managemen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jc w:val="center"/>
      </w:pPr>
      <w:r>
        <w:rPr>
          <w:rFonts w:ascii="Microsoft YaHei" w:eastAsia="Microsoft YaHei" w:hAnsi="Microsoft YaHei"/>
          <w:sz w:val="18"/>
          <w:color w:val="666666"/>
        </w:rPr>
        <w:t xml:space="preserve">图 12-1 数据源管理（含新增状态筛选）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sz w:val="21"/>
        </w:rPr>
        <w:t xml:space="preserve">状态筛选器现支持 6 种状态：已连接、未连接、通信中断、网关离线、设备离线。当网关恢复在线时，其下属设备的告警自动级联关闭。</w:t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附录A 常见问题解答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A.1 登录失败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症状：登录时返回 500 Internal Server Error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原因：bcrypt 库版本 5.0+ 与 passlib 1.7.4 不兼容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解决：cd backend &amp;&amp; .venv\Scripts\python.exe -m pip install "bcrypt==4.0.1"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A.2 端口被占用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运行 stop.bat 清理占用进程，或手动执行 taskkill /F /PID &lt;PID&gt;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A.3 前端修改不生效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start-smart.bat 使用静态文件模式，修改前端后需要重新构建：cd frontend &amp;&amp; npm run build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开发模式推荐使用 npm run dev（自动热更新）。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DCIM 用户使用说明书 V4.1.0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73c9868fc0e951d0ce9a00039827c120770e0e9.png"/><Relationship Id="rId9" Type="http://schemas.openxmlformats.org/officeDocument/2006/relationships/image" Target="media/48343f0a2fb21158cd5d311c8dcd405159de449b.png"/><Relationship Id="rId10" Type="http://schemas.openxmlformats.org/officeDocument/2006/relationships/image" Target="media/8b59d0181c1120cfc5c5076baf99ddf7b6380b55.jpg"/><Relationship Id="rId11" Type="http://schemas.openxmlformats.org/officeDocument/2006/relationships/image" Target="media/f3a6b119b0cd58fa201448bb0c4fa8953313df6c.png"/><Relationship Id="rId12" Type="http://schemas.openxmlformats.org/officeDocument/2006/relationships/image" Target="media/2e5ba979503dabebf4cef447f718d9de877b4181.png"/><Relationship Id="rId13" Type="http://schemas.openxmlformats.org/officeDocument/2006/relationships/image" Target="media/c4d1c103f9179bb2b36befc44f004e2f9fda46ea.png"/><Relationship Id="rId14" Type="http://schemas.openxmlformats.org/officeDocument/2006/relationships/image" Target="media/ce871936f8c5fdd65f8ebd2caf382da7e6450c70.png"/><Relationship Id="rId15" Type="http://schemas.openxmlformats.org/officeDocument/2006/relationships/image" Target="media/bb29d27bef43a2a32ad24d94574269117cbbee58.png"/><Relationship Id="rId16" Type="http://schemas.openxmlformats.org/officeDocument/2006/relationships/image" Target="media/48ab6a75c020ca312eae4739d96feb2d5d25e1af.jpg"/><Relationship Id="rId17" Type="http://schemas.openxmlformats.org/officeDocument/2006/relationships/image" Target="media/a0a37d166252a4a60129b9e6c6694c7ee7590981.jpg"/><Relationship Id="rId18" Type="http://schemas.openxmlformats.org/officeDocument/2006/relationships/image" Target="media/805fe135adbf17de236d7ce271fdab9211e47237.jpg"/><Relationship Id="rId19" Type="http://schemas.openxmlformats.org/officeDocument/2006/relationships/image" Target="media/8d120694303fa53324555477ac0ad3c54d79eb69.jpg"/><Relationship Id="rId20" Type="http://schemas.openxmlformats.org/officeDocument/2006/relationships/image" Target="media/9a57f8a4ad1dabfcee414e1ff66119b6ee60e662.jpg"/><Relationship Id="rId21" Type="http://schemas.openxmlformats.org/officeDocument/2006/relationships/image" Target="media/2008e8d8d00f485eab1a9c7809e9035d138af669.jpg"/><Relationship Id="rId22" Type="http://schemas.openxmlformats.org/officeDocument/2006/relationships/image" Target="media/193be4af1ef2e9dace88363ba0126f0ea44954ac.jpg"/><Relationship Id="rId23" Type="http://schemas.openxmlformats.org/officeDocument/2006/relationships/image" Target="media/856565ef805ff4bfe5f2be5033f21e7c4c3ffbea.jpg"/><Relationship Id="rId24" Type="http://schemas.openxmlformats.org/officeDocument/2006/relationships/image" Target="media/f10d4f02c0bab509a60a8bae1a17efe127335c31.jpg"/><Relationship Id="rId25" Type="http://schemas.openxmlformats.org/officeDocument/2006/relationships/image" Target="media/2e168f71f4b96d31d55d98c44a4b0ba287701d17.jpg"/><Relationship Id="rId26" Type="http://schemas.openxmlformats.org/officeDocument/2006/relationships/image" Target="media/f70caa3fccb99014f0f22d8908002268dd3e7ead.jpg"/><Relationship Id="rId27" Type="http://schemas.openxmlformats.org/officeDocument/2006/relationships/image" Target="media/be9d8725ad488d0faed4dfc1bc1730706178dcae.jpg"/><Relationship Id="rId28" Type="http://schemas.openxmlformats.org/officeDocument/2006/relationships/image" Target="media/bf93ac38c0114df62c40bf54762740343633a4f7.jpg"/><Relationship Id="rId29" Type="http://schemas.openxmlformats.org/officeDocument/2006/relationships/image" Target="media/a7e4fd5aa00c7e54b24bc9eacd28c95c66503fa2.jpg"/><Relationship Id="rId30" Type="http://schemas.openxmlformats.org/officeDocument/2006/relationships/image" Target="media/819b1946c9bcb6425eb347c0ae5ed672f7eb4a09.jpg"/><Relationship Id="rId31" Type="http://schemas.openxmlformats.org/officeDocument/2006/relationships/image" Target="media/57fbda89e3e34e0118c49761ef0f92dfc2addbf5.jpg"/><Relationship Id="rId32" Type="http://schemas.openxmlformats.org/officeDocument/2006/relationships/image" Target="media/ee1c1651bc859d9748a3d0b72f6f2a854a933096.jpg"/><Relationship Id="rId33" Type="http://schemas.openxmlformats.org/officeDocument/2006/relationships/image" Target="media/b288e2d2bd9534fb55fd246ed2af77cf313ee9f9.jpg"/><Relationship Id="rId34" Type="http://schemas.openxmlformats.org/officeDocument/2006/relationships/image" Target="media/060c792dda99b0f9978eba41980bc94dc78ae54c.jpg"/><Relationship Id="rId35" Type="http://schemas.openxmlformats.org/officeDocument/2006/relationships/image" Target="media/49ab531d701063402ea872bfa781a2b5e4c3b5de.jpg"/><Relationship Id="rId36" Type="http://schemas.openxmlformats.org/officeDocument/2006/relationships/image" Target="media/2b90ec2e56a29be0c085c361972a3fd7372b8a4f.jpg"/><Relationship Id="rId37" Type="http://schemas.openxmlformats.org/officeDocument/2006/relationships/image" Target="media/25ecf0b82487f56662720cfc757ebe59b5b29594.jpg"/><Relationship Id="rId38" Type="http://schemas.openxmlformats.org/officeDocument/2006/relationships/image" Target="media/d6c7c0873254de250a5a03b1229b7f872c543071.jpg"/><Relationship Id="rId39" Type="http://schemas.openxmlformats.org/officeDocument/2006/relationships/image" Target="media/8039c73493ebbcc0a7430bdbb655e79bd9c11603.jpg"/><Relationship Id="rId40" Type="http://schemas.openxmlformats.org/officeDocument/2006/relationships/image" Target="media/bf9ef0cef86fa10b0ca31ad3b7bca693b96c164f.jpg"/><Relationship Id="rId41" Type="http://schemas.openxmlformats.org/officeDocument/2006/relationships/image" Target="media/6ea0ba5a7104369b528d5421c96c244be0c19881.jpg"/><Relationship Id="rId42" Type="http://schemas.openxmlformats.org/officeDocument/2006/relationships/image" Target="media/d9098981dbdfc2861c1a83becb6d60c9ee522d8a.jpg"/><Relationship Id="rId43" Type="http://schemas.openxmlformats.org/officeDocument/2006/relationships/image" Target="media/49832ba630966d141d4f678e2f7df5b8239dcbba.jpg"/><Relationship Id="rId44" Type="http://schemas.openxmlformats.org/officeDocument/2006/relationships/image" Target="media/b225150fb8f7f9ac0ecfe18cb2aee25726293c3e.jpg"/><Relationship Id="rId45" Type="http://schemas.openxmlformats.org/officeDocument/2006/relationships/image" Target="media/efe7dd9726e065751dd98cf2aa738ed9ac2bb875.jpg"/><Relationship Id="rId46" Type="http://schemas.openxmlformats.org/officeDocument/2006/relationships/image" Target="media/1a99aee8657ce0a7e02e0486605fad7a1cd36273.jpg"/><Relationship Id="rId47" Type="http://schemas.openxmlformats.org/officeDocument/2006/relationships/image" Target="media/373d25b277ad216801548b304d47f68644d8ff64.jpg"/><Relationship Id="rId48" Type="http://schemas.openxmlformats.org/officeDocument/2006/relationships/image" Target="media/cce56a5f6dcab443990ed7fba878fedb9e772bf8.jpg"/><Relationship Id="rId49" Type="http://schemas.openxmlformats.org/officeDocument/2006/relationships/image" Target="media/f03d6c99a06ca01695bc96cecda5ad00f14e1a7b.jpg"/><Relationship Id="rId50" Type="http://schemas.openxmlformats.org/officeDocument/2006/relationships/image" Target="media/a936ec4de2e3d952479b83b3f89d540e05922898.jpg"/><Relationship Id="rId51" Type="http://schemas.openxmlformats.org/officeDocument/2006/relationships/image" Target="media/aab11659457e94a772e67b505fb103c114de7229.jpg"/><Relationship Id="rId52" Type="http://schemas.openxmlformats.org/officeDocument/2006/relationships/image" Target="media/01779647e94805fa3d44ebf0bee9a744c81a0bdf.jpg"/><Relationship Id="rId53" Type="http://schemas.openxmlformats.org/officeDocument/2006/relationships/image" Target="media/b0d989d6b6a3afe4abdc697d527fa3df93152810.jpg"/><Relationship Id="rId54" Type="http://schemas.openxmlformats.org/officeDocument/2006/relationships/image" Target="media/0c7b5689cc211d7cc16a5951ac767afb26aec813.jpg"/><Relationship Id="rId55" Type="http://schemas.openxmlformats.org/officeDocument/2006/relationships/image" Target="media/40eaa4e7cd78c6526990bae7724e1f34885ea221.jpg"/><Relationship Id="rId56" Type="http://schemas.openxmlformats.org/officeDocument/2006/relationships/image" Target="media/7c2d743a626e69cacb3a0b8314ad1cec8decaaea.jpg"/><Relationship Id="rId57" Type="http://schemas.openxmlformats.org/officeDocument/2006/relationships/fontTable" Target="fontTable.xml"/><Relationship Id="rId58" Type="http://schemas.openxmlformats.org/officeDocument/2006/relationships/image" Target="media/image2.png"/><Relationship Id="rId59" Type="http://schemas.openxmlformats.org/officeDocument/2006/relationships/image" Target="media/image5.png"/><Relationship Id="rId60" Type="http://schemas.openxmlformats.org/officeDocument/2006/relationships/image" Target="media/image8.png"/><Relationship Id="rId61" Type="http://schemas.openxmlformats.org/officeDocument/2006/relationships/image" Target="media/image11.png"/><Relationship Id="rId6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2026-03-14T18:38:01.021Z</dcterms:created>
  <dcterms:modified xsi:type="dcterms:W3CDTF">2026-03-14T18:38:01.022Z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