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27CD8" w14:textId="6CEDC8D5" w:rsidR="00E10CD6" w:rsidRPr="00D206F9" w:rsidRDefault="00A61DFF" w:rsidP="00A61DFF">
      <w:pPr>
        <w:jc w:val="center"/>
        <w:rPr>
          <w:rFonts w:asciiTheme="majorBidi" w:hAnsiTheme="majorBidi" w:cstheme="majorBidi"/>
        </w:rPr>
      </w:pPr>
      <w:r w:rsidRPr="00D206F9">
        <w:rPr>
          <w:rFonts w:asciiTheme="majorBidi" w:hAnsiTheme="majorBidi" w:cstheme="majorBidi"/>
        </w:rPr>
        <w:drawing>
          <wp:inline distT="0" distB="0" distL="0" distR="0" wp14:anchorId="629B7BC8" wp14:editId="0EDE18B9">
            <wp:extent cx="1371600" cy="1371600"/>
            <wp:effectExtent l="0" t="0" r="0" b="0"/>
            <wp:docPr id="178800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r w:rsidRPr="00D206F9">
        <w:rPr>
          <w:rFonts w:asciiTheme="majorBidi" w:hAnsiTheme="majorBidi" w:cstheme="majorBidi"/>
        </w:rPr>
        <w:drawing>
          <wp:inline distT="0" distB="0" distL="0" distR="0" wp14:anchorId="4B5C4F22" wp14:editId="5CF0C018">
            <wp:extent cx="3421781" cy="1371600"/>
            <wp:effectExtent l="0" t="0" r="7620" b="0"/>
            <wp:docPr id="363474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7376" cy="1377851"/>
                    </a:xfrm>
                    <a:prstGeom prst="rect">
                      <a:avLst/>
                    </a:prstGeom>
                    <a:noFill/>
                    <a:ln>
                      <a:noFill/>
                    </a:ln>
                  </pic:spPr>
                </pic:pic>
              </a:graphicData>
            </a:graphic>
          </wp:inline>
        </w:drawing>
      </w:r>
    </w:p>
    <w:p w14:paraId="0027683C" w14:textId="77777777" w:rsidR="00A61DFF" w:rsidRPr="00D206F9" w:rsidRDefault="00A61DFF" w:rsidP="00A61DFF">
      <w:pPr>
        <w:rPr>
          <w:rFonts w:asciiTheme="majorBidi" w:hAnsiTheme="majorBidi" w:cstheme="majorBidi"/>
        </w:rPr>
      </w:pPr>
    </w:p>
    <w:p w14:paraId="7B27E1E1" w14:textId="720F74BE" w:rsidR="00A61DFF" w:rsidRPr="00D206F9" w:rsidRDefault="00A61DFF" w:rsidP="00A61DFF">
      <w:pPr>
        <w:jc w:val="center"/>
        <w:rPr>
          <w:rFonts w:asciiTheme="majorBidi" w:hAnsiTheme="majorBidi" w:cstheme="majorBidi"/>
        </w:rPr>
      </w:pPr>
      <w:r w:rsidRPr="00D206F9">
        <w:rPr>
          <w:rFonts w:asciiTheme="majorBidi" w:hAnsiTheme="majorBidi" w:cstheme="majorBidi"/>
        </w:rPr>
        <w:t>Advanced Metrology Report</w:t>
      </w:r>
    </w:p>
    <w:p w14:paraId="20701373" w14:textId="77777777" w:rsidR="00A61DFF" w:rsidRPr="00D206F9" w:rsidRDefault="00A61DFF" w:rsidP="00A61DFF">
      <w:pPr>
        <w:jc w:val="center"/>
        <w:rPr>
          <w:rFonts w:asciiTheme="majorBidi" w:hAnsiTheme="majorBidi" w:cstheme="majorBidi"/>
        </w:rPr>
      </w:pPr>
    </w:p>
    <w:p w14:paraId="49456F7C" w14:textId="1F2C18BE" w:rsidR="00A61DFF" w:rsidRPr="00D206F9" w:rsidRDefault="00A61DFF" w:rsidP="00A61DFF">
      <w:pPr>
        <w:jc w:val="center"/>
        <w:rPr>
          <w:rFonts w:asciiTheme="majorBidi" w:hAnsiTheme="majorBidi" w:cstheme="majorBidi"/>
        </w:rPr>
      </w:pPr>
      <w:r w:rsidRPr="00D206F9">
        <w:rPr>
          <w:rFonts w:asciiTheme="majorBidi" w:hAnsiTheme="majorBidi" w:cstheme="majorBidi"/>
        </w:rPr>
        <w:t>Author:</w:t>
      </w:r>
    </w:p>
    <w:p w14:paraId="07A5B523" w14:textId="2869F42C" w:rsidR="00A61DFF" w:rsidRPr="00D206F9" w:rsidRDefault="00A61DFF" w:rsidP="00A61DFF">
      <w:pPr>
        <w:jc w:val="center"/>
        <w:rPr>
          <w:rFonts w:asciiTheme="majorBidi" w:hAnsiTheme="majorBidi" w:cstheme="majorBidi"/>
        </w:rPr>
      </w:pPr>
      <w:r w:rsidRPr="00D206F9">
        <w:rPr>
          <w:rFonts w:asciiTheme="majorBidi" w:hAnsiTheme="majorBidi" w:cstheme="majorBidi"/>
        </w:rPr>
        <w:t>Abdelrahman Shehata</w:t>
      </w:r>
    </w:p>
    <w:p w14:paraId="54964E7A" w14:textId="1081D154" w:rsidR="00A61DFF" w:rsidRPr="00D206F9" w:rsidRDefault="00A61DFF" w:rsidP="00A61DFF">
      <w:pPr>
        <w:jc w:val="center"/>
        <w:rPr>
          <w:rFonts w:asciiTheme="majorBidi" w:hAnsiTheme="majorBidi" w:cstheme="majorBidi"/>
        </w:rPr>
      </w:pPr>
      <w:r w:rsidRPr="00D206F9">
        <w:rPr>
          <w:rFonts w:asciiTheme="majorBidi" w:hAnsiTheme="majorBidi" w:cstheme="majorBidi"/>
        </w:rPr>
        <w:t>(</w:t>
      </w:r>
      <w:r w:rsidRPr="00D206F9">
        <w:rPr>
          <w:rFonts w:asciiTheme="majorBidi" w:hAnsiTheme="majorBidi" w:cstheme="majorBidi"/>
        </w:rPr>
        <w:t>Matrikelnummer</w:t>
      </w:r>
      <w:r w:rsidRPr="00D206F9">
        <w:rPr>
          <w:rFonts w:asciiTheme="majorBidi" w:hAnsiTheme="majorBidi" w:cstheme="majorBidi"/>
        </w:rPr>
        <w:t xml:space="preserve">: </w:t>
      </w:r>
      <w:r w:rsidRPr="00D206F9">
        <w:rPr>
          <w:rFonts w:asciiTheme="majorBidi" w:hAnsiTheme="majorBidi" w:cstheme="majorBidi"/>
        </w:rPr>
        <w:t>6452887</w:t>
      </w:r>
      <w:r w:rsidRPr="00D206F9">
        <w:rPr>
          <w:rFonts w:asciiTheme="majorBidi" w:hAnsiTheme="majorBidi" w:cstheme="majorBidi"/>
        </w:rPr>
        <w:t>)</w:t>
      </w:r>
    </w:p>
    <w:p w14:paraId="704761E2" w14:textId="77777777" w:rsidR="00A61DFF" w:rsidRPr="00D206F9" w:rsidRDefault="00A61DFF" w:rsidP="00A61DFF">
      <w:pPr>
        <w:jc w:val="center"/>
        <w:rPr>
          <w:rFonts w:asciiTheme="majorBidi" w:hAnsiTheme="majorBidi" w:cstheme="majorBidi"/>
        </w:rPr>
      </w:pPr>
    </w:p>
    <w:p w14:paraId="276E0BAC" w14:textId="51D0D012" w:rsidR="00A61DFF" w:rsidRPr="00D206F9" w:rsidRDefault="00A61DFF" w:rsidP="00A61DFF">
      <w:pPr>
        <w:jc w:val="center"/>
        <w:rPr>
          <w:rFonts w:asciiTheme="majorBidi" w:hAnsiTheme="majorBidi" w:cstheme="majorBidi"/>
        </w:rPr>
      </w:pPr>
      <w:r w:rsidRPr="00D206F9">
        <w:rPr>
          <w:rFonts w:asciiTheme="majorBidi" w:hAnsiTheme="majorBidi" w:cstheme="majorBidi"/>
        </w:rPr>
        <w:t>Professor:</w:t>
      </w:r>
    </w:p>
    <w:p w14:paraId="573A2DD2" w14:textId="7EDB0F72" w:rsidR="00A61DFF" w:rsidRPr="00D206F9" w:rsidRDefault="00A61DFF" w:rsidP="00A61DFF">
      <w:pPr>
        <w:jc w:val="center"/>
        <w:rPr>
          <w:rFonts w:asciiTheme="majorBidi" w:hAnsiTheme="majorBidi" w:cstheme="majorBidi"/>
        </w:rPr>
      </w:pPr>
      <w:r w:rsidRPr="00D206F9">
        <w:rPr>
          <w:rFonts w:asciiTheme="majorBidi" w:hAnsiTheme="majorBidi" w:cstheme="majorBidi"/>
        </w:rPr>
        <w:t>Prof. Dr.-Ing. Philipp Huke</w:t>
      </w:r>
    </w:p>
    <w:p w14:paraId="72DCF4B9" w14:textId="77777777" w:rsidR="00A61DFF" w:rsidRPr="00D206F9" w:rsidRDefault="00A61DFF" w:rsidP="00A61DFF">
      <w:pPr>
        <w:jc w:val="center"/>
        <w:rPr>
          <w:rFonts w:asciiTheme="majorBidi" w:hAnsiTheme="majorBidi" w:cstheme="majorBidi"/>
        </w:rPr>
      </w:pPr>
    </w:p>
    <w:p w14:paraId="5FEEF79C" w14:textId="6DE510D7" w:rsidR="00A61DFF" w:rsidRPr="00D206F9" w:rsidRDefault="00A61DFF" w:rsidP="00A61DFF">
      <w:pPr>
        <w:jc w:val="center"/>
        <w:rPr>
          <w:rFonts w:asciiTheme="majorBidi" w:hAnsiTheme="majorBidi" w:cstheme="majorBidi"/>
        </w:rPr>
      </w:pPr>
      <w:r w:rsidRPr="00D206F9">
        <w:rPr>
          <w:rFonts w:asciiTheme="majorBidi" w:hAnsiTheme="majorBidi" w:cstheme="majorBidi"/>
        </w:rPr>
        <w:t>March 17, 2025</w:t>
      </w:r>
    </w:p>
    <w:p w14:paraId="595D1B94" w14:textId="77777777" w:rsidR="006A7E2C" w:rsidRPr="00D206F9" w:rsidRDefault="006A7E2C">
      <w:pPr>
        <w:rPr>
          <w:rFonts w:asciiTheme="majorBidi" w:hAnsiTheme="majorBidi" w:cstheme="majorBidi"/>
        </w:rPr>
      </w:pPr>
      <w:r w:rsidRPr="00D206F9">
        <w:rPr>
          <w:rFonts w:asciiTheme="majorBidi" w:hAnsiTheme="majorBidi" w:cstheme="majorBidi"/>
        </w:rPr>
        <w:br w:type="page"/>
      </w:r>
    </w:p>
    <w:sdt>
      <w:sdtPr>
        <w:id w:val="349002109"/>
        <w:docPartObj>
          <w:docPartGallery w:val="Table of Contents"/>
          <w:docPartUnique/>
        </w:docPartObj>
      </w:sdtPr>
      <w:sdtEndPr>
        <w:rPr>
          <w:rFonts w:asciiTheme="minorHAnsi" w:eastAsiaTheme="minorHAnsi" w:hAnsiTheme="minorHAnsi" w:cstheme="minorBidi"/>
          <w:b/>
          <w:bCs/>
          <w:color w:val="auto"/>
          <w:kern w:val="2"/>
          <w:sz w:val="24"/>
          <w:szCs w:val="24"/>
          <w14:ligatures w14:val="standardContextual"/>
        </w:rPr>
      </w:sdtEndPr>
      <w:sdtContent>
        <w:p w14:paraId="2193E3A3" w14:textId="32A2BB06" w:rsidR="006A7E2C" w:rsidRPr="00D206F9" w:rsidRDefault="006A7E2C">
          <w:pPr>
            <w:pStyle w:val="TOCHeading"/>
          </w:pPr>
          <w:r w:rsidRPr="00D206F9">
            <w:t>Table of Contents</w:t>
          </w:r>
        </w:p>
        <w:p w14:paraId="4C1E1944" w14:textId="26F47957" w:rsidR="0076570B" w:rsidRDefault="006A7E2C">
          <w:pPr>
            <w:pStyle w:val="TOC1"/>
            <w:tabs>
              <w:tab w:val="right" w:leader="dot" w:pos="9350"/>
            </w:tabs>
            <w:rPr>
              <w:rFonts w:eastAsiaTheme="minorEastAsia"/>
              <w:noProof/>
            </w:rPr>
          </w:pPr>
          <w:r w:rsidRPr="00D206F9">
            <w:fldChar w:fldCharType="begin"/>
          </w:r>
          <w:r w:rsidRPr="00D206F9">
            <w:instrText xml:space="preserve"> TOC \o "1-3" \h \z \u </w:instrText>
          </w:r>
          <w:r w:rsidRPr="00D206F9">
            <w:fldChar w:fldCharType="separate"/>
          </w:r>
          <w:hyperlink w:anchor="_Toc192866846" w:history="1">
            <w:r w:rsidR="0076570B" w:rsidRPr="002414FE">
              <w:rPr>
                <w:rStyle w:val="Hyperlink"/>
                <w:noProof/>
              </w:rPr>
              <w:t>1. Introduction</w:t>
            </w:r>
            <w:r w:rsidR="0076570B">
              <w:rPr>
                <w:noProof/>
                <w:webHidden/>
              </w:rPr>
              <w:tab/>
            </w:r>
            <w:r w:rsidR="0076570B">
              <w:rPr>
                <w:noProof/>
                <w:webHidden/>
              </w:rPr>
              <w:fldChar w:fldCharType="begin"/>
            </w:r>
            <w:r w:rsidR="0076570B">
              <w:rPr>
                <w:noProof/>
                <w:webHidden/>
              </w:rPr>
              <w:instrText xml:space="preserve"> PAGEREF _Toc192866846 \h </w:instrText>
            </w:r>
            <w:r w:rsidR="0076570B">
              <w:rPr>
                <w:noProof/>
                <w:webHidden/>
              </w:rPr>
            </w:r>
            <w:r w:rsidR="0076570B">
              <w:rPr>
                <w:noProof/>
                <w:webHidden/>
              </w:rPr>
              <w:fldChar w:fldCharType="separate"/>
            </w:r>
            <w:r w:rsidR="0076570B">
              <w:rPr>
                <w:noProof/>
                <w:webHidden/>
              </w:rPr>
              <w:t>5</w:t>
            </w:r>
            <w:r w:rsidR="0076570B">
              <w:rPr>
                <w:noProof/>
                <w:webHidden/>
              </w:rPr>
              <w:fldChar w:fldCharType="end"/>
            </w:r>
          </w:hyperlink>
        </w:p>
        <w:p w14:paraId="39BC1E6B" w14:textId="12DB308E" w:rsidR="0076570B" w:rsidRDefault="0076570B">
          <w:pPr>
            <w:pStyle w:val="TOC1"/>
            <w:tabs>
              <w:tab w:val="right" w:leader="dot" w:pos="9350"/>
            </w:tabs>
            <w:rPr>
              <w:rFonts w:eastAsiaTheme="minorEastAsia"/>
              <w:noProof/>
            </w:rPr>
          </w:pPr>
          <w:hyperlink w:anchor="_Toc192866847" w:history="1">
            <w:r w:rsidRPr="002414FE">
              <w:rPr>
                <w:rStyle w:val="Hyperlink"/>
                <w:noProof/>
              </w:rPr>
              <w:t>2. Data Description</w:t>
            </w:r>
            <w:r>
              <w:rPr>
                <w:noProof/>
                <w:webHidden/>
              </w:rPr>
              <w:tab/>
            </w:r>
            <w:r>
              <w:rPr>
                <w:noProof/>
                <w:webHidden/>
              </w:rPr>
              <w:fldChar w:fldCharType="begin"/>
            </w:r>
            <w:r>
              <w:rPr>
                <w:noProof/>
                <w:webHidden/>
              </w:rPr>
              <w:instrText xml:space="preserve"> PAGEREF _Toc192866847 \h </w:instrText>
            </w:r>
            <w:r>
              <w:rPr>
                <w:noProof/>
                <w:webHidden/>
              </w:rPr>
            </w:r>
            <w:r>
              <w:rPr>
                <w:noProof/>
                <w:webHidden/>
              </w:rPr>
              <w:fldChar w:fldCharType="separate"/>
            </w:r>
            <w:r>
              <w:rPr>
                <w:noProof/>
                <w:webHidden/>
              </w:rPr>
              <w:t>6</w:t>
            </w:r>
            <w:r>
              <w:rPr>
                <w:noProof/>
                <w:webHidden/>
              </w:rPr>
              <w:fldChar w:fldCharType="end"/>
            </w:r>
          </w:hyperlink>
        </w:p>
        <w:p w14:paraId="00E7CB1D" w14:textId="00E0C066" w:rsidR="0076570B" w:rsidRDefault="0076570B">
          <w:pPr>
            <w:pStyle w:val="TOC2"/>
            <w:tabs>
              <w:tab w:val="right" w:leader="dot" w:pos="9350"/>
            </w:tabs>
            <w:rPr>
              <w:rFonts w:eastAsiaTheme="minorEastAsia"/>
              <w:noProof/>
            </w:rPr>
          </w:pPr>
          <w:hyperlink w:anchor="_Toc192866848" w:history="1">
            <w:r w:rsidRPr="002414FE">
              <w:rPr>
                <w:rStyle w:val="Hyperlink"/>
                <w:noProof/>
              </w:rPr>
              <w:t>2.1 Detector Specifications</w:t>
            </w:r>
            <w:r>
              <w:rPr>
                <w:noProof/>
                <w:webHidden/>
              </w:rPr>
              <w:tab/>
            </w:r>
            <w:r>
              <w:rPr>
                <w:noProof/>
                <w:webHidden/>
              </w:rPr>
              <w:fldChar w:fldCharType="begin"/>
            </w:r>
            <w:r>
              <w:rPr>
                <w:noProof/>
                <w:webHidden/>
              </w:rPr>
              <w:instrText xml:space="preserve"> PAGEREF _Toc192866848 \h </w:instrText>
            </w:r>
            <w:r>
              <w:rPr>
                <w:noProof/>
                <w:webHidden/>
              </w:rPr>
            </w:r>
            <w:r>
              <w:rPr>
                <w:noProof/>
                <w:webHidden/>
              </w:rPr>
              <w:fldChar w:fldCharType="separate"/>
            </w:r>
            <w:r>
              <w:rPr>
                <w:noProof/>
                <w:webHidden/>
              </w:rPr>
              <w:t>6</w:t>
            </w:r>
            <w:r>
              <w:rPr>
                <w:noProof/>
                <w:webHidden/>
              </w:rPr>
              <w:fldChar w:fldCharType="end"/>
            </w:r>
          </w:hyperlink>
        </w:p>
        <w:p w14:paraId="5767BBA6" w14:textId="6D33AEAE" w:rsidR="0076570B" w:rsidRDefault="0076570B">
          <w:pPr>
            <w:pStyle w:val="TOC2"/>
            <w:tabs>
              <w:tab w:val="right" w:leader="dot" w:pos="9350"/>
            </w:tabs>
            <w:rPr>
              <w:rFonts w:eastAsiaTheme="minorEastAsia"/>
              <w:noProof/>
            </w:rPr>
          </w:pPr>
          <w:hyperlink w:anchor="_Toc192866849" w:history="1">
            <w:r w:rsidRPr="002414FE">
              <w:rPr>
                <w:rStyle w:val="Hyperlink"/>
                <w:noProof/>
              </w:rPr>
              <w:t>2.2 Dataset Overview</w:t>
            </w:r>
            <w:r>
              <w:rPr>
                <w:noProof/>
                <w:webHidden/>
              </w:rPr>
              <w:tab/>
            </w:r>
            <w:r>
              <w:rPr>
                <w:noProof/>
                <w:webHidden/>
              </w:rPr>
              <w:fldChar w:fldCharType="begin"/>
            </w:r>
            <w:r>
              <w:rPr>
                <w:noProof/>
                <w:webHidden/>
              </w:rPr>
              <w:instrText xml:space="preserve"> PAGEREF _Toc192866849 \h </w:instrText>
            </w:r>
            <w:r>
              <w:rPr>
                <w:noProof/>
                <w:webHidden/>
              </w:rPr>
            </w:r>
            <w:r>
              <w:rPr>
                <w:noProof/>
                <w:webHidden/>
              </w:rPr>
              <w:fldChar w:fldCharType="separate"/>
            </w:r>
            <w:r>
              <w:rPr>
                <w:noProof/>
                <w:webHidden/>
              </w:rPr>
              <w:t>6</w:t>
            </w:r>
            <w:r>
              <w:rPr>
                <w:noProof/>
                <w:webHidden/>
              </w:rPr>
              <w:fldChar w:fldCharType="end"/>
            </w:r>
          </w:hyperlink>
        </w:p>
        <w:p w14:paraId="4196BE46" w14:textId="18E00D4A" w:rsidR="0076570B" w:rsidRDefault="0076570B">
          <w:pPr>
            <w:pStyle w:val="TOC1"/>
            <w:tabs>
              <w:tab w:val="right" w:leader="dot" w:pos="9350"/>
            </w:tabs>
            <w:rPr>
              <w:rFonts w:eastAsiaTheme="minorEastAsia"/>
              <w:noProof/>
            </w:rPr>
          </w:pPr>
          <w:hyperlink w:anchor="_Toc192866850" w:history="1">
            <w:r w:rsidRPr="002414FE">
              <w:rPr>
                <w:rStyle w:val="Hyperlink"/>
                <w:noProof/>
              </w:rPr>
              <w:t>3. Statistical Analysis of Dark Frames</w:t>
            </w:r>
            <w:r>
              <w:rPr>
                <w:noProof/>
                <w:webHidden/>
              </w:rPr>
              <w:tab/>
            </w:r>
            <w:r>
              <w:rPr>
                <w:noProof/>
                <w:webHidden/>
              </w:rPr>
              <w:fldChar w:fldCharType="begin"/>
            </w:r>
            <w:r>
              <w:rPr>
                <w:noProof/>
                <w:webHidden/>
              </w:rPr>
              <w:instrText xml:space="preserve"> PAGEREF _Toc192866850 \h </w:instrText>
            </w:r>
            <w:r>
              <w:rPr>
                <w:noProof/>
                <w:webHidden/>
              </w:rPr>
            </w:r>
            <w:r>
              <w:rPr>
                <w:noProof/>
                <w:webHidden/>
              </w:rPr>
              <w:fldChar w:fldCharType="separate"/>
            </w:r>
            <w:r>
              <w:rPr>
                <w:noProof/>
                <w:webHidden/>
              </w:rPr>
              <w:t>7</w:t>
            </w:r>
            <w:r>
              <w:rPr>
                <w:noProof/>
                <w:webHidden/>
              </w:rPr>
              <w:fldChar w:fldCharType="end"/>
            </w:r>
          </w:hyperlink>
        </w:p>
        <w:p w14:paraId="4F0E691B" w14:textId="74979C0D" w:rsidR="0076570B" w:rsidRDefault="0076570B">
          <w:pPr>
            <w:pStyle w:val="TOC2"/>
            <w:tabs>
              <w:tab w:val="right" w:leader="dot" w:pos="9350"/>
            </w:tabs>
            <w:rPr>
              <w:rFonts w:eastAsiaTheme="minorEastAsia"/>
              <w:noProof/>
            </w:rPr>
          </w:pPr>
          <w:hyperlink w:anchor="_Toc192866851" w:history="1">
            <w:r w:rsidRPr="002414FE">
              <w:rPr>
                <w:rStyle w:val="Hyperlink"/>
                <w:noProof/>
              </w:rPr>
              <w:t>3.1 Overall Bias and Noise Levels</w:t>
            </w:r>
            <w:r>
              <w:rPr>
                <w:noProof/>
                <w:webHidden/>
              </w:rPr>
              <w:tab/>
            </w:r>
            <w:r>
              <w:rPr>
                <w:noProof/>
                <w:webHidden/>
              </w:rPr>
              <w:fldChar w:fldCharType="begin"/>
            </w:r>
            <w:r>
              <w:rPr>
                <w:noProof/>
                <w:webHidden/>
              </w:rPr>
              <w:instrText xml:space="preserve"> PAGEREF _Toc192866851 \h </w:instrText>
            </w:r>
            <w:r>
              <w:rPr>
                <w:noProof/>
                <w:webHidden/>
              </w:rPr>
            </w:r>
            <w:r>
              <w:rPr>
                <w:noProof/>
                <w:webHidden/>
              </w:rPr>
              <w:fldChar w:fldCharType="separate"/>
            </w:r>
            <w:r>
              <w:rPr>
                <w:noProof/>
                <w:webHidden/>
              </w:rPr>
              <w:t>7</w:t>
            </w:r>
            <w:r>
              <w:rPr>
                <w:noProof/>
                <w:webHidden/>
              </w:rPr>
              <w:fldChar w:fldCharType="end"/>
            </w:r>
          </w:hyperlink>
        </w:p>
        <w:p w14:paraId="76E31D4D" w14:textId="42D8A0AB" w:rsidR="0076570B" w:rsidRDefault="0076570B">
          <w:pPr>
            <w:pStyle w:val="TOC2"/>
            <w:tabs>
              <w:tab w:val="right" w:leader="dot" w:pos="9350"/>
            </w:tabs>
            <w:rPr>
              <w:rFonts w:eastAsiaTheme="minorEastAsia"/>
              <w:noProof/>
            </w:rPr>
          </w:pPr>
          <w:hyperlink w:anchor="_Toc192866852" w:history="1">
            <w:r w:rsidRPr="002414FE">
              <w:rPr>
                <w:rStyle w:val="Hyperlink"/>
                <w:noProof/>
              </w:rPr>
              <w:t>3.2 Dark Frame Statistical Distributions</w:t>
            </w:r>
            <w:r>
              <w:rPr>
                <w:noProof/>
                <w:webHidden/>
              </w:rPr>
              <w:tab/>
            </w:r>
            <w:r>
              <w:rPr>
                <w:noProof/>
                <w:webHidden/>
              </w:rPr>
              <w:fldChar w:fldCharType="begin"/>
            </w:r>
            <w:r>
              <w:rPr>
                <w:noProof/>
                <w:webHidden/>
              </w:rPr>
              <w:instrText xml:space="preserve"> PAGEREF _Toc192866852 \h </w:instrText>
            </w:r>
            <w:r>
              <w:rPr>
                <w:noProof/>
                <w:webHidden/>
              </w:rPr>
            </w:r>
            <w:r>
              <w:rPr>
                <w:noProof/>
                <w:webHidden/>
              </w:rPr>
              <w:fldChar w:fldCharType="separate"/>
            </w:r>
            <w:r>
              <w:rPr>
                <w:noProof/>
                <w:webHidden/>
              </w:rPr>
              <w:t>8</w:t>
            </w:r>
            <w:r>
              <w:rPr>
                <w:noProof/>
                <w:webHidden/>
              </w:rPr>
              <w:fldChar w:fldCharType="end"/>
            </w:r>
          </w:hyperlink>
        </w:p>
        <w:p w14:paraId="01E813C7" w14:textId="77FACD01" w:rsidR="0076570B" w:rsidRDefault="0076570B">
          <w:pPr>
            <w:pStyle w:val="TOC3"/>
            <w:tabs>
              <w:tab w:val="right" w:leader="dot" w:pos="9350"/>
            </w:tabs>
            <w:rPr>
              <w:rFonts w:eastAsiaTheme="minorEastAsia"/>
              <w:noProof/>
            </w:rPr>
          </w:pPr>
          <w:hyperlink w:anchor="_Toc192866853" w:history="1">
            <w:r w:rsidRPr="002414FE">
              <w:rPr>
                <w:rStyle w:val="Hyperlink"/>
                <w:noProof/>
              </w:rPr>
              <w:t>3.2.1 Mean Dark Frame Visualization</w:t>
            </w:r>
            <w:r>
              <w:rPr>
                <w:noProof/>
                <w:webHidden/>
              </w:rPr>
              <w:tab/>
            </w:r>
            <w:r>
              <w:rPr>
                <w:noProof/>
                <w:webHidden/>
              </w:rPr>
              <w:fldChar w:fldCharType="begin"/>
            </w:r>
            <w:r>
              <w:rPr>
                <w:noProof/>
                <w:webHidden/>
              </w:rPr>
              <w:instrText xml:space="preserve"> PAGEREF _Toc192866853 \h </w:instrText>
            </w:r>
            <w:r>
              <w:rPr>
                <w:noProof/>
                <w:webHidden/>
              </w:rPr>
            </w:r>
            <w:r>
              <w:rPr>
                <w:noProof/>
                <w:webHidden/>
              </w:rPr>
              <w:fldChar w:fldCharType="separate"/>
            </w:r>
            <w:r>
              <w:rPr>
                <w:noProof/>
                <w:webHidden/>
              </w:rPr>
              <w:t>8</w:t>
            </w:r>
            <w:r>
              <w:rPr>
                <w:noProof/>
                <w:webHidden/>
              </w:rPr>
              <w:fldChar w:fldCharType="end"/>
            </w:r>
          </w:hyperlink>
        </w:p>
        <w:p w14:paraId="3F4B760F" w14:textId="53E2658C" w:rsidR="0076570B" w:rsidRDefault="0076570B">
          <w:pPr>
            <w:pStyle w:val="TOC3"/>
            <w:tabs>
              <w:tab w:val="right" w:leader="dot" w:pos="9350"/>
            </w:tabs>
            <w:rPr>
              <w:rFonts w:eastAsiaTheme="minorEastAsia"/>
              <w:noProof/>
            </w:rPr>
          </w:pPr>
          <w:hyperlink w:anchor="_Toc192866854" w:history="1">
            <w:r w:rsidRPr="002414FE">
              <w:rPr>
                <w:rStyle w:val="Hyperlink"/>
                <w:noProof/>
              </w:rPr>
              <w:t>3.2.2 Histogram of Dark Frame Bias Values</w:t>
            </w:r>
            <w:r>
              <w:rPr>
                <w:noProof/>
                <w:webHidden/>
              </w:rPr>
              <w:tab/>
            </w:r>
            <w:r>
              <w:rPr>
                <w:noProof/>
                <w:webHidden/>
              </w:rPr>
              <w:fldChar w:fldCharType="begin"/>
            </w:r>
            <w:r>
              <w:rPr>
                <w:noProof/>
                <w:webHidden/>
              </w:rPr>
              <w:instrText xml:space="preserve"> PAGEREF _Toc192866854 \h </w:instrText>
            </w:r>
            <w:r>
              <w:rPr>
                <w:noProof/>
                <w:webHidden/>
              </w:rPr>
            </w:r>
            <w:r>
              <w:rPr>
                <w:noProof/>
                <w:webHidden/>
              </w:rPr>
              <w:fldChar w:fldCharType="separate"/>
            </w:r>
            <w:r>
              <w:rPr>
                <w:noProof/>
                <w:webHidden/>
              </w:rPr>
              <w:t>10</w:t>
            </w:r>
            <w:r>
              <w:rPr>
                <w:noProof/>
                <w:webHidden/>
              </w:rPr>
              <w:fldChar w:fldCharType="end"/>
            </w:r>
          </w:hyperlink>
        </w:p>
        <w:p w14:paraId="4CFD0334" w14:textId="1153AE97" w:rsidR="0076570B" w:rsidRDefault="0076570B">
          <w:pPr>
            <w:pStyle w:val="TOC3"/>
            <w:tabs>
              <w:tab w:val="right" w:leader="dot" w:pos="9350"/>
            </w:tabs>
            <w:rPr>
              <w:rFonts w:eastAsiaTheme="minorEastAsia"/>
              <w:noProof/>
            </w:rPr>
          </w:pPr>
          <w:hyperlink w:anchor="_Toc192866855" w:history="1">
            <w:r w:rsidRPr="002414FE">
              <w:rPr>
                <w:rStyle w:val="Hyperlink"/>
                <w:noProof/>
              </w:rPr>
              <w:t>3.2.3 Standard Deviation Dark Frame Noise Visualization</w:t>
            </w:r>
            <w:r>
              <w:rPr>
                <w:noProof/>
                <w:webHidden/>
              </w:rPr>
              <w:tab/>
            </w:r>
            <w:r>
              <w:rPr>
                <w:noProof/>
                <w:webHidden/>
              </w:rPr>
              <w:fldChar w:fldCharType="begin"/>
            </w:r>
            <w:r>
              <w:rPr>
                <w:noProof/>
                <w:webHidden/>
              </w:rPr>
              <w:instrText xml:space="preserve"> PAGEREF _Toc192866855 \h </w:instrText>
            </w:r>
            <w:r>
              <w:rPr>
                <w:noProof/>
                <w:webHidden/>
              </w:rPr>
            </w:r>
            <w:r>
              <w:rPr>
                <w:noProof/>
                <w:webHidden/>
              </w:rPr>
              <w:fldChar w:fldCharType="separate"/>
            </w:r>
            <w:r>
              <w:rPr>
                <w:noProof/>
                <w:webHidden/>
              </w:rPr>
              <w:t>12</w:t>
            </w:r>
            <w:r>
              <w:rPr>
                <w:noProof/>
                <w:webHidden/>
              </w:rPr>
              <w:fldChar w:fldCharType="end"/>
            </w:r>
          </w:hyperlink>
        </w:p>
        <w:p w14:paraId="2170C5FF" w14:textId="41219B6F" w:rsidR="0076570B" w:rsidRDefault="0076570B">
          <w:pPr>
            <w:pStyle w:val="TOC3"/>
            <w:tabs>
              <w:tab w:val="right" w:leader="dot" w:pos="9350"/>
            </w:tabs>
            <w:rPr>
              <w:rFonts w:eastAsiaTheme="minorEastAsia"/>
              <w:noProof/>
            </w:rPr>
          </w:pPr>
          <w:hyperlink w:anchor="_Toc192866856" w:history="1">
            <w:r w:rsidRPr="002414FE">
              <w:rPr>
                <w:rStyle w:val="Hyperlink"/>
                <w:noProof/>
              </w:rPr>
              <w:t>3.2.4 Histogram of Dark Frame Noise Values</w:t>
            </w:r>
            <w:r>
              <w:rPr>
                <w:noProof/>
                <w:webHidden/>
              </w:rPr>
              <w:tab/>
            </w:r>
            <w:r>
              <w:rPr>
                <w:noProof/>
                <w:webHidden/>
              </w:rPr>
              <w:fldChar w:fldCharType="begin"/>
            </w:r>
            <w:r>
              <w:rPr>
                <w:noProof/>
                <w:webHidden/>
              </w:rPr>
              <w:instrText xml:space="preserve"> PAGEREF _Toc192866856 \h </w:instrText>
            </w:r>
            <w:r>
              <w:rPr>
                <w:noProof/>
                <w:webHidden/>
              </w:rPr>
            </w:r>
            <w:r>
              <w:rPr>
                <w:noProof/>
                <w:webHidden/>
              </w:rPr>
              <w:fldChar w:fldCharType="separate"/>
            </w:r>
            <w:r>
              <w:rPr>
                <w:noProof/>
                <w:webHidden/>
              </w:rPr>
              <w:t>14</w:t>
            </w:r>
            <w:r>
              <w:rPr>
                <w:noProof/>
                <w:webHidden/>
              </w:rPr>
              <w:fldChar w:fldCharType="end"/>
            </w:r>
          </w:hyperlink>
        </w:p>
        <w:p w14:paraId="4190AE65" w14:textId="7E6894E2" w:rsidR="006A7E2C" w:rsidRPr="00D206F9" w:rsidRDefault="006A7E2C">
          <w:r w:rsidRPr="00D206F9">
            <w:rPr>
              <w:b/>
              <w:bCs/>
            </w:rPr>
            <w:fldChar w:fldCharType="end"/>
          </w:r>
        </w:p>
      </w:sdtContent>
    </w:sdt>
    <w:p w14:paraId="514CC6C8" w14:textId="77777777" w:rsidR="00EE2667" w:rsidRDefault="00EE2667">
      <w:pPr>
        <w:rPr>
          <w:rFonts w:asciiTheme="majorBidi" w:hAnsiTheme="majorBidi" w:cstheme="majorBidi"/>
        </w:rPr>
      </w:pPr>
      <w:r>
        <w:rPr>
          <w:rFonts w:asciiTheme="majorBidi" w:hAnsiTheme="majorBidi" w:cstheme="majorBidi"/>
        </w:rPr>
        <w:br w:type="page"/>
      </w:r>
    </w:p>
    <w:p w14:paraId="517455BC" w14:textId="1B9A502F" w:rsidR="00D8057D" w:rsidRPr="00D8057D" w:rsidRDefault="00D8057D">
      <w:pPr>
        <w:pStyle w:val="TableofFigures"/>
        <w:tabs>
          <w:tab w:val="right" w:leader="dot" w:pos="9350"/>
        </w:tabs>
        <w:rPr>
          <w:rFonts w:asciiTheme="majorHAnsi" w:eastAsiaTheme="majorEastAsia" w:hAnsiTheme="majorHAnsi" w:cstheme="majorBidi"/>
          <w:color w:val="0F4761" w:themeColor="accent1" w:themeShade="BF"/>
          <w:kern w:val="0"/>
          <w:sz w:val="32"/>
          <w:szCs w:val="32"/>
          <w14:ligatures w14:val="none"/>
        </w:rPr>
      </w:pPr>
      <w:r w:rsidRPr="00D8057D">
        <w:rPr>
          <w:rFonts w:asciiTheme="majorHAnsi" w:eastAsiaTheme="majorEastAsia" w:hAnsiTheme="majorHAnsi" w:cstheme="majorBidi"/>
          <w:color w:val="0F4761" w:themeColor="accent1" w:themeShade="BF"/>
          <w:kern w:val="0"/>
          <w:sz w:val="32"/>
          <w:szCs w:val="32"/>
          <w14:ligatures w14:val="none"/>
        </w:rPr>
        <w:lastRenderedPageBreak/>
        <w:t>Table of Figures</w:t>
      </w:r>
    </w:p>
    <w:p w14:paraId="0A22B6EB" w14:textId="4E7A0029" w:rsidR="0076570B" w:rsidRDefault="00EE2667">
      <w:pPr>
        <w:pStyle w:val="TableofFigures"/>
        <w:tabs>
          <w:tab w:val="right" w:leader="dot" w:pos="9350"/>
        </w:tabs>
        <w:rPr>
          <w:rFonts w:eastAsiaTheme="minorEastAsia"/>
          <w:noProof/>
        </w:rPr>
      </w:pPr>
      <w:r>
        <w:rPr>
          <w:rFonts w:asciiTheme="majorBidi" w:hAnsiTheme="majorBidi" w:cstheme="majorBidi"/>
        </w:rPr>
        <w:fldChar w:fldCharType="begin"/>
      </w:r>
      <w:r>
        <w:rPr>
          <w:rFonts w:asciiTheme="majorBidi" w:hAnsiTheme="majorBidi" w:cstheme="majorBidi"/>
        </w:rPr>
        <w:instrText xml:space="preserve"> TOC \h \z \c "Figure" </w:instrText>
      </w:r>
      <w:r>
        <w:rPr>
          <w:rFonts w:asciiTheme="majorBidi" w:hAnsiTheme="majorBidi" w:cstheme="majorBidi"/>
        </w:rPr>
        <w:fldChar w:fldCharType="separate"/>
      </w:r>
      <w:hyperlink w:anchor="_Toc192866841" w:history="1">
        <w:r w:rsidR="0076570B" w:rsidRPr="00155714">
          <w:rPr>
            <w:rStyle w:val="Hyperlink"/>
            <w:noProof/>
          </w:rPr>
          <w:t>Figure 1: Mean dark frame visualization</w:t>
        </w:r>
        <w:r w:rsidR="0076570B">
          <w:rPr>
            <w:noProof/>
            <w:webHidden/>
          </w:rPr>
          <w:tab/>
        </w:r>
        <w:r w:rsidR="0076570B">
          <w:rPr>
            <w:noProof/>
            <w:webHidden/>
          </w:rPr>
          <w:fldChar w:fldCharType="begin"/>
        </w:r>
        <w:r w:rsidR="0076570B">
          <w:rPr>
            <w:noProof/>
            <w:webHidden/>
          </w:rPr>
          <w:instrText xml:space="preserve"> PAGEREF _Toc192866841 \h </w:instrText>
        </w:r>
        <w:r w:rsidR="0076570B">
          <w:rPr>
            <w:noProof/>
            <w:webHidden/>
          </w:rPr>
        </w:r>
        <w:r w:rsidR="0076570B">
          <w:rPr>
            <w:noProof/>
            <w:webHidden/>
          </w:rPr>
          <w:fldChar w:fldCharType="separate"/>
        </w:r>
        <w:r w:rsidR="0076570B">
          <w:rPr>
            <w:noProof/>
            <w:webHidden/>
          </w:rPr>
          <w:t>9</w:t>
        </w:r>
        <w:r w:rsidR="0076570B">
          <w:rPr>
            <w:noProof/>
            <w:webHidden/>
          </w:rPr>
          <w:fldChar w:fldCharType="end"/>
        </w:r>
      </w:hyperlink>
    </w:p>
    <w:p w14:paraId="70D006E5" w14:textId="41935F0F" w:rsidR="0076570B" w:rsidRDefault="0076570B">
      <w:pPr>
        <w:pStyle w:val="TableofFigures"/>
        <w:tabs>
          <w:tab w:val="right" w:leader="dot" w:pos="9350"/>
        </w:tabs>
        <w:rPr>
          <w:rFonts w:eastAsiaTheme="minorEastAsia"/>
          <w:noProof/>
        </w:rPr>
      </w:pPr>
      <w:hyperlink w:anchor="_Toc192866842" w:history="1">
        <w:r w:rsidRPr="00155714">
          <w:rPr>
            <w:rStyle w:val="Hyperlink"/>
            <w:noProof/>
          </w:rPr>
          <w:t>Figure 2: Histogram of dark frame bias values</w:t>
        </w:r>
        <w:r>
          <w:rPr>
            <w:noProof/>
            <w:webHidden/>
          </w:rPr>
          <w:tab/>
        </w:r>
        <w:r>
          <w:rPr>
            <w:noProof/>
            <w:webHidden/>
          </w:rPr>
          <w:fldChar w:fldCharType="begin"/>
        </w:r>
        <w:r>
          <w:rPr>
            <w:noProof/>
            <w:webHidden/>
          </w:rPr>
          <w:instrText xml:space="preserve"> PAGEREF _Toc192866842 \h </w:instrText>
        </w:r>
        <w:r>
          <w:rPr>
            <w:noProof/>
            <w:webHidden/>
          </w:rPr>
        </w:r>
        <w:r>
          <w:rPr>
            <w:noProof/>
            <w:webHidden/>
          </w:rPr>
          <w:fldChar w:fldCharType="separate"/>
        </w:r>
        <w:r>
          <w:rPr>
            <w:noProof/>
            <w:webHidden/>
          </w:rPr>
          <w:t>11</w:t>
        </w:r>
        <w:r>
          <w:rPr>
            <w:noProof/>
            <w:webHidden/>
          </w:rPr>
          <w:fldChar w:fldCharType="end"/>
        </w:r>
      </w:hyperlink>
    </w:p>
    <w:p w14:paraId="77A581DD" w14:textId="1A68F0A2" w:rsidR="0076570B" w:rsidRDefault="0076570B">
      <w:pPr>
        <w:pStyle w:val="TableofFigures"/>
        <w:tabs>
          <w:tab w:val="right" w:leader="dot" w:pos="9350"/>
        </w:tabs>
        <w:rPr>
          <w:rFonts w:eastAsiaTheme="minorEastAsia"/>
          <w:noProof/>
        </w:rPr>
      </w:pPr>
      <w:hyperlink w:anchor="_Toc192866843" w:history="1">
        <w:r w:rsidRPr="00155714">
          <w:rPr>
            <w:rStyle w:val="Hyperlink"/>
            <w:noProof/>
          </w:rPr>
          <w:t>Figure 3: Standard deviation dark frame noise visualization</w:t>
        </w:r>
        <w:r>
          <w:rPr>
            <w:noProof/>
            <w:webHidden/>
          </w:rPr>
          <w:tab/>
        </w:r>
        <w:r>
          <w:rPr>
            <w:noProof/>
            <w:webHidden/>
          </w:rPr>
          <w:fldChar w:fldCharType="begin"/>
        </w:r>
        <w:r>
          <w:rPr>
            <w:noProof/>
            <w:webHidden/>
          </w:rPr>
          <w:instrText xml:space="preserve"> PAGEREF _Toc192866843 \h </w:instrText>
        </w:r>
        <w:r>
          <w:rPr>
            <w:noProof/>
            <w:webHidden/>
          </w:rPr>
        </w:r>
        <w:r>
          <w:rPr>
            <w:noProof/>
            <w:webHidden/>
          </w:rPr>
          <w:fldChar w:fldCharType="separate"/>
        </w:r>
        <w:r>
          <w:rPr>
            <w:noProof/>
            <w:webHidden/>
          </w:rPr>
          <w:t>13</w:t>
        </w:r>
        <w:r>
          <w:rPr>
            <w:noProof/>
            <w:webHidden/>
          </w:rPr>
          <w:fldChar w:fldCharType="end"/>
        </w:r>
      </w:hyperlink>
    </w:p>
    <w:p w14:paraId="2373F319" w14:textId="2ED2B210" w:rsidR="0076570B" w:rsidRDefault="0076570B">
      <w:pPr>
        <w:pStyle w:val="TableofFigures"/>
        <w:tabs>
          <w:tab w:val="right" w:leader="dot" w:pos="9350"/>
        </w:tabs>
        <w:rPr>
          <w:rFonts w:eastAsiaTheme="minorEastAsia"/>
          <w:noProof/>
        </w:rPr>
      </w:pPr>
      <w:hyperlink w:anchor="_Toc192866844" w:history="1">
        <w:r w:rsidRPr="00155714">
          <w:rPr>
            <w:rStyle w:val="Hyperlink"/>
            <w:noProof/>
          </w:rPr>
          <w:t>Figure 4: Histogram of dark frame noise values</w:t>
        </w:r>
        <w:r>
          <w:rPr>
            <w:noProof/>
            <w:webHidden/>
          </w:rPr>
          <w:tab/>
        </w:r>
        <w:r>
          <w:rPr>
            <w:noProof/>
            <w:webHidden/>
          </w:rPr>
          <w:fldChar w:fldCharType="begin"/>
        </w:r>
        <w:r>
          <w:rPr>
            <w:noProof/>
            <w:webHidden/>
          </w:rPr>
          <w:instrText xml:space="preserve"> PAGEREF _Toc192866844 \h </w:instrText>
        </w:r>
        <w:r>
          <w:rPr>
            <w:noProof/>
            <w:webHidden/>
          </w:rPr>
        </w:r>
        <w:r>
          <w:rPr>
            <w:noProof/>
            <w:webHidden/>
          </w:rPr>
          <w:fldChar w:fldCharType="separate"/>
        </w:r>
        <w:r>
          <w:rPr>
            <w:noProof/>
            <w:webHidden/>
          </w:rPr>
          <w:t>15</w:t>
        </w:r>
        <w:r>
          <w:rPr>
            <w:noProof/>
            <w:webHidden/>
          </w:rPr>
          <w:fldChar w:fldCharType="end"/>
        </w:r>
      </w:hyperlink>
    </w:p>
    <w:p w14:paraId="11AB1BCD" w14:textId="3241CAA5" w:rsidR="00402AF3" w:rsidRPr="00D206F9" w:rsidRDefault="00EE2667">
      <w:pPr>
        <w:rPr>
          <w:rFonts w:asciiTheme="majorBidi" w:hAnsiTheme="majorBidi" w:cstheme="majorBidi"/>
        </w:rPr>
      </w:pPr>
      <w:r>
        <w:rPr>
          <w:rFonts w:asciiTheme="majorBidi" w:hAnsiTheme="majorBidi" w:cstheme="majorBidi"/>
        </w:rPr>
        <w:fldChar w:fldCharType="end"/>
      </w:r>
      <w:r w:rsidR="00402AF3" w:rsidRPr="00D206F9">
        <w:rPr>
          <w:rFonts w:asciiTheme="majorBidi" w:hAnsiTheme="majorBidi" w:cstheme="majorBidi"/>
        </w:rPr>
        <w:br w:type="page"/>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3055"/>
      </w:tblGrid>
      <w:tr w:rsidR="00402AF3" w:rsidRPr="00D206F9" w14:paraId="4B805AF2" w14:textId="77777777" w:rsidTr="00BF7AB1">
        <w:tc>
          <w:tcPr>
            <w:tcW w:w="1790" w:type="dxa"/>
          </w:tcPr>
          <w:p w14:paraId="6C5633E7" w14:textId="77777777" w:rsidR="00402AF3" w:rsidRPr="00D206F9" w:rsidRDefault="00402AF3" w:rsidP="00BF7AB1">
            <w:pPr>
              <w:spacing w:line="360" w:lineRule="auto"/>
              <w:jc w:val="both"/>
              <w:rPr>
                <w:rFonts w:asciiTheme="majorBidi" w:hAnsiTheme="majorBidi" w:cstheme="majorBidi"/>
                <w:b/>
                <w:szCs w:val="24"/>
                <w:lang w:val="en-US"/>
              </w:rPr>
            </w:pPr>
            <w:r w:rsidRPr="00D206F9">
              <w:rPr>
                <w:rFonts w:asciiTheme="majorBidi" w:hAnsiTheme="majorBidi" w:cstheme="majorBidi"/>
                <w:b/>
                <w:szCs w:val="24"/>
                <w:lang w:val="en-US"/>
              </w:rPr>
              <w:lastRenderedPageBreak/>
              <w:t>Abbreviations</w:t>
            </w:r>
          </w:p>
        </w:tc>
        <w:tc>
          <w:tcPr>
            <w:tcW w:w="3055" w:type="dxa"/>
          </w:tcPr>
          <w:p w14:paraId="42121A1B" w14:textId="77777777" w:rsidR="00402AF3" w:rsidRPr="00D206F9" w:rsidRDefault="00402AF3" w:rsidP="00BF7AB1">
            <w:pPr>
              <w:spacing w:line="360" w:lineRule="auto"/>
              <w:jc w:val="both"/>
              <w:rPr>
                <w:rFonts w:asciiTheme="majorBidi" w:hAnsiTheme="majorBidi" w:cstheme="majorBidi"/>
                <w:b/>
                <w:szCs w:val="24"/>
                <w:lang w:val="en-US"/>
              </w:rPr>
            </w:pPr>
            <w:r w:rsidRPr="00D206F9">
              <w:rPr>
                <w:rFonts w:asciiTheme="majorBidi" w:hAnsiTheme="majorBidi" w:cstheme="majorBidi"/>
                <w:b/>
                <w:szCs w:val="24"/>
                <w:lang w:val="en-US"/>
              </w:rPr>
              <w:t>Description</w:t>
            </w:r>
          </w:p>
        </w:tc>
      </w:tr>
      <w:tr w:rsidR="00402AF3" w:rsidRPr="00D206F9" w14:paraId="2B186AC4" w14:textId="77777777" w:rsidTr="00BF7AB1">
        <w:tc>
          <w:tcPr>
            <w:tcW w:w="1790" w:type="dxa"/>
          </w:tcPr>
          <w:p w14:paraId="162DC74A" w14:textId="00F9E318" w:rsidR="00402AF3" w:rsidRPr="00D206F9" w:rsidRDefault="00402AF3" w:rsidP="00BF7AB1">
            <w:pPr>
              <w:spacing w:line="360" w:lineRule="auto"/>
              <w:jc w:val="both"/>
              <w:rPr>
                <w:rFonts w:asciiTheme="majorBidi" w:hAnsiTheme="majorBidi" w:cstheme="majorBidi"/>
                <w:szCs w:val="24"/>
                <w:lang w:val="en-US"/>
              </w:rPr>
            </w:pPr>
            <w:r w:rsidRPr="00D206F9">
              <w:rPr>
                <w:rFonts w:asciiTheme="majorBidi" w:hAnsiTheme="majorBidi" w:cstheme="majorBidi"/>
                <w:szCs w:val="24"/>
                <w:lang w:val="en-US"/>
              </w:rPr>
              <w:t>CCD</w:t>
            </w:r>
          </w:p>
        </w:tc>
        <w:tc>
          <w:tcPr>
            <w:tcW w:w="3055" w:type="dxa"/>
          </w:tcPr>
          <w:p w14:paraId="75431F65" w14:textId="15BBB445" w:rsidR="00402AF3" w:rsidRPr="00D206F9" w:rsidRDefault="00402AF3" w:rsidP="00BF7AB1">
            <w:pPr>
              <w:spacing w:line="360" w:lineRule="auto"/>
              <w:jc w:val="both"/>
              <w:rPr>
                <w:rFonts w:asciiTheme="majorBidi" w:hAnsiTheme="majorBidi" w:cstheme="majorBidi"/>
                <w:szCs w:val="24"/>
                <w:lang w:val="en-US"/>
              </w:rPr>
            </w:pPr>
            <w:r w:rsidRPr="00D206F9">
              <w:rPr>
                <w:rFonts w:asciiTheme="majorBidi" w:hAnsiTheme="majorBidi" w:cstheme="majorBidi"/>
                <w:szCs w:val="24"/>
                <w:lang w:val="en-US"/>
              </w:rPr>
              <w:t>Charge-</w:t>
            </w:r>
            <w:r w:rsidRPr="00D206F9">
              <w:rPr>
                <w:rFonts w:asciiTheme="majorBidi" w:hAnsiTheme="majorBidi" w:cstheme="majorBidi"/>
                <w:szCs w:val="24"/>
                <w:lang w:val="en-US"/>
              </w:rPr>
              <w:t>C</w:t>
            </w:r>
            <w:r w:rsidRPr="00D206F9">
              <w:rPr>
                <w:rFonts w:asciiTheme="majorBidi" w:hAnsiTheme="majorBidi" w:cstheme="majorBidi"/>
                <w:szCs w:val="24"/>
                <w:lang w:val="en-US"/>
              </w:rPr>
              <w:t xml:space="preserve">oupled </w:t>
            </w:r>
            <w:r w:rsidRPr="00D206F9">
              <w:rPr>
                <w:rFonts w:asciiTheme="majorBidi" w:hAnsiTheme="majorBidi" w:cstheme="majorBidi"/>
                <w:szCs w:val="24"/>
                <w:lang w:val="en-US"/>
              </w:rPr>
              <w:t>D</w:t>
            </w:r>
            <w:r w:rsidRPr="00D206F9">
              <w:rPr>
                <w:rFonts w:asciiTheme="majorBidi" w:hAnsiTheme="majorBidi" w:cstheme="majorBidi"/>
                <w:szCs w:val="24"/>
                <w:lang w:val="en-US"/>
              </w:rPr>
              <w:t>evice</w:t>
            </w:r>
          </w:p>
        </w:tc>
      </w:tr>
      <w:tr w:rsidR="00402AF3" w:rsidRPr="00D206F9" w14:paraId="4B617E41" w14:textId="77777777" w:rsidTr="00BF7AB1">
        <w:tc>
          <w:tcPr>
            <w:tcW w:w="1790" w:type="dxa"/>
          </w:tcPr>
          <w:p w14:paraId="62C4AB75" w14:textId="1BCDB8BC" w:rsidR="00402AF3" w:rsidRPr="00D206F9" w:rsidRDefault="00B46541" w:rsidP="00BF7AB1">
            <w:pPr>
              <w:spacing w:line="360" w:lineRule="auto"/>
              <w:jc w:val="both"/>
              <w:rPr>
                <w:rFonts w:asciiTheme="majorBidi" w:hAnsiTheme="majorBidi" w:cstheme="majorBidi"/>
                <w:szCs w:val="24"/>
                <w:lang w:val="en-US"/>
              </w:rPr>
            </w:pPr>
            <w:r>
              <w:rPr>
                <w:rFonts w:asciiTheme="majorBidi" w:hAnsiTheme="majorBidi" w:cstheme="majorBidi"/>
                <w:szCs w:val="24"/>
                <w:lang w:val="en-US"/>
              </w:rPr>
              <w:t>FPN</w:t>
            </w:r>
          </w:p>
        </w:tc>
        <w:tc>
          <w:tcPr>
            <w:tcW w:w="3055" w:type="dxa"/>
          </w:tcPr>
          <w:p w14:paraId="2DF28192" w14:textId="05905D48" w:rsidR="00402AF3" w:rsidRPr="00D206F9" w:rsidRDefault="00B46541" w:rsidP="00BF7AB1">
            <w:pPr>
              <w:spacing w:line="360" w:lineRule="auto"/>
              <w:jc w:val="both"/>
              <w:rPr>
                <w:rFonts w:asciiTheme="majorBidi" w:hAnsiTheme="majorBidi" w:cstheme="majorBidi"/>
                <w:szCs w:val="24"/>
                <w:lang w:val="en-US"/>
              </w:rPr>
            </w:pPr>
            <w:r>
              <w:rPr>
                <w:rFonts w:asciiTheme="majorBidi" w:hAnsiTheme="majorBidi" w:cstheme="majorBidi"/>
              </w:rPr>
              <w:t>F</w:t>
            </w:r>
            <w:r w:rsidRPr="001558E0">
              <w:rPr>
                <w:rFonts w:asciiTheme="majorBidi" w:hAnsiTheme="majorBidi" w:cstheme="majorBidi"/>
              </w:rPr>
              <w:t>ixed-</w:t>
            </w:r>
            <w:r>
              <w:rPr>
                <w:rFonts w:asciiTheme="majorBidi" w:hAnsiTheme="majorBidi" w:cstheme="majorBidi"/>
              </w:rPr>
              <w:t>P</w:t>
            </w:r>
            <w:r w:rsidRPr="001558E0">
              <w:rPr>
                <w:rFonts w:asciiTheme="majorBidi" w:hAnsiTheme="majorBidi" w:cstheme="majorBidi"/>
              </w:rPr>
              <w:t xml:space="preserve">attern </w:t>
            </w:r>
            <w:r>
              <w:rPr>
                <w:rFonts w:asciiTheme="majorBidi" w:hAnsiTheme="majorBidi" w:cstheme="majorBidi"/>
              </w:rPr>
              <w:t>N</w:t>
            </w:r>
            <w:r w:rsidRPr="001558E0">
              <w:rPr>
                <w:rFonts w:asciiTheme="majorBidi" w:hAnsiTheme="majorBidi" w:cstheme="majorBidi"/>
              </w:rPr>
              <w:t>oise</w:t>
            </w:r>
          </w:p>
        </w:tc>
      </w:tr>
      <w:tr w:rsidR="00402AF3" w:rsidRPr="00D206F9" w14:paraId="603CD5B9" w14:textId="77777777" w:rsidTr="00BF7AB1">
        <w:tc>
          <w:tcPr>
            <w:tcW w:w="1790" w:type="dxa"/>
          </w:tcPr>
          <w:p w14:paraId="763550A3" w14:textId="17F949A7" w:rsidR="00402AF3" w:rsidRPr="00D206F9" w:rsidRDefault="00402AF3" w:rsidP="00BF7AB1">
            <w:pPr>
              <w:spacing w:line="360" w:lineRule="auto"/>
              <w:jc w:val="both"/>
              <w:rPr>
                <w:rFonts w:asciiTheme="majorBidi" w:hAnsiTheme="majorBidi" w:cstheme="majorBidi"/>
                <w:szCs w:val="24"/>
                <w:lang w:val="en-US"/>
              </w:rPr>
            </w:pPr>
          </w:p>
        </w:tc>
        <w:tc>
          <w:tcPr>
            <w:tcW w:w="3055" w:type="dxa"/>
          </w:tcPr>
          <w:p w14:paraId="766372ED" w14:textId="518B3C4C" w:rsidR="00402AF3" w:rsidRPr="00D206F9" w:rsidRDefault="00402AF3" w:rsidP="00BF7AB1">
            <w:pPr>
              <w:spacing w:line="360" w:lineRule="auto"/>
              <w:jc w:val="both"/>
              <w:rPr>
                <w:rFonts w:asciiTheme="majorBidi" w:hAnsiTheme="majorBidi" w:cstheme="majorBidi"/>
                <w:szCs w:val="24"/>
                <w:lang w:val="en-US"/>
              </w:rPr>
            </w:pPr>
          </w:p>
        </w:tc>
      </w:tr>
    </w:tbl>
    <w:p w14:paraId="07C3EF10" w14:textId="7805CD8A" w:rsidR="00A61DFF" w:rsidRPr="00D206F9" w:rsidRDefault="00A61DFF">
      <w:pPr>
        <w:rPr>
          <w:rFonts w:asciiTheme="majorBidi" w:hAnsiTheme="majorBidi" w:cstheme="majorBidi"/>
        </w:rPr>
      </w:pPr>
      <w:r w:rsidRPr="00D206F9">
        <w:rPr>
          <w:rFonts w:asciiTheme="majorBidi" w:hAnsiTheme="majorBidi" w:cstheme="majorBidi"/>
        </w:rPr>
        <w:br w:type="page"/>
      </w:r>
    </w:p>
    <w:p w14:paraId="49EEEC1E" w14:textId="2C87955D" w:rsidR="00A61DFF" w:rsidRPr="00D206F9" w:rsidRDefault="00462251" w:rsidP="00462251">
      <w:pPr>
        <w:pStyle w:val="Heading1"/>
      </w:pPr>
      <w:bookmarkStart w:id="0" w:name="_Toc192866846"/>
      <w:r w:rsidRPr="00462251">
        <w:lastRenderedPageBreak/>
        <w:t>1.</w:t>
      </w:r>
      <w:r>
        <w:t xml:space="preserve"> </w:t>
      </w:r>
      <w:r w:rsidR="00FE74FE" w:rsidRPr="00D206F9">
        <w:t>Introduction</w:t>
      </w:r>
      <w:bookmarkEnd w:id="0"/>
    </w:p>
    <w:p w14:paraId="3225B214" w14:textId="6AC38E2E" w:rsidR="00FE74FE" w:rsidRPr="00FE74FE" w:rsidRDefault="00FE74FE" w:rsidP="00FE74FE">
      <w:pPr>
        <w:rPr>
          <w:rFonts w:asciiTheme="majorBidi" w:hAnsiTheme="majorBidi" w:cstheme="majorBidi"/>
        </w:rPr>
      </w:pPr>
      <w:r w:rsidRPr="00FE74FE">
        <w:rPr>
          <w:rFonts w:asciiTheme="majorBidi" w:hAnsiTheme="majorBidi" w:cstheme="majorBidi"/>
        </w:rPr>
        <w:t>Spectroscopy is a fundamental tool in modern physics and astronomy, allowing precise measurement of light spectra to analyze the properties of materials and celestial objects. Among the various spectroscopic instruments, echelle spectrographs offer high-resolution spectral dispersion by using a combination of diffraction orders to separate and spread light into a detailed spectrum</w:t>
      </w:r>
      <w:r w:rsidR="00EF4DCD" w:rsidRPr="00D206F9">
        <w:rPr>
          <w:rFonts w:asciiTheme="majorBidi" w:hAnsiTheme="majorBidi" w:cstheme="majorBidi"/>
        </w:rPr>
        <w:t xml:space="preserve"> </w:t>
      </w:r>
      <w:r w:rsidR="00420098" w:rsidRPr="00D206F9">
        <w:rPr>
          <w:rFonts w:asciiTheme="majorBidi" w:hAnsiTheme="majorBidi" w:cstheme="majorBidi"/>
        </w:rPr>
        <w:t>[1]</w:t>
      </w:r>
      <w:r w:rsidRPr="00FE74FE">
        <w:rPr>
          <w:rFonts w:asciiTheme="majorBidi" w:hAnsiTheme="majorBidi" w:cstheme="majorBidi"/>
        </w:rPr>
        <w:t xml:space="preserve">. These spectrographs are widely used in astrophysical research and precision measurements in metrology due to their ability to achieve high spectral resolution over a broad wavelength range </w:t>
      </w:r>
      <w:r w:rsidR="00322C53" w:rsidRPr="00D206F9">
        <w:rPr>
          <w:rFonts w:asciiTheme="majorBidi" w:hAnsiTheme="majorBidi" w:cstheme="majorBidi"/>
        </w:rPr>
        <w:t>[2]</w:t>
      </w:r>
      <w:r w:rsidRPr="00FE74FE">
        <w:rPr>
          <w:rFonts w:asciiTheme="majorBidi" w:hAnsiTheme="majorBidi" w:cstheme="majorBidi"/>
        </w:rPr>
        <w:t>.</w:t>
      </w:r>
    </w:p>
    <w:p w14:paraId="6B2D7790" w14:textId="77777777" w:rsidR="00FE74FE" w:rsidRPr="00FE74FE" w:rsidRDefault="00FE74FE" w:rsidP="00FE74FE">
      <w:pPr>
        <w:rPr>
          <w:rFonts w:asciiTheme="majorBidi" w:hAnsiTheme="majorBidi" w:cstheme="majorBidi"/>
        </w:rPr>
      </w:pPr>
      <w:r w:rsidRPr="00FE74FE">
        <w:rPr>
          <w:rFonts w:asciiTheme="majorBidi" w:hAnsiTheme="majorBidi" w:cstheme="majorBidi"/>
        </w:rPr>
        <w:t>This report presents an in-depth analysis of spectral data obtained from an echelle spectrograph, focusing on data processing, statistical analysis, and wavelength calibration. The dataset consists of multiple frames, each serving a distinct purpose in characterizing the instrument's response and calibrating the observed spectrum:</w:t>
      </w:r>
    </w:p>
    <w:p w14:paraId="4A50C865" w14:textId="4BCC61DF" w:rsidR="00FE74FE" w:rsidRPr="00FE74FE" w:rsidRDefault="00FE74FE" w:rsidP="00FE74FE">
      <w:pPr>
        <w:numPr>
          <w:ilvl w:val="0"/>
          <w:numId w:val="1"/>
        </w:numPr>
        <w:rPr>
          <w:rFonts w:asciiTheme="majorBidi" w:hAnsiTheme="majorBidi" w:cstheme="majorBidi"/>
        </w:rPr>
      </w:pPr>
      <w:r w:rsidRPr="00FE74FE">
        <w:rPr>
          <w:rFonts w:asciiTheme="majorBidi" w:hAnsiTheme="majorBidi" w:cstheme="majorBidi"/>
          <w:b/>
          <w:bCs/>
        </w:rPr>
        <w:t>Dark Frames</w:t>
      </w:r>
      <w:r w:rsidRPr="00FE74FE">
        <w:rPr>
          <w:rFonts w:asciiTheme="majorBidi" w:hAnsiTheme="majorBidi" w:cstheme="majorBidi"/>
        </w:rPr>
        <w:t>: Measure detector noise and bias levels, providing insights into sensor performance</w:t>
      </w:r>
      <w:r w:rsidR="00505F50" w:rsidRPr="00D206F9">
        <w:rPr>
          <w:rFonts w:asciiTheme="majorBidi" w:hAnsiTheme="majorBidi" w:cstheme="majorBidi"/>
        </w:rPr>
        <w:t xml:space="preserve"> [3]</w:t>
      </w:r>
      <w:r w:rsidRPr="00FE74FE">
        <w:rPr>
          <w:rFonts w:asciiTheme="majorBidi" w:hAnsiTheme="majorBidi" w:cstheme="majorBidi"/>
        </w:rPr>
        <w:t>.</w:t>
      </w:r>
    </w:p>
    <w:p w14:paraId="1824B8EA" w14:textId="455D75E8" w:rsidR="00FE74FE" w:rsidRPr="00FE74FE" w:rsidRDefault="00FE74FE" w:rsidP="00FE74FE">
      <w:pPr>
        <w:numPr>
          <w:ilvl w:val="0"/>
          <w:numId w:val="1"/>
        </w:numPr>
        <w:rPr>
          <w:rFonts w:asciiTheme="majorBidi" w:hAnsiTheme="majorBidi" w:cstheme="majorBidi"/>
        </w:rPr>
      </w:pPr>
      <w:r w:rsidRPr="00FE74FE">
        <w:rPr>
          <w:rFonts w:asciiTheme="majorBidi" w:hAnsiTheme="majorBidi" w:cstheme="majorBidi"/>
          <w:b/>
          <w:bCs/>
        </w:rPr>
        <w:t>Whitelamp Spectrum</w:t>
      </w:r>
      <w:r w:rsidRPr="00FE74FE">
        <w:rPr>
          <w:rFonts w:asciiTheme="majorBidi" w:hAnsiTheme="majorBidi" w:cstheme="majorBidi"/>
        </w:rPr>
        <w:t>: A reference continuous light source used to assess the spectral response.</w:t>
      </w:r>
    </w:p>
    <w:p w14:paraId="53D6A3E7" w14:textId="77777777" w:rsidR="00FE74FE" w:rsidRPr="00FE74FE" w:rsidRDefault="00FE74FE" w:rsidP="00FE74FE">
      <w:pPr>
        <w:numPr>
          <w:ilvl w:val="0"/>
          <w:numId w:val="1"/>
        </w:numPr>
        <w:rPr>
          <w:rFonts w:asciiTheme="majorBidi" w:hAnsiTheme="majorBidi" w:cstheme="majorBidi"/>
        </w:rPr>
      </w:pPr>
      <w:r w:rsidRPr="00FE74FE">
        <w:rPr>
          <w:rFonts w:asciiTheme="majorBidi" w:hAnsiTheme="majorBidi" w:cstheme="majorBidi"/>
          <w:b/>
          <w:bCs/>
        </w:rPr>
        <w:t>Flat Frame</w:t>
      </w:r>
      <w:r w:rsidRPr="00FE74FE">
        <w:rPr>
          <w:rFonts w:asciiTheme="majorBidi" w:hAnsiTheme="majorBidi" w:cstheme="majorBidi"/>
        </w:rPr>
        <w:t>: A measurement of the WhiteLamp spectrum through the spectrograph, showing the structured distribution of spectral orders.</w:t>
      </w:r>
    </w:p>
    <w:p w14:paraId="6C5AA5EA" w14:textId="77777777" w:rsidR="00FE74FE" w:rsidRPr="00FE74FE" w:rsidRDefault="00FE74FE" w:rsidP="00FE74FE">
      <w:pPr>
        <w:numPr>
          <w:ilvl w:val="0"/>
          <w:numId w:val="1"/>
        </w:numPr>
        <w:rPr>
          <w:rFonts w:asciiTheme="majorBidi" w:hAnsiTheme="majorBidi" w:cstheme="majorBidi"/>
        </w:rPr>
      </w:pPr>
      <w:r w:rsidRPr="00FE74FE">
        <w:rPr>
          <w:rFonts w:asciiTheme="majorBidi" w:hAnsiTheme="majorBidi" w:cstheme="majorBidi"/>
          <w:b/>
          <w:bCs/>
        </w:rPr>
        <w:t>Calibration Lamp Spectrum</w:t>
      </w:r>
      <w:r w:rsidRPr="00FE74FE">
        <w:rPr>
          <w:rFonts w:asciiTheme="majorBidi" w:hAnsiTheme="majorBidi" w:cstheme="majorBidi"/>
        </w:rPr>
        <w:t>: A set of known spectral features used to calibrate the wavelength scale.</w:t>
      </w:r>
    </w:p>
    <w:p w14:paraId="6C9BE968" w14:textId="77777777" w:rsidR="00FE74FE" w:rsidRPr="00FE74FE" w:rsidRDefault="00FE74FE" w:rsidP="00FE74FE">
      <w:pPr>
        <w:numPr>
          <w:ilvl w:val="0"/>
          <w:numId w:val="1"/>
        </w:numPr>
        <w:rPr>
          <w:rFonts w:asciiTheme="majorBidi" w:hAnsiTheme="majorBidi" w:cstheme="majorBidi"/>
        </w:rPr>
      </w:pPr>
      <w:r w:rsidRPr="00FE74FE">
        <w:rPr>
          <w:rFonts w:asciiTheme="majorBidi" w:hAnsiTheme="majorBidi" w:cstheme="majorBidi"/>
          <w:b/>
          <w:bCs/>
        </w:rPr>
        <w:t>Calibration Frame</w:t>
      </w:r>
      <w:r w:rsidRPr="00FE74FE">
        <w:rPr>
          <w:rFonts w:asciiTheme="majorBidi" w:hAnsiTheme="majorBidi" w:cstheme="majorBidi"/>
        </w:rPr>
        <w:t>: A measurement of the calibration lamp through the spectrograph, distributing spectral features across detector orders.</w:t>
      </w:r>
    </w:p>
    <w:p w14:paraId="0D1C8949" w14:textId="1ACB7AD5" w:rsidR="002C4C8E" w:rsidRPr="00FE74FE" w:rsidRDefault="00FE74FE" w:rsidP="002C4C8E">
      <w:pPr>
        <w:rPr>
          <w:rFonts w:asciiTheme="majorBidi" w:hAnsiTheme="majorBidi" w:cstheme="majorBidi"/>
        </w:rPr>
      </w:pPr>
      <w:r w:rsidRPr="00FE74FE">
        <w:rPr>
          <w:rFonts w:asciiTheme="majorBidi" w:hAnsiTheme="majorBidi" w:cstheme="majorBidi"/>
        </w:rPr>
        <w:t>The primary objectives of this study are:</w:t>
      </w:r>
    </w:p>
    <w:p w14:paraId="659E2824" w14:textId="10E25F13" w:rsidR="00A45C58" w:rsidRPr="00A45C58" w:rsidRDefault="00A45C58" w:rsidP="00A45C58">
      <w:pPr>
        <w:numPr>
          <w:ilvl w:val="0"/>
          <w:numId w:val="2"/>
        </w:numPr>
        <w:rPr>
          <w:rFonts w:asciiTheme="majorBidi" w:hAnsiTheme="majorBidi" w:cstheme="majorBidi"/>
          <w:b/>
          <w:bCs/>
        </w:rPr>
      </w:pPr>
      <w:r w:rsidRPr="00A45C58">
        <w:rPr>
          <w:rFonts w:asciiTheme="majorBidi" w:hAnsiTheme="majorBidi" w:cstheme="majorBidi"/>
          <w:b/>
          <w:bCs/>
        </w:rPr>
        <w:t xml:space="preserve">Data Description – </w:t>
      </w:r>
      <w:r w:rsidRPr="00A45C58">
        <w:rPr>
          <w:rFonts w:asciiTheme="majorBidi" w:hAnsiTheme="majorBidi" w:cstheme="majorBidi"/>
        </w:rPr>
        <w:t>Provide details on detector specifications, including size, number of pixels, and any relevant information.</w:t>
      </w:r>
      <w:r w:rsidRPr="00A45C58">
        <w:rPr>
          <w:rFonts w:asciiTheme="majorBidi" w:hAnsiTheme="majorBidi" w:cstheme="majorBidi"/>
          <w:b/>
          <w:bCs/>
        </w:rPr>
        <w:t xml:space="preserve"> </w:t>
      </w:r>
    </w:p>
    <w:p w14:paraId="7F76D107" w14:textId="75DAD0DA" w:rsidR="00A45C58" w:rsidRPr="00A45C58" w:rsidRDefault="00A45C58" w:rsidP="00A45C58">
      <w:pPr>
        <w:numPr>
          <w:ilvl w:val="0"/>
          <w:numId w:val="2"/>
        </w:numPr>
        <w:rPr>
          <w:rFonts w:asciiTheme="majorBidi" w:hAnsiTheme="majorBidi" w:cstheme="majorBidi"/>
        </w:rPr>
      </w:pPr>
      <w:r w:rsidRPr="00A45C58">
        <w:rPr>
          <w:rFonts w:asciiTheme="majorBidi" w:hAnsiTheme="majorBidi" w:cstheme="majorBidi"/>
          <w:b/>
          <w:bCs/>
        </w:rPr>
        <w:t xml:space="preserve">Dark Frame Analysis – </w:t>
      </w:r>
      <w:r w:rsidRPr="00A45C58">
        <w:rPr>
          <w:rFonts w:asciiTheme="majorBidi" w:hAnsiTheme="majorBidi" w:cstheme="majorBidi"/>
        </w:rPr>
        <w:t xml:space="preserve">Compute bias and noise statistics for each pixel and summarize the results without displaying individual pixel distributions. </w:t>
      </w:r>
    </w:p>
    <w:p w14:paraId="0C3E0596" w14:textId="128487B6" w:rsidR="00A45C58" w:rsidRPr="00A45C58" w:rsidRDefault="00A45C58" w:rsidP="00A45C58">
      <w:pPr>
        <w:numPr>
          <w:ilvl w:val="0"/>
          <w:numId w:val="2"/>
        </w:numPr>
        <w:rPr>
          <w:rFonts w:asciiTheme="majorBidi" w:hAnsiTheme="majorBidi" w:cstheme="majorBidi"/>
        </w:rPr>
      </w:pPr>
      <w:r w:rsidRPr="00A45C58">
        <w:rPr>
          <w:rFonts w:asciiTheme="majorBidi" w:hAnsiTheme="majorBidi" w:cstheme="majorBidi"/>
          <w:b/>
          <w:bCs/>
        </w:rPr>
        <w:t xml:space="preserve">Flat Frame Analysis – </w:t>
      </w:r>
      <w:r w:rsidRPr="00A45C58">
        <w:rPr>
          <w:rFonts w:asciiTheme="majorBidi" w:hAnsiTheme="majorBidi" w:cstheme="majorBidi"/>
        </w:rPr>
        <w:t xml:space="preserve">Fit the underlying function of the flat-field orders in the order-direction to characterize the spectral structure. </w:t>
      </w:r>
    </w:p>
    <w:p w14:paraId="426911B3" w14:textId="2E345491" w:rsidR="00A45C58" w:rsidRPr="00A45C58" w:rsidRDefault="00A45C58" w:rsidP="00A45C58">
      <w:pPr>
        <w:numPr>
          <w:ilvl w:val="0"/>
          <w:numId w:val="2"/>
        </w:numPr>
        <w:rPr>
          <w:rFonts w:asciiTheme="majorBidi" w:hAnsiTheme="majorBidi" w:cstheme="majorBidi"/>
          <w:b/>
          <w:bCs/>
        </w:rPr>
      </w:pPr>
      <w:r w:rsidRPr="00A45C58">
        <w:rPr>
          <w:rFonts w:asciiTheme="majorBidi" w:hAnsiTheme="majorBidi" w:cstheme="majorBidi"/>
          <w:b/>
          <w:bCs/>
        </w:rPr>
        <w:t xml:space="preserve">Slit-Direction Fitting – </w:t>
      </w:r>
      <w:r w:rsidRPr="00A45C58">
        <w:rPr>
          <w:rFonts w:asciiTheme="majorBidi" w:hAnsiTheme="majorBidi" w:cstheme="majorBidi"/>
        </w:rPr>
        <w:t>Fit the intensity distribution along the slit (perpendicular to the spectral orders) to analyze the spatial structure.</w:t>
      </w:r>
      <w:r w:rsidRPr="00A45C58">
        <w:rPr>
          <w:rFonts w:asciiTheme="majorBidi" w:hAnsiTheme="majorBidi" w:cstheme="majorBidi"/>
          <w:b/>
          <w:bCs/>
        </w:rPr>
        <w:t xml:space="preserve"> </w:t>
      </w:r>
    </w:p>
    <w:p w14:paraId="53D8E16F" w14:textId="21572719" w:rsidR="00A45C58" w:rsidRPr="00A45C58" w:rsidRDefault="00A45C58" w:rsidP="00A45C58">
      <w:pPr>
        <w:numPr>
          <w:ilvl w:val="0"/>
          <w:numId w:val="2"/>
        </w:numPr>
        <w:rPr>
          <w:rFonts w:asciiTheme="majorBidi" w:hAnsiTheme="majorBidi" w:cstheme="majorBidi"/>
          <w:b/>
          <w:bCs/>
        </w:rPr>
      </w:pPr>
      <w:r w:rsidRPr="00A45C58">
        <w:rPr>
          <w:rFonts w:asciiTheme="majorBidi" w:hAnsiTheme="majorBidi" w:cstheme="majorBidi"/>
          <w:b/>
          <w:bCs/>
        </w:rPr>
        <w:t xml:space="preserve">Pixel Sensitivity Estimation – </w:t>
      </w:r>
      <w:r w:rsidRPr="00A45C58">
        <w:rPr>
          <w:rFonts w:asciiTheme="majorBidi" w:hAnsiTheme="majorBidi" w:cstheme="majorBidi"/>
        </w:rPr>
        <w:t>Determine the relative sensitivity of each pixel using the flat field and Whitelamp spectrum, normalizing the strongest pixel to 1.</w:t>
      </w:r>
      <w:r w:rsidRPr="00A45C58">
        <w:rPr>
          <w:rFonts w:asciiTheme="majorBidi" w:hAnsiTheme="majorBidi" w:cstheme="majorBidi"/>
          <w:b/>
          <w:bCs/>
        </w:rPr>
        <w:t xml:space="preserve"> </w:t>
      </w:r>
    </w:p>
    <w:p w14:paraId="424D3E42" w14:textId="525295B9" w:rsidR="00A45C58" w:rsidRPr="00A45C58" w:rsidRDefault="00A45C58" w:rsidP="00A45C58">
      <w:pPr>
        <w:numPr>
          <w:ilvl w:val="0"/>
          <w:numId w:val="2"/>
        </w:numPr>
        <w:rPr>
          <w:rFonts w:asciiTheme="majorBidi" w:hAnsiTheme="majorBidi" w:cstheme="majorBidi"/>
        </w:rPr>
      </w:pPr>
      <w:r w:rsidRPr="00A45C58">
        <w:rPr>
          <w:rFonts w:asciiTheme="majorBidi" w:hAnsiTheme="majorBidi" w:cstheme="majorBidi"/>
          <w:b/>
          <w:bCs/>
        </w:rPr>
        <w:lastRenderedPageBreak/>
        <w:t xml:space="preserve">Calibration Lamp Analysis – </w:t>
      </w:r>
      <w:r w:rsidRPr="00A45C58">
        <w:rPr>
          <w:rFonts w:asciiTheme="majorBidi" w:hAnsiTheme="majorBidi" w:cstheme="majorBidi"/>
        </w:rPr>
        <w:t xml:space="preserve">Identify spectral peaks in the CalibrationLamp spectrum using FindPeaks and improve accuracy via peak fitting. </w:t>
      </w:r>
    </w:p>
    <w:p w14:paraId="1931773F" w14:textId="2B6CA10D" w:rsidR="00FE74FE" w:rsidRPr="00FE74FE" w:rsidRDefault="00A45C58" w:rsidP="00A45C58">
      <w:pPr>
        <w:numPr>
          <w:ilvl w:val="0"/>
          <w:numId w:val="2"/>
        </w:numPr>
        <w:rPr>
          <w:rFonts w:asciiTheme="majorBidi" w:hAnsiTheme="majorBidi" w:cstheme="majorBidi"/>
        </w:rPr>
      </w:pPr>
      <w:r w:rsidRPr="00D206F9">
        <w:rPr>
          <w:rFonts w:asciiTheme="majorBidi" w:hAnsiTheme="majorBidi" w:cstheme="majorBidi"/>
          <w:b/>
          <w:bCs/>
        </w:rPr>
        <w:t xml:space="preserve">Wavelength Calibration – </w:t>
      </w:r>
      <w:r w:rsidRPr="00D206F9">
        <w:rPr>
          <w:rFonts w:asciiTheme="majorBidi" w:hAnsiTheme="majorBidi" w:cstheme="majorBidi"/>
        </w:rPr>
        <w:t>Locate and fit spectral peaks in the Calibration_Frame orders, then derive a wavelength solution for the detector and estimate the precision of individual pixel wavelengths.</w:t>
      </w:r>
    </w:p>
    <w:p w14:paraId="19B863A3" w14:textId="0D874880" w:rsidR="00420098" w:rsidRPr="00D206F9" w:rsidRDefault="00FE74FE" w:rsidP="00FE74FE">
      <w:pPr>
        <w:rPr>
          <w:rFonts w:asciiTheme="majorBidi" w:hAnsiTheme="majorBidi" w:cstheme="majorBidi"/>
        </w:rPr>
      </w:pPr>
      <w:r w:rsidRPr="00FE74FE">
        <w:rPr>
          <w:rFonts w:asciiTheme="majorBidi" w:hAnsiTheme="majorBidi" w:cstheme="majorBidi"/>
        </w:rPr>
        <w:t>This report details the methods applied, challenges encountered, and results obtained at each stage of the analysis. The findings contribute to improving the instrumental calibration of the spectrograph, ensuring more accurate spectral measurements in future applications.</w:t>
      </w:r>
    </w:p>
    <w:p w14:paraId="4AE04B65" w14:textId="4FF87F3B" w:rsidR="0087495A" w:rsidRPr="00D206F9" w:rsidRDefault="0087495A" w:rsidP="0087495A">
      <w:pPr>
        <w:pStyle w:val="Heading1"/>
      </w:pPr>
      <w:bookmarkStart w:id="1" w:name="_Toc192866847"/>
      <w:r w:rsidRPr="00D206F9">
        <w:t xml:space="preserve">2. </w:t>
      </w:r>
      <w:r w:rsidRPr="00D206F9">
        <w:t>Data Description</w:t>
      </w:r>
      <w:bookmarkEnd w:id="1"/>
    </w:p>
    <w:p w14:paraId="19B94D84" w14:textId="77777777" w:rsidR="0087495A" w:rsidRPr="0087495A" w:rsidRDefault="0087495A" w:rsidP="0087495A">
      <w:pPr>
        <w:rPr>
          <w:rFonts w:asciiTheme="majorBidi" w:hAnsiTheme="majorBidi" w:cstheme="majorBidi"/>
        </w:rPr>
      </w:pPr>
      <w:r w:rsidRPr="0087495A">
        <w:rPr>
          <w:rFonts w:asciiTheme="majorBidi" w:hAnsiTheme="majorBidi" w:cstheme="majorBidi"/>
        </w:rPr>
        <w:t>The dataset analyzed in this report was obtained from an echelle spectrograph with a detector size of 4096 × 4096 pixels, totaling 16,777,216 pixels. The detector records spectral data across multiple frames, each serving a distinct purpose in calibration and analysis.</w:t>
      </w:r>
    </w:p>
    <w:p w14:paraId="74DF8309" w14:textId="77777777" w:rsidR="0087495A" w:rsidRPr="00D206F9" w:rsidRDefault="0087495A" w:rsidP="00402AF3">
      <w:pPr>
        <w:pStyle w:val="Heading2"/>
      </w:pPr>
      <w:bookmarkStart w:id="2" w:name="_Toc192866848"/>
      <w:r w:rsidRPr="00D206F9">
        <w:t>2.1 Detector Specifications</w:t>
      </w:r>
      <w:bookmarkEnd w:id="2"/>
    </w:p>
    <w:p w14:paraId="3DB2F86A" w14:textId="77777777" w:rsidR="0087495A" w:rsidRPr="0087495A" w:rsidRDefault="0087495A" w:rsidP="0087495A">
      <w:pPr>
        <w:numPr>
          <w:ilvl w:val="0"/>
          <w:numId w:val="4"/>
        </w:numPr>
        <w:rPr>
          <w:rFonts w:asciiTheme="majorBidi" w:hAnsiTheme="majorBidi" w:cstheme="majorBidi"/>
        </w:rPr>
      </w:pPr>
      <w:r w:rsidRPr="0087495A">
        <w:rPr>
          <w:rFonts w:asciiTheme="majorBidi" w:hAnsiTheme="majorBidi" w:cstheme="majorBidi"/>
          <w:b/>
          <w:bCs/>
        </w:rPr>
        <w:t>Detector Size</w:t>
      </w:r>
      <w:r w:rsidRPr="0087495A">
        <w:rPr>
          <w:rFonts w:asciiTheme="majorBidi" w:hAnsiTheme="majorBidi" w:cstheme="majorBidi"/>
        </w:rPr>
        <w:t>: 4096 × 4096 pixels</w:t>
      </w:r>
    </w:p>
    <w:p w14:paraId="15F0D600" w14:textId="77777777" w:rsidR="0087495A" w:rsidRPr="0087495A" w:rsidRDefault="0087495A" w:rsidP="0087495A">
      <w:pPr>
        <w:numPr>
          <w:ilvl w:val="0"/>
          <w:numId w:val="4"/>
        </w:numPr>
        <w:rPr>
          <w:rFonts w:asciiTheme="majorBidi" w:hAnsiTheme="majorBidi" w:cstheme="majorBidi"/>
        </w:rPr>
      </w:pPr>
      <w:r w:rsidRPr="0087495A">
        <w:rPr>
          <w:rFonts w:asciiTheme="majorBidi" w:hAnsiTheme="majorBidi" w:cstheme="majorBidi"/>
          <w:b/>
          <w:bCs/>
        </w:rPr>
        <w:t>Total Number of Pixels</w:t>
      </w:r>
      <w:r w:rsidRPr="0087495A">
        <w:rPr>
          <w:rFonts w:asciiTheme="majorBidi" w:hAnsiTheme="majorBidi" w:cstheme="majorBidi"/>
        </w:rPr>
        <w:t>: 16,777,216</w:t>
      </w:r>
    </w:p>
    <w:p w14:paraId="534E6928" w14:textId="7230F36A" w:rsidR="0087495A" w:rsidRPr="0087495A" w:rsidRDefault="0087495A" w:rsidP="0087495A">
      <w:pPr>
        <w:numPr>
          <w:ilvl w:val="0"/>
          <w:numId w:val="4"/>
        </w:numPr>
        <w:rPr>
          <w:rFonts w:asciiTheme="majorBidi" w:hAnsiTheme="majorBidi" w:cstheme="majorBidi"/>
        </w:rPr>
      </w:pPr>
      <w:r w:rsidRPr="0087495A">
        <w:rPr>
          <w:rFonts w:asciiTheme="majorBidi" w:hAnsiTheme="majorBidi" w:cstheme="majorBidi"/>
          <w:b/>
          <w:bCs/>
        </w:rPr>
        <w:t>Pixel Type</w:t>
      </w:r>
      <w:r w:rsidRPr="0087495A">
        <w:rPr>
          <w:rFonts w:asciiTheme="majorBidi" w:hAnsiTheme="majorBidi" w:cstheme="majorBidi"/>
        </w:rPr>
        <w:t>: CCD</w:t>
      </w:r>
    </w:p>
    <w:p w14:paraId="0225155A" w14:textId="54E1CE3E" w:rsidR="0087495A" w:rsidRPr="0087495A" w:rsidRDefault="0087495A" w:rsidP="0087495A">
      <w:pPr>
        <w:numPr>
          <w:ilvl w:val="0"/>
          <w:numId w:val="4"/>
        </w:numPr>
        <w:rPr>
          <w:rFonts w:asciiTheme="majorBidi" w:hAnsiTheme="majorBidi" w:cstheme="majorBidi"/>
        </w:rPr>
      </w:pPr>
      <w:r w:rsidRPr="0087495A">
        <w:rPr>
          <w:rFonts w:asciiTheme="majorBidi" w:hAnsiTheme="majorBidi" w:cstheme="majorBidi"/>
          <w:b/>
          <w:bCs/>
        </w:rPr>
        <w:t>Bit Depth</w:t>
      </w:r>
      <w:r w:rsidRPr="0087495A">
        <w:rPr>
          <w:rFonts w:asciiTheme="majorBidi" w:hAnsiTheme="majorBidi" w:cstheme="majorBidi"/>
        </w:rPr>
        <w:t xml:space="preserve">: </w:t>
      </w:r>
      <w:r w:rsidR="00D206F9">
        <w:rPr>
          <w:rFonts w:asciiTheme="majorBidi" w:hAnsiTheme="majorBidi" w:cstheme="majorBidi"/>
        </w:rPr>
        <w:t>Not known</w:t>
      </w:r>
    </w:p>
    <w:p w14:paraId="63B0CDCC" w14:textId="5B818888" w:rsidR="0087495A" w:rsidRPr="0087495A" w:rsidRDefault="0087495A" w:rsidP="003F560C">
      <w:pPr>
        <w:numPr>
          <w:ilvl w:val="0"/>
          <w:numId w:val="4"/>
        </w:numPr>
        <w:rPr>
          <w:rFonts w:asciiTheme="majorBidi" w:hAnsiTheme="majorBidi" w:cstheme="majorBidi"/>
        </w:rPr>
      </w:pPr>
      <w:r w:rsidRPr="0087495A">
        <w:rPr>
          <w:rFonts w:asciiTheme="majorBidi" w:hAnsiTheme="majorBidi" w:cstheme="majorBidi"/>
          <w:b/>
          <w:bCs/>
        </w:rPr>
        <w:t>Wavelength Range</w:t>
      </w:r>
      <w:r w:rsidRPr="0087495A">
        <w:rPr>
          <w:rFonts w:asciiTheme="majorBidi" w:hAnsiTheme="majorBidi" w:cstheme="majorBidi"/>
        </w:rPr>
        <w:t xml:space="preserve">: </w:t>
      </w:r>
      <w:r w:rsidR="003F560C" w:rsidRPr="003F560C">
        <w:rPr>
          <w:rFonts w:asciiTheme="majorBidi" w:hAnsiTheme="majorBidi" w:cstheme="majorBidi"/>
        </w:rPr>
        <w:t>425.27 - 783.62 nm</w:t>
      </w:r>
    </w:p>
    <w:p w14:paraId="10D3FC7B" w14:textId="1BFD4E76" w:rsidR="0087495A" w:rsidRPr="0087495A" w:rsidRDefault="0087495A" w:rsidP="0087495A">
      <w:pPr>
        <w:numPr>
          <w:ilvl w:val="0"/>
          <w:numId w:val="4"/>
        </w:numPr>
        <w:rPr>
          <w:rFonts w:asciiTheme="majorBidi" w:hAnsiTheme="majorBidi" w:cstheme="majorBidi"/>
        </w:rPr>
      </w:pPr>
      <w:r w:rsidRPr="0087495A">
        <w:rPr>
          <w:rFonts w:asciiTheme="majorBidi" w:hAnsiTheme="majorBidi" w:cstheme="majorBidi"/>
          <w:b/>
          <w:bCs/>
        </w:rPr>
        <w:t>Cooling Mechanism</w:t>
      </w:r>
      <w:r w:rsidRPr="0087495A">
        <w:rPr>
          <w:rFonts w:asciiTheme="majorBidi" w:hAnsiTheme="majorBidi" w:cstheme="majorBidi"/>
        </w:rPr>
        <w:t xml:space="preserve">: </w:t>
      </w:r>
      <w:r w:rsidR="003F560C">
        <w:rPr>
          <w:rFonts w:asciiTheme="majorBidi" w:hAnsiTheme="majorBidi" w:cstheme="majorBidi"/>
        </w:rPr>
        <w:t>Not known</w:t>
      </w:r>
    </w:p>
    <w:p w14:paraId="2F89BE58" w14:textId="77777777" w:rsidR="0087495A" w:rsidRPr="0087495A" w:rsidRDefault="0087495A" w:rsidP="00B674AC">
      <w:pPr>
        <w:pStyle w:val="Heading2"/>
      </w:pPr>
      <w:bookmarkStart w:id="3" w:name="_Toc192866849"/>
      <w:r w:rsidRPr="0087495A">
        <w:t>2.2 Dataset Overview</w:t>
      </w:r>
      <w:bookmarkEnd w:id="3"/>
    </w:p>
    <w:p w14:paraId="1DE1D362" w14:textId="77777777" w:rsidR="000C479A" w:rsidRPr="000C479A" w:rsidRDefault="000C479A" w:rsidP="000C479A">
      <w:pPr>
        <w:rPr>
          <w:rFonts w:asciiTheme="majorBidi" w:hAnsiTheme="majorBidi" w:cstheme="majorBidi"/>
        </w:rPr>
      </w:pPr>
      <w:r w:rsidRPr="000C479A">
        <w:rPr>
          <w:rFonts w:asciiTheme="majorBidi" w:hAnsiTheme="majorBidi" w:cstheme="majorBidi"/>
        </w:rPr>
        <w:t>The dataset consists of multiple frames designed for bias correction, flat-fielding, and wavelength calibration:</w:t>
      </w:r>
    </w:p>
    <w:p w14:paraId="7B772952" w14:textId="77777777" w:rsidR="000C479A" w:rsidRPr="000C479A" w:rsidRDefault="000C479A" w:rsidP="000C479A">
      <w:pPr>
        <w:numPr>
          <w:ilvl w:val="0"/>
          <w:numId w:val="6"/>
        </w:numPr>
        <w:rPr>
          <w:rFonts w:asciiTheme="majorBidi" w:hAnsiTheme="majorBidi" w:cstheme="majorBidi"/>
        </w:rPr>
      </w:pPr>
      <w:r w:rsidRPr="000C479A">
        <w:rPr>
          <w:rFonts w:asciiTheme="majorBidi" w:hAnsiTheme="majorBidi" w:cstheme="majorBidi"/>
          <w:b/>
          <w:bCs/>
        </w:rPr>
        <w:t>Dark Frames</w:t>
      </w:r>
      <w:r w:rsidRPr="000C479A">
        <w:rPr>
          <w:rFonts w:asciiTheme="majorBidi" w:hAnsiTheme="majorBidi" w:cstheme="majorBidi"/>
        </w:rPr>
        <w:t xml:space="preserve"> (</w:t>
      </w:r>
      <w:r w:rsidRPr="000C479A">
        <w:rPr>
          <w:rFonts w:asciiTheme="majorBidi" w:hAnsiTheme="majorBidi" w:cstheme="majorBidi"/>
          <w:i/>
          <w:iCs/>
        </w:rPr>
        <w:t>Darks_Shehata_Abdelrahmen.mat</w:t>
      </w:r>
      <w:r w:rsidRPr="000C479A">
        <w:rPr>
          <w:rFonts w:asciiTheme="majorBidi" w:hAnsiTheme="majorBidi" w:cstheme="majorBidi"/>
        </w:rPr>
        <w:t>)</w:t>
      </w:r>
    </w:p>
    <w:p w14:paraId="25791D03" w14:textId="77777777" w:rsidR="000C479A" w:rsidRPr="000C479A" w:rsidRDefault="000C479A" w:rsidP="000C479A">
      <w:pPr>
        <w:numPr>
          <w:ilvl w:val="1"/>
          <w:numId w:val="6"/>
        </w:numPr>
        <w:rPr>
          <w:rFonts w:asciiTheme="majorBidi" w:hAnsiTheme="majorBidi" w:cstheme="majorBidi"/>
        </w:rPr>
      </w:pPr>
      <w:r w:rsidRPr="000C479A">
        <w:rPr>
          <w:rFonts w:asciiTheme="majorBidi" w:hAnsiTheme="majorBidi" w:cstheme="majorBidi"/>
          <w:b/>
          <w:bCs/>
        </w:rPr>
        <w:t>Variable Name</w:t>
      </w:r>
      <w:r w:rsidRPr="000C479A">
        <w:rPr>
          <w:rFonts w:asciiTheme="majorBidi" w:hAnsiTheme="majorBidi" w:cstheme="majorBidi"/>
        </w:rPr>
        <w:t>: detector_darks</w:t>
      </w:r>
    </w:p>
    <w:p w14:paraId="325AB70F" w14:textId="77777777" w:rsidR="000C479A" w:rsidRPr="000C479A" w:rsidRDefault="000C479A" w:rsidP="000C479A">
      <w:pPr>
        <w:numPr>
          <w:ilvl w:val="1"/>
          <w:numId w:val="6"/>
        </w:numPr>
        <w:rPr>
          <w:rFonts w:asciiTheme="majorBidi" w:hAnsiTheme="majorBidi" w:cstheme="majorBidi"/>
        </w:rPr>
      </w:pPr>
      <w:r w:rsidRPr="000C479A">
        <w:rPr>
          <w:rFonts w:asciiTheme="majorBidi" w:hAnsiTheme="majorBidi" w:cstheme="majorBidi"/>
          <w:b/>
          <w:bCs/>
        </w:rPr>
        <w:t>Dimensions</w:t>
      </w:r>
      <w:r w:rsidRPr="000C479A">
        <w:rPr>
          <w:rFonts w:asciiTheme="majorBidi" w:hAnsiTheme="majorBidi" w:cstheme="majorBidi"/>
        </w:rPr>
        <w:t>: (10, 4096, 4096) (Frames × Height × Width)</w:t>
      </w:r>
    </w:p>
    <w:p w14:paraId="5D2D926A" w14:textId="77777777" w:rsidR="000C479A" w:rsidRPr="000C479A" w:rsidRDefault="000C479A" w:rsidP="000C479A">
      <w:pPr>
        <w:numPr>
          <w:ilvl w:val="1"/>
          <w:numId w:val="6"/>
        </w:numPr>
        <w:rPr>
          <w:rFonts w:asciiTheme="majorBidi" w:hAnsiTheme="majorBidi" w:cstheme="majorBidi"/>
        </w:rPr>
      </w:pPr>
      <w:r w:rsidRPr="000C479A">
        <w:rPr>
          <w:rFonts w:asciiTheme="majorBidi" w:hAnsiTheme="majorBidi" w:cstheme="majorBidi"/>
          <w:b/>
          <w:bCs/>
        </w:rPr>
        <w:t>Purpose</w:t>
      </w:r>
      <w:r w:rsidRPr="000C479A">
        <w:rPr>
          <w:rFonts w:asciiTheme="majorBidi" w:hAnsiTheme="majorBidi" w:cstheme="majorBidi"/>
        </w:rPr>
        <w:t>: Measures the detector’s bias and noise characteristics in the absence of light.</w:t>
      </w:r>
    </w:p>
    <w:p w14:paraId="3856CFCA" w14:textId="77777777" w:rsidR="000C479A" w:rsidRPr="000C479A" w:rsidRDefault="000C479A" w:rsidP="000C479A">
      <w:pPr>
        <w:numPr>
          <w:ilvl w:val="0"/>
          <w:numId w:val="6"/>
        </w:numPr>
        <w:rPr>
          <w:rFonts w:asciiTheme="majorBidi" w:hAnsiTheme="majorBidi" w:cstheme="majorBidi"/>
        </w:rPr>
      </w:pPr>
      <w:r w:rsidRPr="000C479A">
        <w:rPr>
          <w:rFonts w:asciiTheme="majorBidi" w:hAnsiTheme="majorBidi" w:cstheme="majorBidi"/>
          <w:b/>
          <w:bCs/>
        </w:rPr>
        <w:t>Flat Frame</w:t>
      </w:r>
      <w:r w:rsidRPr="000C479A">
        <w:rPr>
          <w:rFonts w:asciiTheme="majorBidi" w:hAnsiTheme="majorBidi" w:cstheme="majorBidi"/>
        </w:rPr>
        <w:t xml:space="preserve"> (</w:t>
      </w:r>
      <w:r w:rsidRPr="000C479A">
        <w:rPr>
          <w:rFonts w:asciiTheme="majorBidi" w:hAnsiTheme="majorBidi" w:cstheme="majorBidi"/>
          <w:i/>
          <w:iCs/>
        </w:rPr>
        <w:t>Flat_FrameShehata_Abdelrahmen.mat</w:t>
      </w:r>
      <w:r w:rsidRPr="000C479A">
        <w:rPr>
          <w:rFonts w:asciiTheme="majorBidi" w:hAnsiTheme="majorBidi" w:cstheme="majorBidi"/>
        </w:rPr>
        <w:t>)</w:t>
      </w:r>
    </w:p>
    <w:p w14:paraId="756E45B5" w14:textId="77777777" w:rsidR="000C479A" w:rsidRPr="000C479A" w:rsidRDefault="000C479A" w:rsidP="000C479A">
      <w:pPr>
        <w:numPr>
          <w:ilvl w:val="1"/>
          <w:numId w:val="6"/>
        </w:numPr>
        <w:rPr>
          <w:rFonts w:asciiTheme="majorBidi" w:hAnsiTheme="majorBidi" w:cstheme="majorBidi"/>
        </w:rPr>
      </w:pPr>
      <w:r w:rsidRPr="000C479A">
        <w:rPr>
          <w:rFonts w:asciiTheme="majorBidi" w:hAnsiTheme="majorBidi" w:cstheme="majorBidi"/>
          <w:b/>
          <w:bCs/>
        </w:rPr>
        <w:t>Variable Name</w:t>
      </w:r>
      <w:r w:rsidRPr="000C479A">
        <w:rPr>
          <w:rFonts w:asciiTheme="majorBidi" w:hAnsiTheme="majorBidi" w:cstheme="majorBidi"/>
        </w:rPr>
        <w:t>: flatfield</w:t>
      </w:r>
    </w:p>
    <w:p w14:paraId="22751BFA" w14:textId="77777777" w:rsidR="000C479A" w:rsidRPr="000C479A" w:rsidRDefault="000C479A" w:rsidP="000C479A">
      <w:pPr>
        <w:numPr>
          <w:ilvl w:val="1"/>
          <w:numId w:val="6"/>
        </w:numPr>
        <w:rPr>
          <w:rFonts w:asciiTheme="majorBidi" w:hAnsiTheme="majorBidi" w:cstheme="majorBidi"/>
        </w:rPr>
      </w:pPr>
      <w:r w:rsidRPr="000C479A">
        <w:rPr>
          <w:rFonts w:asciiTheme="majorBidi" w:hAnsiTheme="majorBidi" w:cstheme="majorBidi"/>
          <w:b/>
          <w:bCs/>
        </w:rPr>
        <w:lastRenderedPageBreak/>
        <w:t>Dimensions</w:t>
      </w:r>
      <w:r w:rsidRPr="000C479A">
        <w:rPr>
          <w:rFonts w:asciiTheme="majorBidi" w:hAnsiTheme="majorBidi" w:cstheme="majorBidi"/>
        </w:rPr>
        <w:t>: (4096, 4096)</w:t>
      </w:r>
    </w:p>
    <w:p w14:paraId="01BF1CF7" w14:textId="77777777" w:rsidR="000C479A" w:rsidRPr="000C479A" w:rsidRDefault="000C479A" w:rsidP="000C479A">
      <w:pPr>
        <w:numPr>
          <w:ilvl w:val="1"/>
          <w:numId w:val="6"/>
        </w:numPr>
        <w:rPr>
          <w:rFonts w:asciiTheme="majorBidi" w:hAnsiTheme="majorBidi" w:cstheme="majorBidi"/>
        </w:rPr>
      </w:pPr>
      <w:r w:rsidRPr="000C479A">
        <w:rPr>
          <w:rFonts w:asciiTheme="majorBidi" w:hAnsiTheme="majorBidi" w:cstheme="majorBidi"/>
          <w:b/>
          <w:bCs/>
        </w:rPr>
        <w:t>Purpose</w:t>
      </w:r>
      <w:r w:rsidRPr="000C479A">
        <w:rPr>
          <w:rFonts w:asciiTheme="majorBidi" w:hAnsiTheme="majorBidi" w:cstheme="majorBidi"/>
        </w:rPr>
        <w:t>: Captures the instrument's response to a uniform light source, revealing the structured distribution of spectral orders.</w:t>
      </w:r>
    </w:p>
    <w:p w14:paraId="1BC6ECBA" w14:textId="77777777" w:rsidR="000C479A" w:rsidRPr="000C479A" w:rsidRDefault="000C479A" w:rsidP="000C479A">
      <w:pPr>
        <w:numPr>
          <w:ilvl w:val="0"/>
          <w:numId w:val="6"/>
        </w:numPr>
        <w:rPr>
          <w:rFonts w:asciiTheme="majorBidi" w:hAnsiTheme="majorBidi" w:cstheme="majorBidi"/>
        </w:rPr>
      </w:pPr>
      <w:r w:rsidRPr="000C479A">
        <w:rPr>
          <w:rFonts w:asciiTheme="majorBidi" w:hAnsiTheme="majorBidi" w:cstheme="majorBidi"/>
          <w:b/>
          <w:bCs/>
        </w:rPr>
        <w:t>Whitelamp Spectrum</w:t>
      </w:r>
      <w:r w:rsidRPr="000C479A">
        <w:rPr>
          <w:rFonts w:asciiTheme="majorBidi" w:hAnsiTheme="majorBidi" w:cstheme="majorBidi"/>
        </w:rPr>
        <w:t xml:space="preserve"> (</w:t>
      </w:r>
      <w:r w:rsidRPr="000C479A">
        <w:rPr>
          <w:rFonts w:asciiTheme="majorBidi" w:hAnsiTheme="majorBidi" w:cstheme="majorBidi"/>
          <w:i/>
          <w:iCs/>
        </w:rPr>
        <w:t>Whitelamp_Shehata_Abdelrahmen.mat</w:t>
      </w:r>
      <w:r w:rsidRPr="000C479A">
        <w:rPr>
          <w:rFonts w:asciiTheme="majorBidi" w:hAnsiTheme="majorBidi" w:cstheme="majorBidi"/>
        </w:rPr>
        <w:t>)</w:t>
      </w:r>
    </w:p>
    <w:p w14:paraId="39744981" w14:textId="77777777" w:rsidR="000C479A" w:rsidRPr="000C479A" w:rsidRDefault="000C479A" w:rsidP="000C479A">
      <w:pPr>
        <w:numPr>
          <w:ilvl w:val="1"/>
          <w:numId w:val="6"/>
        </w:numPr>
        <w:rPr>
          <w:rFonts w:asciiTheme="majorBidi" w:hAnsiTheme="majorBidi" w:cstheme="majorBidi"/>
        </w:rPr>
      </w:pPr>
      <w:r w:rsidRPr="000C479A">
        <w:rPr>
          <w:rFonts w:asciiTheme="majorBidi" w:hAnsiTheme="majorBidi" w:cstheme="majorBidi"/>
          <w:b/>
          <w:bCs/>
        </w:rPr>
        <w:t>Variable Names</w:t>
      </w:r>
      <w:r w:rsidRPr="000C479A">
        <w:rPr>
          <w:rFonts w:asciiTheme="majorBidi" w:hAnsiTheme="majorBidi" w:cstheme="majorBidi"/>
        </w:rPr>
        <w:t xml:space="preserve">: </w:t>
      </w:r>
    </w:p>
    <w:p w14:paraId="3D34B19B" w14:textId="77777777" w:rsidR="000C479A" w:rsidRPr="000C479A" w:rsidRDefault="000C479A" w:rsidP="000C479A">
      <w:pPr>
        <w:numPr>
          <w:ilvl w:val="2"/>
          <w:numId w:val="6"/>
        </w:numPr>
        <w:rPr>
          <w:rFonts w:asciiTheme="majorBidi" w:hAnsiTheme="majorBidi" w:cstheme="majorBidi"/>
        </w:rPr>
      </w:pPr>
      <w:r w:rsidRPr="000C479A">
        <w:rPr>
          <w:rFonts w:asciiTheme="majorBidi" w:hAnsiTheme="majorBidi" w:cstheme="majorBidi"/>
        </w:rPr>
        <w:t>white_spectrum: (1, 101) (Intensity)</w:t>
      </w:r>
    </w:p>
    <w:p w14:paraId="298E55AF" w14:textId="77777777" w:rsidR="000C479A" w:rsidRPr="000C479A" w:rsidRDefault="000C479A" w:rsidP="000C479A">
      <w:pPr>
        <w:numPr>
          <w:ilvl w:val="2"/>
          <w:numId w:val="6"/>
        </w:numPr>
        <w:rPr>
          <w:rFonts w:asciiTheme="majorBidi" w:hAnsiTheme="majorBidi" w:cstheme="majorBidi"/>
        </w:rPr>
      </w:pPr>
      <w:r w:rsidRPr="000C479A">
        <w:rPr>
          <w:rFonts w:asciiTheme="majorBidi" w:hAnsiTheme="majorBidi" w:cstheme="majorBidi"/>
        </w:rPr>
        <w:t>white_wavelength: (1, 101) (Wavelength)</w:t>
      </w:r>
    </w:p>
    <w:p w14:paraId="5479F443" w14:textId="77777777" w:rsidR="000C479A" w:rsidRPr="000C479A" w:rsidRDefault="000C479A" w:rsidP="000C479A">
      <w:pPr>
        <w:numPr>
          <w:ilvl w:val="1"/>
          <w:numId w:val="6"/>
        </w:numPr>
        <w:rPr>
          <w:rFonts w:asciiTheme="majorBidi" w:hAnsiTheme="majorBidi" w:cstheme="majorBidi"/>
        </w:rPr>
      </w:pPr>
      <w:r w:rsidRPr="000C479A">
        <w:rPr>
          <w:rFonts w:asciiTheme="majorBidi" w:hAnsiTheme="majorBidi" w:cstheme="majorBidi"/>
          <w:b/>
          <w:bCs/>
        </w:rPr>
        <w:t>Purpose</w:t>
      </w:r>
      <w:r w:rsidRPr="000C479A">
        <w:rPr>
          <w:rFonts w:asciiTheme="majorBidi" w:hAnsiTheme="majorBidi" w:cstheme="majorBidi"/>
        </w:rPr>
        <w:t>: Provides a continuous reference spectrum used to assess the detector's spectral sensitivity.</w:t>
      </w:r>
    </w:p>
    <w:p w14:paraId="659C9870" w14:textId="77777777" w:rsidR="000C479A" w:rsidRPr="000C479A" w:rsidRDefault="000C479A" w:rsidP="000C479A">
      <w:pPr>
        <w:numPr>
          <w:ilvl w:val="0"/>
          <w:numId w:val="6"/>
        </w:numPr>
        <w:rPr>
          <w:rFonts w:asciiTheme="majorBidi" w:hAnsiTheme="majorBidi" w:cstheme="majorBidi"/>
        </w:rPr>
      </w:pPr>
      <w:r w:rsidRPr="000C479A">
        <w:rPr>
          <w:rFonts w:asciiTheme="majorBidi" w:hAnsiTheme="majorBidi" w:cstheme="majorBidi"/>
          <w:b/>
          <w:bCs/>
        </w:rPr>
        <w:t>Calibration Lamp Spectrum</w:t>
      </w:r>
      <w:r w:rsidRPr="000C479A">
        <w:rPr>
          <w:rFonts w:asciiTheme="majorBidi" w:hAnsiTheme="majorBidi" w:cstheme="majorBidi"/>
        </w:rPr>
        <w:t xml:space="preserve"> (</w:t>
      </w:r>
      <w:r w:rsidRPr="000C479A">
        <w:rPr>
          <w:rFonts w:asciiTheme="majorBidi" w:hAnsiTheme="majorBidi" w:cstheme="majorBidi"/>
          <w:i/>
          <w:iCs/>
        </w:rPr>
        <w:t>CalibrationLamp_Shehata_Abdelrahmen.mat</w:t>
      </w:r>
      <w:r w:rsidRPr="000C479A">
        <w:rPr>
          <w:rFonts w:asciiTheme="majorBidi" w:hAnsiTheme="majorBidi" w:cstheme="majorBidi"/>
        </w:rPr>
        <w:t>)</w:t>
      </w:r>
    </w:p>
    <w:p w14:paraId="4390E252" w14:textId="77777777" w:rsidR="000C479A" w:rsidRPr="000C479A" w:rsidRDefault="000C479A" w:rsidP="000C479A">
      <w:pPr>
        <w:numPr>
          <w:ilvl w:val="1"/>
          <w:numId w:val="6"/>
        </w:numPr>
        <w:rPr>
          <w:rFonts w:asciiTheme="majorBidi" w:hAnsiTheme="majorBidi" w:cstheme="majorBidi"/>
        </w:rPr>
      </w:pPr>
      <w:r w:rsidRPr="000C479A">
        <w:rPr>
          <w:rFonts w:asciiTheme="majorBidi" w:hAnsiTheme="majorBidi" w:cstheme="majorBidi"/>
          <w:b/>
          <w:bCs/>
        </w:rPr>
        <w:t>Variable Names</w:t>
      </w:r>
      <w:r w:rsidRPr="000C479A">
        <w:rPr>
          <w:rFonts w:asciiTheme="majorBidi" w:hAnsiTheme="majorBidi" w:cstheme="majorBidi"/>
        </w:rPr>
        <w:t xml:space="preserve">: </w:t>
      </w:r>
    </w:p>
    <w:p w14:paraId="28473144" w14:textId="77777777" w:rsidR="000C479A" w:rsidRPr="000C479A" w:rsidRDefault="000C479A" w:rsidP="000C479A">
      <w:pPr>
        <w:numPr>
          <w:ilvl w:val="2"/>
          <w:numId w:val="6"/>
        </w:numPr>
        <w:rPr>
          <w:rFonts w:asciiTheme="majorBidi" w:hAnsiTheme="majorBidi" w:cstheme="majorBidi"/>
        </w:rPr>
      </w:pPr>
      <w:r w:rsidRPr="000C479A">
        <w:rPr>
          <w:rFonts w:asciiTheme="majorBidi" w:hAnsiTheme="majorBidi" w:cstheme="majorBidi"/>
        </w:rPr>
        <w:t>calib_spectrum: (1, 86016) (Intensity)</w:t>
      </w:r>
    </w:p>
    <w:p w14:paraId="4E39D080" w14:textId="77777777" w:rsidR="000C479A" w:rsidRPr="000C479A" w:rsidRDefault="000C479A" w:rsidP="000C479A">
      <w:pPr>
        <w:numPr>
          <w:ilvl w:val="2"/>
          <w:numId w:val="6"/>
        </w:numPr>
        <w:rPr>
          <w:rFonts w:asciiTheme="majorBidi" w:hAnsiTheme="majorBidi" w:cstheme="majorBidi"/>
        </w:rPr>
      </w:pPr>
      <w:r w:rsidRPr="000C479A">
        <w:rPr>
          <w:rFonts w:asciiTheme="majorBidi" w:hAnsiTheme="majorBidi" w:cstheme="majorBidi"/>
        </w:rPr>
        <w:t>calib_wavelength: (1, 86016) (Wavelength)</w:t>
      </w:r>
    </w:p>
    <w:p w14:paraId="1B008D54" w14:textId="77777777" w:rsidR="000C479A" w:rsidRPr="000C479A" w:rsidRDefault="000C479A" w:rsidP="000C479A">
      <w:pPr>
        <w:numPr>
          <w:ilvl w:val="1"/>
          <w:numId w:val="6"/>
        </w:numPr>
        <w:rPr>
          <w:rFonts w:asciiTheme="majorBidi" w:hAnsiTheme="majorBidi" w:cstheme="majorBidi"/>
        </w:rPr>
      </w:pPr>
      <w:r w:rsidRPr="000C479A">
        <w:rPr>
          <w:rFonts w:asciiTheme="majorBidi" w:hAnsiTheme="majorBidi" w:cstheme="majorBidi"/>
          <w:b/>
          <w:bCs/>
        </w:rPr>
        <w:t>Purpose</w:t>
      </w:r>
      <w:r w:rsidRPr="000C479A">
        <w:rPr>
          <w:rFonts w:asciiTheme="majorBidi" w:hAnsiTheme="majorBidi" w:cstheme="majorBidi"/>
        </w:rPr>
        <w:t>: Contains known spectral features essential for wavelength calibration.</w:t>
      </w:r>
    </w:p>
    <w:p w14:paraId="7F3A8649" w14:textId="77777777" w:rsidR="000C479A" w:rsidRPr="000C479A" w:rsidRDefault="000C479A" w:rsidP="000C479A">
      <w:pPr>
        <w:numPr>
          <w:ilvl w:val="0"/>
          <w:numId w:val="6"/>
        </w:numPr>
        <w:rPr>
          <w:rFonts w:asciiTheme="majorBidi" w:hAnsiTheme="majorBidi" w:cstheme="majorBidi"/>
        </w:rPr>
      </w:pPr>
      <w:r w:rsidRPr="000C479A">
        <w:rPr>
          <w:rFonts w:asciiTheme="majorBidi" w:hAnsiTheme="majorBidi" w:cstheme="majorBidi"/>
          <w:b/>
          <w:bCs/>
        </w:rPr>
        <w:t>Calibration Frame</w:t>
      </w:r>
      <w:r w:rsidRPr="000C479A">
        <w:rPr>
          <w:rFonts w:asciiTheme="majorBidi" w:hAnsiTheme="majorBidi" w:cstheme="majorBidi"/>
        </w:rPr>
        <w:t xml:space="preserve"> (</w:t>
      </w:r>
      <w:r w:rsidRPr="000C479A">
        <w:rPr>
          <w:rFonts w:asciiTheme="majorBidi" w:hAnsiTheme="majorBidi" w:cstheme="majorBidi"/>
          <w:i/>
          <w:iCs/>
        </w:rPr>
        <w:t>Calibration_FrameAbdelrahman_Shehata.mat</w:t>
      </w:r>
      <w:r w:rsidRPr="000C479A">
        <w:rPr>
          <w:rFonts w:asciiTheme="majorBidi" w:hAnsiTheme="majorBidi" w:cstheme="majorBidi"/>
        </w:rPr>
        <w:t>)</w:t>
      </w:r>
    </w:p>
    <w:p w14:paraId="033E9642" w14:textId="77777777" w:rsidR="000C479A" w:rsidRPr="000C479A" w:rsidRDefault="000C479A" w:rsidP="000C479A">
      <w:pPr>
        <w:numPr>
          <w:ilvl w:val="1"/>
          <w:numId w:val="6"/>
        </w:numPr>
        <w:rPr>
          <w:rFonts w:asciiTheme="majorBidi" w:hAnsiTheme="majorBidi" w:cstheme="majorBidi"/>
        </w:rPr>
      </w:pPr>
      <w:r w:rsidRPr="000C479A">
        <w:rPr>
          <w:rFonts w:asciiTheme="majorBidi" w:hAnsiTheme="majorBidi" w:cstheme="majorBidi"/>
          <w:b/>
          <w:bCs/>
        </w:rPr>
        <w:t>Variable Name</w:t>
      </w:r>
      <w:r w:rsidRPr="000C479A">
        <w:rPr>
          <w:rFonts w:asciiTheme="majorBidi" w:hAnsiTheme="majorBidi" w:cstheme="majorBidi"/>
        </w:rPr>
        <w:t>: calibration_frame</w:t>
      </w:r>
    </w:p>
    <w:p w14:paraId="13171FA5" w14:textId="77777777" w:rsidR="000C479A" w:rsidRPr="000C479A" w:rsidRDefault="000C479A" w:rsidP="000C479A">
      <w:pPr>
        <w:numPr>
          <w:ilvl w:val="1"/>
          <w:numId w:val="6"/>
        </w:numPr>
        <w:rPr>
          <w:rFonts w:asciiTheme="majorBidi" w:hAnsiTheme="majorBidi" w:cstheme="majorBidi"/>
        </w:rPr>
      </w:pPr>
      <w:r w:rsidRPr="000C479A">
        <w:rPr>
          <w:rFonts w:asciiTheme="majorBidi" w:hAnsiTheme="majorBidi" w:cstheme="majorBidi"/>
          <w:b/>
          <w:bCs/>
        </w:rPr>
        <w:t>Dimensions</w:t>
      </w:r>
      <w:r w:rsidRPr="000C479A">
        <w:rPr>
          <w:rFonts w:asciiTheme="majorBidi" w:hAnsiTheme="majorBidi" w:cstheme="majorBidi"/>
        </w:rPr>
        <w:t>: (2048, 2048)</w:t>
      </w:r>
    </w:p>
    <w:p w14:paraId="7925C339" w14:textId="77777777" w:rsidR="000C479A" w:rsidRPr="000C479A" w:rsidRDefault="000C479A" w:rsidP="000C479A">
      <w:pPr>
        <w:numPr>
          <w:ilvl w:val="1"/>
          <w:numId w:val="6"/>
        </w:numPr>
        <w:rPr>
          <w:rFonts w:asciiTheme="majorBidi" w:hAnsiTheme="majorBidi" w:cstheme="majorBidi"/>
        </w:rPr>
      </w:pPr>
      <w:r w:rsidRPr="000C479A">
        <w:rPr>
          <w:rFonts w:asciiTheme="majorBidi" w:hAnsiTheme="majorBidi" w:cstheme="majorBidi"/>
          <w:b/>
          <w:bCs/>
        </w:rPr>
        <w:t>Purpose</w:t>
      </w:r>
      <w:r w:rsidRPr="000C479A">
        <w:rPr>
          <w:rFonts w:asciiTheme="majorBidi" w:hAnsiTheme="majorBidi" w:cstheme="majorBidi"/>
        </w:rPr>
        <w:t>: Captures the calibration lamp spectrum dispersed across spectral orders, allowing precise determination of the wavelength solution for the detector.</w:t>
      </w:r>
    </w:p>
    <w:p w14:paraId="722A102C" w14:textId="3B0ADA92" w:rsidR="00DB435F" w:rsidRDefault="000C479A" w:rsidP="000C479A">
      <w:pPr>
        <w:rPr>
          <w:rFonts w:asciiTheme="majorBidi" w:hAnsiTheme="majorBidi" w:cstheme="majorBidi"/>
        </w:rPr>
      </w:pPr>
      <w:r w:rsidRPr="000C479A">
        <w:rPr>
          <w:rFonts w:asciiTheme="majorBidi" w:hAnsiTheme="majorBidi" w:cstheme="majorBidi"/>
        </w:rPr>
        <w:t>This dataset forms the foundation for subsequent analyses, including noise statistics, flat-field modeling, pixel sensitivity estimation, and wavelength calibration.</w:t>
      </w:r>
    </w:p>
    <w:p w14:paraId="0AB1EFEF" w14:textId="77777777" w:rsidR="009B1F9F" w:rsidRPr="009B1F9F" w:rsidRDefault="009B1F9F" w:rsidP="009B1F9F">
      <w:pPr>
        <w:pStyle w:val="Heading1"/>
      </w:pPr>
      <w:bookmarkStart w:id="4" w:name="_Toc192866850"/>
      <w:r w:rsidRPr="009B1F9F">
        <w:t>3. Statistical Analysis of Dark Frames</w:t>
      </w:r>
      <w:bookmarkEnd w:id="4"/>
    </w:p>
    <w:p w14:paraId="674E4E4E" w14:textId="77777777" w:rsidR="009B1F9F" w:rsidRPr="009B1F9F" w:rsidRDefault="009B1F9F" w:rsidP="009B1F9F">
      <w:pPr>
        <w:rPr>
          <w:rFonts w:asciiTheme="majorBidi" w:hAnsiTheme="majorBidi" w:cstheme="majorBidi"/>
        </w:rPr>
      </w:pPr>
      <w:r w:rsidRPr="009B1F9F">
        <w:rPr>
          <w:rFonts w:asciiTheme="majorBidi" w:hAnsiTheme="majorBidi" w:cstheme="majorBidi"/>
        </w:rPr>
        <w:t>To evaluate the dark signal characteristics of the imaging system, we conducted a statistical analysis of the pixel values in the dark frames. This analysis provides insights into the inherent noise and bias levels present in the system. Below, we summarize the key statistical findings:</w:t>
      </w:r>
    </w:p>
    <w:p w14:paraId="421F062A" w14:textId="77777777" w:rsidR="009B1F9F" w:rsidRPr="009B1F9F" w:rsidRDefault="009B1F9F" w:rsidP="009B1F9F">
      <w:pPr>
        <w:pStyle w:val="Heading2"/>
      </w:pPr>
      <w:bookmarkStart w:id="5" w:name="_Toc192866851"/>
      <w:r w:rsidRPr="009B1F9F">
        <w:t>3.1 Overall Bias and Noise Levels</w:t>
      </w:r>
      <w:bookmarkEnd w:id="5"/>
    </w:p>
    <w:p w14:paraId="3B3C4E74" w14:textId="77777777" w:rsidR="009B1F9F" w:rsidRPr="009B1F9F" w:rsidRDefault="009B1F9F" w:rsidP="009B1F9F">
      <w:pPr>
        <w:numPr>
          <w:ilvl w:val="0"/>
          <w:numId w:val="7"/>
        </w:numPr>
        <w:rPr>
          <w:rFonts w:asciiTheme="majorBidi" w:hAnsiTheme="majorBidi" w:cstheme="majorBidi"/>
        </w:rPr>
      </w:pPr>
      <w:r w:rsidRPr="009B1F9F">
        <w:rPr>
          <w:rFonts w:asciiTheme="majorBidi" w:hAnsiTheme="majorBidi" w:cstheme="majorBidi"/>
          <w:b/>
          <w:bCs/>
        </w:rPr>
        <w:t>Mean Bias Level (Overall Mean of Pixel Dark Level):</w:t>
      </w:r>
      <w:r w:rsidRPr="009B1F9F">
        <w:rPr>
          <w:rFonts w:asciiTheme="majorBidi" w:hAnsiTheme="majorBidi" w:cstheme="majorBidi"/>
        </w:rPr>
        <w:t xml:space="preserve"> 19.67 counts</w:t>
      </w:r>
    </w:p>
    <w:p w14:paraId="139A7FC6" w14:textId="77777777" w:rsidR="009B1F9F" w:rsidRPr="009B1F9F" w:rsidRDefault="009B1F9F" w:rsidP="009B1F9F">
      <w:pPr>
        <w:numPr>
          <w:ilvl w:val="0"/>
          <w:numId w:val="7"/>
        </w:numPr>
        <w:rPr>
          <w:rFonts w:asciiTheme="majorBidi" w:hAnsiTheme="majorBidi" w:cstheme="majorBidi"/>
        </w:rPr>
      </w:pPr>
      <w:r w:rsidRPr="009B1F9F">
        <w:rPr>
          <w:rFonts w:asciiTheme="majorBidi" w:hAnsiTheme="majorBidi" w:cstheme="majorBidi"/>
          <w:b/>
          <w:bCs/>
        </w:rPr>
        <w:t>Overall Median of Pixel Dark Level:</w:t>
      </w:r>
      <w:r w:rsidRPr="009B1F9F">
        <w:rPr>
          <w:rFonts w:asciiTheme="majorBidi" w:hAnsiTheme="majorBidi" w:cstheme="majorBidi"/>
        </w:rPr>
        <w:t xml:space="preserve"> 19.70 counts</w:t>
      </w:r>
    </w:p>
    <w:p w14:paraId="29249B49" w14:textId="77777777" w:rsidR="009B1F9F" w:rsidRPr="009B1F9F" w:rsidRDefault="009B1F9F" w:rsidP="009B1F9F">
      <w:pPr>
        <w:numPr>
          <w:ilvl w:val="0"/>
          <w:numId w:val="7"/>
        </w:numPr>
        <w:rPr>
          <w:rFonts w:asciiTheme="majorBidi" w:hAnsiTheme="majorBidi" w:cstheme="majorBidi"/>
        </w:rPr>
      </w:pPr>
      <w:r w:rsidRPr="009B1F9F">
        <w:rPr>
          <w:rFonts w:asciiTheme="majorBidi" w:hAnsiTheme="majorBidi" w:cstheme="majorBidi"/>
          <w:b/>
          <w:bCs/>
        </w:rPr>
        <w:lastRenderedPageBreak/>
        <w:t>Overall Standard Deviation of Pixel Dark Level:</w:t>
      </w:r>
      <w:r w:rsidRPr="009B1F9F">
        <w:rPr>
          <w:rFonts w:asciiTheme="majorBidi" w:hAnsiTheme="majorBidi" w:cstheme="majorBidi"/>
        </w:rPr>
        <w:t xml:space="preserve"> 11.35 counts</w:t>
      </w:r>
    </w:p>
    <w:p w14:paraId="7C65F683" w14:textId="77777777" w:rsidR="009B1F9F" w:rsidRPr="009B1F9F" w:rsidRDefault="009B1F9F" w:rsidP="009B1F9F">
      <w:pPr>
        <w:numPr>
          <w:ilvl w:val="0"/>
          <w:numId w:val="7"/>
        </w:numPr>
        <w:rPr>
          <w:rFonts w:asciiTheme="majorBidi" w:hAnsiTheme="majorBidi" w:cstheme="majorBidi"/>
        </w:rPr>
      </w:pPr>
      <w:r w:rsidRPr="009B1F9F">
        <w:rPr>
          <w:rFonts w:asciiTheme="majorBidi" w:hAnsiTheme="majorBidi" w:cstheme="majorBidi"/>
          <w:b/>
          <w:bCs/>
        </w:rPr>
        <w:t>Mean Noise Level (Standard Deviation Across Pixels):</w:t>
      </w:r>
      <w:r w:rsidRPr="009B1F9F">
        <w:rPr>
          <w:rFonts w:asciiTheme="majorBidi" w:hAnsiTheme="majorBidi" w:cstheme="majorBidi"/>
        </w:rPr>
        <w:t xml:space="preserve"> 0.47 counts</w:t>
      </w:r>
    </w:p>
    <w:p w14:paraId="6EAF0C3A" w14:textId="77777777" w:rsidR="009B1F9F" w:rsidRPr="009B1F9F" w:rsidRDefault="009B1F9F" w:rsidP="009B1F9F">
      <w:pPr>
        <w:numPr>
          <w:ilvl w:val="0"/>
          <w:numId w:val="7"/>
        </w:numPr>
        <w:rPr>
          <w:rFonts w:asciiTheme="majorBidi" w:hAnsiTheme="majorBidi" w:cstheme="majorBidi"/>
        </w:rPr>
      </w:pPr>
      <w:r w:rsidRPr="009B1F9F">
        <w:rPr>
          <w:rFonts w:asciiTheme="majorBidi" w:hAnsiTheme="majorBidi" w:cstheme="majorBidi"/>
          <w:b/>
          <w:bCs/>
        </w:rPr>
        <w:t>Minimum and Maximum Bias Values:</w:t>
      </w:r>
      <w:r w:rsidRPr="009B1F9F">
        <w:rPr>
          <w:rFonts w:asciiTheme="majorBidi" w:hAnsiTheme="majorBidi" w:cstheme="majorBidi"/>
        </w:rPr>
        <w:t xml:space="preserve"> 0.00 / 39.90 counts</w:t>
      </w:r>
    </w:p>
    <w:p w14:paraId="4C750B06" w14:textId="77777777" w:rsidR="009B1F9F" w:rsidRPr="009B1F9F" w:rsidRDefault="009B1F9F" w:rsidP="009B1F9F">
      <w:pPr>
        <w:rPr>
          <w:rFonts w:asciiTheme="majorBidi" w:hAnsiTheme="majorBidi" w:cstheme="majorBidi"/>
        </w:rPr>
      </w:pPr>
      <w:r w:rsidRPr="009B1F9F">
        <w:rPr>
          <w:rFonts w:asciiTheme="majorBidi" w:hAnsiTheme="majorBidi" w:cstheme="majorBidi"/>
        </w:rPr>
        <w:t>These values indicate that the imaging system exhibits a consistent bias level with moderate noise. The standard deviation across pixels (0.47 counts) suggests a low level of pixel-to-pixel variation in dark noise, which is desirable for maintaining uniformity in imaging.</w:t>
      </w:r>
    </w:p>
    <w:p w14:paraId="77C09ADB" w14:textId="77777777" w:rsidR="00F86633" w:rsidRPr="00F86633" w:rsidRDefault="00F86633" w:rsidP="00F86633">
      <w:pPr>
        <w:pStyle w:val="Heading2"/>
      </w:pPr>
      <w:bookmarkStart w:id="6" w:name="_Toc192866852"/>
      <w:r w:rsidRPr="00F86633">
        <w:t>3.2 Dark Frame Statistical Distributions</w:t>
      </w:r>
      <w:bookmarkEnd w:id="6"/>
    </w:p>
    <w:p w14:paraId="3301C6C2" w14:textId="77777777" w:rsidR="00F86633" w:rsidRPr="00F86633" w:rsidRDefault="00F86633" w:rsidP="00F86633">
      <w:pPr>
        <w:rPr>
          <w:rFonts w:asciiTheme="majorBidi" w:hAnsiTheme="majorBidi" w:cstheme="majorBidi"/>
        </w:rPr>
      </w:pPr>
      <w:r w:rsidRPr="00F86633">
        <w:rPr>
          <w:rFonts w:asciiTheme="majorBidi" w:hAnsiTheme="majorBidi" w:cstheme="majorBidi"/>
        </w:rPr>
        <w:t>To further illustrate the pixel value distributions in the dark frames, we generated the following visualizations:</w:t>
      </w:r>
    </w:p>
    <w:p w14:paraId="6632DC69" w14:textId="77777777" w:rsidR="00F86633" w:rsidRPr="00F86633" w:rsidRDefault="00F86633" w:rsidP="00F86633">
      <w:pPr>
        <w:pStyle w:val="Heading3"/>
      </w:pPr>
      <w:bookmarkStart w:id="7" w:name="_Toc192866853"/>
      <w:r w:rsidRPr="00F86633">
        <w:t>3.2.1 Mean Dark Frame Visualization</w:t>
      </w:r>
      <w:bookmarkEnd w:id="7"/>
    </w:p>
    <w:p w14:paraId="5BD84EEC" w14:textId="4E1FAE31" w:rsidR="00D969A7" w:rsidRDefault="00D969A7" w:rsidP="00D969A7">
      <w:pPr>
        <w:rPr>
          <w:rFonts w:asciiTheme="majorBidi" w:hAnsiTheme="majorBidi" w:cstheme="majorBidi"/>
        </w:rPr>
      </w:pPr>
      <w:r w:rsidRPr="00D969A7">
        <w:rPr>
          <w:rFonts w:asciiTheme="majorBidi" w:hAnsiTheme="majorBidi" w:cstheme="majorBidi"/>
        </w:rPr>
        <w:t xml:space="preserve">The Mean Dark Frame </w:t>
      </w:r>
      <w:r w:rsidR="008950DA" w:rsidRPr="00D969A7">
        <w:rPr>
          <w:rFonts w:asciiTheme="majorBidi" w:hAnsiTheme="majorBidi" w:cstheme="majorBidi"/>
        </w:rPr>
        <w:t>Visualization</w:t>
      </w:r>
      <w:r w:rsidR="00597FC6">
        <w:rPr>
          <w:rFonts w:asciiTheme="majorBidi" w:hAnsiTheme="majorBidi" w:cstheme="majorBidi"/>
        </w:rPr>
        <w:t xml:space="preserve"> </w:t>
      </w:r>
      <w:r w:rsidR="008950DA">
        <w:rPr>
          <w:rFonts w:asciiTheme="majorBidi" w:hAnsiTheme="majorBidi" w:cstheme="majorBidi"/>
        </w:rPr>
        <w:t xml:space="preserve">in </w:t>
      </w:r>
      <w:r w:rsidR="00597FC6" w:rsidRPr="00DE560F">
        <w:rPr>
          <w:rFonts w:asciiTheme="majorBidi" w:hAnsiTheme="majorBidi" w:cstheme="majorBidi"/>
          <w:b/>
          <w:bCs/>
        </w:rPr>
        <w:t>Fig. 1</w:t>
      </w:r>
      <w:r w:rsidRPr="00D969A7">
        <w:rPr>
          <w:rFonts w:asciiTheme="majorBidi" w:hAnsiTheme="majorBidi" w:cstheme="majorBidi"/>
        </w:rPr>
        <w:t xml:space="preserve"> provides a spatial representation of the average pixel intensities across the sensor in the absence of light.</w:t>
      </w:r>
    </w:p>
    <w:p w14:paraId="63A7A93D" w14:textId="2C35C5C1" w:rsidR="00EE2667" w:rsidRDefault="00AC3CA1" w:rsidP="00EE2667">
      <w:pPr>
        <w:keepNext/>
        <w:jc w:val="center"/>
      </w:pPr>
      <w:r>
        <w:rPr>
          <w:noProof/>
        </w:rPr>
        <w:lastRenderedPageBreak/>
        <w:drawing>
          <wp:inline distT="0" distB="0" distL="0" distR="0" wp14:anchorId="757499AB" wp14:editId="6A5AFBC3">
            <wp:extent cx="5943600" cy="5943600"/>
            <wp:effectExtent l="0" t="0" r="0" b="0"/>
            <wp:docPr id="157206417" name="Picture 3" descr="A graph with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6417" name="Picture 3" descr="A graph with a number of dot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0233FDC" w14:textId="5A83B65A" w:rsidR="00EE2667" w:rsidRDefault="00EE2667" w:rsidP="00EE2667">
      <w:pPr>
        <w:pStyle w:val="Caption"/>
        <w:jc w:val="center"/>
        <w:rPr>
          <w:rFonts w:cstheme="majorBidi"/>
        </w:rPr>
      </w:pPr>
      <w:bookmarkStart w:id="8" w:name="_Toc192866841"/>
      <w:r>
        <w:t xml:space="preserve">Figure </w:t>
      </w:r>
      <w:r>
        <w:fldChar w:fldCharType="begin"/>
      </w:r>
      <w:r>
        <w:instrText xml:space="preserve"> SEQ Figure \* ARABIC </w:instrText>
      </w:r>
      <w:r>
        <w:fldChar w:fldCharType="separate"/>
      </w:r>
      <w:r w:rsidR="000D4B58">
        <w:rPr>
          <w:noProof/>
        </w:rPr>
        <w:t>1</w:t>
      </w:r>
      <w:r>
        <w:fldChar w:fldCharType="end"/>
      </w:r>
      <w:r>
        <w:t xml:space="preserve">: </w:t>
      </w:r>
      <w:r w:rsidRPr="00421DF8">
        <w:t xml:space="preserve">Mean </w:t>
      </w:r>
      <w:r>
        <w:t>d</w:t>
      </w:r>
      <w:r w:rsidRPr="00421DF8">
        <w:t xml:space="preserve">ark </w:t>
      </w:r>
      <w:r>
        <w:t>f</w:t>
      </w:r>
      <w:r w:rsidRPr="00421DF8">
        <w:t xml:space="preserve">rame </w:t>
      </w:r>
      <w:r>
        <w:t>v</w:t>
      </w:r>
      <w:r w:rsidRPr="00421DF8">
        <w:t>isualization</w:t>
      </w:r>
      <w:bookmarkEnd w:id="8"/>
    </w:p>
    <w:p w14:paraId="1458A242" w14:textId="77777777" w:rsidR="00D969A7" w:rsidRPr="00D969A7" w:rsidRDefault="00D969A7" w:rsidP="00D969A7">
      <w:pPr>
        <w:rPr>
          <w:rFonts w:asciiTheme="majorBidi" w:hAnsiTheme="majorBidi" w:cstheme="majorBidi"/>
          <w:b/>
          <w:bCs/>
        </w:rPr>
      </w:pPr>
      <w:r w:rsidRPr="00D969A7">
        <w:rPr>
          <w:rFonts w:asciiTheme="majorBidi" w:hAnsiTheme="majorBidi" w:cstheme="majorBidi"/>
          <w:b/>
          <w:bCs/>
        </w:rPr>
        <w:t>Key Observations:</w:t>
      </w:r>
    </w:p>
    <w:p w14:paraId="27556E62" w14:textId="77777777" w:rsidR="00D969A7" w:rsidRPr="00D969A7" w:rsidRDefault="00D969A7" w:rsidP="00D969A7">
      <w:pPr>
        <w:numPr>
          <w:ilvl w:val="0"/>
          <w:numId w:val="14"/>
        </w:numPr>
        <w:rPr>
          <w:rFonts w:asciiTheme="majorBidi" w:hAnsiTheme="majorBidi" w:cstheme="majorBidi"/>
        </w:rPr>
      </w:pPr>
      <w:r w:rsidRPr="00D969A7">
        <w:rPr>
          <w:rFonts w:asciiTheme="majorBidi" w:hAnsiTheme="majorBidi" w:cstheme="majorBidi"/>
          <w:b/>
          <w:bCs/>
        </w:rPr>
        <w:t>Uniformity of the Mean Bias Level:</w:t>
      </w:r>
    </w:p>
    <w:p w14:paraId="1378661E" w14:textId="77777777" w:rsidR="00D969A7" w:rsidRPr="00D969A7" w:rsidRDefault="00D969A7" w:rsidP="00D969A7">
      <w:pPr>
        <w:numPr>
          <w:ilvl w:val="1"/>
          <w:numId w:val="14"/>
        </w:numPr>
        <w:rPr>
          <w:rFonts w:asciiTheme="majorBidi" w:hAnsiTheme="majorBidi" w:cstheme="majorBidi"/>
        </w:rPr>
      </w:pPr>
      <w:r w:rsidRPr="00D969A7">
        <w:rPr>
          <w:rFonts w:asciiTheme="majorBidi" w:hAnsiTheme="majorBidi" w:cstheme="majorBidi"/>
        </w:rPr>
        <w:t>The image appears mostly uniform, suggesting that the sensor exhibits a relatively consistent baseline signal.</w:t>
      </w:r>
    </w:p>
    <w:p w14:paraId="0CF24F70" w14:textId="6AB734C0" w:rsidR="00D969A7" w:rsidRPr="00D969A7" w:rsidRDefault="00D969A7" w:rsidP="00D969A7">
      <w:pPr>
        <w:numPr>
          <w:ilvl w:val="1"/>
          <w:numId w:val="14"/>
        </w:numPr>
        <w:rPr>
          <w:rFonts w:asciiTheme="majorBidi" w:hAnsiTheme="majorBidi" w:cstheme="majorBidi"/>
        </w:rPr>
      </w:pPr>
      <w:r w:rsidRPr="00D969A7">
        <w:rPr>
          <w:rFonts w:asciiTheme="majorBidi" w:hAnsiTheme="majorBidi" w:cstheme="majorBidi"/>
        </w:rPr>
        <w:t xml:space="preserve">Any variations in intensity across the frame may indicate </w:t>
      </w:r>
      <w:r w:rsidR="00385654">
        <w:rPr>
          <w:rFonts w:asciiTheme="majorBidi" w:hAnsiTheme="majorBidi" w:cstheme="majorBidi"/>
        </w:rPr>
        <w:t>FPN</w:t>
      </w:r>
      <w:r w:rsidRPr="00D969A7">
        <w:rPr>
          <w:rFonts w:asciiTheme="majorBidi" w:hAnsiTheme="majorBidi" w:cstheme="majorBidi"/>
        </w:rPr>
        <w:t xml:space="preserve"> due to pixel-to-pixel variations in dark current and readout noise.</w:t>
      </w:r>
    </w:p>
    <w:p w14:paraId="46DE3A8D" w14:textId="77777777" w:rsidR="00D969A7" w:rsidRPr="00D969A7" w:rsidRDefault="00D969A7" w:rsidP="00D969A7">
      <w:pPr>
        <w:numPr>
          <w:ilvl w:val="0"/>
          <w:numId w:val="14"/>
        </w:numPr>
        <w:rPr>
          <w:rFonts w:asciiTheme="majorBidi" w:hAnsiTheme="majorBidi" w:cstheme="majorBidi"/>
        </w:rPr>
      </w:pPr>
      <w:r w:rsidRPr="00D969A7">
        <w:rPr>
          <w:rFonts w:asciiTheme="majorBidi" w:hAnsiTheme="majorBidi" w:cstheme="majorBidi"/>
          <w:b/>
          <w:bCs/>
        </w:rPr>
        <w:t>Intensity Scale Interpretation:</w:t>
      </w:r>
    </w:p>
    <w:p w14:paraId="56791C45" w14:textId="77777777" w:rsidR="00D969A7" w:rsidRPr="00D969A7" w:rsidRDefault="00D969A7" w:rsidP="00D969A7">
      <w:pPr>
        <w:numPr>
          <w:ilvl w:val="1"/>
          <w:numId w:val="14"/>
        </w:numPr>
        <w:rPr>
          <w:rFonts w:asciiTheme="majorBidi" w:hAnsiTheme="majorBidi" w:cstheme="majorBidi"/>
        </w:rPr>
      </w:pPr>
      <w:r w:rsidRPr="00D969A7">
        <w:rPr>
          <w:rFonts w:asciiTheme="majorBidi" w:hAnsiTheme="majorBidi" w:cstheme="majorBidi"/>
        </w:rPr>
        <w:lastRenderedPageBreak/>
        <w:t>The grayscale color bar on the right represents the range of pixel intensity values.</w:t>
      </w:r>
    </w:p>
    <w:p w14:paraId="7F3E763A" w14:textId="77777777" w:rsidR="00D969A7" w:rsidRPr="00D969A7" w:rsidRDefault="00D969A7" w:rsidP="00D969A7">
      <w:pPr>
        <w:numPr>
          <w:ilvl w:val="1"/>
          <w:numId w:val="14"/>
        </w:numPr>
        <w:rPr>
          <w:rFonts w:asciiTheme="majorBidi" w:hAnsiTheme="majorBidi" w:cstheme="majorBidi"/>
        </w:rPr>
      </w:pPr>
      <w:r w:rsidRPr="00D969A7">
        <w:rPr>
          <w:rFonts w:asciiTheme="majorBidi" w:hAnsiTheme="majorBidi" w:cstheme="majorBidi"/>
        </w:rPr>
        <w:t>A higher mean intensity in specific regions may suggest thermal noise accumulation or sensor non-uniformities.</w:t>
      </w:r>
    </w:p>
    <w:p w14:paraId="1A4A963E" w14:textId="77777777" w:rsidR="00D969A7" w:rsidRPr="00D969A7" w:rsidRDefault="00D969A7" w:rsidP="00D969A7">
      <w:pPr>
        <w:numPr>
          <w:ilvl w:val="0"/>
          <w:numId w:val="14"/>
        </w:numPr>
        <w:rPr>
          <w:rFonts w:asciiTheme="majorBidi" w:hAnsiTheme="majorBidi" w:cstheme="majorBidi"/>
        </w:rPr>
      </w:pPr>
      <w:r w:rsidRPr="00D969A7">
        <w:rPr>
          <w:rFonts w:asciiTheme="majorBidi" w:hAnsiTheme="majorBidi" w:cstheme="majorBidi"/>
          <w:b/>
          <w:bCs/>
        </w:rPr>
        <w:t>Potential Artifacts or Anomalies:</w:t>
      </w:r>
    </w:p>
    <w:p w14:paraId="3A729613" w14:textId="77777777" w:rsidR="00D969A7" w:rsidRPr="00D969A7" w:rsidRDefault="00D969A7" w:rsidP="00D969A7">
      <w:pPr>
        <w:numPr>
          <w:ilvl w:val="1"/>
          <w:numId w:val="14"/>
        </w:numPr>
        <w:rPr>
          <w:rFonts w:asciiTheme="majorBidi" w:hAnsiTheme="majorBidi" w:cstheme="majorBidi"/>
        </w:rPr>
      </w:pPr>
      <w:r w:rsidRPr="00D969A7">
        <w:rPr>
          <w:rFonts w:asciiTheme="majorBidi" w:hAnsiTheme="majorBidi" w:cstheme="majorBidi"/>
        </w:rPr>
        <w:t>Small deviations from uniformity could indicate the presence of hot pixels, where certain sensor elements have an abnormally high response even in the absence of light.</w:t>
      </w:r>
    </w:p>
    <w:p w14:paraId="58F430AA" w14:textId="77777777" w:rsidR="00D969A7" w:rsidRPr="00D969A7" w:rsidRDefault="00D969A7" w:rsidP="00D969A7">
      <w:pPr>
        <w:numPr>
          <w:ilvl w:val="1"/>
          <w:numId w:val="14"/>
        </w:numPr>
        <w:rPr>
          <w:rFonts w:asciiTheme="majorBidi" w:hAnsiTheme="majorBidi" w:cstheme="majorBidi"/>
        </w:rPr>
      </w:pPr>
      <w:r w:rsidRPr="00D969A7">
        <w:rPr>
          <w:rFonts w:asciiTheme="majorBidi" w:hAnsiTheme="majorBidi" w:cstheme="majorBidi"/>
        </w:rPr>
        <w:t>If significant structure is visible, it may suggest readout artifacts from the sensor’s electronics.</w:t>
      </w:r>
    </w:p>
    <w:p w14:paraId="2AFBDAD4" w14:textId="77777777" w:rsidR="00D969A7" w:rsidRPr="00D969A7" w:rsidRDefault="00D969A7" w:rsidP="00D969A7">
      <w:pPr>
        <w:numPr>
          <w:ilvl w:val="0"/>
          <w:numId w:val="14"/>
        </w:numPr>
        <w:rPr>
          <w:rFonts w:asciiTheme="majorBidi" w:hAnsiTheme="majorBidi" w:cstheme="majorBidi"/>
        </w:rPr>
      </w:pPr>
      <w:r w:rsidRPr="00D969A7">
        <w:rPr>
          <w:rFonts w:asciiTheme="majorBidi" w:hAnsiTheme="majorBidi" w:cstheme="majorBidi"/>
          <w:b/>
          <w:bCs/>
        </w:rPr>
        <w:t>Use in Calibration and Bias Correction:</w:t>
      </w:r>
    </w:p>
    <w:p w14:paraId="1B06AE2A" w14:textId="77777777" w:rsidR="00D969A7" w:rsidRPr="00D969A7" w:rsidRDefault="00D969A7" w:rsidP="00D969A7">
      <w:pPr>
        <w:numPr>
          <w:ilvl w:val="1"/>
          <w:numId w:val="14"/>
        </w:numPr>
        <w:rPr>
          <w:rFonts w:asciiTheme="majorBidi" w:hAnsiTheme="majorBidi" w:cstheme="majorBidi"/>
        </w:rPr>
      </w:pPr>
      <w:r w:rsidRPr="00D969A7">
        <w:rPr>
          <w:rFonts w:asciiTheme="majorBidi" w:hAnsiTheme="majorBidi" w:cstheme="majorBidi"/>
        </w:rPr>
        <w:t>This plot is essential for identifying systematic biases in the sensor.</w:t>
      </w:r>
    </w:p>
    <w:p w14:paraId="49E6B029" w14:textId="2E52979F" w:rsidR="00F86633" w:rsidRPr="00F86633" w:rsidRDefault="00D969A7" w:rsidP="001558E0">
      <w:pPr>
        <w:numPr>
          <w:ilvl w:val="1"/>
          <w:numId w:val="14"/>
        </w:numPr>
        <w:rPr>
          <w:rFonts w:asciiTheme="majorBidi" w:hAnsiTheme="majorBidi" w:cstheme="majorBidi"/>
        </w:rPr>
      </w:pPr>
      <w:r w:rsidRPr="00D969A7">
        <w:rPr>
          <w:rFonts w:asciiTheme="majorBidi" w:hAnsiTheme="majorBidi" w:cstheme="majorBidi"/>
        </w:rPr>
        <w:t>It serves as a reference for bias subtraction, ensuring that astrophotographic or scientific images are properly corrected for inherent sensor noise.</w:t>
      </w:r>
    </w:p>
    <w:p w14:paraId="3200DF60" w14:textId="5B112EF4" w:rsidR="00F86633" w:rsidRPr="00F86633" w:rsidRDefault="00F86633" w:rsidP="00B95B77">
      <w:pPr>
        <w:pStyle w:val="Heading3"/>
      </w:pPr>
      <w:bookmarkStart w:id="9" w:name="_Toc192866854"/>
      <w:r w:rsidRPr="00F86633">
        <w:t xml:space="preserve">3.2.2 </w:t>
      </w:r>
      <w:r w:rsidR="00B95B77" w:rsidRPr="00B95B77">
        <w:t>Histogram of Dark Frame Bias Values</w:t>
      </w:r>
      <w:bookmarkEnd w:id="9"/>
    </w:p>
    <w:p w14:paraId="7CB3BC47" w14:textId="7EE65F40" w:rsidR="001558E0" w:rsidRDefault="001558E0" w:rsidP="001558E0">
      <w:pPr>
        <w:rPr>
          <w:rFonts w:asciiTheme="majorBidi" w:hAnsiTheme="majorBidi" w:cstheme="majorBidi"/>
        </w:rPr>
      </w:pPr>
      <w:r w:rsidRPr="001558E0">
        <w:rPr>
          <w:rFonts w:asciiTheme="majorBidi" w:hAnsiTheme="majorBidi" w:cstheme="majorBidi"/>
        </w:rPr>
        <w:t>The Histogram of Dark Frame Bias Values</w:t>
      </w:r>
      <w:r w:rsidR="008950DA">
        <w:rPr>
          <w:rFonts w:asciiTheme="majorBidi" w:hAnsiTheme="majorBidi" w:cstheme="majorBidi"/>
        </w:rPr>
        <w:t xml:space="preserve"> in</w:t>
      </w:r>
      <w:r w:rsidR="00597FC6">
        <w:rPr>
          <w:rFonts w:asciiTheme="majorBidi" w:hAnsiTheme="majorBidi" w:cstheme="majorBidi"/>
        </w:rPr>
        <w:t xml:space="preserve"> </w:t>
      </w:r>
      <w:r w:rsidR="00597FC6" w:rsidRPr="00DE560F">
        <w:rPr>
          <w:rFonts w:asciiTheme="majorBidi" w:hAnsiTheme="majorBidi" w:cstheme="majorBidi"/>
          <w:b/>
          <w:bCs/>
        </w:rPr>
        <w:t>Fig. 2</w:t>
      </w:r>
      <w:r w:rsidRPr="001558E0">
        <w:rPr>
          <w:rFonts w:asciiTheme="majorBidi" w:hAnsiTheme="majorBidi" w:cstheme="majorBidi"/>
        </w:rPr>
        <w:t xml:space="preserve"> provides a statistical distribution of pixel intensity values recorded in the dark frame. This helps to analyze the spread and uniformity of sensor bias levels.</w:t>
      </w:r>
    </w:p>
    <w:p w14:paraId="1F9AEF6F" w14:textId="4FD602DA" w:rsidR="00542277" w:rsidRDefault="00AC3CA1" w:rsidP="00542277">
      <w:pPr>
        <w:keepNext/>
        <w:jc w:val="center"/>
      </w:pPr>
      <w:r>
        <w:rPr>
          <w:noProof/>
        </w:rPr>
        <w:lastRenderedPageBreak/>
        <w:drawing>
          <wp:inline distT="0" distB="0" distL="0" distR="0" wp14:anchorId="783B329C" wp14:editId="5CC0C539">
            <wp:extent cx="5943600" cy="3566160"/>
            <wp:effectExtent l="0" t="0" r="0" b="0"/>
            <wp:docPr id="1470060384" name="Picture 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60384" name="Picture 4" descr="A graph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31B4517C" w14:textId="13177D73" w:rsidR="00542277" w:rsidRPr="001558E0" w:rsidRDefault="00542277" w:rsidP="00542277">
      <w:pPr>
        <w:pStyle w:val="Caption"/>
        <w:jc w:val="center"/>
        <w:rPr>
          <w:rFonts w:cstheme="majorBidi"/>
        </w:rPr>
      </w:pPr>
      <w:bookmarkStart w:id="10" w:name="_Toc192866842"/>
      <w:r>
        <w:t xml:space="preserve">Figure </w:t>
      </w:r>
      <w:r>
        <w:fldChar w:fldCharType="begin"/>
      </w:r>
      <w:r>
        <w:instrText xml:space="preserve"> SEQ Figure \* ARABIC </w:instrText>
      </w:r>
      <w:r>
        <w:fldChar w:fldCharType="separate"/>
      </w:r>
      <w:r w:rsidR="000D4B58">
        <w:rPr>
          <w:noProof/>
        </w:rPr>
        <w:t>2</w:t>
      </w:r>
      <w:r>
        <w:fldChar w:fldCharType="end"/>
      </w:r>
      <w:r>
        <w:t xml:space="preserve">: </w:t>
      </w:r>
      <w:r w:rsidRPr="00AC6DA0">
        <w:t xml:space="preserve">Histogram of </w:t>
      </w:r>
      <w:r>
        <w:t>d</w:t>
      </w:r>
      <w:r w:rsidRPr="00AC6DA0">
        <w:t xml:space="preserve">ark </w:t>
      </w:r>
      <w:r>
        <w:t>f</w:t>
      </w:r>
      <w:r w:rsidRPr="00AC6DA0">
        <w:t xml:space="preserve">rame </w:t>
      </w:r>
      <w:r>
        <w:t>b</w:t>
      </w:r>
      <w:r w:rsidRPr="00AC6DA0">
        <w:t xml:space="preserve">ias </w:t>
      </w:r>
      <w:r>
        <w:t>v</w:t>
      </w:r>
      <w:r w:rsidRPr="00AC6DA0">
        <w:t>alues</w:t>
      </w:r>
      <w:bookmarkEnd w:id="10"/>
    </w:p>
    <w:p w14:paraId="164AF6AB" w14:textId="77777777" w:rsidR="001558E0" w:rsidRPr="001558E0" w:rsidRDefault="001558E0" w:rsidP="001558E0">
      <w:pPr>
        <w:rPr>
          <w:rFonts w:asciiTheme="majorBidi" w:hAnsiTheme="majorBidi" w:cstheme="majorBidi"/>
          <w:b/>
          <w:bCs/>
        </w:rPr>
      </w:pPr>
      <w:r w:rsidRPr="001558E0">
        <w:rPr>
          <w:rFonts w:asciiTheme="majorBidi" w:hAnsiTheme="majorBidi" w:cstheme="majorBidi"/>
          <w:b/>
          <w:bCs/>
        </w:rPr>
        <w:t>Key Observations:</w:t>
      </w:r>
    </w:p>
    <w:p w14:paraId="54E5AFCC" w14:textId="77777777" w:rsidR="001558E0" w:rsidRPr="001558E0" w:rsidRDefault="001558E0" w:rsidP="001558E0">
      <w:pPr>
        <w:numPr>
          <w:ilvl w:val="0"/>
          <w:numId w:val="15"/>
        </w:numPr>
        <w:rPr>
          <w:rFonts w:asciiTheme="majorBidi" w:hAnsiTheme="majorBidi" w:cstheme="majorBidi"/>
        </w:rPr>
      </w:pPr>
      <w:r w:rsidRPr="001558E0">
        <w:rPr>
          <w:rFonts w:asciiTheme="majorBidi" w:hAnsiTheme="majorBidi" w:cstheme="majorBidi"/>
          <w:b/>
          <w:bCs/>
        </w:rPr>
        <w:t>Bias Value Distribution:</w:t>
      </w:r>
    </w:p>
    <w:p w14:paraId="0A960F5C" w14:textId="77777777" w:rsidR="001558E0" w:rsidRPr="001558E0" w:rsidRDefault="001558E0" w:rsidP="001558E0">
      <w:pPr>
        <w:numPr>
          <w:ilvl w:val="1"/>
          <w:numId w:val="15"/>
        </w:numPr>
        <w:rPr>
          <w:rFonts w:asciiTheme="majorBidi" w:hAnsiTheme="majorBidi" w:cstheme="majorBidi"/>
        </w:rPr>
      </w:pPr>
      <w:r w:rsidRPr="001558E0">
        <w:rPr>
          <w:rFonts w:asciiTheme="majorBidi" w:hAnsiTheme="majorBidi" w:cstheme="majorBidi"/>
        </w:rPr>
        <w:t>The histogram shows a relatively uniform distribution of pixel values ranging from 0 to 40.</w:t>
      </w:r>
    </w:p>
    <w:p w14:paraId="39D805A1" w14:textId="77777777" w:rsidR="001558E0" w:rsidRPr="001558E0" w:rsidRDefault="001558E0" w:rsidP="001558E0">
      <w:pPr>
        <w:numPr>
          <w:ilvl w:val="1"/>
          <w:numId w:val="15"/>
        </w:numPr>
        <w:rPr>
          <w:rFonts w:asciiTheme="majorBidi" w:hAnsiTheme="majorBidi" w:cstheme="majorBidi"/>
        </w:rPr>
      </w:pPr>
      <w:r w:rsidRPr="001558E0">
        <w:rPr>
          <w:rFonts w:asciiTheme="majorBidi" w:hAnsiTheme="majorBidi" w:cstheme="majorBidi"/>
        </w:rPr>
        <w:t>The presence of a broad distribution suggests some variability in the sensor’s dark response, which could be influenced by electronic noise and dark current.</w:t>
      </w:r>
    </w:p>
    <w:p w14:paraId="2F5CB6B9" w14:textId="77777777" w:rsidR="001558E0" w:rsidRPr="001558E0" w:rsidRDefault="001558E0" w:rsidP="001558E0">
      <w:pPr>
        <w:numPr>
          <w:ilvl w:val="0"/>
          <w:numId w:val="15"/>
        </w:numPr>
        <w:rPr>
          <w:rFonts w:asciiTheme="majorBidi" w:hAnsiTheme="majorBidi" w:cstheme="majorBidi"/>
        </w:rPr>
      </w:pPr>
      <w:r w:rsidRPr="001558E0">
        <w:rPr>
          <w:rFonts w:asciiTheme="majorBidi" w:hAnsiTheme="majorBidi" w:cstheme="majorBidi"/>
          <w:b/>
          <w:bCs/>
        </w:rPr>
        <w:t>Mean Bias Level (Red Dashed Line):</w:t>
      </w:r>
    </w:p>
    <w:p w14:paraId="12DAAAC1" w14:textId="77777777" w:rsidR="001558E0" w:rsidRPr="001558E0" w:rsidRDefault="001558E0" w:rsidP="001558E0">
      <w:pPr>
        <w:numPr>
          <w:ilvl w:val="1"/>
          <w:numId w:val="15"/>
        </w:numPr>
        <w:rPr>
          <w:rFonts w:asciiTheme="majorBidi" w:hAnsiTheme="majorBidi" w:cstheme="majorBidi"/>
        </w:rPr>
      </w:pPr>
      <w:r w:rsidRPr="001558E0">
        <w:rPr>
          <w:rFonts w:asciiTheme="majorBidi" w:hAnsiTheme="majorBidi" w:cstheme="majorBidi"/>
        </w:rPr>
        <w:t>The mean bias level is approximately 19.67, indicating the central tendency of pixel intensities.</w:t>
      </w:r>
    </w:p>
    <w:p w14:paraId="69D575E4" w14:textId="77777777" w:rsidR="001558E0" w:rsidRPr="001558E0" w:rsidRDefault="001558E0" w:rsidP="001558E0">
      <w:pPr>
        <w:numPr>
          <w:ilvl w:val="1"/>
          <w:numId w:val="15"/>
        </w:numPr>
        <w:rPr>
          <w:rFonts w:asciiTheme="majorBidi" w:hAnsiTheme="majorBidi" w:cstheme="majorBidi"/>
        </w:rPr>
      </w:pPr>
      <w:r w:rsidRPr="001558E0">
        <w:rPr>
          <w:rFonts w:asciiTheme="majorBidi" w:hAnsiTheme="majorBidi" w:cstheme="majorBidi"/>
        </w:rPr>
        <w:t>This value is a crucial reference for bias subtraction in scientific image correction, ensuring accurate removal of systematic offsets.</w:t>
      </w:r>
    </w:p>
    <w:p w14:paraId="3D18AC7B" w14:textId="77777777" w:rsidR="001558E0" w:rsidRPr="001558E0" w:rsidRDefault="001558E0" w:rsidP="001558E0">
      <w:pPr>
        <w:numPr>
          <w:ilvl w:val="0"/>
          <w:numId w:val="15"/>
        </w:numPr>
        <w:rPr>
          <w:rFonts w:asciiTheme="majorBidi" w:hAnsiTheme="majorBidi" w:cstheme="majorBidi"/>
        </w:rPr>
      </w:pPr>
      <w:r w:rsidRPr="001558E0">
        <w:rPr>
          <w:rFonts w:asciiTheme="majorBidi" w:hAnsiTheme="majorBidi" w:cstheme="majorBidi"/>
          <w:b/>
          <w:bCs/>
        </w:rPr>
        <w:t>Noise and Sensor Uniformity:</w:t>
      </w:r>
    </w:p>
    <w:p w14:paraId="769DBFCD" w14:textId="77777777" w:rsidR="001558E0" w:rsidRPr="001558E0" w:rsidRDefault="001558E0" w:rsidP="001558E0">
      <w:pPr>
        <w:numPr>
          <w:ilvl w:val="1"/>
          <w:numId w:val="15"/>
        </w:numPr>
        <w:rPr>
          <w:rFonts w:asciiTheme="majorBidi" w:hAnsiTheme="majorBidi" w:cstheme="majorBidi"/>
        </w:rPr>
      </w:pPr>
      <w:r w:rsidRPr="001558E0">
        <w:rPr>
          <w:rFonts w:asciiTheme="majorBidi" w:hAnsiTheme="majorBidi" w:cstheme="majorBidi"/>
        </w:rPr>
        <w:t>A perfectly uniform sensor would have a very narrow histogram centered around a single bias value.</w:t>
      </w:r>
    </w:p>
    <w:p w14:paraId="1CD40280" w14:textId="77777777" w:rsidR="001558E0" w:rsidRPr="001558E0" w:rsidRDefault="001558E0" w:rsidP="001558E0">
      <w:pPr>
        <w:numPr>
          <w:ilvl w:val="1"/>
          <w:numId w:val="15"/>
        </w:numPr>
        <w:rPr>
          <w:rFonts w:asciiTheme="majorBidi" w:hAnsiTheme="majorBidi" w:cstheme="majorBidi"/>
        </w:rPr>
      </w:pPr>
      <w:r w:rsidRPr="001558E0">
        <w:rPr>
          <w:rFonts w:asciiTheme="majorBidi" w:hAnsiTheme="majorBidi" w:cstheme="majorBidi"/>
        </w:rPr>
        <w:t>The spread seen here suggests read noise, which introduces pixel-to-pixel variations even in the absence of light.</w:t>
      </w:r>
    </w:p>
    <w:p w14:paraId="0C70B90D" w14:textId="77777777" w:rsidR="001558E0" w:rsidRPr="001558E0" w:rsidRDefault="001558E0" w:rsidP="001558E0">
      <w:pPr>
        <w:numPr>
          <w:ilvl w:val="1"/>
          <w:numId w:val="15"/>
        </w:numPr>
        <w:rPr>
          <w:rFonts w:asciiTheme="majorBidi" w:hAnsiTheme="majorBidi" w:cstheme="majorBidi"/>
        </w:rPr>
      </w:pPr>
      <w:r w:rsidRPr="001558E0">
        <w:rPr>
          <w:rFonts w:asciiTheme="majorBidi" w:hAnsiTheme="majorBidi" w:cstheme="majorBidi"/>
        </w:rPr>
        <w:lastRenderedPageBreak/>
        <w:t>The relatively flat distribution may also indicate the presence of thermal noise or ADC quantization effects.</w:t>
      </w:r>
    </w:p>
    <w:p w14:paraId="5B77E550" w14:textId="77777777" w:rsidR="001558E0" w:rsidRPr="001558E0" w:rsidRDefault="001558E0" w:rsidP="001558E0">
      <w:pPr>
        <w:numPr>
          <w:ilvl w:val="0"/>
          <w:numId w:val="15"/>
        </w:numPr>
        <w:rPr>
          <w:rFonts w:asciiTheme="majorBidi" w:hAnsiTheme="majorBidi" w:cstheme="majorBidi"/>
        </w:rPr>
      </w:pPr>
      <w:r w:rsidRPr="001558E0">
        <w:rPr>
          <w:rFonts w:asciiTheme="majorBidi" w:hAnsiTheme="majorBidi" w:cstheme="majorBidi"/>
          <w:b/>
          <w:bCs/>
        </w:rPr>
        <w:t>Application in Image Calibration:</w:t>
      </w:r>
    </w:p>
    <w:p w14:paraId="21A513BE" w14:textId="2B45CED1" w:rsidR="001558E0" w:rsidRPr="001558E0" w:rsidRDefault="001558E0" w:rsidP="001558E0">
      <w:pPr>
        <w:numPr>
          <w:ilvl w:val="1"/>
          <w:numId w:val="15"/>
        </w:numPr>
        <w:rPr>
          <w:rFonts w:asciiTheme="majorBidi" w:hAnsiTheme="majorBidi" w:cstheme="majorBidi"/>
        </w:rPr>
      </w:pPr>
      <w:r w:rsidRPr="001558E0">
        <w:rPr>
          <w:rFonts w:asciiTheme="majorBidi" w:hAnsiTheme="majorBidi" w:cstheme="majorBidi"/>
        </w:rPr>
        <w:t>This distribution helps in modeling the FPN, allowing for statistical correction in later processing steps.</w:t>
      </w:r>
    </w:p>
    <w:p w14:paraId="59D86389" w14:textId="4A4B2A77" w:rsidR="00F86633" w:rsidRPr="00F86633" w:rsidRDefault="001558E0" w:rsidP="001558E0">
      <w:pPr>
        <w:numPr>
          <w:ilvl w:val="1"/>
          <w:numId w:val="15"/>
        </w:numPr>
        <w:rPr>
          <w:rFonts w:asciiTheme="majorBidi" w:hAnsiTheme="majorBidi" w:cstheme="majorBidi"/>
        </w:rPr>
      </w:pPr>
      <w:r w:rsidRPr="001558E0">
        <w:rPr>
          <w:rFonts w:asciiTheme="majorBidi" w:hAnsiTheme="majorBidi" w:cstheme="majorBidi"/>
        </w:rPr>
        <w:t>Understanding the bias value distribution ensures that scientific or astronomical images maintain accurate signal-to-noise ratios.</w:t>
      </w:r>
    </w:p>
    <w:p w14:paraId="5D6F7561" w14:textId="5E27FCBB" w:rsidR="00F86633" w:rsidRPr="00F86633" w:rsidRDefault="00F86633" w:rsidP="00F86633">
      <w:pPr>
        <w:pStyle w:val="Heading3"/>
      </w:pPr>
      <w:bookmarkStart w:id="11" w:name="_Toc192866855"/>
      <w:r w:rsidRPr="00F86633">
        <w:t>3.2.3 Standard Deviation Dark Frame</w:t>
      </w:r>
      <w:r w:rsidR="00C94BC9">
        <w:t xml:space="preserve"> Noise</w:t>
      </w:r>
      <w:r w:rsidRPr="00F86633">
        <w:t xml:space="preserve"> Visualization</w:t>
      </w:r>
      <w:bookmarkEnd w:id="11"/>
    </w:p>
    <w:p w14:paraId="1F620160" w14:textId="602BA0C2" w:rsidR="008805B6" w:rsidRDefault="008805B6" w:rsidP="008805B6">
      <w:pPr>
        <w:rPr>
          <w:rFonts w:asciiTheme="majorBidi" w:hAnsiTheme="majorBidi" w:cstheme="majorBidi"/>
        </w:rPr>
      </w:pPr>
      <w:r w:rsidRPr="008805B6">
        <w:rPr>
          <w:rFonts w:asciiTheme="majorBidi" w:hAnsiTheme="majorBidi" w:cstheme="majorBidi"/>
        </w:rPr>
        <w:t>This heatmap</w:t>
      </w:r>
      <w:r w:rsidR="004C3669">
        <w:rPr>
          <w:rFonts w:asciiTheme="majorBidi" w:hAnsiTheme="majorBidi" w:cstheme="majorBidi"/>
        </w:rPr>
        <w:t xml:space="preserve"> in </w:t>
      </w:r>
      <w:r w:rsidR="004C3669">
        <w:rPr>
          <w:rFonts w:asciiTheme="majorBidi" w:hAnsiTheme="majorBidi" w:cstheme="majorBidi"/>
          <w:b/>
          <w:bCs/>
        </w:rPr>
        <w:t>Fig. 3</w:t>
      </w:r>
      <w:r w:rsidRPr="008805B6">
        <w:rPr>
          <w:rFonts w:asciiTheme="majorBidi" w:hAnsiTheme="majorBidi" w:cstheme="majorBidi"/>
        </w:rPr>
        <w:t xml:space="preserve"> represents the standard deviation of pixel values in the dark frame across multiple exposures. The standard deviation is a key measure of sensor noise, revealing spatial variations in noise levels across the sensor.</w:t>
      </w:r>
    </w:p>
    <w:p w14:paraId="7848FD28" w14:textId="577C8A6E" w:rsidR="00092430" w:rsidRDefault="00AC3CA1" w:rsidP="00092430">
      <w:pPr>
        <w:keepNext/>
        <w:jc w:val="center"/>
      </w:pPr>
      <w:r>
        <w:rPr>
          <w:noProof/>
        </w:rPr>
        <w:lastRenderedPageBreak/>
        <w:drawing>
          <wp:inline distT="0" distB="0" distL="0" distR="0" wp14:anchorId="31662834" wp14:editId="39FA9206">
            <wp:extent cx="5943600" cy="5943600"/>
            <wp:effectExtent l="0" t="0" r="0" b="0"/>
            <wp:docPr id="1229508572" name="Picture 5" descr="A blue square with a green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08572" name="Picture 5" descr="A blue square with a green strip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594ACD8" w14:textId="27C213A4" w:rsidR="00092430" w:rsidRPr="008805B6" w:rsidRDefault="00092430" w:rsidP="00092430">
      <w:pPr>
        <w:pStyle w:val="Caption"/>
        <w:jc w:val="center"/>
        <w:rPr>
          <w:rFonts w:cstheme="majorBidi"/>
        </w:rPr>
      </w:pPr>
      <w:bookmarkStart w:id="12" w:name="_Toc192866843"/>
      <w:r>
        <w:t xml:space="preserve">Figure </w:t>
      </w:r>
      <w:r>
        <w:fldChar w:fldCharType="begin"/>
      </w:r>
      <w:r>
        <w:instrText xml:space="preserve"> SEQ Figure \* ARABIC </w:instrText>
      </w:r>
      <w:r>
        <w:fldChar w:fldCharType="separate"/>
      </w:r>
      <w:r w:rsidR="000D4B58">
        <w:rPr>
          <w:noProof/>
        </w:rPr>
        <w:t>3</w:t>
      </w:r>
      <w:r>
        <w:fldChar w:fldCharType="end"/>
      </w:r>
      <w:r>
        <w:t xml:space="preserve">: </w:t>
      </w:r>
      <w:r w:rsidRPr="006C1746">
        <w:t xml:space="preserve">Standard </w:t>
      </w:r>
      <w:r>
        <w:t>d</w:t>
      </w:r>
      <w:r w:rsidRPr="006C1746">
        <w:t xml:space="preserve">eviation </w:t>
      </w:r>
      <w:r>
        <w:t>d</w:t>
      </w:r>
      <w:r w:rsidRPr="006C1746">
        <w:t xml:space="preserve">ark </w:t>
      </w:r>
      <w:r>
        <w:t>f</w:t>
      </w:r>
      <w:r w:rsidRPr="006C1746">
        <w:t xml:space="preserve">rame </w:t>
      </w:r>
      <w:r>
        <w:t>n</w:t>
      </w:r>
      <w:r w:rsidRPr="006C1746">
        <w:t xml:space="preserve">oise </w:t>
      </w:r>
      <w:r>
        <w:t>v</w:t>
      </w:r>
      <w:r w:rsidRPr="006C1746">
        <w:t>isualization</w:t>
      </w:r>
      <w:bookmarkEnd w:id="12"/>
    </w:p>
    <w:p w14:paraId="0DDB7C0C" w14:textId="77777777" w:rsidR="008805B6" w:rsidRPr="008805B6" w:rsidRDefault="008805B6" w:rsidP="008805B6">
      <w:pPr>
        <w:rPr>
          <w:rFonts w:asciiTheme="majorBidi" w:hAnsiTheme="majorBidi" w:cstheme="majorBidi"/>
          <w:b/>
          <w:bCs/>
        </w:rPr>
      </w:pPr>
      <w:r w:rsidRPr="008805B6">
        <w:rPr>
          <w:rFonts w:asciiTheme="majorBidi" w:hAnsiTheme="majorBidi" w:cstheme="majorBidi"/>
          <w:b/>
          <w:bCs/>
        </w:rPr>
        <w:t>Key Observations:</w:t>
      </w:r>
    </w:p>
    <w:p w14:paraId="3832865E" w14:textId="77777777" w:rsidR="008805B6" w:rsidRPr="008805B6" w:rsidRDefault="008805B6" w:rsidP="008805B6">
      <w:pPr>
        <w:numPr>
          <w:ilvl w:val="0"/>
          <w:numId w:val="16"/>
        </w:numPr>
        <w:rPr>
          <w:rFonts w:asciiTheme="majorBidi" w:hAnsiTheme="majorBidi" w:cstheme="majorBidi"/>
        </w:rPr>
      </w:pPr>
      <w:r w:rsidRPr="008805B6">
        <w:rPr>
          <w:rFonts w:asciiTheme="majorBidi" w:hAnsiTheme="majorBidi" w:cstheme="majorBidi"/>
          <w:b/>
          <w:bCs/>
        </w:rPr>
        <w:t>Noise Distribution Across Pixels:</w:t>
      </w:r>
    </w:p>
    <w:p w14:paraId="05598BDC" w14:textId="77777777" w:rsidR="008805B6" w:rsidRPr="008805B6" w:rsidRDefault="008805B6" w:rsidP="008805B6">
      <w:pPr>
        <w:numPr>
          <w:ilvl w:val="1"/>
          <w:numId w:val="16"/>
        </w:numPr>
        <w:rPr>
          <w:rFonts w:asciiTheme="majorBidi" w:hAnsiTheme="majorBidi" w:cstheme="majorBidi"/>
        </w:rPr>
      </w:pPr>
      <w:r w:rsidRPr="008805B6">
        <w:rPr>
          <w:rFonts w:asciiTheme="majorBidi" w:hAnsiTheme="majorBidi" w:cstheme="majorBidi"/>
        </w:rPr>
        <w:t>The majority of the sensor exhibits low noise, as seen in the predominantly blue-green coloration (lower standard deviation values).</w:t>
      </w:r>
    </w:p>
    <w:p w14:paraId="575723E1" w14:textId="6E1393DB" w:rsidR="008805B6" w:rsidRPr="008805B6" w:rsidRDefault="008805B6" w:rsidP="008805B6">
      <w:pPr>
        <w:numPr>
          <w:ilvl w:val="1"/>
          <w:numId w:val="16"/>
        </w:numPr>
        <w:rPr>
          <w:rFonts w:asciiTheme="majorBidi" w:hAnsiTheme="majorBidi" w:cstheme="majorBidi"/>
        </w:rPr>
      </w:pPr>
      <w:r w:rsidRPr="008805B6">
        <w:rPr>
          <w:rFonts w:asciiTheme="majorBidi" w:hAnsiTheme="majorBidi" w:cstheme="majorBidi"/>
        </w:rPr>
        <w:t>Some variations across the sensor indicate the presence of FPN and read noise contributions.</w:t>
      </w:r>
    </w:p>
    <w:p w14:paraId="450847FA" w14:textId="77777777" w:rsidR="008805B6" w:rsidRPr="008805B6" w:rsidRDefault="008805B6" w:rsidP="008805B6">
      <w:pPr>
        <w:numPr>
          <w:ilvl w:val="0"/>
          <w:numId w:val="16"/>
        </w:numPr>
        <w:rPr>
          <w:rFonts w:asciiTheme="majorBidi" w:hAnsiTheme="majorBidi" w:cstheme="majorBidi"/>
        </w:rPr>
      </w:pPr>
      <w:r w:rsidRPr="008805B6">
        <w:rPr>
          <w:rFonts w:asciiTheme="majorBidi" w:hAnsiTheme="majorBidi" w:cstheme="majorBidi"/>
          <w:b/>
          <w:bCs/>
        </w:rPr>
        <w:t>Horizontal Striping Pattern:</w:t>
      </w:r>
    </w:p>
    <w:p w14:paraId="69BE2878" w14:textId="77777777" w:rsidR="008805B6" w:rsidRPr="008805B6" w:rsidRDefault="008805B6" w:rsidP="008805B6">
      <w:pPr>
        <w:numPr>
          <w:ilvl w:val="1"/>
          <w:numId w:val="16"/>
        </w:numPr>
        <w:rPr>
          <w:rFonts w:asciiTheme="majorBidi" w:hAnsiTheme="majorBidi" w:cstheme="majorBidi"/>
        </w:rPr>
      </w:pPr>
      <w:r w:rsidRPr="008805B6">
        <w:rPr>
          <w:rFonts w:asciiTheme="majorBidi" w:hAnsiTheme="majorBidi" w:cstheme="majorBidi"/>
        </w:rPr>
        <w:lastRenderedPageBreak/>
        <w:t>The subtle horizontal banding suggests row-wise noise correlations, which may arise due to readout electronics, thermal effects, or amplifier variations.</w:t>
      </w:r>
    </w:p>
    <w:p w14:paraId="3F237DF4" w14:textId="77777777" w:rsidR="008805B6" w:rsidRPr="008805B6" w:rsidRDefault="008805B6" w:rsidP="008805B6">
      <w:pPr>
        <w:numPr>
          <w:ilvl w:val="1"/>
          <w:numId w:val="16"/>
        </w:numPr>
        <w:rPr>
          <w:rFonts w:asciiTheme="majorBidi" w:hAnsiTheme="majorBidi" w:cstheme="majorBidi"/>
        </w:rPr>
      </w:pPr>
      <w:r w:rsidRPr="008805B6">
        <w:rPr>
          <w:rFonts w:asciiTheme="majorBidi" w:hAnsiTheme="majorBidi" w:cstheme="majorBidi"/>
        </w:rPr>
        <w:t>This effect is commonly seen in CMOS sensors due to row-wise readout architecture.</w:t>
      </w:r>
    </w:p>
    <w:p w14:paraId="4FA3C4DE" w14:textId="77777777" w:rsidR="008805B6" w:rsidRPr="008805B6" w:rsidRDefault="008805B6" w:rsidP="008805B6">
      <w:pPr>
        <w:numPr>
          <w:ilvl w:val="0"/>
          <w:numId w:val="16"/>
        </w:numPr>
        <w:rPr>
          <w:rFonts w:asciiTheme="majorBidi" w:hAnsiTheme="majorBidi" w:cstheme="majorBidi"/>
        </w:rPr>
      </w:pPr>
      <w:r w:rsidRPr="008805B6">
        <w:rPr>
          <w:rFonts w:asciiTheme="majorBidi" w:hAnsiTheme="majorBidi" w:cstheme="majorBidi"/>
          <w:b/>
          <w:bCs/>
        </w:rPr>
        <w:t>Magnitude of Noise Levels:</w:t>
      </w:r>
    </w:p>
    <w:p w14:paraId="58C46093" w14:textId="77777777" w:rsidR="008805B6" w:rsidRPr="008805B6" w:rsidRDefault="008805B6" w:rsidP="008805B6">
      <w:pPr>
        <w:numPr>
          <w:ilvl w:val="1"/>
          <w:numId w:val="16"/>
        </w:numPr>
        <w:rPr>
          <w:rFonts w:asciiTheme="majorBidi" w:hAnsiTheme="majorBidi" w:cstheme="majorBidi"/>
        </w:rPr>
      </w:pPr>
      <w:r w:rsidRPr="008805B6">
        <w:rPr>
          <w:rFonts w:asciiTheme="majorBidi" w:hAnsiTheme="majorBidi" w:cstheme="majorBidi"/>
        </w:rPr>
        <w:t>The color scale indicates that the noise level ranges from 0 to slightly above 1 (arbitrary intensity units), which suggests a relatively low variation in dark noise across the sensor.</w:t>
      </w:r>
    </w:p>
    <w:p w14:paraId="00B9BEC6" w14:textId="77777777" w:rsidR="008805B6" w:rsidRPr="008805B6" w:rsidRDefault="008805B6" w:rsidP="008805B6">
      <w:pPr>
        <w:numPr>
          <w:ilvl w:val="1"/>
          <w:numId w:val="16"/>
        </w:numPr>
        <w:rPr>
          <w:rFonts w:asciiTheme="majorBidi" w:hAnsiTheme="majorBidi" w:cstheme="majorBidi"/>
        </w:rPr>
      </w:pPr>
      <w:r w:rsidRPr="008805B6">
        <w:rPr>
          <w:rFonts w:asciiTheme="majorBidi" w:hAnsiTheme="majorBidi" w:cstheme="majorBidi"/>
        </w:rPr>
        <w:t>The low standard deviation implies that the bias level is stable with minimal fluctuations, making the sensor suitable for precision imaging applications.</w:t>
      </w:r>
    </w:p>
    <w:p w14:paraId="70D85D76" w14:textId="77777777" w:rsidR="008805B6" w:rsidRPr="008805B6" w:rsidRDefault="008805B6" w:rsidP="008805B6">
      <w:pPr>
        <w:numPr>
          <w:ilvl w:val="0"/>
          <w:numId w:val="16"/>
        </w:numPr>
        <w:rPr>
          <w:rFonts w:asciiTheme="majorBidi" w:hAnsiTheme="majorBidi" w:cstheme="majorBidi"/>
        </w:rPr>
      </w:pPr>
      <w:r w:rsidRPr="008805B6">
        <w:rPr>
          <w:rFonts w:asciiTheme="majorBidi" w:hAnsiTheme="majorBidi" w:cstheme="majorBidi"/>
          <w:b/>
          <w:bCs/>
        </w:rPr>
        <w:t>Implications for Image Calibration:</w:t>
      </w:r>
    </w:p>
    <w:p w14:paraId="3786662A" w14:textId="77777777" w:rsidR="008805B6" w:rsidRPr="008805B6" w:rsidRDefault="008805B6" w:rsidP="008805B6">
      <w:pPr>
        <w:numPr>
          <w:ilvl w:val="1"/>
          <w:numId w:val="16"/>
        </w:numPr>
        <w:rPr>
          <w:rFonts w:asciiTheme="majorBidi" w:hAnsiTheme="majorBidi" w:cstheme="majorBidi"/>
        </w:rPr>
      </w:pPr>
      <w:r w:rsidRPr="008805B6">
        <w:rPr>
          <w:rFonts w:asciiTheme="majorBidi" w:hAnsiTheme="majorBidi" w:cstheme="majorBidi"/>
        </w:rPr>
        <w:t>Dark noise maps like this help in identifying regions with higher noise levels, allowing for better dark frame subtraction in later image processing.</w:t>
      </w:r>
    </w:p>
    <w:p w14:paraId="27A577C1" w14:textId="4AB38A63" w:rsidR="00F86633" w:rsidRPr="00F86633" w:rsidRDefault="008805B6" w:rsidP="004174FF">
      <w:pPr>
        <w:numPr>
          <w:ilvl w:val="1"/>
          <w:numId w:val="16"/>
        </w:numPr>
        <w:rPr>
          <w:rFonts w:asciiTheme="majorBidi" w:hAnsiTheme="majorBidi" w:cstheme="majorBidi"/>
        </w:rPr>
      </w:pPr>
      <w:r w:rsidRPr="008805B6">
        <w:rPr>
          <w:rFonts w:asciiTheme="majorBidi" w:hAnsiTheme="majorBidi" w:cstheme="majorBidi"/>
        </w:rPr>
        <w:t>The presence of non-uniform noise across the sensor suggests that calibration corrections should be applied on a pixel-by-pixel basis to ensure optimal image quality.</w:t>
      </w:r>
    </w:p>
    <w:p w14:paraId="11EFE994" w14:textId="4069CA9E" w:rsidR="00F86633" w:rsidRPr="00F86633" w:rsidRDefault="00F86633" w:rsidP="004174FF">
      <w:pPr>
        <w:pStyle w:val="Heading3"/>
      </w:pPr>
      <w:bookmarkStart w:id="13" w:name="_Toc192866856"/>
      <w:r w:rsidRPr="00F86633">
        <w:t xml:space="preserve">3.2.4 </w:t>
      </w:r>
      <w:r w:rsidR="004174FF" w:rsidRPr="004174FF">
        <w:t>Histogram of Dark Frame Noise Values</w:t>
      </w:r>
      <w:bookmarkEnd w:id="13"/>
    </w:p>
    <w:p w14:paraId="2E3774BB" w14:textId="14041FBC" w:rsidR="00002B22" w:rsidRDefault="00002B22" w:rsidP="00002B22">
      <w:pPr>
        <w:rPr>
          <w:rFonts w:asciiTheme="majorBidi" w:hAnsiTheme="majorBidi" w:cstheme="majorBidi"/>
        </w:rPr>
      </w:pPr>
      <w:r w:rsidRPr="00002B22">
        <w:rPr>
          <w:rFonts w:asciiTheme="majorBidi" w:hAnsiTheme="majorBidi" w:cstheme="majorBidi"/>
        </w:rPr>
        <w:t>This histogram</w:t>
      </w:r>
      <w:r w:rsidR="00E95FEF">
        <w:rPr>
          <w:rFonts w:asciiTheme="majorBidi" w:hAnsiTheme="majorBidi" w:cstheme="majorBidi"/>
        </w:rPr>
        <w:t xml:space="preserve"> in </w:t>
      </w:r>
      <w:r w:rsidR="00E95FEF">
        <w:rPr>
          <w:rFonts w:asciiTheme="majorBidi" w:hAnsiTheme="majorBidi" w:cstheme="majorBidi"/>
          <w:b/>
          <w:bCs/>
        </w:rPr>
        <w:t>Fig. 4</w:t>
      </w:r>
      <w:r w:rsidRPr="00002B22">
        <w:rPr>
          <w:rFonts w:asciiTheme="majorBidi" w:hAnsiTheme="majorBidi" w:cstheme="majorBidi"/>
        </w:rPr>
        <w:t xml:space="preserve"> provides a statistical distribution of dark frame noise values across all pixels, measured in terms of standard deviation. It represents the spread of pixel noise levels, helping to identify systematic noise components and outliers.</w:t>
      </w:r>
    </w:p>
    <w:p w14:paraId="14D9D10D" w14:textId="031DF8F7" w:rsidR="000D4B58" w:rsidRDefault="00AC3CA1" w:rsidP="000D4B58">
      <w:pPr>
        <w:keepNext/>
        <w:jc w:val="center"/>
      </w:pPr>
      <w:r>
        <w:rPr>
          <w:noProof/>
        </w:rPr>
        <w:lastRenderedPageBreak/>
        <w:drawing>
          <wp:inline distT="0" distB="0" distL="0" distR="0" wp14:anchorId="1648D1D8" wp14:editId="1E3031FE">
            <wp:extent cx="5943600" cy="3566160"/>
            <wp:effectExtent l="0" t="0" r="0" b="0"/>
            <wp:docPr id="138355161" name="Picture 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5161" name="Picture 6" descr="A graph of a grap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218F25FE" w14:textId="6ADA6626" w:rsidR="000D4B58" w:rsidRPr="00002B22" w:rsidRDefault="000D4B58" w:rsidP="000D4B58">
      <w:pPr>
        <w:pStyle w:val="Caption"/>
        <w:jc w:val="center"/>
        <w:rPr>
          <w:rFonts w:cstheme="majorBidi"/>
        </w:rPr>
      </w:pPr>
      <w:bookmarkStart w:id="14" w:name="_Toc192866844"/>
      <w:r>
        <w:t xml:space="preserve">Figure </w:t>
      </w:r>
      <w:r>
        <w:fldChar w:fldCharType="begin"/>
      </w:r>
      <w:r>
        <w:instrText xml:space="preserve"> SEQ Figure \* ARABIC </w:instrText>
      </w:r>
      <w:r>
        <w:fldChar w:fldCharType="separate"/>
      </w:r>
      <w:r>
        <w:rPr>
          <w:noProof/>
        </w:rPr>
        <w:t>4</w:t>
      </w:r>
      <w:r>
        <w:fldChar w:fldCharType="end"/>
      </w:r>
      <w:r>
        <w:t xml:space="preserve">: </w:t>
      </w:r>
      <w:r w:rsidRPr="00D675CC">
        <w:t xml:space="preserve">Histogram of </w:t>
      </w:r>
      <w:r>
        <w:t>d</w:t>
      </w:r>
      <w:r w:rsidRPr="00D675CC">
        <w:t xml:space="preserve">ark </w:t>
      </w:r>
      <w:r>
        <w:t>f</w:t>
      </w:r>
      <w:r w:rsidRPr="00D675CC">
        <w:t xml:space="preserve">rame </w:t>
      </w:r>
      <w:r>
        <w:t>n</w:t>
      </w:r>
      <w:r w:rsidRPr="00D675CC">
        <w:t xml:space="preserve">oise </w:t>
      </w:r>
      <w:r>
        <w:t>v</w:t>
      </w:r>
      <w:r w:rsidRPr="00D675CC">
        <w:t>alues</w:t>
      </w:r>
      <w:bookmarkEnd w:id="14"/>
    </w:p>
    <w:p w14:paraId="2085E6DA" w14:textId="77777777" w:rsidR="00002B22" w:rsidRPr="00002B22" w:rsidRDefault="00002B22" w:rsidP="00002B22">
      <w:pPr>
        <w:rPr>
          <w:rFonts w:asciiTheme="majorBidi" w:hAnsiTheme="majorBidi" w:cstheme="majorBidi"/>
          <w:b/>
          <w:bCs/>
        </w:rPr>
      </w:pPr>
      <w:r w:rsidRPr="00002B22">
        <w:rPr>
          <w:rFonts w:asciiTheme="majorBidi" w:hAnsiTheme="majorBidi" w:cstheme="majorBidi"/>
          <w:b/>
          <w:bCs/>
        </w:rPr>
        <w:t>Key Observations:</w:t>
      </w:r>
    </w:p>
    <w:p w14:paraId="4BF60685" w14:textId="77777777" w:rsidR="00002B22" w:rsidRPr="00002B22" w:rsidRDefault="00002B22" w:rsidP="00002B22">
      <w:pPr>
        <w:numPr>
          <w:ilvl w:val="0"/>
          <w:numId w:val="17"/>
        </w:numPr>
        <w:rPr>
          <w:rFonts w:asciiTheme="majorBidi" w:hAnsiTheme="majorBidi" w:cstheme="majorBidi"/>
        </w:rPr>
      </w:pPr>
      <w:r w:rsidRPr="00002B22">
        <w:rPr>
          <w:rFonts w:asciiTheme="majorBidi" w:hAnsiTheme="majorBidi" w:cstheme="majorBidi"/>
          <w:b/>
          <w:bCs/>
        </w:rPr>
        <w:t>Mean Noise Level (~0.47)</w:t>
      </w:r>
    </w:p>
    <w:p w14:paraId="3865078A" w14:textId="77777777" w:rsidR="00002B22" w:rsidRPr="00002B22" w:rsidRDefault="00002B22" w:rsidP="00002B22">
      <w:pPr>
        <w:numPr>
          <w:ilvl w:val="1"/>
          <w:numId w:val="17"/>
        </w:numPr>
        <w:rPr>
          <w:rFonts w:asciiTheme="majorBidi" w:hAnsiTheme="majorBidi" w:cstheme="majorBidi"/>
        </w:rPr>
      </w:pPr>
      <w:r w:rsidRPr="00002B22">
        <w:rPr>
          <w:rFonts w:asciiTheme="majorBidi" w:hAnsiTheme="majorBidi" w:cstheme="majorBidi"/>
        </w:rPr>
        <w:t>The red dashed line marks the mean standard deviation across all pixels, approximately 0.47.</w:t>
      </w:r>
    </w:p>
    <w:p w14:paraId="16DF1034" w14:textId="77777777" w:rsidR="00002B22" w:rsidRPr="00002B22" w:rsidRDefault="00002B22" w:rsidP="00002B22">
      <w:pPr>
        <w:numPr>
          <w:ilvl w:val="1"/>
          <w:numId w:val="17"/>
        </w:numPr>
        <w:rPr>
          <w:rFonts w:asciiTheme="majorBidi" w:hAnsiTheme="majorBidi" w:cstheme="majorBidi"/>
        </w:rPr>
      </w:pPr>
      <w:r w:rsidRPr="00002B22">
        <w:rPr>
          <w:rFonts w:asciiTheme="majorBidi" w:hAnsiTheme="majorBidi" w:cstheme="majorBidi"/>
        </w:rPr>
        <w:t>This value represents the average noise floor of the sensor in dark conditions.</w:t>
      </w:r>
    </w:p>
    <w:p w14:paraId="067D50EB" w14:textId="77777777" w:rsidR="00002B22" w:rsidRPr="00002B22" w:rsidRDefault="00002B22" w:rsidP="00002B22">
      <w:pPr>
        <w:numPr>
          <w:ilvl w:val="0"/>
          <w:numId w:val="17"/>
        </w:numPr>
        <w:rPr>
          <w:rFonts w:asciiTheme="majorBidi" w:hAnsiTheme="majorBidi" w:cstheme="majorBidi"/>
        </w:rPr>
      </w:pPr>
      <w:r w:rsidRPr="00002B22">
        <w:rPr>
          <w:rFonts w:asciiTheme="majorBidi" w:hAnsiTheme="majorBidi" w:cstheme="majorBidi"/>
          <w:b/>
          <w:bCs/>
        </w:rPr>
        <w:t>Distribution Shape</w:t>
      </w:r>
    </w:p>
    <w:p w14:paraId="1095F96D" w14:textId="77777777" w:rsidR="00002B22" w:rsidRPr="00002B22" w:rsidRDefault="00002B22" w:rsidP="00002B22">
      <w:pPr>
        <w:numPr>
          <w:ilvl w:val="1"/>
          <w:numId w:val="17"/>
        </w:numPr>
        <w:rPr>
          <w:rFonts w:asciiTheme="majorBidi" w:hAnsiTheme="majorBidi" w:cstheme="majorBidi"/>
        </w:rPr>
      </w:pPr>
      <w:r w:rsidRPr="00002B22">
        <w:rPr>
          <w:rFonts w:asciiTheme="majorBidi" w:hAnsiTheme="majorBidi" w:cstheme="majorBidi"/>
        </w:rPr>
        <w:t>The histogram exhibits a right-skewed distribution, where the majority of pixels cluster between 0.3 and 0.6 in standard deviation.</w:t>
      </w:r>
    </w:p>
    <w:p w14:paraId="648E8AF6" w14:textId="77777777" w:rsidR="00002B22" w:rsidRPr="00002B22" w:rsidRDefault="00002B22" w:rsidP="00002B22">
      <w:pPr>
        <w:numPr>
          <w:ilvl w:val="1"/>
          <w:numId w:val="17"/>
        </w:numPr>
        <w:rPr>
          <w:rFonts w:asciiTheme="majorBidi" w:hAnsiTheme="majorBidi" w:cstheme="majorBidi"/>
        </w:rPr>
      </w:pPr>
      <w:r w:rsidRPr="00002B22">
        <w:rPr>
          <w:rFonts w:asciiTheme="majorBidi" w:hAnsiTheme="majorBidi" w:cstheme="majorBidi"/>
        </w:rPr>
        <w:t>There are multiple peaks, suggesting the presence of different noise sources or variations across sensor regions.</w:t>
      </w:r>
    </w:p>
    <w:p w14:paraId="4B75DA54" w14:textId="77777777" w:rsidR="00002B22" w:rsidRPr="00002B22" w:rsidRDefault="00002B22" w:rsidP="00002B22">
      <w:pPr>
        <w:numPr>
          <w:ilvl w:val="1"/>
          <w:numId w:val="17"/>
        </w:numPr>
        <w:rPr>
          <w:rFonts w:asciiTheme="majorBidi" w:hAnsiTheme="majorBidi" w:cstheme="majorBidi"/>
        </w:rPr>
      </w:pPr>
      <w:r w:rsidRPr="00002B22">
        <w:rPr>
          <w:rFonts w:asciiTheme="majorBidi" w:hAnsiTheme="majorBidi" w:cstheme="majorBidi"/>
        </w:rPr>
        <w:t>A small number of pixels have higher noise levels (above 0.8), likely due to hot pixels or sensor defects.</w:t>
      </w:r>
    </w:p>
    <w:p w14:paraId="0345B5FD" w14:textId="77777777" w:rsidR="00002B22" w:rsidRPr="00002B22" w:rsidRDefault="00002B22" w:rsidP="00002B22">
      <w:pPr>
        <w:numPr>
          <w:ilvl w:val="0"/>
          <w:numId w:val="17"/>
        </w:numPr>
        <w:rPr>
          <w:rFonts w:asciiTheme="majorBidi" w:hAnsiTheme="majorBidi" w:cstheme="majorBidi"/>
        </w:rPr>
      </w:pPr>
      <w:r w:rsidRPr="00002B22">
        <w:rPr>
          <w:rFonts w:asciiTheme="majorBidi" w:hAnsiTheme="majorBidi" w:cstheme="majorBidi"/>
          <w:b/>
          <w:bCs/>
        </w:rPr>
        <w:t>Presence of Low-Noise Pixels</w:t>
      </w:r>
    </w:p>
    <w:p w14:paraId="24636CD9" w14:textId="77777777" w:rsidR="00002B22" w:rsidRPr="00002B22" w:rsidRDefault="00002B22" w:rsidP="00002B22">
      <w:pPr>
        <w:numPr>
          <w:ilvl w:val="1"/>
          <w:numId w:val="17"/>
        </w:numPr>
        <w:rPr>
          <w:rFonts w:asciiTheme="majorBidi" w:hAnsiTheme="majorBidi" w:cstheme="majorBidi"/>
        </w:rPr>
      </w:pPr>
      <w:r w:rsidRPr="00002B22">
        <w:rPr>
          <w:rFonts w:asciiTheme="majorBidi" w:hAnsiTheme="majorBidi" w:cstheme="majorBidi"/>
        </w:rPr>
        <w:t>The small peak near 0.0 suggests that some pixels exhibit extremely low noise.</w:t>
      </w:r>
    </w:p>
    <w:p w14:paraId="155394AF" w14:textId="77777777" w:rsidR="00002B22" w:rsidRPr="00002B22" w:rsidRDefault="00002B22" w:rsidP="00002B22">
      <w:pPr>
        <w:numPr>
          <w:ilvl w:val="1"/>
          <w:numId w:val="17"/>
        </w:numPr>
        <w:rPr>
          <w:rFonts w:asciiTheme="majorBidi" w:hAnsiTheme="majorBidi" w:cstheme="majorBidi"/>
        </w:rPr>
      </w:pPr>
      <w:r w:rsidRPr="00002B22">
        <w:rPr>
          <w:rFonts w:asciiTheme="majorBidi" w:hAnsiTheme="majorBidi" w:cstheme="majorBidi"/>
        </w:rPr>
        <w:t>These may correspond to inactive or masked pixels on the sensor.</w:t>
      </w:r>
    </w:p>
    <w:p w14:paraId="427BAB81" w14:textId="77777777" w:rsidR="00002B22" w:rsidRPr="00002B22" w:rsidRDefault="00002B22" w:rsidP="00002B22">
      <w:pPr>
        <w:numPr>
          <w:ilvl w:val="0"/>
          <w:numId w:val="17"/>
        </w:numPr>
        <w:rPr>
          <w:rFonts w:asciiTheme="majorBidi" w:hAnsiTheme="majorBidi" w:cstheme="majorBidi"/>
        </w:rPr>
      </w:pPr>
      <w:r w:rsidRPr="00002B22">
        <w:rPr>
          <w:rFonts w:asciiTheme="majorBidi" w:hAnsiTheme="majorBidi" w:cstheme="majorBidi"/>
          <w:b/>
          <w:bCs/>
        </w:rPr>
        <w:lastRenderedPageBreak/>
        <w:t>Implications for Image Processing</w:t>
      </w:r>
    </w:p>
    <w:p w14:paraId="1D6F5AF8" w14:textId="77777777" w:rsidR="00002B22" w:rsidRPr="00002B22" w:rsidRDefault="00002B22" w:rsidP="00002B22">
      <w:pPr>
        <w:numPr>
          <w:ilvl w:val="1"/>
          <w:numId w:val="17"/>
        </w:numPr>
        <w:rPr>
          <w:rFonts w:asciiTheme="majorBidi" w:hAnsiTheme="majorBidi" w:cstheme="majorBidi"/>
        </w:rPr>
      </w:pPr>
      <w:r w:rsidRPr="00002B22">
        <w:rPr>
          <w:rFonts w:asciiTheme="majorBidi" w:hAnsiTheme="majorBidi" w:cstheme="majorBidi"/>
        </w:rPr>
        <w:t>Understanding the distribution of noise values is crucial for developing effective dark frame subtraction techniques.</w:t>
      </w:r>
    </w:p>
    <w:p w14:paraId="3BE08AAA" w14:textId="37018A3D" w:rsidR="00002B22" w:rsidRPr="00E07126" w:rsidRDefault="00002B22" w:rsidP="00002B22">
      <w:pPr>
        <w:numPr>
          <w:ilvl w:val="1"/>
          <w:numId w:val="17"/>
        </w:numPr>
        <w:rPr>
          <w:rFonts w:asciiTheme="majorBidi" w:hAnsiTheme="majorBidi" w:cstheme="majorBidi"/>
        </w:rPr>
      </w:pPr>
      <w:r w:rsidRPr="00002B22">
        <w:rPr>
          <w:rFonts w:asciiTheme="majorBidi" w:hAnsiTheme="majorBidi" w:cstheme="majorBidi"/>
        </w:rPr>
        <w:t>The presence of higher noise pixels suggests the need for adaptive noise reduction strategies in calibration.</w:t>
      </w:r>
    </w:p>
    <w:p w14:paraId="19F50269" w14:textId="04FC6C56" w:rsidR="00420098" w:rsidRPr="00D206F9" w:rsidRDefault="00420098" w:rsidP="00F86633">
      <w:pPr>
        <w:rPr>
          <w:rFonts w:asciiTheme="majorBidi" w:hAnsiTheme="majorBidi" w:cstheme="majorBidi"/>
        </w:rPr>
      </w:pPr>
      <w:r w:rsidRPr="00D206F9">
        <w:rPr>
          <w:rFonts w:asciiTheme="majorBidi" w:hAnsiTheme="majorBidi" w:cstheme="majorBidi"/>
        </w:rPr>
        <w:br w:type="page"/>
      </w:r>
    </w:p>
    <w:p w14:paraId="13AA7641" w14:textId="12D79BE6" w:rsidR="00FE74FE" w:rsidRPr="00D206F9" w:rsidRDefault="00420098" w:rsidP="00FE74FE">
      <w:pPr>
        <w:rPr>
          <w:rFonts w:asciiTheme="majorBidi" w:hAnsiTheme="majorBidi" w:cstheme="majorBidi"/>
        </w:rPr>
      </w:pPr>
      <w:r w:rsidRPr="00D206F9">
        <w:rPr>
          <w:rFonts w:asciiTheme="majorBidi" w:hAnsiTheme="majorBidi" w:cstheme="majorBidi"/>
        </w:rPr>
        <w:lastRenderedPageBreak/>
        <w:t>References</w:t>
      </w:r>
    </w:p>
    <w:p w14:paraId="1B07E289" w14:textId="6D2E6D8F" w:rsidR="00420098" w:rsidRPr="00D206F9" w:rsidRDefault="00420098" w:rsidP="00420098">
      <w:pPr>
        <w:pStyle w:val="ListParagraph"/>
        <w:numPr>
          <w:ilvl w:val="0"/>
          <w:numId w:val="3"/>
        </w:numPr>
        <w:rPr>
          <w:rFonts w:asciiTheme="majorBidi" w:hAnsiTheme="majorBidi" w:cstheme="majorBidi"/>
        </w:rPr>
      </w:pPr>
      <w:r w:rsidRPr="00D206F9">
        <w:rPr>
          <w:rFonts w:asciiTheme="majorBidi" w:hAnsiTheme="majorBidi" w:cstheme="majorBidi"/>
        </w:rPr>
        <w:t xml:space="preserve">Schroeder, D. J. (2000). </w:t>
      </w:r>
      <w:r w:rsidRPr="00D206F9">
        <w:rPr>
          <w:rFonts w:asciiTheme="majorBidi" w:hAnsiTheme="majorBidi" w:cstheme="majorBidi"/>
          <w:i/>
          <w:iCs/>
        </w:rPr>
        <w:t>Astronomical Optics</w:t>
      </w:r>
      <w:r w:rsidRPr="00D206F9">
        <w:rPr>
          <w:rFonts w:asciiTheme="majorBidi" w:hAnsiTheme="majorBidi" w:cstheme="majorBidi"/>
        </w:rPr>
        <w:t>. Academic Press.</w:t>
      </w:r>
    </w:p>
    <w:p w14:paraId="120F99C5" w14:textId="775B2B62" w:rsidR="00420098" w:rsidRPr="00D206F9" w:rsidRDefault="00EF4DCD" w:rsidP="00F050DE">
      <w:pPr>
        <w:pStyle w:val="ListParagraph"/>
        <w:numPr>
          <w:ilvl w:val="0"/>
          <w:numId w:val="3"/>
        </w:numPr>
        <w:rPr>
          <w:rFonts w:asciiTheme="majorBidi" w:hAnsiTheme="majorBidi" w:cstheme="majorBidi"/>
        </w:rPr>
      </w:pPr>
      <w:r w:rsidRPr="00D206F9">
        <w:rPr>
          <w:rFonts w:asciiTheme="majorBidi" w:hAnsiTheme="majorBidi" w:cstheme="majorBidi"/>
        </w:rPr>
        <w:t xml:space="preserve">Pepe, F., Mayor, M., Delabre, </w:t>
      </w:r>
      <w:r w:rsidRPr="00D206F9">
        <w:rPr>
          <w:rFonts w:asciiTheme="majorBidi" w:hAnsiTheme="majorBidi" w:cstheme="majorBidi"/>
        </w:rPr>
        <w:t>B</w:t>
      </w:r>
      <w:r w:rsidRPr="00D206F9">
        <w:rPr>
          <w:rFonts w:asciiTheme="majorBidi" w:hAnsiTheme="majorBidi" w:cstheme="majorBidi"/>
        </w:rPr>
        <w:t>., et al. (200</w:t>
      </w:r>
      <w:r w:rsidRPr="00D206F9">
        <w:rPr>
          <w:rFonts w:asciiTheme="majorBidi" w:hAnsiTheme="majorBidi" w:cstheme="majorBidi"/>
        </w:rPr>
        <w:t>0</w:t>
      </w:r>
      <w:r w:rsidRPr="00D206F9">
        <w:rPr>
          <w:rFonts w:asciiTheme="majorBidi" w:hAnsiTheme="majorBidi" w:cstheme="majorBidi"/>
        </w:rPr>
        <w:t xml:space="preserve">). "HARPS: a </w:t>
      </w:r>
      <w:r w:rsidRPr="00D206F9">
        <w:rPr>
          <w:rFonts w:asciiTheme="majorBidi" w:hAnsiTheme="majorBidi" w:cstheme="majorBidi"/>
        </w:rPr>
        <w:t xml:space="preserve">new </w:t>
      </w:r>
      <w:r w:rsidRPr="00D206F9">
        <w:rPr>
          <w:rFonts w:asciiTheme="majorBidi" w:hAnsiTheme="majorBidi" w:cstheme="majorBidi"/>
        </w:rPr>
        <w:t>high-resolution spectrograph for the search of extrasolar planets."</w:t>
      </w:r>
      <w:r w:rsidR="00F050DE" w:rsidRPr="00D206F9">
        <w:rPr>
          <w:rFonts w:asciiTheme="majorBidi" w:hAnsiTheme="majorBidi" w:cstheme="majorBidi"/>
        </w:rPr>
        <w:t xml:space="preserve">, </w:t>
      </w:r>
      <w:r w:rsidR="00F050DE" w:rsidRPr="00D206F9">
        <w:rPr>
          <w:rFonts w:asciiTheme="majorBidi" w:hAnsiTheme="majorBidi" w:cstheme="majorBidi"/>
        </w:rPr>
        <w:t>Proc. SPIE 4008, Optical and IR Telescope Instrumentation and Detectors</w:t>
      </w:r>
      <w:r w:rsidR="00505F50" w:rsidRPr="00D206F9">
        <w:rPr>
          <w:rFonts w:asciiTheme="majorBidi" w:hAnsiTheme="majorBidi" w:cstheme="majorBidi"/>
        </w:rPr>
        <w:t xml:space="preserve">. </w:t>
      </w:r>
    </w:p>
    <w:p w14:paraId="1968E4C4" w14:textId="422FAC3A" w:rsidR="00FE74FE" w:rsidRPr="00D206F9" w:rsidRDefault="00505F50" w:rsidP="00DB435F">
      <w:pPr>
        <w:pStyle w:val="ListParagraph"/>
        <w:numPr>
          <w:ilvl w:val="0"/>
          <w:numId w:val="3"/>
        </w:numPr>
        <w:rPr>
          <w:rFonts w:asciiTheme="majorBidi" w:hAnsiTheme="majorBidi" w:cstheme="majorBidi"/>
        </w:rPr>
      </w:pPr>
      <w:r w:rsidRPr="00D206F9">
        <w:rPr>
          <w:rFonts w:asciiTheme="majorBidi" w:hAnsiTheme="majorBidi" w:cstheme="majorBidi"/>
        </w:rPr>
        <w:t xml:space="preserve">Howell, S. B. (2006). </w:t>
      </w:r>
      <w:r w:rsidRPr="00D206F9">
        <w:rPr>
          <w:rFonts w:asciiTheme="majorBidi" w:hAnsiTheme="majorBidi" w:cstheme="majorBidi"/>
          <w:i/>
          <w:iCs/>
        </w:rPr>
        <w:t>Handbook of CCD Astronomy</w:t>
      </w:r>
      <w:r w:rsidRPr="00D206F9">
        <w:rPr>
          <w:rFonts w:asciiTheme="majorBidi" w:hAnsiTheme="majorBidi" w:cstheme="majorBidi"/>
        </w:rPr>
        <w:t>. Cambridge University Press.</w:t>
      </w:r>
    </w:p>
    <w:p w14:paraId="22E8BECF" w14:textId="538AA1D1" w:rsidR="00DB435F" w:rsidRDefault="0076570B" w:rsidP="0076570B">
      <w:pPr>
        <w:pStyle w:val="ListParagraph"/>
        <w:numPr>
          <w:ilvl w:val="0"/>
          <w:numId w:val="3"/>
        </w:numPr>
        <w:rPr>
          <w:rFonts w:asciiTheme="majorBidi" w:hAnsiTheme="majorBidi" w:cstheme="majorBidi"/>
        </w:rPr>
      </w:pPr>
      <w:r w:rsidRPr="0076570B">
        <w:rPr>
          <w:rFonts w:asciiTheme="majorBidi" w:hAnsiTheme="majorBidi" w:cstheme="majorBidi"/>
        </w:rPr>
        <w:t>Janesick, J. R. (2001). "Scientific Charge-Coupled Devices." SPIE Press.</w:t>
      </w:r>
    </w:p>
    <w:p w14:paraId="31E9B96A" w14:textId="5FC05427" w:rsidR="0076570B" w:rsidRPr="0076570B" w:rsidRDefault="0076570B" w:rsidP="0076570B">
      <w:pPr>
        <w:pStyle w:val="ListParagraph"/>
        <w:numPr>
          <w:ilvl w:val="0"/>
          <w:numId w:val="3"/>
        </w:numPr>
        <w:rPr>
          <w:rFonts w:asciiTheme="majorBidi" w:hAnsiTheme="majorBidi" w:cstheme="majorBidi"/>
        </w:rPr>
      </w:pPr>
      <w:r w:rsidRPr="0076570B">
        <w:rPr>
          <w:rFonts w:asciiTheme="majorBidi" w:hAnsiTheme="majorBidi" w:cstheme="majorBidi"/>
        </w:rPr>
        <w:t>Holst, G. C., &amp; Lomheim, T. S. (2011). "CMOS/CCD Sensors and Camera Systems." SPIE Press.</w:t>
      </w:r>
    </w:p>
    <w:sectPr w:rsidR="0076570B" w:rsidRPr="007657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C1C4A"/>
    <w:multiLevelType w:val="multilevel"/>
    <w:tmpl w:val="EC9C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F1D8F"/>
    <w:multiLevelType w:val="multilevel"/>
    <w:tmpl w:val="642C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759CE"/>
    <w:multiLevelType w:val="multilevel"/>
    <w:tmpl w:val="FA10B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B6598"/>
    <w:multiLevelType w:val="multilevel"/>
    <w:tmpl w:val="7526D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B5152"/>
    <w:multiLevelType w:val="multilevel"/>
    <w:tmpl w:val="1C8EB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D14467"/>
    <w:multiLevelType w:val="hybridMultilevel"/>
    <w:tmpl w:val="62803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E07F10"/>
    <w:multiLevelType w:val="hybridMultilevel"/>
    <w:tmpl w:val="B84E1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2A774E"/>
    <w:multiLevelType w:val="multilevel"/>
    <w:tmpl w:val="61880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503338"/>
    <w:multiLevelType w:val="multilevel"/>
    <w:tmpl w:val="2E421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31CCA"/>
    <w:multiLevelType w:val="multilevel"/>
    <w:tmpl w:val="41B6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13763"/>
    <w:multiLevelType w:val="multilevel"/>
    <w:tmpl w:val="FC3C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828EF"/>
    <w:multiLevelType w:val="multilevel"/>
    <w:tmpl w:val="2DC2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91E72"/>
    <w:multiLevelType w:val="multilevel"/>
    <w:tmpl w:val="85F6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FD10A9"/>
    <w:multiLevelType w:val="multilevel"/>
    <w:tmpl w:val="D1A65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546EB0"/>
    <w:multiLevelType w:val="multilevel"/>
    <w:tmpl w:val="41C6A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70063C"/>
    <w:multiLevelType w:val="multilevel"/>
    <w:tmpl w:val="D56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D31AC0"/>
    <w:multiLevelType w:val="multilevel"/>
    <w:tmpl w:val="DDC6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481955">
    <w:abstractNumId w:val="9"/>
  </w:num>
  <w:num w:numId="2" w16cid:durableId="535849244">
    <w:abstractNumId w:val="0"/>
  </w:num>
  <w:num w:numId="3" w16cid:durableId="157383919">
    <w:abstractNumId w:val="6"/>
  </w:num>
  <w:num w:numId="4" w16cid:durableId="1366758164">
    <w:abstractNumId w:val="11"/>
  </w:num>
  <w:num w:numId="5" w16cid:durableId="927545454">
    <w:abstractNumId w:val="2"/>
  </w:num>
  <w:num w:numId="6" w16cid:durableId="164711316">
    <w:abstractNumId w:val="8"/>
  </w:num>
  <w:num w:numId="7" w16cid:durableId="255671158">
    <w:abstractNumId w:val="12"/>
  </w:num>
  <w:num w:numId="8" w16cid:durableId="1535654846">
    <w:abstractNumId w:val="13"/>
  </w:num>
  <w:num w:numId="9" w16cid:durableId="272830806">
    <w:abstractNumId w:val="5"/>
  </w:num>
  <w:num w:numId="10" w16cid:durableId="1183284327">
    <w:abstractNumId w:val="1"/>
  </w:num>
  <w:num w:numId="11" w16cid:durableId="1185754718">
    <w:abstractNumId w:val="10"/>
  </w:num>
  <w:num w:numId="12" w16cid:durableId="1982810676">
    <w:abstractNumId w:val="15"/>
  </w:num>
  <w:num w:numId="13" w16cid:durableId="1447770644">
    <w:abstractNumId w:val="16"/>
  </w:num>
  <w:num w:numId="14" w16cid:durableId="1989432546">
    <w:abstractNumId w:val="4"/>
  </w:num>
  <w:num w:numId="15" w16cid:durableId="1314218424">
    <w:abstractNumId w:val="3"/>
  </w:num>
  <w:num w:numId="16" w16cid:durableId="1953828146">
    <w:abstractNumId w:val="14"/>
  </w:num>
  <w:num w:numId="17" w16cid:durableId="16616142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EB0"/>
    <w:rsid w:val="00002B22"/>
    <w:rsid w:val="00092430"/>
    <w:rsid w:val="000C479A"/>
    <w:rsid w:val="000D4B58"/>
    <w:rsid w:val="0014704D"/>
    <w:rsid w:val="001558E0"/>
    <w:rsid w:val="001C6EB0"/>
    <w:rsid w:val="001F4F61"/>
    <w:rsid w:val="00214DA8"/>
    <w:rsid w:val="0025502E"/>
    <w:rsid w:val="0025510C"/>
    <w:rsid w:val="00293459"/>
    <w:rsid w:val="002C4C8E"/>
    <w:rsid w:val="002E1D8E"/>
    <w:rsid w:val="002E7410"/>
    <w:rsid w:val="00322C53"/>
    <w:rsid w:val="00364182"/>
    <w:rsid w:val="00385654"/>
    <w:rsid w:val="003B0ED8"/>
    <w:rsid w:val="003B3288"/>
    <w:rsid w:val="003C3C00"/>
    <w:rsid w:val="003D4CAC"/>
    <w:rsid w:val="003F560C"/>
    <w:rsid w:val="00402AF3"/>
    <w:rsid w:val="004174FF"/>
    <w:rsid w:val="00420098"/>
    <w:rsid w:val="00462251"/>
    <w:rsid w:val="004C3669"/>
    <w:rsid w:val="004C4A07"/>
    <w:rsid w:val="00505F50"/>
    <w:rsid w:val="00542277"/>
    <w:rsid w:val="005473AE"/>
    <w:rsid w:val="0056091F"/>
    <w:rsid w:val="00574173"/>
    <w:rsid w:val="00597FC6"/>
    <w:rsid w:val="006024C3"/>
    <w:rsid w:val="0064526C"/>
    <w:rsid w:val="0065100A"/>
    <w:rsid w:val="0068107D"/>
    <w:rsid w:val="00686F71"/>
    <w:rsid w:val="006A7E2C"/>
    <w:rsid w:val="006F6025"/>
    <w:rsid w:val="007073C3"/>
    <w:rsid w:val="00745313"/>
    <w:rsid w:val="0076570B"/>
    <w:rsid w:val="007B4CD3"/>
    <w:rsid w:val="007F0833"/>
    <w:rsid w:val="00807D83"/>
    <w:rsid w:val="008504EC"/>
    <w:rsid w:val="0087495A"/>
    <w:rsid w:val="008805B6"/>
    <w:rsid w:val="008950DA"/>
    <w:rsid w:val="00922D06"/>
    <w:rsid w:val="00970C66"/>
    <w:rsid w:val="00995BA1"/>
    <w:rsid w:val="009B1F9F"/>
    <w:rsid w:val="009B4D85"/>
    <w:rsid w:val="009E5FEB"/>
    <w:rsid w:val="00A45C58"/>
    <w:rsid w:val="00A473AD"/>
    <w:rsid w:val="00A61DFF"/>
    <w:rsid w:val="00A8471C"/>
    <w:rsid w:val="00AC3CA1"/>
    <w:rsid w:val="00B46541"/>
    <w:rsid w:val="00B674AC"/>
    <w:rsid w:val="00B73D59"/>
    <w:rsid w:val="00B842AF"/>
    <w:rsid w:val="00B95B77"/>
    <w:rsid w:val="00C54690"/>
    <w:rsid w:val="00C94BC9"/>
    <w:rsid w:val="00CB7BA8"/>
    <w:rsid w:val="00CD60FF"/>
    <w:rsid w:val="00D206F9"/>
    <w:rsid w:val="00D47F36"/>
    <w:rsid w:val="00D8057D"/>
    <w:rsid w:val="00D950F8"/>
    <w:rsid w:val="00D969A7"/>
    <w:rsid w:val="00DB435F"/>
    <w:rsid w:val="00DE560F"/>
    <w:rsid w:val="00DF5ED8"/>
    <w:rsid w:val="00E07126"/>
    <w:rsid w:val="00E10CD6"/>
    <w:rsid w:val="00E12017"/>
    <w:rsid w:val="00E81669"/>
    <w:rsid w:val="00E95FEF"/>
    <w:rsid w:val="00ED3DBA"/>
    <w:rsid w:val="00EE2667"/>
    <w:rsid w:val="00EF4DCD"/>
    <w:rsid w:val="00F050DE"/>
    <w:rsid w:val="00F14208"/>
    <w:rsid w:val="00F86633"/>
    <w:rsid w:val="00FE74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717CB"/>
  <w15:chartTrackingRefBased/>
  <w15:docId w15:val="{4067556A-62BB-4AAF-8330-4C198DE3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6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6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6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6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EB0"/>
    <w:rPr>
      <w:rFonts w:eastAsiaTheme="majorEastAsia" w:cstheme="majorBidi"/>
      <w:color w:val="272727" w:themeColor="text1" w:themeTint="D8"/>
    </w:rPr>
  </w:style>
  <w:style w:type="paragraph" w:styleId="Title">
    <w:name w:val="Title"/>
    <w:basedOn w:val="Normal"/>
    <w:next w:val="Normal"/>
    <w:link w:val="TitleChar"/>
    <w:uiPriority w:val="10"/>
    <w:qFormat/>
    <w:rsid w:val="001C6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EB0"/>
    <w:pPr>
      <w:spacing w:before="160"/>
      <w:jc w:val="center"/>
    </w:pPr>
    <w:rPr>
      <w:i/>
      <w:iCs/>
      <w:color w:val="404040" w:themeColor="text1" w:themeTint="BF"/>
    </w:rPr>
  </w:style>
  <w:style w:type="character" w:customStyle="1" w:styleId="QuoteChar">
    <w:name w:val="Quote Char"/>
    <w:basedOn w:val="DefaultParagraphFont"/>
    <w:link w:val="Quote"/>
    <w:uiPriority w:val="29"/>
    <w:rsid w:val="001C6EB0"/>
    <w:rPr>
      <w:i/>
      <w:iCs/>
      <w:color w:val="404040" w:themeColor="text1" w:themeTint="BF"/>
    </w:rPr>
  </w:style>
  <w:style w:type="paragraph" w:styleId="ListParagraph">
    <w:name w:val="List Paragraph"/>
    <w:basedOn w:val="Normal"/>
    <w:uiPriority w:val="34"/>
    <w:qFormat/>
    <w:rsid w:val="001C6EB0"/>
    <w:pPr>
      <w:ind w:left="720"/>
      <w:contextualSpacing/>
    </w:pPr>
  </w:style>
  <w:style w:type="character" w:styleId="IntenseEmphasis">
    <w:name w:val="Intense Emphasis"/>
    <w:basedOn w:val="DefaultParagraphFont"/>
    <w:uiPriority w:val="21"/>
    <w:qFormat/>
    <w:rsid w:val="001C6EB0"/>
    <w:rPr>
      <w:i/>
      <w:iCs/>
      <w:color w:val="0F4761" w:themeColor="accent1" w:themeShade="BF"/>
    </w:rPr>
  </w:style>
  <w:style w:type="paragraph" w:styleId="IntenseQuote">
    <w:name w:val="Intense Quote"/>
    <w:basedOn w:val="Normal"/>
    <w:next w:val="Normal"/>
    <w:link w:val="IntenseQuoteChar"/>
    <w:uiPriority w:val="30"/>
    <w:qFormat/>
    <w:rsid w:val="001C6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EB0"/>
    <w:rPr>
      <w:i/>
      <w:iCs/>
      <w:color w:val="0F4761" w:themeColor="accent1" w:themeShade="BF"/>
    </w:rPr>
  </w:style>
  <w:style w:type="character" w:styleId="IntenseReference">
    <w:name w:val="Intense Reference"/>
    <w:basedOn w:val="DefaultParagraphFont"/>
    <w:uiPriority w:val="32"/>
    <w:qFormat/>
    <w:rsid w:val="001C6EB0"/>
    <w:rPr>
      <w:b/>
      <w:bCs/>
      <w:smallCaps/>
      <w:color w:val="0F4761" w:themeColor="accent1" w:themeShade="BF"/>
      <w:spacing w:val="5"/>
    </w:rPr>
  </w:style>
  <w:style w:type="character" w:styleId="Hyperlink">
    <w:name w:val="Hyperlink"/>
    <w:basedOn w:val="DefaultParagraphFont"/>
    <w:uiPriority w:val="99"/>
    <w:unhideWhenUsed/>
    <w:rsid w:val="00EF4DCD"/>
    <w:rPr>
      <w:color w:val="467886" w:themeColor="hyperlink"/>
      <w:u w:val="single"/>
    </w:rPr>
  </w:style>
  <w:style w:type="character" w:styleId="UnresolvedMention">
    <w:name w:val="Unresolved Mention"/>
    <w:basedOn w:val="DefaultParagraphFont"/>
    <w:uiPriority w:val="99"/>
    <w:semiHidden/>
    <w:unhideWhenUsed/>
    <w:rsid w:val="00EF4DCD"/>
    <w:rPr>
      <w:color w:val="605E5C"/>
      <w:shd w:val="clear" w:color="auto" w:fill="E1DFDD"/>
    </w:rPr>
  </w:style>
  <w:style w:type="paragraph" w:styleId="TOCHeading">
    <w:name w:val="TOC Heading"/>
    <w:basedOn w:val="Heading1"/>
    <w:next w:val="Normal"/>
    <w:uiPriority w:val="39"/>
    <w:unhideWhenUsed/>
    <w:qFormat/>
    <w:rsid w:val="006A7E2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A7E2C"/>
    <w:pPr>
      <w:spacing w:after="100"/>
    </w:pPr>
  </w:style>
  <w:style w:type="table" w:styleId="TableGrid">
    <w:name w:val="Table Grid"/>
    <w:basedOn w:val="TableNormal"/>
    <w:uiPriority w:val="39"/>
    <w:rsid w:val="00402AF3"/>
    <w:pPr>
      <w:spacing w:after="0" w:line="240" w:lineRule="auto"/>
    </w:pPr>
    <w:rPr>
      <w:kern w:val="0"/>
      <w:szCs w:val="22"/>
      <w:lang w:val="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462251"/>
    <w:pPr>
      <w:spacing w:after="100"/>
      <w:ind w:left="240"/>
    </w:pPr>
  </w:style>
  <w:style w:type="paragraph" w:styleId="Caption">
    <w:name w:val="caption"/>
    <w:basedOn w:val="Normal"/>
    <w:next w:val="Normal"/>
    <w:uiPriority w:val="35"/>
    <w:unhideWhenUsed/>
    <w:qFormat/>
    <w:rsid w:val="008504EC"/>
    <w:pPr>
      <w:spacing w:after="200" w:line="240" w:lineRule="auto"/>
    </w:pPr>
    <w:rPr>
      <w:rFonts w:asciiTheme="majorBidi" w:hAnsiTheme="majorBidi"/>
      <w:i/>
      <w:iCs/>
      <w:color w:val="0E2841" w:themeColor="text2"/>
      <w:szCs w:val="18"/>
    </w:rPr>
  </w:style>
  <w:style w:type="paragraph" w:styleId="TOC3">
    <w:name w:val="toc 3"/>
    <w:basedOn w:val="Normal"/>
    <w:next w:val="Normal"/>
    <w:autoRedefine/>
    <w:uiPriority w:val="39"/>
    <w:unhideWhenUsed/>
    <w:rsid w:val="00D8057D"/>
    <w:pPr>
      <w:spacing w:after="100"/>
      <w:ind w:left="480"/>
    </w:pPr>
  </w:style>
  <w:style w:type="paragraph" w:styleId="TableofFigures">
    <w:name w:val="table of figures"/>
    <w:basedOn w:val="Normal"/>
    <w:next w:val="Normal"/>
    <w:uiPriority w:val="99"/>
    <w:unhideWhenUsed/>
    <w:rsid w:val="00D8057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53575">
      <w:bodyDiv w:val="1"/>
      <w:marLeft w:val="0"/>
      <w:marRight w:val="0"/>
      <w:marTop w:val="0"/>
      <w:marBottom w:val="0"/>
      <w:divBdr>
        <w:top w:val="none" w:sz="0" w:space="0" w:color="auto"/>
        <w:left w:val="none" w:sz="0" w:space="0" w:color="auto"/>
        <w:bottom w:val="none" w:sz="0" w:space="0" w:color="auto"/>
        <w:right w:val="none" w:sz="0" w:space="0" w:color="auto"/>
      </w:divBdr>
    </w:div>
    <w:div w:id="148789694">
      <w:bodyDiv w:val="1"/>
      <w:marLeft w:val="0"/>
      <w:marRight w:val="0"/>
      <w:marTop w:val="0"/>
      <w:marBottom w:val="0"/>
      <w:divBdr>
        <w:top w:val="none" w:sz="0" w:space="0" w:color="auto"/>
        <w:left w:val="none" w:sz="0" w:space="0" w:color="auto"/>
        <w:bottom w:val="none" w:sz="0" w:space="0" w:color="auto"/>
        <w:right w:val="none" w:sz="0" w:space="0" w:color="auto"/>
      </w:divBdr>
    </w:div>
    <w:div w:id="183716514">
      <w:bodyDiv w:val="1"/>
      <w:marLeft w:val="0"/>
      <w:marRight w:val="0"/>
      <w:marTop w:val="0"/>
      <w:marBottom w:val="0"/>
      <w:divBdr>
        <w:top w:val="none" w:sz="0" w:space="0" w:color="auto"/>
        <w:left w:val="none" w:sz="0" w:space="0" w:color="auto"/>
        <w:bottom w:val="none" w:sz="0" w:space="0" w:color="auto"/>
        <w:right w:val="none" w:sz="0" w:space="0" w:color="auto"/>
      </w:divBdr>
    </w:div>
    <w:div w:id="188026589">
      <w:bodyDiv w:val="1"/>
      <w:marLeft w:val="0"/>
      <w:marRight w:val="0"/>
      <w:marTop w:val="0"/>
      <w:marBottom w:val="0"/>
      <w:divBdr>
        <w:top w:val="none" w:sz="0" w:space="0" w:color="auto"/>
        <w:left w:val="none" w:sz="0" w:space="0" w:color="auto"/>
        <w:bottom w:val="none" w:sz="0" w:space="0" w:color="auto"/>
        <w:right w:val="none" w:sz="0" w:space="0" w:color="auto"/>
      </w:divBdr>
    </w:div>
    <w:div w:id="425734661">
      <w:bodyDiv w:val="1"/>
      <w:marLeft w:val="0"/>
      <w:marRight w:val="0"/>
      <w:marTop w:val="0"/>
      <w:marBottom w:val="0"/>
      <w:divBdr>
        <w:top w:val="none" w:sz="0" w:space="0" w:color="auto"/>
        <w:left w:val="none" w:sz="0" w:space="0" w:color="auto"/>
        <w:bottom w:val="none" w:sz="0" w:space="0" w:color="auto"/>
        <w:right w:val="none" w:sz="0" w:space="0" w:color="auto"/>
      </w:divBdr>
    </w:div>
    <w:div w:id="428356538">
      <w:bodyDiv w:val="1"/>
      <w:marLeft w:val="0"/>
      <w:marRight w:val="0"/>
      <w:marTop w:val="0"/>
      <w:marBottom w:val="0"/>
      <w:divBdr>
        <w:top w:val="none" w:sz="0" w:space="0" w:color="auto"/>
        <w:left w:val="none" w:sz="0" w:space="0" w:color="auto"/>
        <w:bottom w:val="none" w:sz="0" w:space="0" w:color="auto"/>
        <w:right w:val="none" w:sz="0" w:space="0" w:color="auto"/>
      </w:divBdr>
    </w:div>
    <w:div w:id="527526858">
      <w:bodyDiv w:val="1"/>
      <w:marLeft w:val="0"/>
      <w:marRight w:val="0"/>
      <w:marTop w:val="0"/>
      <w:marBottom w:val="0"/>
      <w:divBdr>
        <w:top w:val="none" w:sz="0" w:space="0" w:color="auto"/>
        <w:left w:val="none" w:sz="0" w:space="0" w:color="auto"/>
        <w:bottom w:val="none" w:sz="0" w:space="0" w:color="auto"/>
        <w:right w:val="none" w:sz="0" w:space="0" w:color="auto"/>
      </w:divBdr>
    </w:div>
    <w:div w:id="571937076">
      <w:bodyDiv w:val="1"/>
      <w:marLeft w:val="0"/>
      <w:marRight w:val="0"/>
      <w:marTop w:val="0"/>
      <w:marBottom w:val="0"/>
      <w:divBdr>
        <w:top w:val="none" w:sz="0" w:space="0" w:color="auto"/>
        <w:left w:val="none" w:sz="0" w:space="0" w:color="auto"/>
        <w:bottom w:val="none" w:sz="0" w:space="0" w:color="auto"/>
        <w:right w:val="none" w:sz="0" w:space="0" w:color="auto"/>
      </w:divBdr>
    </w:div>
    <w:div w:id="673342307">
      <w:bodyDiv w:val="1"/>
      <w:marLeft w:val="0"/>
      <w:marRight w:val="0"/>
      <w:marTop w:val="0"/>
      <w:marBottom w:val="0"/>
      <w:divBdr>
        <w:top w:val="none" w:sz="0" w:space="0" w:color="auto"/>
        <w:left w:val="none" w:sz="0" w:space="0" w:color="auto"/>
        <w:bottom w:val="none" w:sz="0" w:space="0" w:color="auto"/>
        <w:right w:val="none" w:sz="0" w:space="0" w:color="auto"/>
      </w:divBdr>
    </w:div>
    <w:div w:id="682785736">
      <w:bodyDiv w:val="1"/>
      <w:marLeft w:val="0"/>
      <w:marRight w:val="0"/>
      <w:marTop w:val="0"/>
      <w:marBottom w:val="0"/>
      <w:divBdr>
        <w:top w:val="none" w:sz="0" w:space="0" w:color="auto"/>
        <w:left w:val="none" w:sz="0" w:space="0" w:color="auto"/>
        <w:bottom w:val="none" w:sz="0" w:space="0" w:color="auto"/>
        <w:right w:val="none" w:sz="0" w:space="0" w:color="auto"/>
      </w:divBdr>
    </w:div>
    <w:div w:id="766776133">
      <w:bodyDiv w:val="1"/>
      <w:marLeft w:val="0"/>
      <w:marRight w:val="0"/>
      <w:marTop w:val="0"/>
      <w:marBottom w:val="0"/>
      <w:divBdr>
        <w:top w:val="none" w:sz="0" w:space="0" w:color="auto"/>
        <w:left w:val="none" w:sz="0" w:space="0" w:color="auto"/>
        <w:bottom w:val="none" w:sz="0" w:space="0" w:color="auto"/>
        <w:right w:val="none" w:sz="0" w:space="0" w:color="auto"/>
      </w:divBdr>
    </w:div>
    <w:div w:id="770471728">
      <w:bodyDiv w:val="1"/>
      <w:marLeft w:val="0"/>
      <w:marRight w:val="0"/>
      <w:marTop w:val="0"/>
      <w:marBottom w:val="0"/>
      <w:divBdr>
        <w:top w:val="none" w:sz="0" w:space="0" w:color="auto"/>
        <w:left w:val="none" w:sz="0" w:space="0" w:color="auto"/>
        <w:bottom w:val="none" w:sz="0" w:space="0" w:color="auto"/>
        <w:right w:val="none" w:sz="0" w:space="0" w:color="auto"/>
      </w:divBdr>
    </w:div>
    <w:div w:id="829444420">
      <w:bodyDiv w:val="1"/>
      <w:marLeft w:val="0"/>
      <w:marRight w:val="0"/>
      <w:marTop w:val="0"/>
      <w:marBottom w:val="0"/>
      <w:divBdr>
        <w:top w:val="none" w:sz="0" w:space="0" w:color="auto"/>
        <w:left w:val="none" w:sz="0" w:space="0" w:color="auto"/>
        <w:bottom w:val="none" w:sz="0" w:space="0" w:color="auto"/>
        <w:right w:val="none" w:sz="0" w:space="0" w:color="auto"/>
      </w:divBdr>
    </w:div>
    <w:div w:id="963463627">
      <w:bodyDiv w:val="1"/>
      <w:marLeft w:val="0"/>
      <w:marRight w:val="0"/>
      <w:marTop w:val="0"/>
      <w:marBottom w:val="0"/>
      <w:divBdr>
        <w:top w:val="none" w:sz="0" w:space="0" w:color="auto"/>
        <w:left w:val="none" w:sz="0" w:space="0" w:color="auto"/>
        <w:bottom w:val="none" w:sz="0" w:space="0" w:color="auto"/>
        <w:right w:val="none" w:sz="0" w:space="0" w:color="auto"/>
      </w:divBdr>
    </w:div>
    <w:div w:id="1013412723">
      <w:bodyDiv w:val="1"/>
      <w:marLeft w:val="0"/>
      <w:marRight w:val="0"/>
      <w:marTop w:val="0"/>
      <w:marBottom w:val="0"/>
      <w:divBdr>
        <w:top w:val="none" w:sz="0" w:space="0" w:color="auto"/>
        <w:left w:val="none" w:sz="0" w:space="0" w:color="auto"/>
        <w:bottom w:val="none" w:sz="0" w:space="0" w:color="auto"/>
        <w:right w:val="none" w:sz="0" w:space="0" w:color="auto"/>
      </w:divBdr>
    </w:div>
    <w:div w:id="1068652183">
      <w:bodyDiv w:val="1"/>
      <w:marLeft w:val="0"/>
      <w:marRight w:val="0"/>
      <w:marTop w:val="0"/>
      <w:marBottom w:val="0"/>
      <w:divBdr>
        <w:top w:val="none" w:sz="0" w:space="0" w:color="auto"/>
        <w:left w:val="none" w:sz="0" w:space="0" w:color="auto"/>
        <w:bottom w:val="none" w:sz="0" w:space="0" w:color="auto"/>
        <w:right w:val="none" w:sz="0" w:space="0" w:color="auto"/>
      </w:divBdr>
    </w:div>
    <w:div w:id="1083455882">
      <w:bodyDiv w:val="1"/>
      <w:marLeft w:val="0"/>
      <w:marRight w:val="0"/>
      <w:marTop w:val="0"/>
      <w:marBottom w:val="0"/>
      <w:divBdr>
        <w:top w:val="none" w:sz="0" w:space="0" w:color="auto"/>
        <w:left w:val="none" w:sz="0" w:space="0" w:color="auto"/>
        <w:bottom w:val="none" w:sz="0" w:space="0" w:color="auto"/>
        <w:right w:val="none" w:sz="0" w:space="0" w:color="auto"/>
      </w:divBdr>
    </w:div>
    <w:div w:id="1122118465">
      <w:bodyDiv w:val="1"/>
      <w:marLeft w:val="0"/>
      <w:marRight w:val="0"/>
      <w:marTop w:val="0"/>
      <w:marBottom w:val="0"/>
      <w:divBdr>
        <w:top w:val="none" w:sz="0" w:space="0" w:color="auto"/>
        <w:left w:val="none" w:sz="0" w:space="0" w:color="auto"/>
        <w:bottom w:val="none" w:sz="0" w:space="0" w:color="auto"/>
        <w:right w:val="none" w:sz="0" w:space="0" w:color="auto"/>
      </w:divBdr>
    </w:div>
    <w:div w:id="1169098708">
      <w:bodyDiv w:val="1"/>
      <w:marLeft w:val="0"/>
      <w:marRight w:val="0"/>
      <w:marTop w:val="0"/>
      <w:marBottom w:val="0"/>
      <w:divBdr>
        <w:top w:val="none" w:sz="0" w:space="0" w:color="auto"/>
        <w:left w:val="none" w:sz="0" w:space="0" w:color="auto"/>
        <w:bottom w:val="none" w:sz="0" w:space="0" w:color="auto"/>
        <w:right w:val="none" w:sz="0" w:space="0" w:color="auto"/>
      </w:divBdr>
    </w:div>
    <w:div w:id="1183201702">
      <w:bodyDiv w:val="1"/>
      <w:marLeft w:val="0"/>
      <w:marRight w:val="0"/>
      <w:marTop w:val="0"/>
      <w:marBottom w:val="0"/>
      <w:divBdr>
        <w:top w:val="none" w:sz="0" w:space="0" w:color="auto"/>
        <w:left w:val="none" w:sz="0" w:space="0" w:color="auto"/>
        <w:bottom w:val="none" w:sz="0" w:space="0" w:color="auto"/>
        <w:right w:val="none" w:sz="0" w:space="0" w:color="auto"/>
      </w:divBdr>
    </w:div>
    <w:div w:id="1223909431">
      <w:bodyDiv w:val="1"/>
      <w:marLeft w:val="0"/>
      <w:marRight w:val="0"/>
      <w:marTop w:val="0"/>
      <w:marBottom w:val="0"/>
      <w:divBdr>
        <w:top w:val="none" w:sz="0" w:space="0" w:color="auto"/>
        <w:left w:val="none" w:sz="0" w:space="0" w:color="auto"/>
        <w:bottom w:val="none" w:sz="0" w:space="0" w:color="auto"/>
        <w:right w:val="none" w:sz="0" w:space="0" w:color="auto"/>
      </w:divBdr>
    </w:div>
    <w:div w:id="1340699385">
      <w:bodyDiv w:val="1"/>
      <w:marLeft w:val="0"/>
      <w:marRight w:val="0"/>
      <w:marTop w:val="0"/>
      <w:marBottom w:val="0"/>
      <w:divBdr>
        <w:top w:val="none" w:sz="0" w:space="0" w:color="auto"/>
        <w:left w:val="none" w:sz="0" w:space="0" w:color="auto"/>
        <w:bottom w:val="none" w:sz="0" w:space="0" w:color="auto"/>
        <w:right w:val="none" w:sz="0" w:space="0" w:color="auto"/>
      </w:divBdr>
    </w:div>
    <w:div w:id="1502426930">
      <w:bodyDiv w:val="1"/>
      <w:marLeft w:val="0"/>
      <w:marRight w:val="0"/>
      <w:marTop w:val="0"/>
      <w:marBottom w:val="0"/>
      <w:divBdr>
        <w:top w:val="none" w:sz="0" w:space="0" w:color="auto"/>
        <w:left w:val="none" w:sz="0" w:space="0" w:color="auto"/>
        <w:bottom w:val="none" w:sz="0" w:space="0" w:color="auto"/>
        <w:right w:val="none" w:sz="0" w:space="0" w:color="auto"/>
      </w:divBdr>
    </w:div>
    <w:div w:id="1546985673">
      <w:bodyDiv w:val="1"/>
      <w:marLeft w:val="0"/>
      <w:marRight w:val="0"/>
      <w:marTop w:val="0"/>
      <w:marBottom w:val="0"/>
      <w:divBdr>
        <w:top w:val="none" w:sz="0" w:space="0" w:color="auto"/>
        <w:left w:val="none" w:sz="0" w:space="0" w:color="auto"/>
        <w:bottom w:val="none" w:sz="0" w:space="0" w:color="auto"/>
        <w:right w:val="none" w:sz="0" w:space="0" w:color="auto"/>
      </w:divBdr>
    </w:div>
    <w:div w:id="1604606548">
      <w:bodyDiv w:val="1"/>
      <w:marLeft w:val="0"/>
      <w:marRight w:val="0"/>
      <w:marTop w:val="0"/>
      <w:marBottom w:val="0"/>
      <w:divBdr>
        <w:top w:val="none" w:sz="0" w:space="0" w:color="auto"/>
        <w:left w:val="none" w:sz="0" w:space="0" w:color="auto"/>
        <w:bottom w:val="none" w:sz="0" w:space="0" w:color="auto"/>
        <w:right w:val="none" w:sz="0" w:space="0" w:color="auto"/>
      </w:divBdr>
    </w:div>
    <w:div w:id="1629387690">
      <w:bodyDiv w:val="1"/>
      <w:marLeft w:val="0"/>
      <w:marRight w:val="0"/>
      <w:marTop w:val="0"/>
      <w:marBottom w:val="0"/>
      <w:divBdr>
        <w:top w:val="none" w:sz="0" w:space="0" w:color="auto"/>
        <w:left w:val="none" w:sz="0" w:space="0" w:color="auto"/>
        <w:bottom w:val="none" w:sz="0" w:space="0" w:color="auto"/>
        <w:right w:val="none" w:sz="0" w:space="0" w:color="auto"/>
      </w:divBdr>
    </w:div>
    <w:div w:id="1750032096">
      <w:bodyDiv w:val="1"/>
      <w:marLeft w:val="0"/>
      <w:marRight w:val="0"/>
      <w:marTop w:val="0"/>
      <w:marBottom w:val="0"/>
      <w:divBdr>
        <w:top w:val="none" w:sz="0" w:space="0" w:color="auto"/>
        <w:left w:val="none" w:sz="0" w:space="0" w:color="auto"/>
        <w:bottom w:val="none" w:sz="0" w:space="0" w:color="auto"/>
        <w:right w:val="none" w:sz="0" w:space="0" w:color="auto"/>
      </w:divBdr>
    </w:div>
    <w:div w:id="1769688972">
      <w:bodyDiv w:val="1"/>
      <w:marLeft w:val="0"/>
      <w:marRight w:val="0"/>
      <w:marTop w:val="0"/>
      <w:marBottom w:val="0"/>
      <w:divBdr>
        <w:top w:val="none" w:sz="0" w:space="0" w:color="auto"/>
        <w:left w:val="none" w:sz="0" w:space="0" w:color="auto"/>
        <w:bottom w:val="none" w:sz="0" w:space="0" w:color="auto"/>
        <w:right w:val="none" w:sz="0" w:space="0" w:color="auto"/>
      </w:divBdr>
    </w:div>
    <w:div w:id="1791439938">
      <w:bodyDiv w:val="1"/>
      <w:marLeft w:val="0"/>
      <w:marRight w:val="0"/>
      <w:marTop w:val="0"/>
      <w:marBottom w:val="0"/>
      <w:divBdr>
        <w:top w:val="none" w:sz="0" w:space="0" w:color="auto"/>
        <w:left w:val="none" w:sz="0" w:space="0" w:color="auto"/>
        <w:bottom w:val="none" w:sz="0" w:space="0" w:color="auto"/>
        <w:right w:val="none" w:sz="0" w:space="0" w:color="auto"/>
      </w:divBdr>
    </w:div>
    <w:div w:id="1805198265">
      <w:bodyDiv w:val="1"/>
      <w:marLeft w:val="0"/>
      <w:marRight w:val="0"/>
      <w:marTop w:val="0"/>
      <w:marBottom w:val="0"/>
      <w:divBdr>
        <w:top w:val="none" w:sz="0" w:space="0" w:color="auto"/>
        <w:left w:val="none" w:sz="0" w:space="0" w:color="auto"/>
        <w:bottom w:val="none" w:sz="0" w:space="0" w:color="auto"/>
        <w:right w:val="none" w:sz="0" w:space="0" w:color="auto"/>
      </w:divBdr>
    </w:div>
    <w:div w:id="1840189060">
      <w:bodyDiv w:val="1"/>
      <w:marLeft w:val="0"/>
      <w:marRight w:val="0"/>
      <w:marTop w:val="0"/>
      <w:marBottom w:val="0"/>
      <w:divBdr>
        <w:top w:val="none" w:sz="0" w:space="0" w:color="auto"/>
        <w:left w:val="none" w:sz="0" w:space="0" w:color="auto"/>
        <w:bottom w:val="none" w:sz="0" w:space="0" w:color="auto"/>
        <w:right w:val="none" w:sz="0" w:space="0" w:color="auto"/>
      </w:divBdr>
    </w:div>
    <w:div w:id="2007321942">
      <w:bodyDiv w:val="1"/>
      <w:marLeft w:val="0"/>
      <w:marRight w:val="0"/>
      <w:marTop w:val="0"/>
      <w:marBottom w:val="0"/>
      <w:divBdr>
        <w:top w:val="none" w:sz="0" w:space="0" w:color="auto"/>
        <w:left w:val="none" w:sz="0" w:space="0" w:color="auto"/>
        <w:bottom w:val="none" w:sz="0" w:space="0" w:color="auto"/>
        <w:right w:val="none" w:sz="0" w:space="0" w:color="auto"/>
      </w:divBdr>
    </w:div>
    <w:div w:id="2014333157">
      <w:bodyDiv w:val="1"/>
      <w:marLeft w:val="0"/>
      <w:marRight w:val="0"/>
      <w:marTop w:val="0"/>
      <w:marBottom w:val="0"/>
      <w:divBdr>
        <w:top w:val="none" w:sz="0" w:space="0" w:color="auto"/>
        <w:left w:val="none" w:sz="0" w:space="0" w:color="auto"/>
        <w:bottom w:val="none" w:sz="0" w:space="0" w:color="auto"/>
        <w:right w:val="none" w:sz="0" w:space="0" w:color="auto"/>
      </w:divBdr>
    </w:div>
    <w:div w:id="210005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20616-866B-4CFF-BE35-7D625EBB8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1656</TotalTime>
  <Pages>17</Pages>
  <Words>2131</Words>
  <Characters>12148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Abdal-Rahmaan Shehata</dc:creator>
  <cp:keywords/>
  <dc:description/>
  <cp:lastModifiedBy>Abdal-Rahmaan Shehata</cp:lastModifiedBy>
  <cp:revision>88</cp:revision>
  <dcterms:created xsi:type="dcterms:W3CDTF">2025-03-14T09:00:00Z</dcterms:created>
  <dcterms:modified xsi:type="dcterms:W3CDTF">2025-03-16T09:53:00Z</dcterms:modified>
</cp:coreProperties>
</file>