
<file path=[Content_Types].xml><?xml version="1.0" encoding="utf-8"?>
<Types xmlns="http://schemas.openxmlformats.org/package/2006/content-types">
  <Default Extension="jpeg" ContentType="image/jpeg"/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m="http://schemas.openxmlformats.org/officeDocument/2006/math" xmlns:aink="http://schemas.microsoft.com/office/drawing/2016/ink" xmlns:am3d="http://schemas.microsoft.com/office/drawing/2017/model3d" xmlns:oel="http://schemas.microsoft.com/office/2019/extlst" xmlns:r="http://schemas.openxmlformats.org/officeDocument/2006/relationships" xmlns:wp14="http://schemas.microsoft.com/office/word/2010/wordprocessingDrawing" xmlns:wp="http://schemas.openxmlformats.org/drawingml/2006/wordprocessingDrawing" xmlns:wpg="http://schemas.microsoft.com/office/word/2010/wordprocessingGroup" xmlns:wpi="http://schemas.microsoft.com/office/word/2010/wordprocessingInk" xmlns:wps="http://schemas.microsoft.com/office/word/2010/wordprocessingShape" xmlns:o="urn:schemas-microsoft-com:office:office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xmlns:wne="http://schemas.microsoft.com/office/word/2006/wordml" mc:Ignorable="w14 w15 w16se w16cid w16 w16cex w16sdtdh w16sdtfl w16du wp14">
  <w:body>
    <w:tbl>
      <w:tblPr>
        <w:tblStyle w:val="Grilledutableau"/>
        <w:tblW w:w="5000" w:type="pct"/>
        <w:jc w:val="center"/>
        <w:tblLook w:val="04A0" w:firstRow="1" w:lastRow="0" w:firstColumn="1" w:lastColumn="0" w:noHBand="0" w:noVBand="1"/>
      </w:tblPr>
      <w:tblGrid>
        <w:gridCol w:w="3507"/>
        <w:gridCol w:w="3953"/>
        <w:gridCol w:w="3330"/>
      </w:tblGrid>
      <w:tr w:rsidR="00605E65" w:rsidRPr="00605E65" w14:paraId="6B452F99" w14:textId="77777777" w:rsidTr="00253D3F">
        <w:trPr>
          <w:jc w:val="center"/>
        </w:trPr>
        <w:tc>
          <w:tcPr>
            <w:tcW w:w="3397" w:type="dxa"/>
            <w:vAlign w:val="center"/>
          </w:tcPr>
          <w:p w14:paraId="4F58BDD9" w14:textId="66E4F2DC" w:rsidR="00605E65" w:rsidRPr="00605E65" w:rsidRDefault="00605E65" w:rsidP="00253D3F">
            <w:pPr>
              <w:spacing w:before="0" w:after="0"/>
              <w:jc w:val="center"/>
              <w:rPr>
                <w:rFonts w:ascii="Aptos" w:hAnsi="Aptos"/>
              </w:rPr>
            </w:pPr>
            <w:r w:rsidRPr="00605E65">
              <w:rPr>
                <w:rFonts w:ascii="Aptos" w:eastAsia="Calibri Light" w:hAnsi="Aptos" w:cstheme="minorHAnsi"/>
                <w:noProof/>
                <w:color w:val="000000" w:themeColor="text1"/>
              </w:rPr>
              <w:drawing>
                <wp:inline distT="0" distB="0" distL="0" distR="0">
                  <wp:extent cx="1606550" cy="842645"/>
                  <wp:effectExtent l="0" t="0" r="6350" b="0"/>
                  <wp:docPr id="905082273" name="Image 1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905082273" name="Image 905082273"/>
                          <pic:cNvPicPr/>
                        </pic:nvPicPr>
                        <pic:blipFill rotWithShape="1">
                          <a:blip r:embed="rId8" cstate="print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 t="6033"/>
                          <a:stretch/>
                        </pic:blipFill>
                        <pic:spPr bwMode="auto">
                          <a:xfrm>
                            <a:off x="0" y="0"/>
                            <a:ext cx="1606550" cy="842645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  <a:extLst>
                            <a:ext uri="{53640926-AAD7-44D8-BBD7-CCE9431645EC}">
                              <a14:shadowObscured xmlns:a14="http://schemas.microsoft.com/office/drawing/2010/main"/>
                            </a:ext>
                          </a:extLst>
                        </pic:spPr>
                      </pic:pic>
                    </a:graphicData>
                  </a:graphic>
                </wp:inline>
              </w:drawing>
            </w:r>
          </w:p>
          <w:p>
            <w:pPr>
              <w:spacing w:before="0" w:after="0"/>
              <w:jc w:val="center"/>
              <w:rPr>
                <w:rFonts w:ascii="Aptos" w:hAnsi="Aptos"/>
              </w:rPr>
            </w:pPr>
            <w:r w:rsidRPr="00605E65">
              <w:rPr>
                <w:rFonts w:ascii="Aptos" w:hAnsi="Aptos"/>
                <w:sz w:val="20"/>
                <w:szCs w:val="20"/>
              </w:rPr>
              <w:t>1</w:t>
            </w:r>
            <w:r w:rsidRPr="00605E65">
              <w:rPr>
                <w:rFonts w:ascii="Aptos" w:hAnsi="Aptos"/>
                <w:sz w:val="20"/>
                <w:szCs w:val="20"/>
                <w:vertAlign w:val="superscript"/>
              </w:rPr>
              <w:t>er</w:t>
            </w:r>
            <w:r w:rsidRPr="00605E65">
              <w:rPr>
                <w:rFonts w:ascii="Aptos" w:hAnsi="Aptos"/>
                <w:sz w:val="20"/>
                <w:szCs w:val="20"/>
              </w:rPr>
              <w:t xml:space="preserve"> Trimestre | 2026 – 2027 | </w:t>
            </w:r>
            <w:r w:rsidR="004F623F">
              <w:rPr>
                <w:rFonts w:ascii="Aptos" w:hAnsi="Aptos"/>
                <w:sz w:val="20"/>
                <w:szCs w:val="20"/>
              </w:rPr>
              <w:t>4</w:t>
            </w:r>
            <w:r w:rsidRPr="00605E65">
              <w:rPr>
                <w:rFonts w:ascii="Aptos" w:hAnsi="Aptos"/>
                <w:sz w:val="20"/>
                <w:szCs w:val="20"/>
                <w:vertAlign w:val="superscript"/>
              </w:rPr>
              <w:t>e</w:t>
            </w:r>
          </w:p>
        </w:tc>
        <w:tc>
          <w:tcPr>
            <w:tcW w:w="3828" w:type="dxa"/>
          </w:tcPr>
          <w:p w14:paraId="1A78134A" w14:textId="77777777" w:rsidR="00605E65" w:rsidRPr="00605E65" w:rsidRDefault="00605E65" w:rsidP="00253D3F">
            <w:pPr>
              <w:rPr>
                <w:rFonts w:ascii="Aptos" w:hAnsi="Aptos"/>
              </w:rPr>
            </w:pPr>
          </w:p>
          <w:p w14:paraId="0B88AF1D" w14:textId="77777777" w:rsidR="00605E65" w:rsidRPr="00605E65" w:rsidRDefault="00605E65" w:rsidP="00253D3F">
            <w:pPr>
              <w:rPr>
                <w:rFonts w:ascii="Aptos" w:hAnsi="Aptos"/>
              </w:rPr>
            </w:pPr>
          </w:p>
          <w:p w14:paraId="15B2ABFA" w14:textId="77777777" w:rsidR="00605E65" w:rsidRPr="00605E65" w:rsidRDefault="00605E65" w:rsidP="00253D3F">
            <w:pPr>
              <w:rPr>
                <w:rFonts w:ascii="Aptos" w:hAnsi="Aptos"/>
              </w:rPr>
            </w:pPr>
            <w:r w:rsidRPr="00605E65">
              <w:rPr>
                <w:rFonts w:ascii="Aptos" w:hAnsi="Aptos"/>
              </w:rPr>
              <w:t>NOM : _________________________</w:t>
            </w:r>
          </w:p>
          <w:p w14:paraId="027C5164" w14:textId="77777777" w:rsidR="00605E65" w:rsidRPr="00605E65" w:rsidRDefault="00605E65" w:rsidP="00253D3F">
            <w:pPr>
              <w:rPr>
                <w:rFonts w:ascii="Aptos" w:hAnsi="Aptos"/>
              </w:rPr>
            </w:pPr>
          </w:p>
          <w:p w14:paraId="764B2C50" w14:textId="77777777" w:rsidR="00605E65" w:rsidRPr="00605E65" w:rsidRDefault="00605E65" w:rsidP="00253D3F">
            <w:pPr>
              <w:rPr>
                <w:rFonts w:ascii="Aptos" w:hAnsi="Aptos"/>
              </w:rPr>
            </w:pPr>
          </w:p>
          <w:p w14:paraId="3CEFE1BD" w14:textId="77777777" w:rsidR="00605E65" w:rsidRPr="00605E65" w:rsidRDefault="00605E65" w:rsidP="00253D3F">
            <w:pPr>
              <w:rPr>
                <w:rFonts w:ascii="Aptos" w:hAnsi="Aptos"/>
              </w:rPr>
            </w:pPr>
            <w:r w:rsidRPr="00605E65">
              <w:rPr>
                <w:rFonts w:ascii="Aptos" w:hAnsi="Aptos"/>
              </w:rPr>
              <w:t>PRÉNOM : _____________________</w:t>
            </w:r>
          </w:p>
        </w:tc>
        <w:tc>
          <w:tcPr>
            <w:tcW w:w="3225" w:type="dxa"/>
          </w:tcPr>
          <w:p w14:paraId="59B3F6FC" w14:textId="77777777" w:rsidR="00605E65" w:rsidRPr="00605E65" w:rsidRDefault="00605E65" w:rsidP="00253D3F">
            <w:pPr>
              <w:jc w:val="center"/>
              <w:rPr>
                <w:rFonts w:ascii="Amasis MT Pro Light" w:hAnsi="Amasis MT Pro Light"/>
                <w:i/>
                <w:iCs/>
              </w:rPr>
            </w:pPr>
          </w:p>
          <w:p w14:paraId="68170DE4" w14:textId="77777777" w:rsidR="00605E65" w:rsidRPr="00605E65" w:rsidRDefault="00605E65" w:rsidP="00253D3F">
            <w:pPr>
              <w:spacing w:before="240" w:after="240" w:line="276" w:lineRule="auto"/>
              <w:jc w:val="center"/>
              <w:rPr>
                <w:rFonts w:ascii="Amasis MT Pro Light" w:hAnsi="Amasis MT Pro Light"/>
                <w:i/>
                <w:iCs/>
                <w:sz w:val="40"/>
                <w:szCs w:val="40"/>
              </w:rPr>
            </w:pPr>
            <w:r w:rsidRPr="00605E65">
              <w:rPr>
                <w:rFonts w:ascii="Amasis MT Pro Light" w:hAnsi="Amasis MT Pro Light"/>
                <w:i/>
                <w:iCs/>
                <w:sz w:val="40"/>
                <w:szCs w:val="40"/>
              </w:rPr>
              <w:t>SPC</w:t>
            </w:r>
          </w:p>
          <w:p w14:paraId="577CD6B1" w14:textId="77777777" w:rsidR="00605E65" w:rsidRPr="00605E65" w:rsidRDefault="00605E65" w:rsidP="00253D3F">
            <w:pPr>
              <w:rPr>
                <w:rFonts w:ascii="Aptos" w:hAnsi="Aptos"/>
              </w:rPr>
            </w:pPr>
            <w:r w:rsidRPr="00605E65">
              <w:rPr>
                <w:rFonts w:ascii="Aptos" w:hAnsi="Aptos"/>
              </w:rPr>
              <w:t>TOTAL : ___________________</w:t>
            </w:r>
          </w:p>
        </w:tc>
      </w:tr>
    </w:tbl>
    <w:p w14:paraId="583FDE9E" w14:textId="77777777" w:rsidR="00605E65" w:rsidRPr="007125ED" w:rsidRDefault="00605E65" w:rsidP="00605E65">
      <w:pPr>
        <w:spacing w:before="0" w:after="0" w:line="140" w:lineRule="exact"/>
        <w:rPr>
          <w:rFonts w:ascii="Aptos" w:hAnsi="Aptos"/>
          <w:sz w:val="8"/>
          <w:szCs w:val="16"/>
        </w:rPr>
      </w:pPr>
    </w:p>
    <w:tbl>
      <w:tblPr>
        <w:tblStyle w:val="Grilledutableau"/>
        <w:tblW w:w="0" w:type="auto"/>
        <w:shd w:val="clear" w:color="auto" w:fill="EAF1DD" w:themeFill="accent3" w:themeFillTint="33"/>
        <w:tblLook w:val="04A0" w:firstRow="1" w:lastRow="0" w:firstColumn="1" w:lastColumn="0" w:noHBand="0" w:noVBand="1"/>
      </w:tblPr>
      <w:tblGrid>
        <w:gridCol w:w="10790"/>
      </w:tblGrid>
      <w:tr w:rsidR="00605E65" w:rsidRPr="00605E65" w14:paraId="7636D16A" w14:textId="77777777" w:rsidTr="00605E65">
        <w:tc>
          <w:tcPr>
            <w:tcW w:w="10790" w:type="dxa"/>
            <w:shd w:val="clear" w:color="auto" w:fill="EAF1DD" w:themeFill="accent3" w:themeFillTint="33"/>
          </w:tcPr>
          <w:p w14:paraId="254C2BBE" w14:textId="443E34EF" w:rsidR="00605E65" w:rsidRPr="00605E65" w:rsidRDefault="00605E65" w:rsidP="00253D3F">
            <w:pPr>
              <w:jc w:val="both"/>
              <w:rPr>
                <w:rFonts w:ascii="Aptos" w:hAnsi="Aptos"/>
                <w:sz w:val="20"/>
                <w:szCs w:val="20"/>
              </w:rPr>
            </w:pPr>
            <w:r w:rsidRPr="00605E65">
              <w:rPr>
                <w:rFonts w:ascii="Aptos" w:hAnsi="Aptos"/>
                <w:sz w:val="20"/>
                <w:szCs w:val="20"/>
                <w:u w:val="single"/>
              </w:rPr>
              <w:t>Objectif</w:t>
            </w:r>
            <w:r w:rsidRPr="00605E65">
              <w:rPr>
                <w:rFonts w:ascii="Aptos" w:hAnsi="Aptos"/>
                <w:sz w:val="20"/>
                <w:szCs w:val="20"/>
              </w:rPr>
              <w:t xml:space="preserve"> </w:t>
            </w:r>
            <w:r w:rsidR="00E117EC">
              <w:rPr>
                <w:rFonts w:ascii="Aptos" w:hAnsi="Aptos"/>
                <w:sz w:val="20"/>
                <w:szCs w:val="20"/>
              </w:rPr>
              <w:t>Caractériser les différents états de la matière. Expliquer les propriétés des changements d’état de la matière</w:t>
            </w:r>
            <w:r w:rsidR="00352DC0" w:rsidRPr="00352DC0">
              <w:rPr>
                <w:rFonts w:ascii="Aptos" w:hAnsi="Aptos"/>
                <w:sz w:val="20"/>
                <w:szCs w:val="20"/>
              </w:rPr>
              <w:t xml:space="preserve"> </w:t>
            </w:r>
            <w:r w:rsidR="00E117EC">
              <w:rPr>
                <w:rFonts w:ascii="Aptos" w:hAnsi="Aptos"/>
                <w:sz w:val="20"/>
                <w:szCs w:val="20"/>
              </w:rPr>
              <w:t xml:space="preserve">observées à </w:t>
            </w:r>
            <w:r w:rsidR="00352DC0" w:rsidRPr="00352DC0">
              <w:rPr>
                <w:rFonts w:ascii="Aptos" w:hAnsi="Aptos"/>
                <w:sz w:val="20"/>
                <w:szCs w:val="20"/>
              </w:rPr>
              <w:t xml:space="preserve">l'échelle macroscopique </w:t>
            </w:r>
            <w:r w:rsidR="00E117EC">
              <w:rPr>
                <w:rFonts w:ascii="Aptos" w:hAnsi="Aptos"/>
                <w:sz w:val="20"/>
                <w:szCs w:val="20"/>
              </w:rPr>
              <w:t xml:space="preserve">grâce à des modèles microscopiques. </w:t>
            </w:r>
          </w:p>
        </w:tc>
      </w:tr>
    </w:tbl>
    <w:p w14:paraId="300CD4F5" w14:textId="77777777" w:rsidR="00605E65" w:rsidRPr="007125ED" w:rsidRDefault="00605E65" w:rsidP="00605E65">
      <w:pPr>
        <w:spacing w:before="0" w:after="0" w:line="140" w:lineRule="exact"/>
        <w:rPr>
          <w:rFonts w:ascii="Aptos" w:hAnsi="Aptos"/>
          <w:sz w:val="8"/>
          <w:szCs w:val="16"/>
        </w:rPr>
      </w:pPr>
    </w:p>
    <w:p w14:paraId="775281CF" w14:textId="4FBFB0DA" w:rsidR="00605E65" w:rsidRPr="00605E65" w:rsidRDefault="007125ED" w:rsidP="00605E65">
      <w:pPr>
        <w:spacing w:line="276" w:lineRule="auto"/>
        <w:jc w:val="center"/>
        <w:rPr>
          <w:rFonts w:ascii="Aptos" w:hAnsi="Aptos"/>
          <w:sz w:val="28"/>
          <w:szCs w:val="28"/>
        </w:rPr>
      </w:pPr>
      <w:r>
        <w:rPr>
          <w:rFonts w:ascii="Aptos" w:hAnsi="Aptos"/>
          <w:sz w:val="28"/>
          <w:szCs w:val="28"/>
        </w:rPr>
        <w:t>Constitution de la matière</w:t>
      </w:r>
    </w:p>
    <w:p w14:paraId="23E45B86" w14:textId="77777777" w:rsidR="00605E65" w:rsidRPr="007125ED" w:rsidRDefault="00605E65" w:rsidP="009E2A6F">
      <w:pPr>
        <w:spacing w:before="0" w:after="0" w:line="140" w:lineRule="exact"/>
        <w:jc w:val="both"/>
        <w:rPr>
          <w:rFonts w:ascii="Calibri" w:hAnsi="Calibri" w:cs="Calibri"/>
          <w:sz w:val="8"/>
          <w:szCs w:val="16"/>
        </w:rPr>
      </w:pPr>
    </w:p>
    <w:tbl>
      <w:tblPr>
        <w:tblStyle w:val="Grilledutableau"/>
        <w:tblW w:w="0" w:type="auto"/>
        <w:shd w:val="clear" w:color="auto" w:fill="EAF1DD" w:themeFill="accent3" w:themeFillTint="33"/>
        <w:tblLook w:val="04A0" w:firstRow="1" w:lastRow="0" w:firstColumn="1" w:lastColumn="0" w:noHBand="0" w:noVBand="1"/>
      </w:tblPr>
      <w:tblGrid>
        <w:gridCol w:w="10790"/>
      </w:tblGrid>
      <w:tr w:rsidR="00605E65" w:rsidRPr="00605E65" w14:paraId="6F869581" w14:textId="77777777" w:rsidTr="00605E65">
        <w:tc>
          <w:tcPr>
            <w:tcW w:w="10790" w:type="dxa"/>
            <w:shd w:val="clear" w:color="auto" w:fill="DBE5F1" w:themeFill="accent1" w:themeFillTint="33"/>
          </w:tcPr>
          <w:p w14:paraId="0FBA0CB8" w14:textId="079F8C19" w:rsidR="00605E65" w:rsidRPr="00605E65" w:rsidRDefault="007125ED" w:rsidP="00253D3F">
            <w:pPr>
              <w:jc w:val="both"/>
              <w:rPr>
                <w:rFonts w:ascii="Aptos" w:hAnsi="Aptos"/>
              </w:rPr>
            </w:pPr>
            <w:r>
              <w:rPr>
                <w:rFonts w:ascii="Aptos" w:hAnsi="Aptos"/>
              </w:rPr>
              <w:t>I. Les états de la matière</w:t>
            </w:r>
          </w:p>
        </w:tc>
      </w:tr>
    </w:tbl>
    <w:p w14:paraId="14A79BD6" w14:textId="2DCDA747" w:rsidR="004532F4" w:rsidRPr="0003190F" w:rsidRDefault="004532F4" w:rsidP="009E2A6F">
      <w:pPr>
        <w:spacing w:before="0" w:after="0" w:line="140" w:lineRule="exact"/>
        <w:jc w:val="both"/>
        <w:rPr>
          <w:rFonts w:asciiTheme="minorHAnsi" w:hAnsiTheme="minorHAnsi" w:cstheme="minorHAnsi"/>
          <w:sz w:val="8"/>
          <w:szCs w:val="16"/>
        </w:rPr>
      </w:pPr>
    </w:p>
    <w:p w14:paraId="61F91E3B" w14:textId="77777777" w:rsidR="007125ED" w:rsidRPr="00472A0D" w:rsidRDefault="007125ED" w:rsidP="00136AF2">
      <w:pPr>
        <w:ind w:left="284" w:firstLine="284"/>
        <w:rPr>
          <w:rFonts w:asciiTheme="minorHAnsi" w:hAnsiTheme="minorHAnsi" w:cstheme="minorHAnsi"/>
          <w:b/>
          <w:bCs/>
          <w:color w:val="0070C0"/>
        </w:rPr>
      </w:pPr>
      <w:r w:rsidRPr="00472A0D">
        <w:rPr>
          <w:rFonts w:asciiTheme="minorHAnsi" w:hAnsiTheme="minorHAnsi" w:cstheme="minorHAnsi"/>
          <w:b/>
          <w:bCs/>
          <w:color w:val="0070C0"/>
        </w:rPr>
        <w:t>Les 3 principaux états physiques de la matière sont : solide, liquide et gaz.</w:t>
      </w:r>
    </w:p>
    <w:p w14:paraId="2D099F24" w14:textId="77777777" w:rsidR="007125ED" w:rsidRPr="00472A0D" w:rsidRDefault="007125ED" w:rsidP="007125ED">
      <w:pPr>
        <w:spacing w:before="0" w:after="0" w:line="140" w:lineRule="exact"/>
        <w:pStyle w:val="Paragraphedeliste"/>
        <w:ind w:left="0"/>
        <w:rPr>
          <w:rFonts w:asciiTheme="minorHAnsi" w:hAnsiTheme="minorHAnsi" w:cstheme="minorHAnsi"/>
          <w:sz w:val="8"/>
          <w:szCs w:val="16"/>
        </w:rPr>
      </w:pPr>
    </w:p>
    <w:p w14:paraId="652AFC85" w14:textId="77777777" w:rsidR="007125ED" w:rsidRDefault="007125ED" w:rsidP="007125ED">
      <w:pPr>
        <w:ind w:left="284"/>
        <w:jc w:val="both"/>
        <w:rPr>
          <w:rFonts w:asciiTheme="minorHAnsi" w:hAnsiTheme="minorHAnsi" w:cstheme="minorHAnsi"/>
          <w:b/>
          <w:color w:val="FF3366"/>
          <w:szCs w:val="22"/>
        </w:rPr>
      </w:pPr>
      <w:r>
        <w:rPr>
          <w:rFonts w:asciiTheme="minorHAnsi" w:hAnsiTheme="minorHAnsi" w:cstheme="minorHAnsi"/>
          <w:b/>
          <w:color w:val="FF3366"/>
          <w:szCs w:val="22"/>
        </w:rPr>
        <w:sym w:font="Wingdings" w:char="F081"/>
      </w:r>
      <w:r>
        <w:rPr>
          <w:rFonts w:asciiTheme="minorHAnsi" w:hAnsiTheme="minorHAnsi" w:cstheme="minorHAnsi"/>
          <w:b/>
          <w:color w:val="FF3366"/>
          <w:szCs w:val="22"/>
        </w:rPr>
        <w:t xml:space="preserve"> </w:t>
      </w:r>
      <w:r w:rsidRPr="006E1FE3">
        <w:rPr>
          <w:rFonts w:asciiTheme="minorHAnsi" w:hAnsiTheme="minorHAnsi" w:cstheme="minorHAnsi"/>
          <w:b/>
          <w:color w:val="FF3366"/>
          <w:szCs w:val="22"/>
          <w:u w:val="single"/>
        </w:rPr>
        <w:t>La matière à l’échelle macroscopique :</w:t>
      </w:r>
      <w:r w:rsidRPr="004B4BBC">
        <w:rPr>
          <w:rFonts w:asciiTheme="minorHAnsi" w:hAnsiTheme="minorHAnsi" w:cstheme="minorHAnsi"/>
          <w:b/>
          <w:color w:val="FF3366"/>
          <w:szCs w:val="22"/>
        </w:rPr>
        <w:t xml:space="preserve"> </w:t>
      </w:r>
    </w:p>
    <w:p w14:paraId="3D266F5B" w14:textId="77777777" w:rsidR="007125ED" w:rsidRPr="00D72026" w:rsidRDefault="007125ED" w:rsidP="007125ED">
      <w:pPr>
        <w:spacing w:before="0" w:after="0" w:line="140" w:lineRule="exact"/>
        <w:ind w:left="284"/>
        <w:jc w:val="both"/>
        <w:rPr>
          <w:rFonts w:asciiTheme="minorHAnsi" w:hAnsiTheme="minorHAnsi" w:cstheme="minorHAnsi"/>
          <w:b/>
          <w:color w:val="FF3366"/>
          <w:sz w:val="8"/>
          <w:szCs w:val="20"/>
        </w:rPr>
      </w:pPr>
    </w:p>
    <w:p w14:paraId="068AC543" w14:textId="2D7E233A" w:rsidR="007125ED" w:rsidRDefault="007125ED" w:rsidP="007125ED">
      <w:pPr>
        <w:pStyle w:val="Paragraphedeliste"/>
        <w:spacing w:after="0" w:line="240" w:lineRule="auto"/>
        <w:ind w:left="567"/>
        <w:jc w:val="both"/>
        <w:rPr>
          <w:i/>
        </w:rPr>
      </w:pPr>
      <w:r w:rsidRPr="009756C5">
        <w:rPr>
          <w:b/>
          <w:bCs/>
          <w:color w:val="00B050"/>
          <w:u w:val="single"/>
        </w:rPr>
        <w:t>ACTIVIT</w:t>
      </w:r>
      <w:r w:rsidR="00E822AA">
        <w:rPr>
          <w:b/>
          <w:bCs/>
          <w:color w:val="00B050"/>
          <w:u w:val="single"/>
        </w:rPr>
        <w:t>É</w:t>
      </w:r>
      <w:r w:rsidRPr="009756C5">
        <w:rPr>
          <w:b/>
          <w:bCs/>
          <w:color w:val="00B050"/>
          <w:u w:val="single"/>
        </w:rPr>
        <w:t xml:space="preserve"> 1 :</w:t>
      </w:r>
      <w:r w:rsidRPr="009756C5">
        <w:rPr>
          <w:color w:val="00B050"/>
        </w:rPr>
        <w:t xml:space="preserve"> </w:t>
      </w:r>
      <w:r w:rsidRPr="00EB7638">
        <w:t>Compléter le tableau avec les termes suivants :</w:t>
      </w:r>
      <w:r>
        <w:t xml:space="preserve"> </w:t>
      </w:r>
      <w:r>
        <w:rPr>
          <w:i/>
        </w:rPr>
        <w:t>plane, horizontale, propre (au sens de « exclusif », « particulier », « spécifique »), volume, forme.</w:t>
      </w:r>
    </w:p>
    <w:p w14:paraId="14BE4E98" w14:textId="77777777" w:rsidR="007125ED" w:rsidRDefault="007125ED" w:rsidP="007125ED">
      <w:pPr>
        <w:spacing w:before="0" w:after="0" w:line="140" w:lineRule="exact"/>
        <w:pStyle w:val="Paragraphedeliste"/>
        <w:ind w:left="567"/>
        <w:jc w:val="both"/>
        <w:rPr>
          <w:b/>
        </w:rPr>
      </w:pPr>
    </w:p>
    <w:tbl>
      <w:tblPr>
        <w:tblStyle w:val="Grilledutableau"/>
        <w:tblW w:w="0" w:type="auto"/>
        <w:jc w:val="right"/>
        <w:tblCellMar>
          <w:left w:w="70" w:type="dxa"/>
          <w:right w:w="70" w:type="dxa"/>
        </w:tblCellMar>
        <w:tblLook w:val="04A0" w:firstRow="1" w:lastRow="0" w:firstColumn="1" w:lastColumn="0" w:noHBand="0" w:noVBand="1"/>
      </w:tblPr>
      <w:tblGrid>
        <w:gridCol w:w="918"/>
        <w:gridCol w:w="3118"/>
        <w:gridCol w:w="3118"/>
        <w:gridCol w:w="3118"/>
      </w:tblGrid>
      <w:tr w:rsidR="007125ED" w14:paraId="1D479FC7" w14:textId="77777777" w:rsidTr="00446C79">
        <w:trPr>
          <w:jc w:val="right"/>
        </w:trPr>
        <w:tc>
          <w:tcPr>
            <w:tcW w:w="793" w:type="dxa"/>
            <w:tcBorders>
              <w:top w:val="nil"/>
              <w:left w:val="nil"/>
              <w:bottom w:val="nil"/>
            </w:tcBorders>
          </w:tcPr>
          <w:p w14:paraId="63D9D9FC" w14:textId="77777777" w:rsidR="007125ED" w:rsidRDefault="007125ED" w:rsidP="00446C79">
            <w:pPr>
              <w:jc w:val="center"/>
              <w:rPr>
                <w:b/>
              </w:rPr>
            </w:pPr>
          </w:p>
        </w:tc>
        <w:tc>
          <w:tcPr>
            <w:tcW w:w="3118" w:type="dxa"/>
            <w:shd w:val="clear" w:color="auto" w:fill="FEF1E6"/>
          </w:tcPr>
          <w:p w14:paraId="378C7E4D" w14:textId="77777777" w:rsidR="007125ED" w:rsidRPr="00F003DB" w:rsidRDefault="007125ED" w:rsidP="00446C79">
            <w:pPr>
              <w:jc w:val="center"/>
              <w:rPr>
                <w:rFonts w:asciiTheme="minorHAnsi" w:hAnsiTheme="minorHAnsi" w:cstheme="minorHAnsi"/>
                <w:b/>
              </w:rPr>
            </w:pPr>
            <w:r w:rsidRPr="00F003DB">
              <w:rPr>
                <w:rFonts w:asciiTheme="minorHAnsi" w:hAnsiTheme="minorHAnsi" w:cstheme="minorHAnsi"/>
                <w:b/>
              </w:rPr>
              <w:t>Solide</w:t>
            </w:r>
          </w:p>
        </w:tc>
        <w:tc>
          <w:tcPr>
            <w:tcW w:w="3118" w:type="dxa"/>
            <w:shd w:val="clear" w:color="auto" w:fill="FEF1E6"/>
          </w:tcPr>
          <w:p w14:paraId="23D61D13" w14:textId="77777777" w:rsidR="007125ED" w:rsidRPr="00F003DB" w:rsidRDefault="007125ED" w:rsidP="00446C79">
            <w:pPr>
              <w:jc w:val="center"/>
              <w:rPr>
                <w:rFonts w:asciiTheme="minorHAnsi" w:hAnsiTheme="minorHAnsi" w:cstheme="minorHAnsi"/>
                <w:b/>
              </w:rPr>
            </w:pPr>
            <w:r w:rsidRPr="00F003DB">
              <w:rPr>
                <w:rFonts w:asciiTheme="minorHAnsi" w:hAnsiTheme="minorHAnsi" w:cstheme="minorHAnsi"/>
                <w:b/>
              </w:rPr>
              <w:t>Liquide</w:t>
            </w:r>
          </w:p>
        </w:tc>
        <w:tc>
          <w:tcPr>
            <w:tcW w:w="3118" w:type="dxa"/>
            <w:shd w:val="clear" w:color="auto" w:fill="FEF1E6"/>
          </w:tcPr>
          <w:p w14:paraId="68263838" w14:textId="77777777" w:rsidR="007125ED" w:rsidRPr="00F003DB" w:rsidRDefault="007125ED" w:rsidP="00446C79">
            <w:pPr>
              <w:jc w:val="center"/>
              <w:rPr>
                <w:rFonts w:asciiTheme="minorHAnsi" w:hAnsiTheme="minorHAnsi" w:cstheme="minorHAnsi"/>
                <w:b/>
              </w:rPr>
            </w:pPr>
            <w:r w:rsidRPr="00F003DB">
              <w:rPr>
                <w:rFonts w:asciiTheme="minorHAnsi" w:hAnsiTheme="minorHAnsi" w:cstheme="minorHAnsi"/>
                <w:b/>
              </w:rPr>
              <w:t>Gaz</w:t>
            </w:r>
          </w:p>
        </w:tc>
      </w:tr>
      <w:tr w:rsidR="007125ED" w14:paraId="0156F621" w14:textId="77777777" w:rsidTr="00446C79">
        <w:tblPrEx>
          <w:tblCellMar>
            <w:left w:w="108" w:type="dxa"/>
            <w:right w:w="108" w:type="dxa"/>
          </w:tblCellMar>
        </w:tblPrEx>
        <w:trPr>
          <w:jc w:val="right"/>
        </w:trPr>
        <w:tc>
          <w:tcPr>
            <w:tcW w:w="793" w:type="dxa"/>
            <w:tcBorders>
              <w:top w:val="nil"/>
              <w:left w:val="nil"/>
            </w:tcBorders>
          </w:tcPr>
          <w:p w14:paraId="5FC94A31" w14:textId="77777777" w:rsidR="007125ED" w:rsidRDefault="007125ED" w:rsidP="00446C79">
            <w:pPr>
              <w:rPr>
                <w:b/>
              </w:rPr>
            </w:pPr>
          </w:p>
        </w:tc>
        <w:tc>
          <w:tcPr>
            <w:tcW w:w="3118" w:type="dxa"/>
          </w:tcPr>
          <w:p w14:paraId="48301CC8" w14:textId="77777777" w:rsidR="007125ED" w:rsidRDefault="007125ED" w:rsidP="00446C79">
            <w:pPr>
              <w:rPr>
                <w:b/>
              </w:rPr>
            </w:pPr>
            <w:r>
              <w:rPr>
                <w:noProof/>
              </w:rPr>
              <w:drawing>
                <wp:anchor distT="0" distB="0" distL="114300" distR="114300" simplePos="0" relativeHeight="251676672" behindDoc="0" locked="0" layoutInCell="1" allowOverlap="1" wp14:anchorId="5198E162" wp14:editId="710B5FEA">
                  <wp:simplePos x="0" y="0"/>
                  <wp:positionH relativeFrom="column">
                    <wp:posOffset>421929</wp:posOffset>
                  </wp:positionH>
                  <wp:positionV relativeFrom="paragraph">
                    <wp:posOffset>39274</wp:posOffset>
                  </wp:positionV>
                  <wp:extent cx="885464" cy="812576"/>
                  <wp:effectExtent l="0" t="0" r="0" b="6985"/>
                  <wp:wrapNone/>
                  <wp:docPr id="1" name="Image 1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" name=""/>
                          <pic:cNvPicPr/>
                        </pic:nvPicPr>
                        <pic:blipFill>
                          <a:blip r:embed="rId9" cstate="print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893665" cy="820102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  <wp14:sizeRelH relativeFrom="margin">
                    <wp14:pctWidth>0</wp14:pctWidth>
                  </wp14:sizeRelH>
                  <wp14:sizeRelV relativeFrom="margin">
                    <wp14:pctHeight>0</wp14:pctHeight>
                  </wp14:sizeRelV>
                </wp:anchor>
              </w:drawing>
            </w:r>
          </w:p>
          <w:p w14:paraId="78CCFC78" w14:textId="77777777" w:rsidR="007125ED" w:rsidRDefault="007125ED" w:rsidP="00446C79">
            <w:pPr>
              <w:rPr>
                <w:b/>
              </w:rPr>
            </w:pPr>
          </w:p>
          <w:p w14:paraId="6AFE834C" w14:textId="77777777" w:rsidR="007125ED" w:rsidRDefault="007125ED" w:rsidP="00446C79">
            <w:pPr>
              <w:rPr>
                <w:b/>
              </w:rPr>
            </w:pPr>
          </w:p>
          <w:p w14:paraId="40FFF69E" w14:textId="77777777" w:rsidR="007125ED" w:rsidRDefault="007125ED" w:rsidP="00446C79">
            <w:pPr>
              <w:rPr>
                <w:b/>
              </w:rPr>
            </w:pPr>
          </w:p>
          <w:p w14:paraId="36A4D68D" w14:textId="77777777" w:rsidR="007125ED" w:rsidRDefault="007125ED" w:rsidP="00446C79">
            <w:pPr>
              <w:rPr>
                <w:b/>
              </w:rPr>
            </w:pPr>
          </w:p>
        </w:tc>
        <w:tc>
          <w:tcPr>
            <w:tcW w:w="3118" w:type="dxa"/>
          </w:tcPr>
          <w:p w14:paraId="6CC7C02D" w14:textId="77777777" w:rsidR="007125ED" w:rsidRDefault="007125ED" w:rsidP="00446C79">
            <w:pPr>
              <w:rPr>
                <w:b/>
              </w:rPr>
            </w:pPr>
            <w:r>
              <w:rPr>
                <w:noProof/>
              </w:rPr>
              <w:drawing>
                <wp:anchor distT="0" distB="0" distL="114300" distR="114300" simplePos="0" relativeHeight="251675648" behindDoc="0" locked="0" layoutInCell="1" allowOverlap="1" wp14:anchorId="5C6B82C0" wp14:editId="2383EB6D">
                  <wp:simplePos x="0" y="0"/>
                  <wp:positionH relativeFrom="column">
                    <wp:posOffset>386545</wp:posOffset>
                  </wp:positionH>
                  <wp:positionV relativeFrom="paragraph">
                    <wp:posOffset>21912</wp:posOffset>
                  </wp:positionV>
                  <wp:extent cx="1237961" cy="825111"/>
                  <wp:effectExtent l="0" t="0" r="635" b="0"/>
                  <wp:wrapNone/>
                  <wp:docPr id="4" name="Image 4" descr="Résultats de recherche d'images pour « eau dans un verre »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Picture 3" descr="Résultats de recherche d'images pour « eau dans un verre »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10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1272073" cy="847847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pic:spPr>
                      </pic:pic>
                    </a:graphicData>
                  </a:graphic>
                  <wp14:sizeRelH relativeFrom="margin">
                    <wp14:pctWidth>0</wp14:pctWidth>
                  </wp14:sizeRelH>
                  <wp14:sizeRelV relativeFrom="margin">
                    <wp14:pctHeight>0</wp14:pctHeight>
                  </wp14:sizeRelV>
                </wp:anchor>
              </w:drawing>
            </w:r>
          </w:p>
        </w:tc>
        <w:tc>
          <w:tcPr>
            <w:tcW w:w="3118" w:type="dxa"/>
          </w:tcPr>
          <w:p w14:paraId="46248033" w14:textId="77777777" w:rsidR="007125ED" w:rsidRDefault="007125ED" w:rsidP="00446C79">
            <w:pPr>
              <w:rPr>
                <w:b/>
              </w:rPr>
            </w:pPr>
            <w:r>
              <w:rPr>
                <w:noProof/>
              </w:rPr>
              <w:drawing>
                <wp:anchor distT="0" distB="0" distL="114300" distR="114300" simplePos="0" relativeHeight="251671552" behindDoc="0" locked="0" layoutInCell="1" allowOverlap="1" wp14:anchorId="16EB68C0" wp14:editId="601E5169">
                  <wp:simplePos x="0" y="0"/>
                  <wp:positionH relativeFrom="column">
                    <wp:posOffset>489585</wp:posOffset>
                  </wp:positionH>
                  <wp:positionV relativeFrom="paragraph">
                    <wp:posOffset>33020</wp:posOffset>
                  </wp:positionV>
                  <wp:extent cx="815340" cy="815340"/>
                  <wp:effectExtent l="0" t="0" r="3810" b="3810"/>
                  <wp:wrapSquare wrapText="bothSides"/>
                  <wp:docPr id="5" name="Image 5" descr="Résultats de recherche d'images pour « ballon de baudruche dessin »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Picture 4" descr="Résultats de recherche d'images pour « ballon de baudruche dessin »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11" cstate="print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815340" cy="815340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pic:spPr>
                      </pic:pic>
                    </a:graphicData>
                  </a:graphic>
                  <wp14:sizeRelH relativeFrom="page">
                    <wp14:pctWidth>0</wp14:pctWidth>
                  </wp14:sizeRelH>
                  <wp14:sizeRelV relativeFrom="page">
                    <wp14:pctHeight>0</wp14:pctHeight>
                  </wp14:sizeRelV>
                </wp:anchor>
              </w:drawing>
            </w:r>
          </w:p>
        </w:tc>
      </w:tr>
      <w:tr w:rsidR="007125ED" w14:paraId="3FDA6B43" w14:textId="77777777" w:rsidTr="00446C79">
        <w:tblPrEx>
          <w:tblCellMar>
            <w:left w:w="108" w:type="dxa"/>
            <w:right w:w="108" w:type="dxa"/>
          </w:tblCellMar>
        </w:tblPrEx>
        <w:trPr>
          <w:jc w:val="right"/>
        </w:trPr>
        <w:tc>
          <w:tcPr>
            <w:tcW w:w="793" w:type="dxa"/>
            <w:vAlign w:val="center"/>
          </w:tcPr>
          <w:p w14:paraId="002CFC0D" w14:textId="77777777" w:rsidR="007125ED" w:rsidRPr="00F003DB" w:rsidRDefault="007125ED" w:rsidP="00446C79">
            <w:pPr>
              <w:rPr>
                <w:rFonts w:asciiTheme="minorHAnsi" w:hAnsiTheme="minorHAnsi" w:cstheme="minorHAnsi"/>
                <w:b/>
                <w:bCs/>
                <w:i/>
                <w:sz w:val="22"/>
                <w:szCs w:val="22"/>
              </w:rPr>
            </w:pPr>
            <w:r w:rsidRPr="00F003DB">
              <w:rPr>
                <w:rFonts w:asciiTheme="minorHAnsi" w:hAnsiTheme="minorHAnsi" w:cstheme="minorHAnsi"/>
                <w:b/>
                <w:bCs/>
                <w:i/>
                <w:sz w:val="22"/>
                <w:szCs w:val="22"/>
              </w:rPr>
              <w:t>Forme</w:t>
            </w:r>
          </w:p>
        </w:tc>
        <w:tc>
          <w:tcPr>
            <w:tcW w:w="3118" w:type="dxa"/>
            <w:vAlign w:val="center"/>
          </w:tcPr>
          <w:p w14:paraId="58CE2AB5" w14:textId="77777777" w:rsidR="007125ED" w:rsidRPr="006E1FE3" w:rsidRDefault="007125ED" w:rsidP="00446C79">
            <w:pPr>
              <w:jc w:val="both"/>
              <w:rPr>
                <w:rFonts w:asciiTheme="minorHAnsi" w:hAnsiTheme="minorHAnsi" w:cstheme="minorHAnsi"/>
                <w:sz w:val="22"/>
                <w:szCs w:val="22"/>
              </w:rPr>
            </w:pPr>
            <w:r w:rsidRPr="006E1FE3">
              <w:rPr>
                <w:rFonts w:asciiTheme="minorHAnsi" w:hAnsiTheme="minorHAnsi" w:cstheme="minorHAnsi"/>
                <w:sz w:val="22"/>
                <w:szCs w:val="22"/>
              </w:rPr>
              <w:t>Un solide ne se déforme pas : il a une</w:t>
            </w:r>
            <w:r>
              <w:rPr>
                <w:rFonts w:asciiTheme="minorHAnsi" w:hAnsiTheme="minorHAnsi" w:cstheme="minorHAnsi"/>
                <w:sz w:val="22"/>
                <w:szCs w:val="22"/>
              </w:rPr>
              <w:t xml:space="preserve"> forme</w:t>
            </w:r>
            <w:r>
              <w:rPr>
                <w:rFonts w:asciiTheme="minorHAnsi" w:hAnsiTheme="minorHAnsi" w:cstheme="minorHAnsi"/>
                <w:sz w:val="22"/>
                <w:szCs w:val="22"/>
              </w:rPr>
              <w:t xml:space="preserve"> qui lui est </w:t>
            </w:r>
            <w:r>
              <w:rPr>
                <w:rFonts w:ascii="Belle Allure CE" w:hAnsi="Belle Allure CE" w:cs="Belle Allure CE"/>
                <w:b/>
                <w:bCs/>
                <w:color w:val="0A1F66"/>
                <w:sz w:val="20"/>
                <w:szCs w:val="20"/>
              </w:rPr>
              <w:t xml:space="preserve">propre.</w:t>
            </w:r>
          </w:p>
        </w:tc>
        <w:tc>
          <w:tcPr>
            <w:tcW w:w="3118" w:type="dxa"/>
            <w:vAlign w:val="center"/>
          </w:tcPr>
          <w:p w14:paraId="784938A1" w14:textId="77777777" w:rsidR="007125ED" w:rsidRPr="006E1FE3" w:rsidRDefault="007125ED" w:rsidP="00446C79">
            <w:pPr>
              <w:spacing w:after="120"/>
              <w:jc w:val="both"/>
              <w:rPr>
                <w:rFonts w:asciiTheme="minorHAnsi" w:hAnsiTheme="minorHAnsi" w:cstheme="minorHAnsi"/>
                <w:sz w:val="22"/>
                <w:szCs w:val="22"/>
              </w:rPr>
            </w:pPr>
            <w:r>
              <w:rPr>
                <w:rFonts w:asciiTheme="minorHAnsi" w:hAnsiTheme="minorHAnsi" w:cstheme="minorHAnsi"/>
                <w:sz w:val="22"/>
                <w:szCs w:val="22"/>
              </w:rPr>
              <w:t xml:space="preserve">Un liquide immobile prend la forme du récipient qui le contient : il n’a pas de </w:t>
            </w:r>
            <w:r>
              <w:rPr>
                <w:rFonts w:ascii="Belle Allure CE" w:hAnsi="Belle Allure CE" w:cs="Belle Allure CE"/>
                <w:b/>
                <w:bCs/>
                <w:color w:val="0A1F66"/>
                <w:sz w:val="20"/>
                <w:szCs w:val="20"/>
              </w:rPr>
              <w:t xml:space="preserve">forme propre.</w:t>
            </w:r>
            <w:r w:rsidRPr="006E1FE3">
              <w:rPr>
                <w:rFonts w:asciiTheme="minorHAnsi" w:hAnsiTheme="minorHAnsi" w:cstheme="minorHAnsi"/>
                <w:sz w:val="22"/>
                <w:szCs w:val="22"/>
              </w:rPr>
              <w:t xml:space="preserve"> </w:t>
            </w:r>
          </w:p>
        </w:tc>
        <w:tc>
          <w:tcPr>
            <w:tcW w:w="3118" w:type="dxa"/>
            <w:vAlign w:val="center"/>
          </w:tcPr>
          <w:p w14:paraId="2C0E68E2" w14:textId="04EE6FA2" w:rsidR="007125ED" w:rsidRPr="006E1FE3" w:rsidRDefault="007125ED" w:rsidP="00446C79">
            <w:pPr>
              <w:jc w:val="both"/>
              <w:rPr>
                <w:rFonts w:asciiTheme="minorHAnsi" w:hAnsiTheme="minorHAnsi" w:cstheme="minorHAnsi"/>
                <w:sz w:val="22"/>
                <w:szCs w:val="22"/>
              </w:rPr>
            </w:pPr>
            <w:r>
              <w:rPr>
                <w:rFonts w:asciiTheme="minorHAnsi" w:hAnsiTheme="minorHAnsi" w:cstheme="minorHAnsi"/>
                <w:sz w:val="22"/>
                <w:szCs w:val="22"/>
              </w:rPr>
              <w:t xml:space="preserve">Un gaz occupe tout l’espace disponible : il n’a pas de </w:t>
            </w:r>
            <w:r>
              <w:rPr>
                <w:rFonts w:ascii="Belle Allure CE" w:hAnsi="Belle Allure CE" w:cs="Belle Allure CE"/>
                <w:b/>
                <w:bCs/>
                <w:color w:val="0A1F66"/>
                <w:sz w:val="20"/>
                <w:szCs w:val="20"/>
              </w:rPr>
              <w:t xml:space="preserve">forme propre.</w:t>
            </w:r>
            <w:proofErr w:type="gramStart"/>
            <w:r w:rsidR="0080177C">
              <w:rPr>
                <w:rFonts w:asciiTheme="minorHAnsi" w:hAnsiTheme="minorHAnsi" w:cstheme="minorHAnsi"/>
                <w:sz w:val="22"/>
                <w:szCs w:val="22"/>
              </w:rPr>
              <w:t/>
            </w:r>
            <w:proofErr w:type="gramEnd"/>
            <w:proofErr w:type="gramStart"/>
            <w:proofErr w:type="gramEnd"/>
            <w:r>
              <w:rPr>
                <w:rFonts w:asciiTheme="minorHAnsi" w:hAnsiTheme="minorHAnsi" w:cstheme="minorHAnsi"/>
                <w:sz w:val="22"/>
                <w:szCs w:val="22"/>
              </w:rPr>
              <w:t/>
            </w:r>
          </w:p>
        </w:tc>
      </w:tr>
      <w:tr w:rsidR="007125ED" w14:paraId="09274105" w14:textId="77777777" w:rsidTr="00446C79">
        <w:tblPrEx>
          <w:tblCellMar>
            <w:left w:w="108" w:type="dxa"/>
            <w:right w:w="108" w:type="dxa"/>
          </w:tblCellMar>
        </w:tblPrEx>
        <w:trPr>
          <w:jc w:val="right"/>
        </w:trPr>
        <w:tc>
          <w:tcPr>
            <w:tcW w:w="793" w:type="dxa"/>
            <w:vAlign w:val="center"/>
          </w:tcPr>
          <w:p w14:paraId="3951B5EB" w14:textId="77777777" w:rsidR="007125ED" w:rsidRPr="00F003DB" w:rsidRDefault="007125ED" w:rsidP="00446C79">
            <w:pPr>
              <w:rPr>
                <w:rFonts w:asciiTheme="minorHAnsi" w:hAnsiTheme="minorHAnsi" w:cstheme="minorHAnsi"/>
                <w:b/>
                <w:bCs/>
                <w:i/>
                <w:sz w:val="22"/>
                <w:szCs w:val="22"/>
              </w:rPr>
            </w:pPr>
            <w:r w:rsidRPr="00F003DB">
              <w:rPr>
                <w:rFonts w:asciiTheme="minorHAnsi" w:hAnsiTheme="minorHAnsi" w:cstheme="minorHAnsi"/>
                <w:b/>
                <w:bCs/>
                <w:i/>
                <w:sz w:val="22"/>
                <w:szCs w:val="22"/>
              </w:rPr>
              <w:t>Volume</w:t>
            </w:r>
          </w:p>
        </w:tc>
        <w:tc>
          <w:tcPr>
            <w:tcW w:w="3118" w:type="dxa"/>
            <w:vAlign w:val="center"/>
          </w:tcPr>
          <w:p w14:paraId="0EBCC447" w14:textId="71426E06" w:rsidR="007125ED" w:rsidRPr="006E1FE3" w:rsidRDefault="007125ED" w:rsidP="00446C79">
            <w:pPr>
              <w:jc w:val="both"/>
              <w:rPr>
                <w:rFonts w:asciiTheme="minorHAnsi" w:hAnsiTheme="minorHAnsi" w:cstheme="minorHAnsi"/>
                <w:sz w:val="22"/>
                <w:szCs w:val="22"/>
              </w:rPr>
            </w:pPr>
            <w:r>
              <w:rPr>
                <w:rFonts w:asciiTheme="minorHAnsi" w:hAnsiTheme="minorHAnsi" w:cstheme="minorHAnsi"/>
                <w:sz w:val="22"/>
                <w:szCs w:val="22"/>
              </w:rPr>
              <w:t>Un solide</w:t>
            </w:r>
            <w:r w:rsidRPr="006E1FE3">
              <w:rPr>
                <w:rFonts w:asciiTheme="minorHAnsi" w:hAnsiTheme="minorHAnsi" w:cstheme="minorHAnsi"/>
                <w:sz w:val="22"/>
                <w:szCs w:val="22"/>
              </w:rPr>
              <w:t xml:space="preserve"> est </w:t>
            </w:r>
            <w:r>
              <w:rPr>
                <w:rFonts w:asciiTheme="minorHAnsi" w:hAnsiTheme="minorHAnsi" w:cstheme="minorHAnsi"/>
                <w:sz w:val="22"/>
                <w:szCs w:val="22"/>
              </w:rPr>
              <w:t>incompressible</w:t>
            </w:r>
            <w:r w:rsidRPr="006E1FE3">
              <w:rPr>
                <w:rFonts w:asciiTheme="minorHAnsi" w:hAnsiTheme="minorHAnsi" w:cstheme="minorHAnsi"/>
                <w:sz w:val="22"/>
                <w:szCs w:val="22"/>
              </w:rPr>
              <w:t xml:space="preserve"> : </w:t>
            </w:r>
            <w:r w:rsidR="002E7CE8">
              <w:rPr>
                <w:rFonts w:asciiTheme="minorHAnsi" w:hAnsiTheme="minorHAnsi" w:cstheme="minorHAnsi"/>
                <w:sz w:val="22"/>
                <w:szCs w:val="22"/>
              </w:rPr>
              <w:t>i</w:t>
            </w:r>
            <w:r>
              <w:rPr>
                <w:rFonts w:asciiTheme="minorHAnsi" w:hAnsiTheme="minorHAnsi" w:cstheme="minorHAnsi"/>
                <w:sz w:val="22"/>
                <w:szCs w:val="22"/>
              </w:rPr>
              <w:t xml:space="preserve">l a un volume </w:t>
            </w:r>
            <w:r>
              <w:rPr>
                <w:rFonts w:ascii="Belle Allure CE" w:hAnsi="Belle Allure CE" w:cs="Belle Allure CE"/>
                <w:b/>
                <w:bCs/>
                <w:color w:val="0A1F66"/>
                <w:sz w:val="20"/>
                <w:szCs w:val="20"/>
              </w:rPr>
              <w:t xml:space="preserve">propre.</w:t>
            </w:r>
            <w:proofErr w:type="gramStart"/>
            <w:proofErr w:type="gramEnd"/>
            <w:r>
              <w:rPr>
                <w:rFonts w:asciiTheme="minorHAnsi" w:hAnsiTheme="minorHAnsi" w:cstheme="minorHAnsi"/>
                <w:sz w:val="22"/>
                <w:szCs w:val="22"/>
              </w:rPr>
              <w:t/>
            </w:r>
          </w:p>
        </w:tc>
        <w:tc>
          <w:tcPr>
            <w:tcW w:w="3118" w:type="dxa"/>
            <w:vAlign w:val="center"/>
          </w:tcPr>
          <w:p w14:paraId="7AC28B57" w14:textId="5D04CB15" w:rsidR="007125ED" w:rsidRPr="006E1FE3" w:rsidRDefault="007125ED" w:rsidP="00446C79">
            <w:pPr>
              <w:spacing w:after="120"/>
              <w:jc w:val="both"/>
              <w:rPr>
                <w:rFonts w:asciiTheme="minorHAnsi" w:hAnsiTheme="minorHAnsi" w:cstheme="minorHAnsi"/>
                <w:sz w:val="22"/>
                <w:szCs w:val="22"/>
              </w:rPr>
            </w:pPr>
            <w:r>
              <w:rPr>
                <w:rFonts w:asciiTheme="minorHAnsi" w:hAnsiTheme="minorHAnsi" w:cstheme="minorHAnsi"/>
                <w:sz w:val="22"/>
                <w:szCs w:val="22"/>
              </w:rPr>
              <w:t>Un liquide</w:t>
            </w:r>
            <w:r w:rsidRPr="006E1FE3">
              <w:rPr>
                <w:rFonts w:asciiTheme="minorHAnsi" w:hAnsiTheme="minorHAnsi" w:cstheme="minorHAnsi"/>
                <w:sz w:val="22"/>
                <w:szCs w:val="22"/>
              </w:rPr>
              <w:t xml:space="preserve"> est </w:t>
            </w:r>
            <w:r>
              <w:rPr>
                <w:rFonts w:asciiTheme="minorHAnsi" w:hAnsiTheme="minorHAnsi" w:cstheme="minorHAnsi"/>
                <w:sz w:val="22"/>
                <w:szCs w:val="22"/>
              </w:rPr>
              <w:t>incompressible</w:t>
            </w:r>
            <w:r>
              <w:rPr>
                <w:rFonts w:asciiTheme="minorHAnsi" w:hAnsiTheme="minorHAnsi" w:cstheme="minorHAnsi"/>
                <w:sz w:val="22"/>
                <w:szCs w:val="22"/>
              </w:rPr>
              <w:t xml:space="preserve"> : il a un volume </w:t>
            </w:r>
            <w:r>
              <w:rPr>
                <w:rFonts w:ascii="Belle Allure CE" w:hAnsi="Belle Allure CE" w:cs="Belle Allure CE"/>
                <w:b/>
                <w:bCs/>
                <w:color w:val="0A1F66"/>
                <w:sz w:val="20"/>
                <w:szCs w:val="20"/>
              </w:rPr>
              <w:t xml:space="preserve">propre.</w:t>
            </w:r>
            <w:proofErr w:type="gramStart"/>
            <w:proofErr w:type="gramEnd"/>
            <w:r>
              <w:rPr>
                <w:rFonts w:asciiTheme="minorHAnsi" w:hAnsiTheme="minorHAnsi" w:cstheme="minorHAnsi"/>
                <w:sz w:val="22"/>
                <w:szCs w:val="22"/>
              </w:rPr>
              <w:t/>
            </w:r>
            <w:r>
              <w:rPr>
                <w:rFonts w:asciiTheme="minorHAnsi" w:hAnsiTheme="minorHAnsi" w:cstheme="minorHAnsi"/>
                <w:sz w:val="22"/>
                <w:szCs w:val="22"/>
              </w:rPr>
              <w:t xml:space="preserve"> Sa surface libre est </w:t>
            </w:r>
            <w:r>
              <w:rPr>
                <w:rFonts w:ascii="Belle Allure CE" w:hAnsi="Belle Allure CE" w:cs="Belle Allure CE"/>
                <w:b/>
                <w:bCs/>
                <w:color w:val="0A1F66"/>
                <w:sz w:val="20"/>
                <w:szCs w:val="20"/>
              </w:rPr>
              <w:t xml:space="preserve">plane</w:t>
            </w:r>
            <w:r>
              <w:rPr>
                <w:rFonts w:asciiTheme="minorHAnsi" w:hAnsiTheme="minorHAnsi" w:cstheme="minorHAnsi"/>
                <w:sz w:val="22"/>
                <w:szCs w:val="22"/>
              </w:rPr>
              <w:t xml:space="preserve"> et </w:t>
            </w:r>
            <w:r>
              <w:rPr>
                <w:rFonts w:ascii="Belle Allure CE" w:hAnsi="Belle Allure CE" w:cs="Belle Allure CE"/>
                <w:b/>
                <w:bCs/>
                <w:color w:val="0A1F66"/>
                <w:sz w:val="20"/>
                <w:szCs w:val="20"/>
              </w:rPr>
              <w:t xml:space="preserve">horizontale.</w:t>
            </w:r>
            <w:proofErr w:type="gramStart"/>
            <w:proofErr w:type="gramEnd"/>
          </w:p>
        </w:tc>
        <w:tc>
          <w:tcPr>
            <w:tcW w:w="3118" w:type="dxa"/>
            <w:vAlign w:val="center"/>
          </w:tcPr>
          <w:p w14:paraId="1468879D" w14:textId="188D6F2A" w:rsidR="007125ED" w:rsidRPr="006E1FE3" w:rsidRDefault="007125ED" w:rsidP="00446C79">
            <w:pPr>
              <w:jc w:val="both"/>
              <w:rPr>
                <w:rFonts w:asciiTheme="minorHAnsi" w:hAnsiTheme="minorHAnsi" w:cstheme="minorHAnsi"/>
                <w:sz w:val="22"/>
                <w:szCs w:val="22"/>
              </w:rPr>
            </w:pPr>
            <w:r>
              <w:rPr>
                <w:rFonts w:asciiTheme="minorHAnsi" w:hAnsiTheme="minorHAnsi" w:cstheme="minorHAnsi"/>
                <w:sz w:val="22"/>
                <w:szCs w:val="22"/>
              </w:rPr>
              <w:t>Un gaz</w:t>
            </w:r>
            <w:r w:rsidRPr="006E1FE3">
              <w:rPr>
                <w:rFonts w:asciiTheme="minorHAnsi" w:hAnsiTheme="minorHAnsi" w:cstheme="minorHAnsi"/>
                <w:sz w:val="22"/>
                <w:szCs w:val="22"/>
              </w:rPr>
              <w:t xml:space="preserve"> est </w:t>
            </w:r>
            <w:r>
              <w:rPr>
                <w:rFonts w:asciiTheme="minorHAnsi" w:hAnsiTheme="minorHAnsi" w:cstheme="minorHAnsi"/>
                <w:sz w:val="22"/>
                <w:szCs w:val="22"/>
              </w:rPr>
              <w:t>compressible</w:t>
            </w:r>
            <w:r>
              <w:rPr>
                <w:rFonts w:asciiTheme="minorHAnsi" w:hAnsiTheme="minorHAnsi" w:cstheme="minorHAnsi"/>
                <w:sz w:val="22"/>
                <w:szCs w:val="22"/>
              </w:rPr>
              <w:t xml:space="preserve"> : Il n’a pas de volume </w:t>
            </w:r>
            <w:r>
              <w:rPr>
                <w:rFonts w:ascii="Belle Allure CE" w:hAnsi="Belle Allure CE" w:cs="Belle Allure CE"/>
                <w:b/>
                <w:bCs/>
                <w:color w:val="0A1F66"/>
                <w:sz w:val="20"/>
                <w:szCs w:val="20"/>
              </w:rPr>
              <w:t xml:space="preserve">propre.</w:t>
            </w:r>
            <w:proofErr w:type="gramStart"/>
            <w:proofErr w:type="gramEnd"/>
            <w:r w:rsidR="0080177C">
              <w:rPr>
                <w:rFonts w:asciiTheme="minorHAnsi" w:hAnsiTheme="minorHAnsi" w:cstheme="minorHAnsi"/>
                <w:sz w:val="22"/>
                <w:szCs w:val="22"/>
              </w:rPr>
              <w:t/>
            </w:r>
            <w:proofErr w:type="gramStart"/>
            <w:proofErr w:type="gramEnd"/>
          </w:p>
        </w:tc>
      </w:tr>
    </w:tbl>
    <w:p w14:paraId="1738064B" w14:textId="77777777" w:rsidR="007125ED" w:rsidRDefault="007125ED" w:rsidP="007125ED">
      <w:pPr>
        <w:spacing w:before="0" w:after="0" w:line="140" w:lineRule="exact"/>
        <w:ind w:left="284"/>
        <w:jc w:val="both"/>
        <w:rPr>
          <w:rFonts w:asciiTheme="minorHAnsi" w:hAnsiTheme="minorHAnsi" w:cstheme="minorHAnsi"/>
          <w:b/>
          <w:color w:val="FF3366"/>
          <w:szCs w:val="22"/>
        </w:rPr>
      </w:pPr>
    </w:p>
    <w:p w14:paraId="5B5622FE" w14:textId="77777777" w:rsidR="007125ED" w:rsidRDefault="007125ED" w:rsidP="007125ED">
      <w:pPr>
        <w:ind w:left="284"/>
        <w:jc w:val="both"/>
        <w:rPr>
          <w:rFonts w:asciiTheme="minorHAnsi" w:hAnsiTheme="minorHAnsi" w:cstheme="minorHAnsi"/>
          <w:b/>
          <w:color w:val="FF3366"/>
          <w:szCs w:val="22"/>
        </w:rPr>
      </w:pPr>
      <w:r>
        <w:rPr>
          <w:rFonts w:asciiTheme="minorHAnsi" w:hAnsiTheme="minorHAnsi" w:cstheme="minorHAnsi"/>
          <w:b/>
          <w:color w:val="FF3366"/>
          <w:szCs w:val="22"/>
        </w:rPr>
        <w:sym w:font="Wingdings" w:char="F082"/>
      </w:r>
      <w:r>
        <w:rPr>
          <w:rFonts w:asciiTheme="minorHAnsi" w:hAnsiTheme="minorHAnsi" w:cstheme="minorHAnsi"/>
          <w:b/>
          <w:color w:val="FF3366"/>
          <w:szCs w:val="22"/>
        </w:rPr>
        <w:t xml:space="preserve"> </w:t>
      </w:r>
      <w:r w:rsidRPr="00C76C10">
        <w:rPr>
          <w:rFonts w:asciiTheme="minorHAnsi" w:hAnsiTheme="minorHAnsi" w:cstheme="minorHAnsi"/>
          <w:b/>
          <w:color w:val="FF3366"/>
          <w:szCs w:val="22"/>
          <w:u w:val="single"/>
        </w:rPr>
        <w:t>Interprétation : l’échelle microscopique</w:t>
      </w:r>
    </w:p>
    <w:p w14:paraId="12894983" w14:textId="44D4ED01" w:rsidR="007125ED" w:rsidRPr="00D72026" w:rsidRDefault="007125ED" w:rsidP="007125ED">
      <w:pPr>
        <w:spacing w:before="0" w:after="0" w:line="140" w:lineRule="exact"/>
        <w:ind w:left="284"/>
        <w:jc w:val="both"/>
        <w:rPr>
          <w:rFonts w:asciiTheme="minorHAnsi" w:hAnsiTheme="minorHAnsi" w:cstheme="minorHAnsi"/>
          <w:b/>
          <w:color w:val="FF3366"/>
          <w:sz w:val="8"/>
          <w:szCs w:val="20"/>
        </w:rPr>
      </w:pPr>
    </w:p>
    <w:p w14:paraId="37D5D4E5" w14:textId="3F197F90" w:rsidR="007125ED" w:rsidRDefault="007125ED" w:rsidP="007125ED">
      <w:pPr>
        <w:pStyle w:val="Paragraphedeliste"/>
        <w:spacing w:after="0" w:line="240" w:lineRule="auto"/>
        <w:ind w:left="567"/>
        <w:rPr>
          <w:iCs/>
        </w:rPr>
      </w:pPr>
      <w:bookmarkStart w:id="0" w:name="_Hlk492231400"/>
      <w:r w:rsidRPr="009756C5">
        <w:rPr>
          <w:b/>
          <w:bCs/>
          <w:iCs/>
          <w:color w:val="00B050"/>
          <w:u w:val="single"/>
        </w:rPr>
        <w:t>ACTIVIT</w:t>
      </w:r>
      <w:r w:rsidR="00E822AA">
        <w:rPr>
          <w:b/>
          <w:bCs/>
          <w:iCs/>
          <w:color w:val="00B050"/>
          <w:u w:val="single"/>
        </w:rPr>
        <w:t>É</w:t>
      </w:r>
      <w:r w:rsidRPr="009756C5">
        <w:rPr>
          <w:b/>
          <w:bCs/>
          <w:iCs/>
          <w:color w:val="00B050"/>
          <w:u w:val="single"/>
        </w:rPr>
        <w:t xml:space="preserve"> 2 :</w:t>
      </w:r>
      <w:r w:rsidRPr="009756C5">
        <w:rPr>
          <w:iCs/>
          <w:color w:val="00B050"/>
        </w:rPr>
        <w:t xml:space="preserve"> </w:t>
      </w:r>
      <w:r w:rsidRPr="00C76C10">
        <w:rPr>
          <w:iCs/>
        </w:rPr>
        <w:t xml:space="preserve">On modélise les particules qui composent la matière par des petits triangles. </w:t>
      </w:r>
      <w:r>
        <w:rPr>
          <w:iCs/>
        </w:rPr>
        <w:t>Identifier l’état (</w:t>
      </w:r>
      <w:r w:rsidRPr="009F5652">
        <w:rPr>
          <w:i/>
        </w:rPr>
        <w:t>solide</w:t>
      </w:r>
      <w:r>
        <w:rPr>
          <w:iCs/>
        </w:rPr>
        <w:t xml:space="preserve">, </w:t>
      </w:r>
      <w:r w:rsidRPr="009F5652">
        <w:rPr>
          <w:i/>
        </w:rPr>
        <w:t>liquide</w:t>
      </w:r>
      <w:r>
        <w:rPr>
          <w:iCs/>
        </w:rPr>
        <w:t xml:space="preserve"> ou </w:t>
      </w:r>
      <w:r w:rsidRPr="009F5652">
        <w:rPr>
          <w:i/>
        </w:rPr>
        <w:t>gazeux</w:t>
      </w:r>
      <w:r>
        <w:rPr>
          <w:iCs/>
        </w:rPr>
        <w:t>) qui correspond à la description donnée.</w:t>
      </w:r>
    </w:p>
    <w:p w14:paraId="215538C6" w14:textId="77777777" w:rsidR="007125ED" w:rsidRPr="009F5652" w:rsidRDefault="007125ED" w:rsidP="007125ED">
      <w:pPr>
        <w:spacing w:before="0" w:after="0" w:line="140" w:lineRule="exact"/>
        <w:pStyle w:val="Paragraphedeliste"/>
        <w:ind w:left="567"/>
        <w:rPr>
          <w:iCs/>
          <w:sz w:val="8"/>
          <w:szCs w:val="14"/>
        </w:rPr>
      </w:pPr>
    </w:p>
    <w:tbl>
      <w:tblPr>
        <w:tblStyle w:val="Grilledutableau"/>
        <w:tblW w:w="0" w:type="auto"/>
        <w:tblInd w:w="567" w:type="dxa"/>
        <w:tblLook w:val="04A0" w:firstRow="1" w:lastRow="0" w:firstColumn="1" w:lastColumn="0" w:noHBand="0" w:noVBand="1"/>
      </w:tblPr>
      <w:tblGrid>
        <w:gridCol w:w="3397"/>
        <w:gridCol w:w="3544"/>
        <w:gridCol w:w="3248"/>
      </w:tblGrid>
      <w:tr w:rsidR="007125ED" w:rsidRPr="00A83A6B" w14:paraId="1F794A33" w14:textId="77777777" w:rsidTr="00446C79">
        <w:trPr>
          <w:cantSplit/>
          <w:trHeight w:val="567"/>
        </w:trPr>
        <w:tc>
          <w:tcPr>
            <w:tcW w:w="3397" w:type="dxa"/>
            <w:shd w:val="clear" w:color="auto" w:fill="FEF6F0"/>
            <w:vAlign w:val="center"/>
          </w:tcPr>
          <w:p w14:paraId="5D6FC6C4" w14:textId="77777777" w:rsidR="007125ED" w:rsidRPr="00A83A6B" w:rsidRDefault="007125ED" w:rsidP="00446C79">
            <w:pPr>
              <w:pStyle w:val="Paragraphedeliste"/>
              <w:spacing w:after="0" w:line="240" w:lineRule="auto"/>
              <w:ind w:left="0"/>
              <w:jc w:val="center"/>
              <w:rPr>
                <w:b/>
                <w:bCs/>
                <w:iCs/>
              </w:rPr>
            </w:pPr>
            <w:r>
              <w:rPr>
                <w:rFonts w:ascii="Belle Allure CE" w:hAnsi="Belle Allure CE" w:cs="Belle Allure CE"/>
                <w:b/>
                <w:bCs/>
                <w:color w:val="0A1F66"/>
                <w:sz w:val="20"/>
                <w:szCs w:val="20"/>
              </w:rPr>
              <w:t xml:space="preserve">gazeux</w:t>
            </w:r>
          </w:p>
        </w:tc>
        <w:tc>
          <w:tcPr>
            <w:tcW w:w="3544" w:type="dxa"/>
            <w:shd w:val="clear" w:color="auto" w:fill="FEF6F0"/>
            <w:vAlign w:val="center"/>
          </w:tcPr>
          <w:p w14:paraId="242927F1" w14:textId="77777777" w:rsidR="007125ED" w:rsidRPr="00A83A6B" w:rsidRDefault="007125ED" w:rsidP="00446C79">
            <w:pPr>
              <w:pStyle w:val="Paragraphedeliste"/>
              <w:spacing w:after="0" w:line="240" w:lineRule="auto"/>
              <w:ind w:left="0"/>
              <w:jc w:val="center"/>
              <w:rPr>
                <w:b/>
                <w:bCs/>
                <w:iCs/>
              </w:rPr>
            </w:pPr>
            <w:r>
              <w:rPr>
                <w:rFonts w:ascii="Belle Allure CE" w:hAnsi="Belle Allure CE" w:cs="Belle Allure CE"/>
                <w:b/>
                <w:bCs/>
                <w:color w:val="0A1F66"/>
                <w:sz w:val="20"/>
                <w:szCs w:val="20"/>
              </w:rPr>
              <w:t xml:space="preserve">liquide</w:t>
            </w:r>
          </w:p>
        </w:tc>
        <w:tc>
          <w:tcPr>
            <w:tcW w:w="3248" w:type="dxa"/>
            <w:shd w:val="clear" w:color="auto" w:fill="FEF6F0"/>
            <w:vAlign w:val="center"/>
          </w:tcPr>
          <w:p w14:paraId="59EE211D" w14:textId="77777777" w:rsidR="007125ED" w:rsidRPr="00A83A6B" w:rsidRDefault="007125ED" w:rsidP="00446C79">
            <w:pPr>
              <w:pStyle w:val="Paragraphedeliste"/>
              <w:spacing w:after="0" w:line="240" w:lineRule="auto"/>
              <w:ind w:left="0"/>
              <w:jc w:val="center"/>
              <w:rPr>
                <w:b/>
                <w:bCs/>
                <w:iCs/>
              </w:rPr>
            </w:pPr>
            <w:r>
              <w:rPr>
                <w:rFonts w:ascii="Belle Allure CE" w:hAnsi="Belle Allure CE" w:cs="Belle Allure CE"/>
                <w:b/>
                <w:bCs/>
                <w:color w:val="0A1F66"/>
                <w:sz w:val="20"/>
                <w:szCs w:val="20"/>
              </w:rPr>
              <w:t xml:space="preserve">solide</w:t>
            </w:r>
          </w:p>
        </w:tc>
      </w:tr>
      <w:tr w:rsidR="007125ED" w14:paraId="7540CA2C" w14:textId="77777777" w:rsidTr="00446C79">
        <w:trPr>
          <w:cantSplit/>
        </w:trPr>
        <w:tc>
          <w:tcPr>
            <w:tcW w:w="3397" w:type="dxa"/>
          </w:tcPr>
          <w:p w14:paraId="0B205940" w14:textId="77777777" w:rsidR="007125ED" w:rsidRPr="009756C5" w:rsidRDefault="007125ED" w:rsidP="00446C79">
            <w:pPr>
              <w:spacing w:after="120"/>
              <w:jc w:val="both"/>
              <w:rPr>
                <w:rFonts w:asciiTheme="minorHAnsi" w:hAnsiTheme="minorHAnsi" w:cstheme="minorHAnsi"/>
                <w:b/>
                <w:sz w:val="22"/>
                <w:szCs w:val="22"/>
              </w:rPr>
            </w:pPr>
            <w:r>
              <w:rPr>
                <w:noProof/>
              </w:rPr>
              <w:drawing>
                <wp:anchor distT="0" distB="0" distL="114300" distR="114300" simplePos="0" relativeHeight="251673600" behindDoc="0" locked="0" layoutInCell="1" allowOverlap="1" wp14:anchorId="062603D0" wp14:editId="7B6CEDCB">
                  <wp:simplePos x="0" y="0"/>
                  <wp:positionH relativeFrom="column">
                    <wp:posOffset>16654</wp:posOffset>
                  </wp:positionH>
                  <wp:positionV relativeFrom="paragraph">
                    <wp:posOffset>81465</wp:posOffset>
                  </wp:positionV>
                  <wp:extent cx="841727" cy="900000"/>
                  <wp:effectExtent l="0" t="0" r="0" b="0"/>
                  <wp:wrapSquare wrapText="bothSides"/>
                  <wp:docPr id="17" name="Imagen 17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" name=""/>
                          <pic:cNvPicPr/>
                        </pic:nvPicPr>
                        <pic:blipFill>
                          <a:blip r:embed="rId12" cstate="print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841727" cy="90000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anchor>
              </w:drawing>
            </w:r>
            <w:r w:rsidRPr="009756C5">
              <w:rPr>
                <w:rFonts w:asciiTheme="minorHAnsi" w:hAnsiTheme="minorHAnsi" w:cstheme="minorHAnsi"/>
                <w:sz w:val="22"/>
                <w:szCs w:val="22"/>
              </w:rPr>
              <w:t xml:space="preserve">Les particules sont </w:t>
            </w:r>
            <w:r>
              <w:rPr>
                <w:rFonts w:ascii="Belle Allure CE" w:hAnsi="Belle Allure CE" w:cs="Belle Allure CE"/>
                <w:b/>
                <w:bCs/>
                <w:color w:val="0A1F66"/>
                <w:sz w:val="20"/>
                <w:szCs w:val="20"/>
              </w:rPr>
              <w:t xml:space="preserve">éloignées</w:t>
            </w:r>
            <w:proofErr w:type="gramStart"/>
            <w:proofErr w:type="gramEnd"/>
            <w:r>
              <w:rPr>
                <w:rFonts w:asciiTheme="minorHAnsi" w:hAnsiTheme="minorHAnsi" w:cstheme="minorHAnsi"/>
                <w:color w:val="FF0000"/>
                <w:sz w:val="22"/>
                <w:szCs w:val="22"/>
              </w:rPr>
              <w:t xml:space="preserve"> </w:t>
            </w:r>
            <w:proofErr w:type="gramStart"/>
            <w:r w:rsidRPr="009756C5">
              <w:rPr>
                <w:rFonts w:asciiTheme="minorHAnsi" w:hAnsiTheme="minorHAnsi" w:cstheme="minorHAnsi"/>
                <w:sz w:val="22"/>
                <w:szCs w:val="22"/>
              </w:rPr>
              <w:t>les</w:t>
            </w:r>
            <w:proofErr w:type="gramEnd"/>
            <w:r w:rsidRPr="009756C5">
              <w:rPr>
                <w:rFonts w:asciiTheme="minorHAnsi" w:hAnsiTheme="minorHAnsi" w:cstheme="minorHAnsi"/>
                <w:sz w:val="22"/>
                <w:szCs w:val="22"/>
              </w:rPr>
              <w:t xml:space="preserve"> unes des autres et </w:t>
            </w:r>
            <w:r>
              <w:rPr>
                <w:rFonts w:ascii="Belle Allure CE" w:hAnsi="Belle Allure CE" w:cs="Belle Allure CE"/>
                <w:b/>
                <w:bCs/>
                <w:color w:val="0A1F66"/>
                <w:sz w:val="20"/>
                <w:szCs w:val="20"/>
              </w:rPr>
              <w:t xml:space="preserve">se dispersent</w:t>
            </w:r>
            <w:proofErr w:type="gramStart"/>
            <w:proofErr w:type="gramEnd"/>
            <w:r>
              <w:rPr>
                <w:rFonts w:asciiTheme="minorHAnsi" w:hAnsiTheme="minorHAnsi" w:cstheme="minorHAnsi"/>
                <w:color w:val="FF0000"/>
                <w:sz w:val="22"/>
                <w:szCs w:val="22"/>
              </w:rPr>
              <w:t/>
            </w:r>
            <w:r w:rsidRPr="009756C5">
              <w:rPr>
                <w:rFonts w:asciiTheme="minorHAnsi" w:hAnsiTheme="minorHAnsi" w:cstheme="minorHAnsi"/>
                <w:color w:val="FF0000"/>
                <w:sz w:val="22"/>
                <w:szCs w:val="22"/>
              </w:rPr>
              <w:t xml:space="preserve"> </w:t>
            </w:r>
            <w:proofErr w:type="gramStart"/>
            <w:r w:rsidRPr="009756C5">
              <w:rPr>
                <w:rFonts w:asciiTheme="minorHAnsi" w:hAnsiTheme="minorHAnsi" w:cstheme="minorHAnsi"/>
                <w:sz w:val="22"/>
                <w:szCs w:val="22"/>
              </w:rPr>
              <w:t>dans</w:t>
            </w:r>
            <w:proofErr w:type="gramEnd"/>
            <w:r w:rsidRPr="009756C5">
              <w:rPr>
                <w:rFonts w:asciiTheme="minorHAnsi" w:hAnsiTheme="minorHAnsi" w:cstheme="minorHAnsi"/>
                <w:sz w:val="22"/>
                <w:szCs w:val="22"/>
              </w:rPr>
              <w:t xml:space="preserve"> tout l’espace qui leur est proposé</w:t>
            </w:r>
            <w:r>
              <w:rPr>
                <w:noProof/>
              </w:rPr>
              <w:t xml:space="preserve"> </w:t>
            </w:r>
          </w:p>
        </w:tc>
        <w:tc>
          <w:tcPr>
            <w:tcW w:w="3544" w:type="dxa"/>
          </w:tcPr>
          <w:p w14:paraId="730CB41A" w14:textId="77777777" w:rsidR="007125ED" w:rsidRPr="002A7D02" w:rsidRDefault="007125ED" w:rsidP="00446C79">
            <w:pPr>
              <w:jc w:val="both"/>
              <w:rPr>
                <w:rFonts w:asciiTheme="minorHAnsi" w:hAnsiTheme="minorHAnsi" w:cstheme="minorHAnsi"/>
                <w:sz w:val="22"/>
                <w:szCs w:val="22"/>
              </w:rPr>
            </w:pPr>
            <w:r>
              <w:rPr>
                <w:noProof/>
              </w:rPr>
              <w:drawing>
                <wp:anchor distT="0" distB="0" distL="114300" distR="114300" simplePos="0" relativeHeight="251672576" behindDoc="0" locked="0" layoutInCell="1" allowOverlap="1" wp14:anchorId="1CEB7D88" wp14:editId="113B9CC1">
                  <wp:simplePos x="0" y="0"/>
                  <wp:positionH relativeFrom="column">
                    <wp:posOffset>4027</wp:posOffset>
                  </wp:positionH>
                  <wp:positionV relativeFrom="paragraph">
                    <wp:posOffset>77108</wp:posOffset>
                  </wp:positionV>
                  <wp:extent cx="848570" cy="900000"/>
                  <wp:effectExtent l="0" t="0" r="8890" b="0"/>
                  <wp:wrapSquare wrapText="bothSides"/>
                  <wp:docPr id="16" name="Imagen 16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" name=""/>
                          <pic:cNvPicPr/>
                        </pic:nvPicPr>
                        <pic:blipFill>
                          <a:blip r:embed="rId13" cstate="print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848570" cy="90000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anchor>
              </w:drawing>
            </w:r>
            <w:r w:rsidRPr="009756C5">
              <w:rPr>
                <w:rFonts w:asciiTheme="minorHAnsi" w:hAnsiTheme="minorHAnsi" w:cstheme="minorHAnsi"/>
                <w:sz w:val="22"/>
                <w:szCs w:val="22"/>
              </w:rPr>
              <w:t xml:space="preserve">Les particules sont </w:t>
            </w:r>
            <w:r>
              <w:rPr>
                <w:rFonts w:ascii="Belle Allure CE" w:hAnsi="Belle Allure CE" w:cs="Belle Allure CE"/>
                <w:b/>
                <w:bCs/>
                <w:color w:val="0A1F66"/>
                <w:sz w:val="20"/>
                <w:szCs w:val="20"/>
              </w:rPr>
              <w:t xml:space="preserve">proches</w:t>
            </w:r>
            <w:r>
              <w:rPr>
                <w:rFonts w:asciiTheme="minorHAnsi" w:hAnsiTheme="minorHAnsi" w:cstheme="minorHAnsi"/>
                <w:color w:val="FF0000"/>
                <w:sz w:val="22"/>
                <w:szCs w:val="22"/>
              </w:rPr>
              <w:t xml:space="preserve"> </w:t>
            </w:r>
            <w:r w:rsidRPr="009756C5">
              <w:rPr>
                <w:rFonts w:asciiTheme="minorHAnsi" w:hAnsiTheme="minorHAnsi" w:cstheme="minorHAnsi"/>
                <w:sz w:val="22"/>
                <w:szCs w:val="22"/>
              </w:rPr>
              <w:t xml:space="preserve">les unes des autres mais peuvent </w:t>
            </w:r>
            <w:r>
              <w:rPr>
                <w:rFonts w:ascii="Belle Allure CE" w:hAnsi="Belle Allure CE" w:cs="Belle Allure CE"/>
                <w:b/>
                <w:bCs/>
                <w:color w:val="0A1F66"/>
                <w:sz w:val="20"/>
                <w:szCs w:val="20"/>
              </w:rPr>
              <w:t xml:space="preserve">se déplacer</w:t>
            </w:r>
            <w:r w:rsidRPr="009756C5">
              <w:rPr>
                <w:rFonts w:asciiTheme="minorHAnsi" w:hAnsiTheme="minorHAnsi" w:cstheme="minorHAnsi"/>
                <w:sz w:val="22"/>
                <w:szCs w:val="22"/>
              </w:rPr>
              <w:t xml:space="preserve"> </w:t>
            </w:r>
            <w:proofErr w:type="gramStart"/>
            <w:r w:rsidRPr="009756C5">
              <w:rPr>
                <w:rFonts w:asciiTheme="minorHAnsi" w:hAnsiTheme="minorHAnsi" w:cstheme="minorHAnsi"/>
                <w:sz w:val="22"/>
                <w:szCs w:val="22"/>
              </w:rPr>
              <w:t>les</w:t>
            </w:r>
            <w:proofErr w:type="gramEnd"/>
            <w:r w:rsidRPr="009756C5">
              <w:rPr>
                <w:rFonts w:asciiTheme="minorHAnsi" w:hAnsiTheme="minorHAnsi" w:cstheme="minorHAnsi"/>
                <w:sz w:val="22"/>
                <w:szCs w:val="22"/>
              </w:rPr>
              <w:t xml:space="preserve"> unes par rapport aux autres</w:t>
            </w:r>
            <w:r>
              <w:rPr>
                <w:rFonts w:asciiTheme="minorHAnsi" w:hAnsiTheme="minorHAnsi" w:cstheme="minorHAnsi"/>
                <w:sz w:val="22"/>
                <w:szCs w:val="22"/>
              </w:rPr>
              <w:t>.</w:t>
            </w:r>
          </w:p>
        </w:tc>
        <w:tc>
          <w:tcPr>
            <w:tcW w:w="3248" w:type="dxa"/>
          </w:tcPr>
          <w:p w14:paraId="49665111" w14:textId="77777777" w:rsidR="007125ED" w:rsidRDefault="007125ED" w:rsidP="00446C79">
            <w:pPr>
              <w:jc w:val="both"/>
              <w:rPr>
                <w:iCs/>
              </w:rPr>
            </w:pPr>
            <w:r w:rsidRPr="009756C5">
              <w:rPr>
                <w:rFonts w:asciiTheme="minorHAnsi" w:hAnsiTheme="minorHAnsi" w:cstheme="minorHAnsi"/>
                <w:noProof/>
                <w:sz w:val="22"/>
                <w:szCs w:val="22"/>
              </w:rPr>
              <w:drawing>
                <wp:anchor distT="0" distB="0" distL="114300" distR="114300" simplePos="0" relativeHeight="251674624" behindDoc="0" locked="0" layoutInCell="1" allowOverlap="1" wp14:anchorId="36F9637E" wp14:editId="186AA846">
                  <wp:simplePos x="0" y="0"/>
                  <wp:positionH relativeFrom="column">
                    <wp:posOffset>-25054</wp:posOffset>
                  </wp:positionH>
                  <wp:positionV relativeFrom="paragraph">
                    <wp:posOffset>69255</wp:posOffset>
                  </wp:positionV>
                  <wp:extent cx="843915" cy="899795"/>
                  <wp:effectExtent l="0" t="0" r="0" b="0"/>
                  <wp:wrapSquare wrapText="bothSides"/>
                  <wp:docPr id="10" name="Imagen 10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" name=""/>
                          <pic:cNvPicPr/>
                        </pic:nvPicPr>
                        <pic:blipFill>
                          <a:blip r:embed="rId14" cstate="print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tretch>
                            <a:fillRect/>
                          </a:stretch>
                        </pic:blipFill>
                        <pic:spPr>
                          <a:xfrm flipH="1">
                            <a:off x="0" y="0"/>
                            <a:ext cx="843915" cy="899795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  <wp14:sizeRelH relativeFrom="margin">
                    <wp14:pctWidth>0</wp14:pctWidth>
                  </wp14:sizeRelH>
                  <wp14:sizeRelV relativeFrom="margin">
                    <wp14:pctHeight>0</wp14:pctHeight>
                  </wp14:sizeRelV>
                </wp:anchor>
              </w:drawing>
            </w:r>
            <w:r w:rsidRPr="009756C5">
              <w:rPr>
                <w:rFonts w:asciiTheme="minorHAnsi" w:hAnsiTheme="minorHAnsi" w:cstheme="minorHAnsi"/>
                <w:sz w:val="22"/>
                <w:szCs w:val="22"/>
              </w:rPr>
              <w:t xml:space="preserve">Les particules sont </w:t>
            </w:r>
            <w:r>
              <w:rPr>
                <w:rFonts w:ascii="Belle Allure CE" w:hAnsi="Belle Allure CE" w:cs="Belle Allure CE"/>
                <w:b/>
                <w:bCs/>
                <w:color w:val="0A1F66"/>
                <w:sz w:val="20"/>
                <w:szCs w:val="20"/>
              </w:rPr>
              <w:t xml:space="preserve">proches</w:t>
            </w:r>
            <w:proofErr w:type="gramStart"/>
            <w:proofErr w:type="gramEnd"/>
            <w:r>
              <w:rPr>
                <w:rFonts w:asciiTheme="minorHAnsi" w:hAnsiTheme="minorHAnsi" w:cstheme="minorHAnsi"/>
                <w:color w:val="FF0000"/>
                <w:sz w:val="22"/>
                <w:szCs w:val="22"/>
              </w:rPr>
              <w:t xml:space="preserve"> </w:t>
            </w:r>
            <w:proofErr w:type="gramStart"/>
            <w:r w:rsidRPr="009756C5">
              <w:rPr>
                <w:rFonts w:asciiTheme="minorHAnsi" w:hAnsiTheme="minorHAnsi" w:cstheme="minorHAnsi"/>
                <w:sz w:val="22"/>
                <w:szCs w:val="22"/>
              </w:rPr>
              <w:t>les</w:t>
            </w:r>
            <w:proofErr w:type="gramEnd"/>
            <w:r w:rsidRPr="009756C5">
              <w:rPr>
                <w:rFonts w:asciiTheme="minorHAnsi" w:hAnsiTheme="minorHAnsi" w:cstheme="minorHAnsi"/>
                <w:sz w:val="22"/>
                <w:szCs w:val="22"/>
              </w:rPr>
              <w:t xml:space="preserve"> unes des autres et </w:t>
            </w:r>
            <w:r>
              <w:rPr>
                <w:rFonts w:ascii="Belle Allure CE" w:hAnsi="Belle Allure CE" w:cs="Belle Allure CE"/>
                <w:b/>
                <w:bCs/>
                <w:color w:val="0A1F66"/>
                <w:sz w:val="20"/>
                <w:szCs w:val="20"/>
              </w:rPr>
              <w:t xml:space="preserve">immobiles</w:t>
            </w:r>
            <w:r>
              <w:rPr>
                <w:rFonts w:asciiTheme="minorHAnsi" w:hAnsiTheme="minorHAnsi" w:cstheme="minorHAnsi"/>
                <w:color w:val="FF0000"/>
                <w:sz w:val="22"/>
                <w:szCs w:val="22"/>
              </w:rPr>
              <w:t xml:space="preserve"> </w:t>
            </w:r>
            <w:r w:rsidRPr="009756C5">
              <w:rPr>
                <w:rFonts w:asciiTheme="minorHAnsi" w:hAnsiTheme="minorHAnsi" w:cstheme="minorHAnsi"/>
                <w:sz w:val="22"/>
                <w:szCs w:val="22"/>
              </w:rPr>
              <w:t>les unes par rapport aux autres</w:t>
            </w:r>
            <w:r>
              <w:rPr>
                <w:rFonts w:asciiTheme="minorHAnsi" w:hAnsiTheme="minorHAnsi" w:cstheme="minorHAnsi"/>
                <w:sz w:val="22"/>
                <w:szCs w:val="22"/>
              </w:rPr>
              <w:t>.</w:t>
            </w:r>
          </w:p>
        </w:tc>
      </w:tr>
      <w:bookmarkEnd w:id="0"/>
    </w:tbl>
    <w:p w14:paraId="1918A216" w14:textId="77777777" w:rsidR="007125ED" w:rsidRDefault="007125ED" w:rsidP="00605E65">
      <w:pPr>
        <w:spacing w:before="0" w:after="0" w:line="140" w:lineRule="exact"/>
        <w:jc w:val="both"/>
        <w:rPr>
          <w:rFonts w:asciiTheme="minorHAnsi" w:hAnsiTheme="minorHAnsi" w:cstheme="minorHAnsi"/>
          <w:sz w:val="8"/>
          <w:szCs w:val="22"/>
        </w:rPr>
      </w:pPr>
    </w:p>
    <w:p w14:paraId="154E9903" w14:textId="77777777" w:rsidR="007125ED" w:rsidRDefault="007125ED" w:rsidP="00605E65">
      <w:pPr>
        <w:spacing w:before="0" w:after="0" w:line="140" w:lineRule="exact"/>
        <w:jc w:val="both"/>
        <w:rPr>
          <w:rFonts w:asciiTheme="minorHAnsi" w:hAnsiTheme="minorHAnsi" w:cstheme="minorHAnsi"/>
          <w:sz w:val="8"/>
          <w:szCs w:val="22"/>
        </w:rPr>
      </w:pPr>
    </w:p>
    <w:p w14:paraId="5A403BB0" w14:textId="0827C581" w:rsidR="00605E65" w:rsidRPr="007125ED" w:rsidRDefault="00605E65" w:rsidP="009E2A6F">
      <w:pPr>
        <w:spacing w:before="0" w:after="0" w:line="140" w:lineRule="exact"/>
        <w:jc w:val="both"/>
        <w:rPr>
          <w:rFonts w:asciiTheme="minorHAnsi" w:hAnsiTheme="minorHAnsi" w:cstheme="minorHAnsi"/>
          <w:sz w:val="8"/>
          <w:szCs w:val="16"/>
        </w:rPr>
      </w:pPr>
    </w:p>
    <w:p>
      <w:pPr>
        <w:spacing w:before="0" w:after="0" w:line="140" w:lineRule="exact"/>
        <w:pageBreakBefore/>
        <w:rPr>
          <w:sz w:val="8"/>
        </w:rPr>
      </w:pPr>
    </w:p>
    <w:tbl>
      <w:tblPr>
        <w:tblStyle w:val="Grilledutableau"/>
        <w:tblW w:w="0" w:type="auto"/>
        <w:shd w:val="clear" w:color="auto" w:fill="EAF1DD" w:themeFill="accent3" w:themeFillTint="33"/>
        <w:tblLook w:val="04A0" w:firstRow="1" w:lastRow="0" w:firstColumn="1" w:lastColumn="0" w:noHBand="0" w:noVBand="1"/>
      </w:tblPr>
      <w:tblGrid>
        <w:gridCol w:w="10790"/>
      </w:tblGrid>
      <w:tr w:rsidR="00605E65" w:rsidRPr="00605E65" w14:paraId="2179BF35" w14:textId="77777777" w:rsidTr="00253D3F">
        <w:tc>
          <w:tcPr>
            <w:tcW w:w="10790" w:type="dxa"/>
            <w:shd w:val="clear" w:color="auto" w:fill="DBE5F1" w:themeFill="accent1" w:themeFillTint="33"/>
          </w:tcPr>
          <w:p w14:paraId="5059D629" w14:textId="72C2D966" w:rsidR="00605E65" w:rsidRPr="00605E65" w:rsidRDefault="007125ED" w:rsidP="00253D3F">
            <w:pPr>
              <w:jc w:val="both"/>
              <w:rPr>
                <w:rFonts w:ascii="Aptos" w:hAnsi="Aptos"/>
              </w:rPr>
            </w:pPr>
            <w:r>
              <w:rPr>
                <w:rFonts w:ascii="Aptos" w:hAnsi="Aptos"/>
              </w:rPr>
              <w:t>II. Les changements d’état</w:t>
            </w:r>
          </w:p>
        </w:tc>
      </w:tr>
    </w:tbl>
    <w:p w14:paraId="440204C3" w14:textId="773FF6C6" w:rsidR="009E2A6F" w:rsidRPr="00605E65" w:rsidRDefault="009E2A6F" w:rsidP="009E2A6F">
      <w:pPr>
        <w:spacing w:before="0" w:after="0" w:line="140" w:lineRule="exact"/>
        <w:jc w:val="both"/>
        <w:rPr>
          <w:rFonts w:asciiTheme="minorHAnsi" w:hAnsiTheme="minorHAnsi" w:cstheme="minorHAnsi"/>
          <w:sz w:val="8"/>
          <w:szCs w:val="16"/>
          <w:u w:val="single"/>
        </w:rPr>
      </w:pPr>
    </w:p>
    <w:p w14:paraId="64ECADD0" w14:textId="5DD19B4A" w:rsidR="007125ED" w:rsidRPr="00A73E73" w:rsidRDefault="007125ED" w:rsidP="00472A0D">
      <w:pPr>
        <w:ind w:left="568"/>
        <w:jc w:val="both"/>
        <w:rPr>
          <w:rFonts w:asciiTheme="minorHAnsi" w:hAnsiTheme="minorHAnsi" w:cstheme="minorHAnsi"/>
          <w:b/>
          <w:bCs/>
          <w:color w:val="0070C0"/>
          <w:sz w:val="22"/>
          <w:szCs w:val="22"/>
        </w:rPr>
      </w:pPr>
      <w:r w:rsidRPr="00A73E73">
        <w:rPr>
          <w:rFonts w:asciiTheme="minorHAnsi" w:hAnsiTheme="minorHAnsi" w:cstheme="minorHAnsi"/>
          <w:b/>
          <w:bCs/>
          <w:color w:val="0070C0"/>
          <w:sz w:val="22"/>
          <w:szCs w:val="22"/>
        </w:rPr>
        <w:t>Un changement d’état est le passage d’un état physique à un autre sous l’effet d’un changement de température</w:t>
      </w:r>
      <w:r w:rsidR="00136AF2">
        <w:rPr>
          <w:rFonts w:asciiTheme="minorHAnsi" w:hAnsiTheme="minorHAnsi" w:cstheme="minorHAnsi"/>
          <w:b/>
          <w:bCs/>
          <w:color w:val="0070C0"/>
          <w:sz w:val="22"/>
          <w:szCs w:val="22"/>
        </w:rPr>
        <w:t xml:space="preserve"> </w:t>
      </w:r>
      <w:r w:rsidRPr="00A73E73">
        <w:rPr>
          <w:rFonts w:asciiTheme="minorHAnsi" w:hAnsiTheme="minorHAnsi" w:cstheme="minorHAnsi"/>
          <w:b/>
          <w:bCs/>
          <w:color w:val="0070C0"/>
          <w:sz w:val="22"/>
          <w:szCs w:val="22"/>
        </w:rPr>
        <w:t>ou de pression.</w:t>
      </w:r>
    </w:p>
    <w:p w14:paraId="66D4F28E" w14:textId="4FCFA8AD" w:rsidR="007125ED" w:rsidRPr="00472A0D" w:rsidRDefault="007125ED" w:rsidP="007125ED">
      <w:pPr>
        <w:spacing w:before="0" w:after="0" w:line="140" w:lineRule="exact"/>
        <w:pStyle w:val="Retraitcorpsdetexte"/>
        <w:ind w:left="0"/>
        <w:jc w:val="both"/>
        <w:rPr>
          <w:rFonts w:asciiTheme="minorHAnsi" w:hAnsiTheme="minorHAnsi" w:cstheme="minorHAnsi"/>
          <w:sz w:val="8"/>
          <w:szCs w:val="15"/>
        </w:rPr>
      </w:pPr>
    </w:p>
    <w:p w14:paraId="126A244E" w14:textId="6DBBE976" w:rsidR="007125ED" w:rsidRDefault="007125ED" w:rsidP="007125ED">
      <w:pPr>
        <w:ind w:left="284"/>
        <w:jc w:val="both"/>
        <w:rPr>
          <w:rFonts w:asciiTheme="minorHAnsi" w:hAnsiTheme="minorHAnsi" w:cstheme="minorHAnsi"/>
          <w:b/>
          <w:color w:val="FF3366"/>
          <w:szCs w:val="22"/>
          <w:u w:val="single"/>
        </w:rPr>
      </w:pPr>
      <w:r w:rsidRPr="002A2790">
        <w:rPr>
          <w:b/>
          <w:color w:val="FF3366"/>
          <w:szCs w:val="22"/>
        </w:rPr>
        <w:sym w:font="Wingdings" w:char="F081"/>
      </w:r>
      <w:r w:rsidRPr="002A2790">
        <w:rPr>
          <w:b/>
          <w:color w:val="FF3366"/>
          <w:szCs w:val="22"/>
        </w:rPr>
        <w:t xml:space="preserve"> </w:t>
      </w:r>
      <w:r>
        <w:rPr>
          <w:rFonts w:asciiTheme="minorHAnsi" w:hAnsiTheme="minorHAnsi" w:cstheme="minorHAnsi"/>
          <w:b/>
          <w:color w:val="FF3366"/>
          <w:szCs w:val="22"/>
          <w:u w:val="single"/>
        </w:rPr>
        <w:t>Les différents changements d’état</w:t>
      </w:r>
    </w:p>
    <w:p w14:paraId="0CFF7B56" w14:textId="6C86D953" w:rsidR="007125ED" w:rsidRPr="00D72026" w:rsidRDefault="00AC31C9" w:rsidP="007125ED">
      <w:pPr>
        <w:ind w:left="284"/>
        <w:jc w:val="both"/>
        <w:rPr>
          <w:rFonts w:asciiTheme="minorHAnsi" w:hAnsiTheme="minorHAnsi" w:cstheme="minorHAnsi"/>
          <w:b/>
          <w:color w:val="FF3366"/>
          <w:sz w:val="22"/>
          <w:szCs w:val="20"/>
        </w:rPr>
      </w:pPr>
      <w:r>
        <w:rPr>
          <w:b/>
          <w:noProof/>
        </w:rPr>
        <w:drawing>
          <wp:anchor distT="0" distB="0" distL="114300" distR="114300" simplePos="0" relativeHeight="251693056" behindDoc="0" locked="0" layoutInCell="1" allowOverlap="1" wp14:anchorId="33F169BE" wp14:editId="136D5875">
            <wp:simplePos x="0" y="0"/>
            <wp:positionH relativeFrom="margin">
              <wp:posOffset>4681536</wp:posOffset>
            </wp:positionH>
            <wp:positionV relativeFrom="paragraph">
              <wp:posOffset>0</wp:posOffset>
            </wp:positionV>
            <wp:extent cx="2122170" cy="1563370"/>
            <wp:effectExtent l="0" t="0" r="0" b="0"/>
            <wp:wrapSquare wrapText="bothSides"/>
            <wp:docPr id="1966133487" name="Imag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966133487" name="Image 1966133487"/>
                    <pic:cNvPicPr/>
                  </pic:nvPicPr>
                  <pic:blipFill rotWithShape="1">
                    <a:blip r:embed="rId15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 l="6097" t="1342" r="2458" b="4774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2122170" cy="1563370"/>
                    </a:xfrm>
                    <a:prstGeom prst="rect">
                      <a:avLst/>
                    </a:prstGeom>
                    <a:ln>
                      <a:noFill/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  <wp14:sizeRelH relativeFrom="margin">
              <wp14:pctWidth>0</wp14:pctWidth>
            </wp14:sizeRelH>
            <wp14:sizeRelV relativeFrom="margin">
              <wp14:pctHeight>0</wp14:pctHeight>
            </wp14:sizeRelV>
          </wp:anchor>
        </w:drawing>
      </w:r>
    </w:p>
    <w:p w14:paraId="402B5228" w14:textId="040B2EF6" w:rsidR="007125ED" w:rsidRPr="00D72026" w:rsidRDefault="007125ED" w:rsidP="007125ED">
      <w:pPr>
        <w:ind w:left="567"/>
        <w:jc w:val="both"/>
        <w:rPr>
          <w:rFonts w:asciiTheme="minorHAnsi" w:hAnsiTheme="minorHAnsi" w:cstheme="minorHAnsi"/>
          <w:i/>
          <w:sz w:val="22"/>
          <w:szCs w:val="22"/>
        </w:rPr>
      </w:pPr>
      <w:r w:rsidRPr="00AC3B4C">
        <w:rPr>
          <w:rFonts w:asciiTheme="minorHAnsi" w:hAnsiTheme="minorHAnsi" w:cstheme="minorHAnsi"/>
          <w:b/>
          <w:color w:val="00B050"/>
          <w:sz w:val="22"/>
          <w:szCs w:val="20"/>
          <w:u w:val="single"/>
        </w:rPr>
        <w:t>ACTIVIT</w:t>
      </w:r>
      <w:r w:rsidR="00E822AA">
        <w:rPr>
          <w:rFonts w:asciiTheme="minorHAnsi" w:hAnsiTheme="minorHAnsi" w:cstheme="minorHAnsi"/>
          <w:b/>
          <w:color w:val="00B050"/>
          <w:sz w:val="22"/>
          <w:szCs w:val="20"/>
          <w:u w:val="single"/>
        </w:rPr>
        <w:t>É</w:t>
      </w:r>
      <w:r w:rsidRPr="00AC3B4C">
        <w:rPr>
          <w:rFonts w:asciiTheme="minorHAnsi" w:hAnsiTheme="minorHAnsi" w:cstheme="minorHAnsi"/>
          <w:b/>
          <w:color w:val="00B050"/>
          <w:sz w:val="22"/>
          <w:szCs w:val="20"/>
          <w:u w:val="single"/>
        </w:rPr>
        <w:t xml:space="preserve"> 3 :</w:t>
      </w:r>
      <w:r>
        <w:rPr>
          <w:rFonts w:asciiTheme="minorHAnsi" w:hAnsiTheme="minorHAnsi" w:cstheme="minorHAnsi"/>
          <w:b/>
          <w:color w:val="00B050"/>
          <w:sz w:val="22"/>
          <w:szCs w:val="20"/>
        </w:rPr>
        <w:t xml:space="preserve"> </w:t>
      </w:r>
      <w:r>
        <w:rPr>
          <w:rFonts w:asciiTheme="minorHAnsi" w:hAnsiTheme="minorHAnsi" w:cstheme="minorHAnsi"/>
          <w:bCs/>
          <w:sz w:val="22"/>
          <w:szCs w:val="20"/>
        </w:rPr>
        <w:t xml:space="preserve">Compléter le schéma avec les mots : </w:t>
      </w:r>
      <w:r w:rsidRPr="00D72026">
        <w:rPr>
          <w:rFonts w:asciiTheme="minorHAnsi" w:hAnsiTheme="minorHAnsi" w:cstheme="minorHAnsi"/>
          <w:i/>
          <w:sz w:val="22"/>
          <w:szCs w:val="22"/>
        </w:rPr>
        <w:t>fusion, condensation, solidification, sublimation, vaporisation, liquéfaction</w:t>
      </w:r>
      <w:r>
        <w:rPr>
          <w:rFonts w:asciiTheme="minorHAnsi" w:hAnsiTheme="minorHAnsi" w:cstheme="minorHAnsi"/>
          <w:i/>
          <w:sz w:val="22"/>
          <w:szCs w:val="22"/>
        </w:rPr>
        <w:t>.</w:t>
      </w:r>
    </w:p>
    <w:p w14:paraId="58FBA00C" w14:textId="25EE58BA" w:rsidR="007125ED" w:rsidRPr="002B4652" w:rsidRDefault="007125ED" w:rsidP="007125ED">
      <w:pPr>
        <w:spacing w:before="0" w:after="0" w:line="140" w:lineRule="exact"/>
        <w:ind w:left="567"/>
        <w:jc w:val="both"/>
        <w:rPr>
          <w:rFonts w:asciiTheme="minorHAnsi" w:hAnsiTheme="minorHAnsi" w:cstheme="minorHAnsi"/>
          <w:bCs/>
          <w:sz w:val="8"/>
          <w:szCs w:val="10"/>
        </w:rPr>
      </w:pPr>
    </w:p>
    <w:p w14:paraId="4837CC31" w14:textId="1E44C36D" w:rsidR="007125ED" w:rsidRPr="00D72026" w:rsidRDefault="007125ED" w:rsidP="00106EAE">
      <w:pPr>
        <w:tabs>
          <w:tab w:val="left" w:pos="4253"/>
        </w:tabs>
        <w:pStyle w:val="Paragraphedeliste"/>
        <w:spacing w:after="120" w:line="360" w:lineRule="auto"/>
        <w:ind w:left="567"/>
        <w:rPr>
          <w:b/>
        </w:rPr>
      </w:pPr>
      <w:r>
        <w:rPr>
          <w:b/>
        </w:rPr>
        <w:t xml:space="preserve">1 : </w:t>
      </w:r>
      <w:r>
        <w:rPr>
          <w:rFonts w:ascii="Belle Allure CE" w:hAnsi="Belle Allure CE" w:cs="Belle Allure CE"/>
          <w:b/>
          <w:bCs/>
          <w:color w:val="0A1F66"/>
          <w:sz w:val="20"/>
          <w:szCs w:val="20"/>
        </w:rPr>
        <w:t xml:space="preserve">fusion</w:t>
      </w:r>
      <w:r>
        <w:rPr>
          <w:b/>
        </w:rPr>
        <w:tab/>
        <w:t xml:space="preserve">4 :</w:t>
      </w:r>
      <w:r>
        <w:rPr>
          <w:bCs/>
        </w:rPr>
        <w:t xml:space="preserve"> </w:t>
      </w:r>
      <w:r>
        <w:rPr>
          <w:rFonts w:ascii="Belle Allure CE" w:hAnsi="Belle Allure CE" w:cs="Belle Allure CE"/>
          <w:b/>
          <w:bCs/>
          <w:color w:val="0A1F66"/>
          <w:sz w:val="20"/>
          <w:szCs w:val="20"/>
        </w:rPr>
        <w:t xml:space="preserve">liquéfaction</w:t>
      </w:r>
    </w:p>
    <w:p w14:paraId="1FA159DB" w14:textId="35D4E5AA" w:rsidR="007125ED" w:rsidRPr="00D72026" w:rsidRDefault="007125ED" w:rsidP="00106EAE">
      <w:pPr>
        <w:tabs>
          <w:tab w:val="left" w:pos="4253"/>
        </w:tabs>
        <w:pStyle w:val="Paragraphedeliste"/>
        <w:spacing w:after="0" w:line="360" w:lineRule="auto"/>
        <w:ind w:left="567"/>
        <w:rPr>
          <w:b/>
        </w:rPr>
      </w:pPr>
      <w:r>
        <w:rPr>
          <w:b/>
        </w:rPr>
        <w:t xml:space="preserve">2 : </w:t>
      </w:r>
      <w:r>
        <w:rPr>
          <w:rFonts w:ascii="Belle Allure CE" w:hAnsi="Belle Allure CE" w:cs="Belle Allure CE"/>
          <w:b/>
          <w:bCs/>
          <w:color w:val="0A1F66"/>
          <w:sz w:val="20"/>
          <w:szCs w:val="20"/>
        </w:rPr>
        <w:t xml:space="preserve">solidification</w:t>
      </w:r>
      <w:r>
        <w:rPr>
          <w:b/>
        </w:rPr>
        <w:tab/>
        <w:t xml:space="preserve">5 : </w:t>
      </w:r>
      <w:r>
        <w:rPr>
          <w:rFonts w:ascii="Belle Allure CE" w:hAnsi="Belle Allure CE" w:cs="Belle Allure CE"/>
          <w:b/>
          <w:bCs/>
          <w:color w:val="0A1F66"/>
          <w:sz w:val="20"/>
          <w:szCs w:val="20"/>
        </w:rPr>
        <w:t xml:space="preserve">sublimation</w:t>
      </w:r>
    </w:p>
    <w:p w14:paraId="0C00E92C" w14:textId="521AEAD6" w:rsidR="007125ED" w:rsidRPr="00106EAE" w:rsidRDefault="007125ED" w:rsidP="00106EAE">
      <w:pPr>
        <w:tabs>
          <w:tab w:val="left" w:pos="4253"/>
        </w:tabs>
        <w:spacing w:line="360" w:lineRule="auto"/>
        <w:ind w:left="567"/>
        <w:jc w:val="both"/>
        <w:rPr>
          <w:rFonts w:asciiTheme="minorHAnsi" w:hAnsiTheme="minorHAnsi" w:cstheme="minorHAnsi"/>
          <w:sz w:val="22"/>
          <w:szCs w:val="22"/>
        </w:rPr>
      </w:pPr>
      <w:r w:rsidRPr="00D72026">
        <w:rPr>
          <w:rFonts w:asciiTheme="minorHAnsi" w:hAnsiTheme="minorHAnsi" w:cstheme="minorHAnsi"/>
          <w:b/>
          <w:sz w:val="22"/>
          <w:szCs w:val="22"/>
        </w:rPr>
        <w:t xml:space="preserve">3 : </w:t>
      </w:r>
      <w:r>
        <w:rPr>
          <w:rFonts w:ascii="Belle Allure CE" w:hAnsi="Belle Allure CE" w:cs="Belle Allure CE"/>
          <w:b/>
          <w:bCs/>
          <w:color w:val="0A1F66"/>
          <w:sz w:val="20"/>
          <w:szCs w:val="20"/>
        </w:rPr>
        <w:t xml:space="preserve">vaporisation</w:t>
      </w:r>
      <w:r w:rsidRPr="00D72026">
        <w:rPr>
          <w:rFonts w:asciiTheme="minorHAnsi" w:hAnsiTheme="minorHAnsi" w:cstheme="minorHAnsi"/>
          <w:b/>
          <w:sz w:val="22"/>
          <w:szCs w:val="22"/>
        </w:rPr>
        <w:tab/>
        <w:t>6 :</w:t>
      </w:r>
      <w:r>
        <w:rPr>
          <w:rFonts w:asciiTheme="minorHAnsi" w:hAnsiTheme="minorHAnsi" w:cstheme="minorHAnsi"/>
          <w:b/>
          <w:sz w:val="22"/>
          <w:szCs w:val="22"/>
        </w:rPr>
        <w:t xml:space="preserve"> </w:t>
      </w:r>
      <w:r>
        <w:rPr>
          <w:rFonts w:ascii="Belle Allure CE" w:hAnsi="Belle Allure CE" w:cs="Belle Allure CE"/>
          <w:b/>
          <w:bCs/>
          <w:color w:val="0A1F66"/>
          <w:sz w:val="20"/>
          <w:szCs w:val="20"/>
        </w:rPr>
        <w:t xml:space="preserve">condensation</w:t>
      </w:r>
    </w:p>
    <w:p w14:paraId="40BEF0DB" w14:textId="1A889EA0" w:rsidR="007125ED" w:rsidRPr="00A13D0B" w:rsidRDefault="007125ED" w:rsidP="007125ED">
      <w:pPr>
        <w:spacing w:before="0" w:after="0" w:line="140" w:lineRule="exact"/>
        <w:tabs>
          <w:tab w:val="left" w:pos="407"/>
          <w:tab w:val="left" w:pos="567"/>
        </w:tabs>
        <w:autoSpaceDE w:val="0"/>
        <w:ind w:left="567"/>
        <w:jc w:val="both"/>
        <w:rPr>
          <w:rFonts w:asciiTheme="minorHAnsi" w:eastAsia="ArialMT" w:hAnsiTheme="minorHAnsi" w:cs="ArialMT"/>
          <w:color w:val="000000"/>
          <w:sz w:val="8"/>
          <w:szCs w:val="14"/>
        </w:rPr>
      </w:pPr>
    </w:p>
    <w:p w14:paraId="782ACEBB" w14:textId="77777777" w:rsidR="007125ED" w:rsidRPr="00305AB4" w:rsidRDefault="007125ED" w:rsidP="007125ED">
      <w:pPr>
        <w:ind w:left="284"/>
        <w:jc w:val="both"/>
        <w:rPr>
          <w:rFonts w:asciiTheme="minorHAnsi" w:hAnsiTheme="minorHAnsi" w:cstheme="minorHAnsi"/>
          <w:b/>
          <w:color w:val="FF3366"/>
          <w:szCs w:val="22"/>
        </w:rPr>
      </w:pPr>
      <m:oMath>
        <m:r>
          <m:rPr>
            <m:sty m:val="b"/>
          </m:rPr>
          <w:rPr>
            <w:rFonts w:ascii="Cambria Math" w:hAnsi="Cambria Math"/>
            <w:b/>
            <w:iCs/>
            <w:color w:val="FF3366"/>
            <w:szCs w:val="22"/>
          </w:rPr>
          <w:sym w:font="Wingdings" w:char="F082"/>
        </m:r>
      </m:oMath>
      <w:r w:rsidRPr="00305AB4">
        <w:rPr>
          <w:b/>
          <w:color w:val="FF3366"/>
          <w:szCs w:val="22"/>
        </w:rPr>
        <w:t xml:space="preserve"> </w:t>
      </w:r>
      <w:r>
        <w:rPr>
          <w:rFonts w:asciiTheme="minorHAnsi" w:hAnsiTheme="minorHAnsi" w:cstheme="minorHAnsi"/>
          <w:b/>
          <w:color w:val="FF3366"/>
          <w:szCs w:val="22"/>
          <w:u w:val="single"/>
        </w:rPr>
        <w:t>Propriétés des changements d’état</w:t>
      </w:r>
    </w:p>
    <w:p w14:paraId="1D49DF96" w14:textId="77777777" w:rsidR="007125ED" w:rsidRPr="00E10E13" w:rsidRDefault="007125ED" w:rsidP="007125ED">
      <w:pPr>
        <w:spacing w:before="0" w:after="0" w:line="140" w:lineRule="exact"/>
        <w:ind w:left="567"/>
        <w:jc w:val="both"/>
        <w:rPr>
          <w:rFonts w:asciiTheme="minorHAnsi" w:hAnsiTheme="minorHAnsi" w:cstheme="minorHAnsi"/>
          <w:sz w:val="8"/>
          <w:szCs w:val="22"/>
        </w:rPr>
      </w:pPr>
    </w:p>
    <w:p w14:paraId="61D5963A" w14:textId="0FA730CB" w:rsidR="0081238F" w:rsidRDefault="00E117EC" w:rsidP="00E117EC">
      <w:pPr>
        <w:ind w:left="567"/>
        <w:jc w:val="both"/>
        <w:rPr>
          <w:rFonts w:asciiTheme="minorHAnsi" w:hAnsiTheme="minorHAnsi" w:cstheme="minorHAnsi"/>
          <w:b/>
          <w:color w:val="00B050"/>
          <w:sz w:val="22"/>
          <w:szCs w:val="20"/>
          <w:u w:val="single"/>
        </w:rPr>
      </w:pPr>
      <w:r>
        <w:rPr>
          <w:rFonts w:asciiTheme="minorHAnsi" w:hAnsiTheme="minorHAnsi" w:cstheme="minorHAnsi"/>
          <w:b/>
          <w:color w:val="00B050"/>
          <w:sz w:val="22"/>
          <w:szCs w:val="20"/>
          <w:u w:val="single"/>
        </w:rPr>
        <w:t>A</w:t>
      </w:r>
      <w:r w:rsidR="002E7CE8">
        <w:rPr>
          <w:rFonts w:asciiTheme="minorHAnsi" w:hAnsiTheme="minorHAnsi" w:cstheme="minorHAnsi"/>
          <w:b/>
          <w:color w:val="00B050"/>
          <w:sz w:val="22"/>
          <w:szCs w:val="20"/>
          <w:u w:val="single"/>
        </w:rPr>
        <w:t>CTIVITÉ</w:t>
      </w:r>
      <w:r>
        <w:rPr>
          <w:rFonts w:asciiTheme="minorHAnsi" w:hAnsiTheme="minorHAnsi" w:cstheme="minorHAnsi"/>
          <w:b/>
          <w:color w:val="00B050"/>
          <w:sz w:val="22"/>
          <w:szCs w:val="20"/>
          <w:u w:val="single"/>
        </w:rPr>
        <w:t xml:space="preserve"> 4 </w:t>
      </w:r>
      <w:r w:rsidR="0081238F">
        <w:rPr>
          <w:rFonts w:asciiTheme="minorHAnsi" w:hAnsiTheme="minorHAnsi" w:cstheme="minorHAnsi"/>
          <w:b/>
          <w:color w:val="00B050"/>
          <w:sz w:val="22"/>
          <w:szCs w:val="20"/>
          <w:u w:val="single"/>
        </w:rPr>
        <w:t xml:space="preserve">(voir </w:t>
      </w:r>
      <w:r>
        <w:rPr>
          <w:rFonts w:asciiTheme="minorHAnsi" w:hAnsiTheme="minorHAnsi" w:cstheme="minorHAnsi"/>
          <w:b/>
          <w:color w:val="00B050"/>
          <w:sz w:val="22"/>
          <w:szCs w:val="20"/>
          <w:u w:val="single"/>
        </w:rPr>
        <w:t>TP II</w:t>
      </w:r>
      <w:r w:rsidR="0081238F">
        <w:rPr>
          <w:rFonts w:asciiTheme="minorHAnsi" w:hAnsiTheme="minorHAnsi" w:cstheme="minorHAnsi"/>
          <w:b/>
          <w:color w:val="00B050"/>
          <w:sz w:val="22"/>
          <w:szCs w:val="20"/>
          <w:u w:val="single"/>
        </w:rPr>
        <w:t>)</w:t>
      </w:r>
      <w:r w:rsidR="002E7CE8">
        <w:rPr>
          <w:rFonts w:asciiTheme="minorHAnsi" w:hAnsiTheme="minorHAnsi" w:cstheme="minorHAnsi"/>
          <w:b/>
          <w:color w:val="00B050"/>
          <w:sz w:val="22"/>
          <w:szCs w:val="20"/>
          <w:u w:val="single"/>
        </w:rPr>
        <w:t> :</w:t>
      </w:r>
    </w:p>
    <w:p w14:paraId="514D85DD" w14:textId="76C580A3" w:rsidR="00705D4B" w:rsidRDefault="00705D4B" w:rsidP="00E117EC">
      <w:pPr>
        <w:spacing w:before="0" w:after="0" w:line="140" w:lineRule="exact"/>
        <w:ind w:left="567"/>
        <w:jc w:val="both"/>
        <w:rPr>
          <w:rFonts w:asciiTheme="minorHAnsi" w:hAnsiTheme="minorHAnsi" w:cstheme="minorHAnsi"/>
          <w:b/>
          <w:color w:val="00B050"/>
          <w:sz w:val="8"/>
          <w:szCs w:val="20"/>
          <w:u w:val="single"/>
        </w:rPr>
      </w:pPr>
    </w:p>
    <w:p w14:paraId="7146D702" w14:textId="1CBFEE3B" w:rsidR="00705D4B" w:rsidRPr="00E10E13" w:rsidRDefault="00705D4B" w:rsidP="00705D4B">
      <w:pPr>
        <w:ind w:left="567"/>
        <w:jc w:val="both"/>
        <w:rPr>
          <w:rFonts w:asciiTheme="minorHAnsi" w:hAnsiTheme="minorHAnsi" w:cstheme="minorHAnsi"/>
          <w:b/>
          <w:bCs/>
          <w:color w:val="0070C0"/>
          <w:sz w:val="22"/>
          <w:szCs w:val="22"/>
        </w:rPr>
      </w:pPr>
      <w:r w:rsidRPr="00E10E13">
        <w:rPr>
          <w:rFonts w:asciiTheme="minorHAnsi" w:hAnsiTheme="minorHAnsi" w:cstheme="minorHAnsi"/>
          <w:b/>
          <w:bCs/>
          <w:color w:val="0070C0"/>
          <w:sz w:val="22"/>
          <w:szCs w:val="22"/>
        </w:rPr>
        <w:t xml:space="preserve">Lors d’un changement d’état, la masse est </w:t>
      </w:r>
      <w:r>
        <w:rPr>
          <w:rFonts w:ascii="Belle Allure CE" w:hAnsi="Belle Allure CE" w:cs="Belle Allure CE"/>
          <w:b/>
          <w:bCs/>
          <w:color w:val="0A1F66"/>
          <w:sz w:val="20"/>
          <w:szCs w:val="20"/>
        </w:rPr>
        <w:t xml:space="preserve">conservée</w:t>
      </w:r>
      <w:proofErr w:type="gramStart"/>
      <w:proofErr w:type="gramEnd"/>
      <w:r w:rsidR="0043375E">
        <w:rPr>
          <w:rFonts w:asciiTheme="minorHAnsi" w:hAnsiTheme="minorHAnsi" w:cstheme="minorHAnsi"/>
          <w:b/>
          <w:bCs/>
          <w:color w:val="0070C0"/>
          <w:sz w:val="22"/>
          <w:szCs w:val="22"/>
        </w:rPr>
        <w:t/>
      </w:r>
      <w:r w:rsidRPr="00E10E13">
        <w:rPr>
          <w:rFonts w:asciiTheme="minorHAnsi" w:hAnsiTheme="minorHAnsi" w:cstheme="minorHAnsi"/>
          <w:b/>
          <w:bCs/>
          <w:color w:val="0070C0"/>
          <w:sz w:val="22"/>
          <w:szCs w:val="22"/>
        </w:rPr>
        <w:t xml:space="preserve"> (</w:t>
      </w:r>
      <w:proofErr w:type="gramStart"/>
      <w:r w:rsidRPr="00E10E13">
        <w:rPr>
          <w:rFonts w:asciiTheme="minorHAnsi" w:hAnsiTheme="minorHAnsi" w:cstheme="minorHAnsi"/>
          <w:b/>
          <w:bCs/>
          <w:color w:val="0070C0"/>
          <w:sz w:val="22"/>
          <w:szCs w:val="22"/>
        </w:rPr>
        <w:t>car</w:t>
      </w:r>
      <w:proofErr w:type="gramEnd"/>
      <w:r w:rsidRPr="00E10E13">
        <w:rPr>
          <w:rFonts w:asciiTheme="minorHAnsi" w:hAnsiTheme="minorHAnsi" w:cstheme="minorHAnsi"/>
          <w:b/>
          <w:bCs/>
          <w:color w:val="0070C0"/>
          <w:sz w:val="22"/>
          <w:szCs w:val="22"/>
        </w:rPr>
        <w:t xml:space="preserve"> le nombre de particules </w:t>
      </w:r>
      <w:r>
        <w:rPr>
          <w:rFonts w:ascii="Belle Allure CE" w:hAnsi="Belle Allure CE" w:cs="Belle Allure CE"/>
          <w:b/>
          <w:bCs/>
          <w:color w:val="0A1F66"/>
          <w:sz w:val="20"/>
          <w:szCs w:val="20"/>
        </w:rPr>
        <w:t xml:space="preserve">ne change pas</w:t>
      </w:r>
      <w:proofErr w:type="gramStart"/>
      <w:proofErr w:type="gramEnd"/>
      <w:r w:rsidRPr="00E10E13">
        <w:rPr>
          <w:rFonts w:asciiTheme="minorHAnsi" w:hAnsiTheme="minorHAnsi" w:cstheme="minorHAnsi"/>
          <w:b/>
          <w:bCs/>
          <w:color w:val="0070C0"/>
          <w:sz w:val="22"/>
          <w:szCs w:val="22"/>
        </w:rPr>
        <w:t xml:space="preserve">). </w:t>
      </w:r>
      <w:proofErr w:type="gramStart"/>
      <w:r w:rsidRPr="00E10E13">
        <w:rPr>
          <w:rFonts w:asciiTheme="minorHAnsi" w:hAnsiTheme="minorHAnsi" w:cstheme="minorHAnsi"/>
          <w:b/>
          <w:bCs/>
          <w:color w:val="0070C0"/>
          <w:sz w:val="22"/>
          <w:szCs w:val="22"/>
        </w:rPr>
        <w:t>Par contre</w:t>
      </w:r>
      <w:proofErr w:type="gramEnd"/>
      <w:r>
        <w:rPr>
          <w:rFonts w:asciiTheme="minorHAnsi" w:hAnsiTheme="minorHAnsi" w:cstheme="minorHAnsi"/>
          <w:b/>
          <w:bCs/>
          <w:color w:val="0070C0"/>
          <w:sz w:val="22"/>
          <w:szCs w:val="22"/>
        </w:rPr>
        <w:t>,</w:t>
      </w:r>
      <w:r w:rsidRPr="00E10E13">
        <w:rPr>
          <w:rFonts w:asciiTheme="minorHAnsi" w:hAnsiTheme="minorHAnsi" w:cstheme="minorHAnsi"/>
          <w:b/>
          <w:bCs/>
          <w:color w:val="0070C0"/>
          <w:sz w:val="22"/>
          <w:szCs w:val="22"/>
        </w:rPr>
        <w:t xml:space="preserve"> le volume peut varier car la distance entre ces particules peut changer.</w:t>
      </w:r>
    </w:p>
    <w:p w14:paraId="45B36E13" w14:textId="356BE6E9" w:rsidR="00705D4B" w:rsidRPr="00E10E13" w:rsidRDefault="00705D4B" w:rsidP="00705D4B">
      <w:pPr>
        <w:ind w:left="567"/>
        <w:jc w:val="both"/>
        <w:rPr>
          <w:rFonts w:asciiTheme="minorHAnsi" w:hAnsiTheme="minorHAnsi" w:cstheme="minorHAnsi"/>
          <w:sz w:val="22"/>
          <w:szCs w:val="22"/>
        </w:rPr>
      </w:pPr>
      <w:r w:rsidRPr="00E10E13">
        <w:rPr>
          <w:noProof/>
          <w:sz w:val="22"/>
          <w:szCs w:val="22"/>
        </w:rPr>
        <w:drawing>
          <wp:anchor distT="0" distB="0" distL="114300" distR="114300" simplePos="0" relativeHeight="251686912" behindDoc="0" locked="0" layoutInCell="1" allowOverlap="1" wp14:anchorId="1E2E3677" wp14:editId="6DEC3A09">
            <wp:simplePos x="0" y="0"/>
            <wp:positionH relativeFrom="margin">
              <wp:align>right</wp:align>
            </wp:positionH>
            <wp:positionV relativeFrom="paragraph">
              <wp:posOffset>40552</wp:posOffset>
            </wp:positionV>
            <wp:extent cx="2939415" cy="875030"/>
            <wp:effectExtent l="0" t="0" r="0" b="1270"/>
            <wp:wrapSquare wrapText="bothSides"/>
            <wp:docPr id="12" name="Image 1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6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2939415" cy="875030"/>
                    </a:xfrm>
                    <a:prstGeom prst="rect">
                      <a:avLst/>
                    </a:prstGeom>
                  </pic:spPr>
                </pic:pic>
              </a:graphicData>
            </a:graphic>
            <wp14:sizeRelH relativeFrom="margin">
              <wp14:pctWidth>0</wp14:pctWidth>
            </wp14:sizeRelH>
            <wp14:sizeRelV relativeFrom="margin">
              <wp14:pctHeight>0</wp14:pctHeight>
            </wp14:sizeRelV>
          </wp:anchor>
        </w:drawing>
      </w:r>
    </w:p>
    <w:p w14:paraId="0F929C9B" w14:textId="23772B0C" w:rsidR="00705D4B" w:rsidRPr="00A73E73" w:rsidRDefault="0043375E" w:rsidP="00705D4B">
      <w:pPr>
        <w:ind w:left="567"/>
        <w:jc w:val="both"/>
        <w:rPr>
          <w:rFonts w:asciiTheme="minorHAnsi" w:hAnsiTheme="minorHAnsi" w:cstheme="minorHAnsi"/>
          <w:sz w:val="22"/>
          <w:szCs w:val="22"/>
        </w:rPr>
      </w:pPr>
      <w:r>
        <w:rPr>
          <w:rFonts w:asciiTheme="minorHAnsi" w:hAnsiTheme="minorHAnsi" w:cstheme="minorHAnsi"/>
          <w:sz w:val="22"/>
          <w:szCs w:val="22"/>
        </w:rPr>
        <w:t>Exemple : o</w:t>
      </w:r>
      <w:r w:rsidR="00705D4B" w:rsidRPr="00A73E73">
        <w:rPr>
          <w:rFonts w:asciiTheme="minorHAnsi" w:hAnsiTheme="minorHAnsi" w:cstheme="minorHAnsi"/>
          <w:sz w:val="22"/>
          <w:szCs w:val="22"/>
        </w:rPr>
        <w:t>n étudie la fusion de la glace. Indiquer ce qu’affiche la balance.</w:t>
      </w:r>
    </w:p>
    <w:p w14:paraId="068EA7A6" w14:textId="77777777" w:rsidR="00705D4B" w:rsidRPr="00FB29B5" w:rsidRDefault="00705D4B" w:rsidP="00705D4B">
      <w:pPr>
        <w:spacing w:before="0" w:after="0" w:line="140" w:lineRule="exact"/>
        <w:ind w:left="567"/>
        <w:jc w:val="both"/>
        <w:rPr>
          <w:rFonts w:asciiTheme="minorHAnsi" w:hAnsiTheme="minorHAnsi" w:cstheme="minorHAnsi"/>
          <w:sz w:val="8"/>
          <w:szCs w:val="20"/>
        </w:rPr>
      </w:pPr>
    </w:p>
    <w:p w14:paraId="29C24DC5" w14:textId="77777777" w:rsidR="00705D4B" w:rsidRPr="00A73E73" w:rsidRDefault="00705D4B" w:rsidP="00705D4B">
      <w:pPr>
        <w:ind w:left="567"/>
        <w:jc w:val="both"/>
        <w:rPr>
          <w:rFonts w:asciiTheme="minorHAnsi" w:hAnsiTheme="minorHAnsi" w:cstheme="minorHAnsi"/>
          <w:sz w:val="22"/>
          <w:szCs w:val="22"/>
        </w:rPr>
      </w:pPr>
      <w:r>
        <w:rPr>
          <w:rFonts w:ascii="Belle Allure CE" w:hAnsi="Belle Allure CE" w:cs="Belle Allure CE"/>
          <w:b/>
          <w:bCs/>
          <w:color w:val="0A1F66"/>
          <w:sz w:val="20"/>
          <w:szCs w:val="20"/>
        </w:rPr>
        <w:t xml:space="preserve">La balance affiche toujours 82,3 g : la masse ne change pas pendant la fusion.</w:t>
      </w:r>
    </w:p>
    <w:p w14:paraId="1905096A" w14:textId="77777777" w:rsidR="00705D4B" w:rsidRDefault="00705D4B" w:rsidP="00E117EC">
      <w:pPr>
        <w:spacing w:before="0" w:after="0" w:line="140" w:lineRule="exact"/>
        <w:ind w:left="567"/>
        <w:jc w:val="both"/>
        <w:rPr>
          <w:rFonts w:asciiTheme="minorHAnsi" w:hAnsiTheme="minorHAnsi" w:cstheme="minorHAnsi"/>
          <w:b/>
          <w:color w:val="00B050"/>
          <w:sz w:val="8"/>
          <w:szCs w:val="20"/>
          <w:u w:val="single"/>
        </w:rPr>
      </w:pPr>
    </w:p>
    <w:p w14:paraId="2E1A86AF" w14:textId="77777777" w:rsidR="0081238F" w:rsidRDefault="0081238F" w:rsidP="00E117EC">
      <w:pPr>
        <w:spacing w:before="0" w:after="0" w:line="140" w:lineRule="exact"/>
        <w:ind w:left="567"/>
        <w:jc w:val="both"/>
        <w:rPr>
          <w:rFonts w:asciiTheme="minorHAnsi" w:hAnsiTheme="minorHAnsi" w:cstheme="minorHAnsi"/>
          <w:b/>
          <w:color w:val="00B050"/>
          <w:sz w:val="8"/>
          <w:szCs w:val="20"/>
          <w:u w:val="single"/>
        </w:rPr>
      </w:pPr>
    </w:p>
    <w:p w14:paraId="794FD4D4" w14:textId="67A55DED" w:rsidR="00705D4B" w:rsidRPr="00305AB4" w:rsidRDefault="00705D4B" w:rsidP="00705D4B">
      <w:pPr>
        <w:pageBreakBefore/>
        <w:ind w:left="284"/>
        <w:jc w:val="both"/>
        <w:rPr>
          <w:rFonts w:asciiTheme="minorHAnsi" w:hAnsiTheme="minorHAnsi" w:cstheme="minorHAnsi"/>
          <w:b/>
          <w:color w:val="FF3366"/>
          <w:szCs w:val="22"/>
        </w:rPr>
      </w:pPr>
      <w:r>
        <w:rPr>
          <w:b/>
          <w:color w:val="FF3366"/>
          <w:szCs w:val="22"/>
        </w:rPr>
        <w:sym w:font="Wingdings" w:char="F083"/>
      </w:r>
      <w:r w:rsidRPr="00305AB4">
        <w:rPr>
          <w:b/>
          <w:color w:val="FF3366"/>
          <w:szCs w:val="22"/>
        </w:rPr>
        <w:t xml:space="preserve"> </w:t>
      </w:r>
      <w:r w:rsidRPr="00393925">
        <w:rPr>
          <w:rFonts w:asciiTheme="minorHAnsi" w:hAnsiTheme="minorHAnsi" w:cs="Calibri (Corps)"/>
          <w:b/>
          <w:color w:val="FF3366"/>
          <w:szCs w:val="22"/>
          <w:u w:val="single"/>
        </w:rPr>
        <w:t>Température</w:t>
      </w:r>
      <w:r>
        <w:rPr>
          <w:rFonts w:asciiTheme="minorHAnsi" w:hAnsiTheme="minorHAnsi" w:cstheme="minorHAnsi"/>
          <w:b/>
          <w:color w:val="FF3366"/>
          <w:szCs w:val="22"/>
          <w:u w:val="single"/>
        </w:rPr>
        <w:t xml:space="preserve"> de changement d’état d’un corps pur</w:t>
      </w:r>
    </w:p>
    <w:p w14:paraId="06A4C793" w14:textId="77777777" w:rsidR="00705D4B" w:rsidRPr="00F97D30" w:rsidRDefault="00705D4B" w:rsidP="00705D4B">
      <w:pPr>
        <w:spacing w:before="0" w:after="0" w:line="140" w:lineRule="exact"/>
        <w:autoSpaceDE w:val="0"/>
        <w:autoSpaceDN w:val="0"/>
        <w:adjustRightInd w:val="0"/>
        <w:ind w:left="567"/>
        <w:jc w:val="both"/>
        <w:rPr>
          <w:rFonts w:ascii="Calibri" w:hAnsi="Calibri" w:cs="Calibri"/>
          <w:color w:val="000000"/>
          <w:sz w:val="8"/>
          <w:szCs w:val="22"/>
        </w:rPr>
      </w:pPr>
    </w:p>
    <w:p w14:paraId="7A88FDEF" w14:textId="20B21B3A" w:rsidR="00705D4B" w:rsidRDefault="00705D4B" w:rsidP="00705D4B">
      <w:pPr>
        <w:pStyle w:val="Paragraphedeliste"/>
        <w:spacing w:after="120" w:line="240" w:lineRule="auto"/>
        <w:ind w:left="567"/>
        <w:jc w:val="both"/>
        <w:rPr>
          <w:b/>
          <w:bCs/>
          <w:color w:val="0070C0"/>
        </w:rPr>
      </w:pPr>
      <w:r w:rsidRPr="00A73E73">
        <w:rPr>
          <w:b/>
          <w:bCs/>
          <w:color w:val="0070C0"/>
        </w:rPr>
        <w:t xml:space="preserve">Un changement d’état se produit à une température particulière appelée </w:t>
      </w:r>
      <w:r w:rsidRPr="00FB29B5">
        <w:rPr>
          <w:b/>
          <w:bCs/>
          <w:color w:val="0070C0"/>
          <w:u w:val="single"/>
        </w:rPr>
        <w:t>température de changement d’état</w:t>
      </w:r>
      <w:r w:rsidRPr="00A73E73">
        <w:rPr>
          <w:b/>
          <w:bCs/>
          <w:color w:val="0070C0"/>
        </w:rPr>
        <w:t xml:space="preserve">. Lors du changement d’état d’un corps pur, la température de changement d’état est </w:t>
      </w:r>
      <w:r>
        <w:rPr>
          <w:rFonts w:ascii="Belle Allure CE" w:hAnsi="Belle Allure CE" w:cs="Belle Allure CE"/>
          <w:b/>
          <w:bCs/>
          <w:color w:val="0A1F66"/>
          <w:sz w:val="20"/>
          <w:szCs w:val="20"/>
        </w:rPr>
        <w:t xml:space="preserve">constante</w:t>
      </w:r>
      <w:r w:rsidRPr="00A73E73">
        <w:rPr>
          <w:b/>
          <w:bCs/>
          <w:color w:val="0070C0"/>
        </w:rPr>
        <w:t>. Ce n’est pas le cas pour un mélange.</w:t>
      </w:r>
    </w:p>
    <w:p w14:paraId="53786F1F" w14:textId="77777777" w:rsidR="00705D4B" w:rsidRPr="00C76D14" w:rsidRDefault="00705D4B" w:rsidP="00705D4B">
      <w:pPr>
        <w:spacing w:before="0" w:after="0" w:line="140" w:lineRule="exact"/>
        <w:ind w:left="567"/>
        <w:jc w:val="both"/>
        <w:rPr>
          <w:sz w:val="8"/>
          <w:szCs w:val="16"/>
        </w:rPr>
      </w:pPr>
    </w:p>
    <w:p w14:paraId="4E4BEB93" w14:textId="25AE9173" w:rsidR="00705D4B" w:rsidRDefault="00705D4B" w:rsidP="00705D4B">
      <w:pPr>
        <w:ind w:left="567"/>
        <w:jc w:val="both"/>
        <w:rPr>
          <w:rFonts w:asciiTheme="minorHAnsi" w:hAnsiTheme="minorHAnsi" w:cstheme="minorHAnsi"/>
          <w:bCs/>
          <w:sz w:val="22"/>
          <w:szCs w:val="20"/>
        </w:rPr>
      </w:pPr>
      <w:r>
        <w:rPr>
          <w:noProof/>
        </w:rPr>
        <w:drawing>
          <wp:anchor distT="0" distB="0" distL="114300" distR="114300" simplePos="0" relativeHeight="251688960" behindDoc="0" locked="0" layoutInCell="1" allowOverlap="1" wp14:anchorId="524115D4" wp14:editId="25EF384A">
            <wp:simplePos x="0" y="0"/>
            <wp:positionH relativeFrom="margin">
              <wp:align>right</wp:align>
            </wp:positionH>
            <wp:positionV relativeFrom="paragraph">
              <wp:posOffset>5715</wp:posOffset>
            </wp:positionV>
            <wp:extent cx="2618740" cy="1301750"/>
            <wp:effectExtent l="0" t="0" r="0" b="0"/>
            <wp:wrapSquare wrapText="bothSides"/>
            <wp:docPr id="9" name="Image 9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7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2618740" cy="1301750"/>
                    </a:xfrm>
                    <a:prstGeom prst="rect">
                      <a:avLst/>
                    </a:prstGeom>
                  </pic:spPr>
                </pic:pic>
              </a:graphicData>
            </a:graphic>
            <wp14:sizeRelH relativeFrom="margin">
              <wp14:pctWidth>0</wp14:pctWidth>
            </wp14:sizeRelH>
            <wp14:sizeRelV relativeFrom="margin">
              <wp14:pctHeight>0</wp14:pctHeight>
            </wp14:sizeRelV>
          </wp:anchor>
        </w:drawing>
      </w:r>
      <w:r w:rsidRPr="00AC3B4C">
        <w:rPr>
          <w:rFonts w:asciiTheme="minorHAnsi" w:hAnsiTheme="minorHAnsi" w:cstheme="minorHAnsi"/>
          <w:b/>
          <w:color w:val="00B050"/>
          <w:sz w:val="22"/>
          <w:szCs w:val="20"/>
          <w:u w:val="single"/>
        </w:rPr>
        <w:t>ACTIVIT</w:t>
      </w:r>
      <w:r w:rsidR="002E7CE8">
        <w:rPr>
          <w:rFonts w:asciiTheme="minorHAnsi" w:hAnsiTheme="minorHAnsi" w:cstheme="minorHAnsi"/>
          <w:b/>
          <w:color w:val="00B050"/>
          <w:sz w:val="22"/>
          <w:szCs w:val="20"/>
          <w:u w:val="single"/>
        </w:rPr>
        <w:t>É</w:t>
      </w:r>
      <w:r w:rsidRPr="00AC3B4C">
        <w:rPr>
          <w:rFonts w:asciiTheme="minorHAnsi" w:hAnsiTheme="minorHAnsi" w:cstheme="minorHAnsi"/>
          <w:b/>
          <w:color w:val="00B050"/>
          <w:sz w:val="22"/>
          <w:szCs w:val="20"/>
          <w:u w:val="single"/>
        </w:rPr>
        <w:t xml:space="preserve"> </w:t>
      </w:r>
      <w:r>
        <w:rPr>
          <w:rFonts w:asciiTheme="minorHAnsi" w:hAnsiTheme="minorHAnsi" w:cstheme="minorHAnsi"/>
          <w:b/>
          <w:color w:val="00B050"/>
          <w:sz w:val="22"/>
          <w:szCs w:val="20"/>
          <w:u w:val="single"/>
        </w:rPr>
        <w:t>5</w:t>
      </w:r>
      <w:r w:rsidRPr="00AC3B4C">
        <w:rPr>
          <w:rFonts w:asciiTheme="minorHAnsi" w:hAnsiTheme="minorHAnsi" w:cstheme="minorHAnsi"/>
          <w:b/>
          <w:color w:val="00B050"/>
          <w:sz w:val="22"/>
          <w:szCs w:val="20"/>
          <w:u w:val="single"/>
        </w:rPr>
        <w:t> </w:t>
      </w:r>
      <w:r>
        <w:rPr>
          <w:rFonts w:asciiTheme="minorHAnsi" w:hAnsiTheme="minorHAnsi" w:cstheme="minorHAnsi"/>
          <w:b/>
          <w:color w:val="00B050"/>
          <w:sz w:val="22"/>
          <w:szCs w:val="20"/>
          <w:u w:val="single"/>
        </w:rPr>
        <w:t>(voir TP</w:t>
      </w:r>
      <w:r w:rsidR="002E7CE8">
        <w:rPr>
          <w:rFonts w:asciiTheme="minorHAnsi" w:hAnsiTheme="minorHAnsi" w:cstheme="minorHAnsi"/>
          <w:b/>
          <w:color w:val="00B050"/>
          <w:sz w:val="22"/>
          <w:szCs w:val="20"/>
          <w:u w:val="single"/>
        </w:rPr>
        <w:t xml:space="preserve"> </w:t>
      </w:r>
      <w:r w:rsidR="0043375E">
        <w:rPr>
          <w:rFonts w:asciiTheme="minorHAnsi" w:hAnsiTheme="minorHAnsi" w:cstheme="minorHAnsi"/>
          <w:b/>
          <w:color w:val="00B050"/>
          <w:sz w:val="22"/>
          <w:szCs w:val="20"/>
          <w:u w:val="single"/>
        </w:rPr>
        <w:t>III</w:t>
      </w:r>
      <w:r>
        <w:rPr>
          <w:rFonts w:asciiTheme="minorHAnsi" w:hAnsiTheme="minorHAnsi" w:cstheme="minorHAnsi"/>
          <w:b/>
          <w:color w:val="00B050"/>
          <w:sz w:val="22"/>
          <w:szCs w:val="20"/>
          <w:u w:val="single"/>
        </w:rPr>
        <w:t>)</w:t>
      </w:r>
      <w:r w:rsidR="002E7CE8">
        <w:rPr>
          <w:rFonts w:asciiTheme="minorHAnsi" w:hAnsiTheme="minorHAnsi" w:cstheme="minorHAnsi"/>
          <w:b/>
          <w:color w:val="00B050"/>
          <w:sz w:val="22"/>
          <w:szCs w:val="20"/>
          <w:u w:val="single"/>
        </w:rPr>
        <w:t xml:space="preserve"> </w:t>
      </w:r>
      <w:r w:rsidRPr="00AC3B4C">
        <w:rPr>
          <w:rFonts w:asciiTheme="minorHAnsi" w:hAnsiTheme="minorHAnsi" w:cstheme="minorHAnsi"/>
          <w:b/>
          <w:color w:val="00B050"/>
          <w:sz w:val="22"/>
          <w:szCs w:val="20"/>
          <w:u w:val="single"/>
        </w:rPr>
        <w:t>:</w:t>
      </w:r>
      <w:r>
        <w:rPr>
          <w:rFonts w:asciiTheme="minorHAnsi" w:hAnsiTheme="minorHAnsi" w:cstheme="minorHAnsi"/>
          <w:b/>
          <w:color w:val="00B050"/>
          <w:sz w:val="22"/>
          <w:szCs w:val="20"/>
        </w:rPr>
        <w:t xml:space="preserve"> </w:t>
      </w:r>
      <w:r>
        <w:rPr>
          <w:rFonts w:asciiTheme="minorHAnsi" w:hAnsiTheme="minorHAnsi" w:cstheme="minorHAnsi"/>
          <w:bCs/>
          <w:sz w:val="22"/>
          <w:szCs w:val="20"/>
        </w:rPr>
        <w:t>On considère le diagramme ci-contre représentant l’évolution de la température d’un glaçon en fonction de la durée de chauffage, à la pression atmosphérique</w:t>
      </w:r>
      <w:r w:rsidR="0043375E">
        <w:rPr>
          <w:rFonts w:asciiTheme="minorHAnsi" w:hAnsiTheme="minorHAnsi" w:cstheme="minorHAnsi"/>
          <w:bCs/>
          <w:sz w:val="22"/>
          <w:szCs w:val="20"/>
        </w:rPr>
        <w:t>.</w:t>
      </w:r>
    </w:p>
    <w:p w14:paraId="51995525" w14:textId="77777777" w:rsidR="00705D4B" w:rsidRPr="002B4652" w:rsidRDefault="00705D4B" w:rsidP="00705D4B">
      <w:pPr>
        <w:spacing w:before="0" w:after="0" w:line="140" w:lineRule="exact"/>
        <w:ind w:left="567"/>
        <w:jc w:val="both"/>
        <w:rPr>
          <w:rFonts w:asciiTheme="minorHAnsi" w:hAnsiTheme="minorHAnsi" w:cstheme="minorHAnsi"/>
          <w:bCs/>
          <w:sz w:val="8"/>
          <w:szCs w:val="10"/>
        </w:rPr>
      </w:pPr>
    </w:p>
    <w:p w14:paraId="0264581E" w14:textId="77777777" w:rsidR="00705D4B" w:rsidRDefault="00705D4B" w:rsidP="00705D4B">
      <w:pPr>
        <w:pStyle w:val="Paragraphedeliste"/>
        <w:numPr>
          <w:ilvl w:val="0"/>
          <w:numId w:val="4"/>
        </w:numPr>
        <w:suppressAutoHyphens/>
        <w:spacing w:after="120" w:line="240" w:lineRule="auto"/>
        <w:ind w:left="924" w:hanging="357"/>
        <w:contextualSpacing w:val="0"/>
        <w:jc w:val="both"/>
        <w:rPr>
          <w:rFonts w:asciiTheme="minorHAnsi" w:hAnsiTheme="minorHAnsi" w:cstheme="minorHAnsi"/>
          <w:bCs/>
          <w:szCs w:val="20"/>
        </w:rPr>
      </w:pPr>
      <w:r>
        <w:rPr>
          <w:rFonts w:asciiTheme="minorHAnsi" w:hAnsiTheme="minorHAnsi" w:cstheme="minorHAnsi"/>
          <w:bCs/>
          <w:szCs w:val="20"/>
        </w:rPr>
        <w:t xml:space="preserve">S’agit-il d’un glaçon d’eau pure ? Pourquoi ? </w:t>
      </w:r>
      <w:r>
        <w:rPr>
          <w:rFonts w:ascii="Belle Allure CE" w:hAnsi="Belle Allure CE" w:cs="Belle Allure CE"/>
          <w:b/>
          <w:bCs/>
          <w:color w:val="0A1F66"/>
          <w:sz w:val="20"/>
          <w:szCs w:val="20"/>
        </w:rPr>
        <w:t xml:space="preserve">Oui, c’est de l’eau pure, car la température reste constante pendant les changements d’état : 0 °C pendant la fusion et 100 °C pendant la vaporisation.</w:t>
      </w:r>
    </w:p>
    <w:p w14:paraId="17558245" w14:textId="3E4F7272" w:rsidR="00705D4B" w:rsidRDefault="00705D4B" w:rsidP="00705D4B">
      <w:pPr>
        <w:pStyle w:val="Paragraphedeliste"/>
        <w:numPr>
          <w:ilvl w:val="0"/>
          <w:numId w:val="4"/>
        </w:numPr>
        <w:suppressAutoHyphens/>
        <w:spacing w:after="120" w:line="240" w:lineRule="auto"/>
        <w:ind w:hanging="357"/>
        <w:contextualSpacing w:val="0"/>
        <w:jc w:val="both"/>
        <w:rPr>
          <w:rFonts w:asciiTheme="minorHAnsi" w:hAnsiTheme="minorHAnsi" w:cstheme="minorHAnsi"/>
          <w:i/>
        </w:rPr>
      </w:pPr>
      <w:r w:rsidRPr="002E1BF0">
        <w:rPr>
          <w:rFonts w:asciiTheme="minorHAnsi" w:hAnsiTheme="minorHAnsi" w:cstheme="minorHAnsi"/>
          <w:iCs/>
        </w:rPr>
        <w:t>Quelle est la température de vaporisation de l’eau liquide </w:t>
      </w:r>
      <w:r>
        <w:rPr>
          <w:rFonts w:asciiTheme="minorHAnsi" w:hAnsiTheme="minorHAnsi" w:cstheme="minorHAnsi"/>
          <w:iCs/>
        </w:rPr>
        <w:t xml:space="preserve">ici </w:t>
      </w:r>
      <w:r w:rsidRPr="002E1BF0">
        <w:rPr>
          <w:rFonts w:asciiTheme="minorHAnsi" w:hAnsiTheme="minorHAnsi" w:cstheme="minorHAnsi"/>
          <w:iCs/>
        </w:rPr>
        <w:t>?</w:t>
      </w:r>
      <w:r w:rsidRPr="002E1BF0">
        <w:rPr>
          <w:rFonts w:asciiTheme="minorHAnsi" w:hAnsiTheme="minorHAnsi" w:cstheme="minorHAnsi"/>
          <w:i/>
        </w:rPr>
        <w:t xml:space="preserve">   </w:t>
      </w:r>
      <w:r>
        <w:rPr>
          <w:rFonts w:asciiTheme="minorHAnsi" w:hAnsiTheme="minorHAnsi" w:cstheme="minorHAnsi"/>
          <w:i/>
        </w:rPr>
        <w:t>T</w:t>
      </w:r>
      <w:r w:rsidR="00681C36">
        <w:rPr>
          <w:rFonts w:asciiTheme="minorHAnsi" w:hAnsiTheme="minorHAnsi" w:cstheme="minorHAnsi"/>
          <w:i/>
        </w:rPr>
        <w:t xml:space="preserve"> </w:t>
      </w:r>
      <w:r w:rsidR="00681C36">
        <w:rPr>
          <w:rFonts w:asciiTheme="minorHAnsi" w:hAnsiTheme="minorHAnsi" w:cstheme="minorHAnsi"/>
          <w:i/>
          <w:vertAlign w:val="subscript"/>
        </w:rPr>
        <w:t>V</w:t>
      </w:r>
      <w:r>
        <w:rPr>
          <w:rFonts w:asciiTheme="minorHAnsi" w:hAnsiTheme="minorHAnsi" w:cstheme="minorHAnsi"/>
          <w:i/>
          <w:vertAlign w:val="subscript"/>
        </w:rPr>
        <w:t>a</w:t>
      </w:r>
      <w:r w:rsidRPr="002E1BF0">
        <w:rPr>
          <w:rFonts w:asciiTheme="minorHAnsi" w:hAnsiTheme="minorHAnsi" w:cstheme="minorHAnsi"/>
          <w:i/>
          <w:vertAlign w:val="subscript"/>
        </w:rPr>
        <w:t>p</w:t>
      </w:r>
      <w:r>
        <w:rPr>
          <w:rFonts w:asciiTheme="minorHAnsi" w:hAnsiTheme="minorHAnsi" w:cstheme="minorHAnsi"/>
          <w:i/>
          <w:vertAlign w:val="subscript"/>
        </w:rPr>
        <w:t>orisation</w:t>
      </w:r>
      <w:r>
        <w:rPr>
          <w:rFonts w:asciiTheme="minorHAnsi" w:hAnsiTheme="minorHAnsi" w:cstheme="minorHAnsi"/>
          <w:i/>
        </w:rPr>
        <w:t xml:space="preserve"> = </w:t>
      </w:r>
      <w:r>
        <w:rPr>
          <w:rFonts w:ascii="Belle Allure CE" w:hAnsi="Belle Allure CE" w:cs="Belle Allure CE"/>
          <w:b/>
          <w:bCs/>
          <w:color w:val="0A1F66"/>
          <w:sz w:val="20"/>
          <w:szCs w:val="20"/>
        </w:rPr>
        <w:t xml:space="preserve">100 °C</w:t>
      </w:r>
    </w:p>
    <w:p w14:paraId="46735999" w14:textId="77777777" w:rsidR="00705D4B" w:rsidRPr="002A7D02" w:rsidRDefault="00705D4B" w:rsidP="00705D4B">
      <w:pPr>
        <w:pStyle w:val="Paragraphedeliste"/>
        <w:numPr>
          <w:ilvl w:val="0"/>
          <w:numId w:val="4"/>
        </w:numPr>
        <w:suppressAutoHyphens/>
        <w:spacing w:after="120" w:line="240" w:lineRule="auto"/>
        <w:ind w:hanging="357"/>
        <w:contextualSpacing w:val="0"/>
        <w:jc w:val="both"/>
        <w:rPr>
          <w:rFonts w:asciiTheme="minorHAnsi" w:hAnsiTheme="minorHAnsi" w:cstheme="minorHAnsi"/>
          <w:iCs/>
        </w:rPr>
      </w:pPr>
      <w:r w:rsidRPr="002A7D02">
        <w:rPr>
          <w:rFonts w:asciiTheme="minorHAnsi" w:hAnsiTheme="minorHAnsi" w:cstheme="minorHAnsi"/>
          <w:iCs/>
        </w:rPr>
        <w:t>Que se passe</w:t>
      </w:r>
      <w:r>
        <w:rPr>
          <w:rFonts w:asciiTheme="minorHAnsi" w:hAnsiTheme="minorHAnsi" w:cstheme="minorHAnsi"/>
          <w:iCs/>
        </w:rPr>
        <w:t>rai</w:t>
      </w:r>
      <w:r w:rsidRPr="002A7D02">
        <w:rPr>
          <w:rFonts w:asciiTheme="minorHAnsi" w:hAnsiTheme="minorHAnsi" w:cstheme="minorHAnsi"/>
          <w:iCs/>
        </w:rPr>
        <w:t xml:space="preserve">t-il si la pression </w:t>
      </w:r>
      <w:r>
        <w:rPr>
          <w:rFonts w:asciiTheme="minorHAnsi" w:hAnsiTheme="minorHAnsi" w:cstheme="minorHAnsi"/>
          <w:iCs/>
        </w:rPr>
        <w:t xml:space="preserve">atmosphérique diminuait ? </w:t>
      </w:r>
      <w:r>
        <w:rPr>
          <w:rFonts w:ascii="Belle Allure CE" w:hAnsi="Belle Allure CE" w:cs="Belle Allure CE"/>
          <w:b/>
          <w:bCs/>
          <w:color w:val="0A1F66"/>
          <w:sz w:val="20"/>
          <w:szCs w:val="20"/>
        </w:rPr>
        <w:t xml:space="preserve">l’eau bouillirait à une température plus basse.</w:t>
      </w:r>
    </w:p>
    <w:p>
      <w:pPr>
        <w:spacing w:before="0" w:after="0" w:line="140" w:lineRule="exact"/>
      </w:pPr>
    </w:p>
    <w:p w14:paraId="4E11455B" w14:textId="66FC809D" w:rsidR="00371219" w:rsidRPr="00393925" w:rsidRDefault="0080177C" w:rsidP="00393925">
      <w:pPr>
        <w:ind w:left="284"/>
        <w:jc w:val="both"/>
        <w:rPr>
          <w:rFonts w:asciiTheme="minorHAnsi" w:hAnsiTheme="minorHAnsi" w:cstheme="minorHAnsi"/>
          <w:bCs/>
          <w:color w:val="FF3366"/>
          <w:sz w:val="36"/>
          <w:szCs w:val="32"/>
        </w:rPr>
      </w:pPr>
      <w:r w:rsidRPr="00393925">
        <w:rPr>
          <w:rFonts w:asciiTheme="minorHAnsi" w:hAnsiTheme="minorHAnsi" w:cstheme="minorHAnsi"/>
          <w:bCs/>
          <w:color w:val="FF3366"/>
          <w:sz w:val="28"/>
        </w:rPr>
        <w:fldChar w:fldCharType="begin"/>
      </w:r>
      <w:r w:rsidRPr="00393925">
        <w:rPr>
          <w:rFonts w:asciiTheme="minorHAnsi" w:hAnsiTheme="minorHAnsi" w:cstheme="minorHAnsi"/>
          <w:bCs/>
          <w:color w:val="FF3366"/>
          <w:sz w:val="28"/>
          <w:szCs w:val="28"/>
        </w:rPr>
        <w:instrText>EQ \o\ac(</w:instrText>
      </w:r>
      <w:r w:rsidRPr="00393925">
        <w:rPr>
          <w:rFonts w:ascii="Segoe UI Symbol" w:hAnsi="Segoe UI Symbol" w:cs="Segoe UI Symbol"/>
          <w:bCs/>
          <w:color w:val="FF3366"/>
        </w:rPr>
        <w:instrText>◯</w:instrText>
      </w:r>
      <w:r w:rsidRPr="00393925">
        <w:rPr>
          <w:rFonts w:asciiTheme="minorHAnsi" w:hAnsiTheme="minorHAnsi" w:cstheme="minorHAnsi"/>
          <w:bCs/>
          <w:color w:val="FF3366"/>
          <w:sz w:val="28"/>
          <w:szCs w:val="28"/>
        </w:rPr>
        <w:instrText>;</w:instrText>
      </w:r>
      <w:r w:rsidRPr="00393925">
        <w:rPr>
          <w:rFonts w:asciiTheme="minorHAnsi" w:hAnsiTheme="minorHAnsi" w:cs="Calibri (Corps)"/>
          <w:b/>
          <w:color w:val="FF3366"/>
          <w:position w:val="4"/>
          <w:sz w:val="15"/>
          <w:szCs w:val="12"/>
        </w:rPr>
        <w:instrText>3.1</w:instrText>
      </w:r>
      <w:r w:rsidRPr="00393925">
        <w:rPr>
          <w:rFonts w:asciiTheme="minorHAnsi" w:hAnsiTheme="minorHAnsi" w:cstheme="minorHAnsi"/>
          <w:bCs/>
          <w:color w:val="FF3366"/>
          <w:sz w:val="28"/>
          <w:szCs w:val="28"/>
        </w:rPr>
        <w:instrText>)</w:instrText>
      </w:r>
      <w:r w:rsidRPr="00393925">
        <w:rPr>
          <w:rFonts w:asciiTheme="minorHAnsi" w:hAnsiTheme="minorHAnsi" w:cstheme="minorHAnsi"/>
          <w:bCs/>
          <w:color w:val="FF3366"/>
          <w:sz w:val="28"/>
        </w:rPr>
        <w:fldChar w:fldCharType="separate"/>
      </w:r>
      <w:r w:rsidRPr="00393925">
        <w:rPr>
          <w:rFonts w:asciiTheme="minorHAnsi" w:hAnsiTheme="minorHAnsi" w:cstheme="minorHAnsi"/>
          <w:bCs/>
          <w:color w:val="FF3366"/>
          <w:sz w:val="28"/>
        </w:rPr>
        <w:fldChar w:fldCharType="end"/>
      </w:r>
      <w:r w:rsidR="00393925" w:rsidRPr="00393925">
        <w:rPr>
          <w:rFonts w:asciiTheme="minorHAnsi" w:hAnsiTheme="minorHAnsi" w:cstheme="minorHAnsi"/>
          <w:bCs/>
          <w:color w:val="FF3366"/>
          <w:sz w:val="36"/>
          <w:szCs w:val="32"/>
        </w:rPr>
        <w:t xml:space="preserve"> </w:t>
      </w:r>
      <w:r w:rsidR="00371219" w:rsidRPr="00393925">
        <w:rPr>
          <w:rFonts w:asciiTheme="minorHAnsi" w:hAnsiTheme="minorHAnsi" w:cstheme="minorHAnsi"/>
          <w:b/>
          <w:color w:val="FF3366"/>
          <w:szCs w:val="22"/>
          <w:u w:val="single"/>
        </w:rPr>
        <w:t>Corps purs et mélanges :</w:t>
      </w:r>
      <w:r w:rsidR="00371219" w:rsidRPr="00393925">
        <w:rPr>
          <w:rFonts w:asciiTheme="minorHAnsi" w:hAnsiTheme="minorHAnsi" w:cstheme="minorHAnsi"/>
          <w:b/>
          <w:color w:val="FF3366"/>
          <w:szCs w:val="22"/>
        </w:rPr>
        <w:t xml:space="preserve"> </w:t>
      </w:r>
    </w:p>
    <w:p w14:paraId="079EA25B" w14:textId="154EFC7D" w:rsidR="00371219" w:rsidRDefault="00371219" w:rsidP="00371219">
      <w:pPr>
        <w:autoSpaceDE w:val="0"/>
        <w:jc w:val="both"/>
        <w:rPr>
          <w:rFonts w:asciiTheme="minorHAnsi" w:eastAsia="ArialMT" w:hAnsiTheme="minorHAnsi" w:cs="ArialMT"/>
          <w:b/>
          <w:bCs/>
          <w:color w:val="0070C0"/>
          <w:sz w:val="22"/>
          <w:szCs w:val="22"/>
        </w:rPr>
      </w:pPr>
      <w:r>
        <w:rPr>
          <w:noProof/>
        </w:rPr>
        <w:drawing>
          <wp:anchor distT="0" distB="0" distL="114300" distR="114300" simplePos="0" relativeHeight="251691008" behindDoc="0" locked="0" layoutInCell="1" allowOverlap="1" wp14:anchorId="345B1C5C" wp14:editId="31AF891A">
            <wp:simplePos x="0" y="0"/>
            <wp:positionH relativeFrom="margin">
              <wp:align>right</wp:align>
            </wp:positionH>
            <wp:positionV relativeFrom="paragraph">
              <wp:posOffset>83619</wp:posOffset>
            </wp:positionV>
            <wp:extent cx="1428066" cy="540000"/>
            <wp:effectExtent l="0" t="0" r="1270" b="0"/>
            <wp:wrapSquare wrapText="bothSides"/>
            <wp:docPr id="14" name="Image 1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 rotWithShape="1">
                    <a:blip r:embed="rId18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 r="-658" b="49938"/>
                    <a:stretch/>
                  </pic:blipFill>
                  <pic:spPr bwMode="auto">
                    <a:xfrm>
                      <a:off x="0" y="0"/>
                      <a:ext cx="1428066" cy="540000"/>
                    </a:xfrm>
                    <a:prstGeom prst="rect">
                      <a:avLst/>
                    </a:prstGeom>
                    <a:ln>
                      <a:noFill/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  <wp14:sizeRelH relativeFrom="page">
              <wp14:pctWidth>0</wp14:pctWidth>
            </wp14:sizeRelH>
            <wp14:sizeRelV relativeFrom="page">
              <wp14:pctHeight>0</wp14:pctHeight>
            </wp14:sizeRelV>
          </wp:anchor>
        </w:drawing>
      </w:r>
    </w:p>
    <w:p w14:paraId="6BC73EEB" w14:textId="5967A6B6" w:rsidR="00371219" w:rsidRPr="003F45E1" w:rsidRDefault="00371219" w:rsidP="00371219">
      <w:pPr>
        <w:autoSpaceDE w:val="0"/>
        <w:ind w:left="567"/>
        <w:jc w:val="both"/>
        <w:rPr>
          <w:rFonts w:asciiTheme="minorHAnsi" w:eastAsia="ArialMT" w:hAnsiTheme="minorHAnsi" w:cs="ArialMT"/>
          <w:color w:val="0070C0"/>
          <w:sz w:val="22"/>
          <w:szCs w:val="22"/>
        </w:rPr>
      </w:pPr>
      <w:r w:rsidRPr="00A61627">
        <w:rPr>
          <w:rFonts w:asciiTheme="minorHAnsi" w:eastAsia="ArialMT" w:hAnsiTheme="minorHAnsi" w:cs="ArialMT"/>
          <w:b/>
          <w:bCs/>
          <w:color w:val="0070C0"/>
          <w:sz w:val="22"/>
          <w:szCs w:val="22"/>
        </w:rPr>
        <w:t xml:space="preserve">Un </w:t>
      </w:r>
      <w:r>
        <w:rPr>
          <w:rFonts w:ascii="Belle Allure CE" w:hAnsi="Belle Allure CE" w:cs="Belle Allure CE"/>
          <w:b/>
          <w:bCs/>
          <w:color w:val="0A1F66"/>
          <w:sz w:val="20"/>
          <w:szCs w:val="20"/>
        </w:rPr>
        <w:t xml:space="preserve">corps pur</w:t>
      </w:r>
      <w:r w:rsidRPr="00A61627">
        <w:rPr>
          <w:rFonts w:asciiTheme="minorHAnsi" w:eastAsia="ArialMT" w:hAnsiTheme="minorHAnsi" w:cs="ArialMT"/>
          <w:b/>
          <w:bCs/>
          <w:color w:val="0070C0"/>
          <w:sz w:val="22"/>
          <w:szCs w:val="22"/>
        </w:rPr>
        <w:t xml:space="preserve"> ne contient qu’une seule substance chimique</w:t>
      </w:r>
      <w:r w:rsidRPr="00B56BA4">
        <w:rPr>
          <w:rFonts w:asciiTheme="minorHAnsi" w:eastAsia="ArialMT" w:hAnsiTheme="minorHAnsi" w:cs="ArialMT"/>
          <w:b/>
          <w:bCs/>
          <w:color w:val="0070C0"/>
          <w:sz w:val="22"/>
          <w:szCs w:val="22"/>
        </w:rPr>
        <w:t xml:space="preserve">. </w:t>
      </w:r>
      <w:r w:rsidRPr="003F45E1">
        <w:rPr>
          <w:rFonts w:asciiTheme="minorHAnsi" w:eastAsia="ArialMT" w:hAnsiTheme="minorHAnsi" w:cs="ArialMT"/>
          <w:sz w:val="22"/>
          <w:szCs w:val="22"/>
        </w:rPr>
        <w:t xml:space="preserve">A l’échelle microscopique, les particules qui constituent </w:t>
      </w:r>
      <w:r>
        <w:rPr>
          <w:rFonts w:asciiTheme="minorHAnsi" w:eastAsia="ArialMT" w:hAnsiTheme="minorHAnsi" w:cs="ArialMT"/>
          <w:sz w:val="22"/>
          <w:szCs w:val="22"/>
        </w:rPr>
        <w:t>un</w:t>
      </w:r>
      <w:r w:rsidRPr="003F45E1">
        <w:rPr>
          <w:rFonts w:asciiTheme="minorHAnsi" w:eastAsia="ArialMT" w:hAnsiTheme="minorHAnsi" w:cs="ArialMT"/>
          <w:sz w:val="22"/>
          <w:szCs w:val="22"/>
        </w:rPr>
        <w:t xml:space="preserve"> corps pur sont toutes identiques.</w:t>
      </w:r>
      <w:r w:rsidRPr="00393E62">
        <w:rPr>
          <w:noProof/>
        </w:rPr>
        <w:t xml:space="preserve"> </w:t>
      </w:r>
    </w:p>
    <w:p w14:paraId="55C5B09C" w14:textId="073BA614" w:rsidR="00371219" w:rsidRPr="00FD54CE" w:rsidRDefault="00371219" w:rsidP="00371219">
      <w:pPr>
        <w:spacing w:before="0" w:after="0" w:line="140" w:lineRule="exact"/>
        <w:autoSpaceDE w:val="0"/>
        <w:ind w:left="567"/>
        <w:jc w:val="both"/>
        <w:rPr>
          <w:rFonts w:asciiTheme="minorHAnsi" w:eastAsia="ArialMT" w:hAnsiTheme="minorHAnsi" w:cs="ArialMT"/>
          <w:color w:val="000000"/>
          <w:sz w:val="8"/>
          <w:szCs w:val="14"/>
        </w:rPr>
      </w:pPr>
    </w:p>
    <w:p w14:paraId="1C153873" w14:textId="345F4B87" w:rsidR="00371219" w:rsidRDefault="00371219" w:rsidP="00371219">
      <w:pPr>
        <w:autoSpaceDE w:val="0"/>
        <w:spacing w:after="120"/>
        <w:ind w:left="567"/>
        <w:jc w:val="both"/>
        <w:rPr>
          <w:rFonts w:asciiTheme="minorHAnsi" w:eastAsia="ArialMT" w:hAnsiTheme="minorHAnsi" w:cs="ArialMT"/>
          <w:color w:val="0070C0"/>
          <w:sz w:val="22"/>
          <w:szCs w:val="22"/>
        </w:rPr>
      </w:pPr>
      <w:r w:rsidRPr="007022FE">
        <w:rPr>
          <w:noProof/>
        </w:rPr>
        <w:drawing>
          <wp:anchor distT="0" distB="0" distL="114300" distR="114300" simplePos="0" relativeHeight="251692032" behindDoc="0" locked="0" layoutInCell="1" allowOverlap="1" wp14:anchorId="2A3F599E" wp14:editId="4D3F1811">
            <wp:simplePos x="0" y="0"/>
            <wp:positionH relativeFrom="margin">
              <wp:align>right</wp:align>
            </wp:positionH>
            <wp:positionV relativeFrom="paragraph">
              <wp:posOffset>17072</wp:posOffset>
            </wp:positionV>
            <wp:extent cx="1425405" cy="540000"/>
            <wp:effectExtent l="0" t="0" r="3810" b="0"/>
            <wp:wrapSquare wrapText="bothSides"/>
            <wp:docPr id="8" name="Image 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 rotWithShape="1">
                    <a:blip r:embed="rId19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 t="50246"/>
                    <a:stretch/>
                  </pic:blipFill>
                  <pic:spPr bwMode="auto">
                    <a:xfrm>
                      <a:off x="0" y="0"/>
                      <a:ext cx="1425405" cy="540000"/>
                    </a:xfrm>
                    <a:prstGeom prst="rect">
                      <a:avLst/>
                    </a:prstGeom>
                    <a:ln>
                      <a:noFill/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  <wp14:sizeRelH relativeFrom="margin">
              <wp14:pctWidth>0</wp14:pctWidth>
            </wp14:sizeRelH>
            <wp14:sizeRelV relativeFrom="margin">
              <wp14:pctHeight>0</wp14:pctHeight>
            </wp14:sizeRelV>
          </wp:anchor>
        </w:drawing>
      </w:r>
      <w:r>
        <w:rPr>
          <w:rFonts w:asciiTheme="minorHAnsi" w:eastAsia="ArialMT" w:hAnsiTheme="minorHAnsi" w:cs="ArialMT"/>
          <w:b/>
          <w:bCs/>
          <w:color w:val="0070C0"/>
          <w:sz w:val="22"/>
          <w:szCs w:val="22"/>
        </w:rPr>
        <w:t xml:space="preserve">Un </w:t>
      </w:r>
      <w:r>
        <w:rPr>
          <w:rFonts w:ascii="Belle Allure CE" w:hAnsi="Belle Allure CE" w:cs="Belle Allure CE"/>
          <w:b/>
          <w:bCs/>
          <w:color w:val="0A1F66"/>
          <w:sz w:val="20"/>
          <w:szCs w:val="20"/>
        </w:rPr>
        <w:t xml:space="preserve">mélange</w:t>
      </w:r>
      <w:r>
        <w:rPr>
          <w:rFonts w:asciiTheme="minorHAnsi" w:eastAsia="ArialMT" w:hAnsiTheme="minorHAnsi" w:cs="ArialMT"/>
          <w:b/>
          <w:bCs/>
          <w:color w:val="0070C0"/>
          <w:sz w:val="22"/>
          <w:szCs w:val="22"/>
        </w:rPr>
        <w:t xml:space="preserve"> </w:t>
      </w:r>
      <w:r w:rsidRPr="00B56BA4">
        <w:rPr>
          <w:rFonts w:asciiTheme="minorHAnsi" w:eastAsia="ArialMT" w:hAnsiTheme="minorHAnsi" w:cs="ArialMT"/>
          <w:b/>
          <w:bCs/>
          <w:color w:val="0070C0"/>
          <w:sz w:val="22"/>
          <w:szCs w:val="22"/>
        </w:rPr>
        <w:t>a lieu quand la mise en présence de plusieurs substances chimiques n'entraîne aucune modification des substances et de leurs états physiques.</w:t>
      </w:r>
      <w:r>
        <w:rPr>
          <w:rFonts w:asciiTheme="minorHAnsi" w:eastAsia="ArialMT" w:hAnsiTheme="minorHAnsi" w:cs="ArialMT"/>
          <w:color w:val="0070C0"/>
          <w:sz w:val="22"/>
          <w:szCs w:val="22"/>
        </w:rPr>
        <w:t xml:space="preserve"> </w:t>
      </w:r>
      <w:r w:rsidRPr="003F45E1">
        <w:rPr>
          <w:rFonts w:asciiTheme="minorHAnsi" w:eastAsia="ArialMT" w:hAnsiTheme="minorHAnsi" w:cs="ArialMT"/>
          <w:sz w:val="22"/>
          <w:szCs w:val="22"/>
        </w:rPr>
        <w:t xml:space="preserve">A l’échelle microscopique, les particules qui constituent </w:t>
      </w:r>
      <w:r>
        <w:rPr>
          <w:rFonts w:asciiTheme="minorHAnsi" w:eastAsia="ArialMT" w:hAnsiTheme="minorHAnsi" w:cs="ArialMT"/>
          <w:sz w:val="22"/>
          <w:szCs w:val="22"/>
        </w:rPr>
        <w:t>un mélange</w:t>
      </w:r>
      <w:r w:rsidRPr="003F45E1">
        <w:rPr>
          <w:rFonts w:asciiTheme="minorHAnsi" w:eastAsia="ArialMT" w:hAnsiTheme="minorHAnsi" w:cs="ArialMT"/>
          <w:sz w:val="22"/>
          <w:szCs w:val="22"/>
        </w:rPr>
        <w:t xml:space="preserve"> sont </w:t>
      </w:r>
      <w:r>
        <w:rPr>
          <w:rFonts w:asciiTheme="minorHAnsi" w:eastAsia="ArialMT" w:hAnsiTheme="minorHAnsi" w:cs="ArialMT"/>
          <w:sz w:val="22"/>
          <w:szCs w:val="22"/>
        </w:rPr>
        <w:t>différentes</w:t>
      </w:r>
      <w:r w:rsidRPr="003F45E1">
        <w:rPr>
          <w:rFonts w:asciiTheme="minorHAnsi" w:eastAsia="ArialMT" w:hAnsiTheme="minorHAnsi" w:cs="ArialMT"/>
          <w:sz w:val="22"/>
          <w:szCs w:val="22"/>
        </w:rPr>
        <w:t>.</w:t>
      </w:r>
    </w:p>
    <w:p w14:paraId="75235D34" w14:textId="099657C7" w:rsidR="00371219" w:rsidRDefault="00371219" w:rsidP="00371219">
      <w:pPr>
        <w:autoSpaceDE w:val="0"/>
        <w:ind w:left="567"/>
        <w:jc w:val="both"/>
        <w:rPr>
          <w:rFonts w:asciiTheme="minorHAnsi" w:eastAsia="ArialMT" w:hAnsiTheme="minorHAnsi" w:cs="ArialMT"/>
          <w:b/>
          <w:bCs/>
          <w:color w:val="0070C0"/>
          <w:sz w:val="22"/>
          <w:szCs w:val="22"/>
        </w:rPr>
      </w:pPr>
      <w:r w:rsidRPr="00FD54CE">
        <w:rPr>
          <w:rFonts w:asciiTheme="minorHAnsi" w:eastAsia="ArialMT" w:hAnsiTheme="minorHAnsi" w:cs="ArialMT"/>
          <w:b/>
          <w:bCs/>
          <w:color w:val="0070C0"/>
          <w:sz w:val="22"/>
          <w:szCs w:val="22"/>
        </w:rPr>
        <w:t xml:space="preserve">Si à l’œil nu, on peut distinguer les substances dans le mélange, on dit qu’il est </w:t>
      </w:r>
      <w:r w:rsidRPr="007022FE">
        <w:rPr>
          <w:rFonts w:asciiTheme="minorHAnsi" w:eastAsia="ArialMT" w:hAnsiTheme="minorHAnsi" w:cs="ArialMT"/>
          <w:b/>
          <w:bCs/>
          <w:i/>
          <w:iCs/>
          <w:color w:val="0070C0"/>
          <w:sz w:val="22"/>
          <w:szCs w:val="22"/>
        </w:rPr>
        <w:t>hétérogène</w:t>
      </w:r>
      <w:r w:rsidRPr="00FD54CE">
        <w:rPr>
          <w:rFonts w:asciiTheme="minorHAnsi" w:eastAsia="ArialMT" w:hAnsiTheme="minorHAnsi" w:cs="ArialMT"/>
          <w:b/>
          <w:bCs/>
          <w:color w:val="0070C0"/>
          <w:sz w:val="22"/>
          <w:szCs w:val="22"/>
        </w:rPr>
        <w:t xml:space="preserve"> ; si on ne peut pas les distinguer à l’œil nu, on dit que le mélange est </w:t>
      </w:r>
      <w:r>
        <w:rPr>
          <w:rFonts w:ascii="Belle Allure CE" w:hAnsi="Belle Allure CE" w:cs="Belle Allure CE"/>
          <w:b/>
          <w:bCs/>
          <w:color w:val="0A1F66"/>
          <w:sz w:val="20"/>
          <w:szCs w:val="20"/>
        </w:rPr>
        <w:t xml:space="preserve">homogène.</w:t>
      </w:r>
    </w:p>
    <w:p w14:paraId="728C8DE0" w14:textId="79FA849C" w:rsidR="00371219" w:rsidRPr="003F45E1" w:rsidRDefault="00371219" w:rsidP="00371219">
      <w:pPr>
        <w:spacing w:before="0" w:after="0" w:line="140" w:lineRule="exact"/>
        <w:autoSpaceDE w:val="0"/>
        <w:ind w:left="567"/>
        <w:jc w:val="both"/>
        <w:rPr>
          <w:rFonts w:asciiTheme="minorHAnsi" w:eastAsia="ArialMT" w:hAnsiTheme="minorHAnsi" w:cs="ArialMT"/>
          <w:color w:val="0070C0"/>
          <w:sz w:val="8"/>
          <w:szCs w:val="22"/>
        </w:rPr>
      </w:pPr>
    </w:p>
    <w:p w14:paraId="68BB9464" w14:textId="6C0C7CAF" w:rsidR="00371219" w:rsidRDefault="00371219" w:rsidP="00371219">
      <w:pPr>
        <w:pStyle w:val="Paragraphedeliste"/>
        <w:spacing w:after="0" w:line="240" w:lineRule="auto"/>
        <w:ind w:left="567"/>
        <w:jc w:val="both"/>
      </w:pPr>
      <w:r w:rsidRPr="009756C5">
        <w:rPr>
          <w:b/>
          <w:bCs/>
          <w:color w:val="00B050"/>
          <w:u w:val="single"/>
        </w:rPr>
        <w:t>ACTIVIT</w:t>
      </w:r>
      <w:r w:rsidR="002E7CE8">
        <w:rPr>
          <w:b/>
          <w:bCs/>
          <w:color w:val="00B050"/>
          <w:u w:val="single"/>
        </w:rPr>
        <w:t>É</w:t>
      </w:r>
      <w:r w:rsidRPr="009756C5">
        <w:rPr>
          <w:b/>
          <w:bCs/>
          <w:color w:val="00B050"/>
          <w:u w:val="single"/>
        </w:rPr>
        <w:t xml:space="preserve"> </w:t>
      </w:r>
      <w:r w:rsidR="00681C36">
        <w:rPr>
          <w:b/>
          <w:bCs/>
          <w:color w:val="00B050"/>
          <w:u w:val="single"/>
        </w:rPr>
        <w:t>6</w:t>
      </w:r>
      <w:r w:rsidRPr="009756C5">
        <w:rPr>
          <w:b/>
          <w:bCs/>
          <w:color w:val="00B050"/>
          <w:u w:val="single"/>
        </w:rPr>
        <w:t> :</w:t>
      </w:r>
      <w:r w:rsidRPr="009756C5">
        <w:rPr>
          <w:color w:val="00B050"/>
        </w:rPr>
        <w:t xml:space="preserve"> </w:t>
      </w:r>
      <w:r>
        <w:t>Identifier si les échantillons de matières présentés sont des corps purs ou des mélanges. Dans le cas d’un mélange préciser si c’est un mélange homogène ou hétérogène.</w:t>
      </w:r>
    </w:p>
    <w:p w14:paraId="6287BAFE" w14:textId="0A0CD3D2" w:rsidR="00393925" w:rsidRPr="00393925" w:rsidRDefault="00393925" w:rsidP="00393925">
      <w:pPr>
        <w:spacing w:before="0" w:after="0" w:line="140" w:lineRule="exact"/>
        <w:jc w:val="both"/>
        <w:rPr>
          <w:i/>
        </w:rPr>
      </w:pPr>
    </w:p>
    <w:p w14:paraId="7F38ADF2" w14:textId="2B07312A" w:rsidR="00371219" w:rsidRPr="00393E62" w:rsidRDefault="00371219" w:rsidP="00371219">
      <w:pPr>
        <w:spacing w:before="0" w:after="0" w:line="140" w:lineRule="exact"/>
        <w:autoSpaceDE w:val="0"/>
        <w:ind w:left="567"/>
        <w:jc w:val="both"/>
        <w:rPr>
          <w:rFonts w:asciiTheme="minorHAnsi" w:eastAsia="ArialMT" w:hAnsiTheme="minorHAnsi" w:cs="ArialMT"/>
          <w:color w:val="000000"/>
          <w:sz w:val="8"/>
          <w:szCs w:val="12"/>
        </w:rPr>
      </w:pPr>
    </w:p>
    <w:p w14:paraId="146CFEEE" w14:textId="1433910A" w:rsidR="0081238F" w:rsidRDefault="0081238F" w:rsidP="00E117EC">
      <w:pPr>
        <w:spacing w:before="0" w:after="0" w:line="140" w:lineRule="exact"/>
        <w:ind w:left="567"/>
        <w:jc w:val="both"/>
        <w:rPr>
          <w:rFonts w:asciiTheme="minorHAnsi" w:hAnsiTheme="minorHAnsi" w:cstheme="minorHAnsi"/>
          <w:b/>
          <w:color w:val="00B050"/>
          <w:sz w:val="8"/>
          <w:szCs w:val="20"/>
          <w:u w:val="single"/>
        </w:rPr>
      </w:pPr>
    </w:p>
    <w:p w14:paraId="52C01EE3" w14:textId="4D7B2C65" w:rsidR="00371219" w:rsidRDefault="00393925" w:rsidP="00393925">
      <w:pPr>
        <w:pageBreakBefore/>
        <w:jc w:val="both"/>
        <w:rPr>
          <w:rFonts w:asciiTheme="minorHAnsi" w:hAnsiTheme="minorHAnsi" w:cstheme="minorHAnsi"/>
          <w:b/>
          <w:color w:val="FF3366"/>
          <w:szCs w:val="22"/>
        </w:rPr>
      </w:pPr>
      <w:r>
        <w:rPr>
          <w:rFonts w:asciiTheme="minorHAnsi" w:hAnsiTheme="minorHAnsi" w:cstheme="minorHAnsi"/>
          <w:bCs/>
          <w:color w:val="FF3366"/>
          <w:sz w:val="28"/>
        </w:rPr>
        <w:t xml:space="preserve">     </w:t>
      </w:r>
      <w:r w:rsidRPr="00393925">
        <w:rPr>
          <w:rFonts w:asciiTheme="minorHAnsi" w:hAnsiTheme="minorHAnsi" w:cstheme="minorHAnsi"/>
          <w:bCs/>
          <w:color w:val="FF3366"/>
          <w:sz w:val="28"/>
        </w:rPr>
        <w:fldChar w:fldCharType="begin"/>
      </w:r>
      <w:r w:rsidRPr="00393925">
        <w:rPr>
          <w:rFonts w:asciiTheme="minorHAnsi" w:hAnsiTheme="minorHAnsi" w:cstheme="minorHAnsi"/>
          <w:bCs/>
          <w:color w:val="FF3366"/>
          <w:sz w:val="28"/>
          <w:szCs w:val="28"/>
        </w:rPr>
        <w:instrText>EQ \o\ac(</w:instrText>
      </w:r>
      <w:r w:rsidRPr="00393925">
        <w:rPr>
          <w:rFonts w:ascii="Segoe UI Symbol" w:hAnsi="Segoe UI Symbol" w:cs="Segoe UI Symbol"/>
          <w:bCs/>
          <w:color w:val="FF3366"/>
        </w:rPr>
        <w:instrText>◯</w:instrText>
      </w:r>
      <w:r w:rsidRPr="00393925">
        <w:rPr>
          <w:rFonts w:asciiTheme="minorHAnsi" w:hAnsiTheme="minorHAnsi" w:cstheme="minorHAnsi"/>
          <w:bCs/>
          <w:color w:val="FF3366"/>
          <w:sz w:val="28"/>
          <w:szCs w:val="28"/>
        </w:rPr>
        <w:instrText>;</w:instrText>
      </w:r>
      <w:r w:rsidRPr="00393925">
        <w:rPr>
          <w:rFonts w:asciiTheme="minorHAnsi" w:hAnsiTheme="minorHAnsi" w:cs="Calibri (Corps)"/>
          <w:b/>
          <w:color w:val="FF3366"/>
          <w:position w:val="4"/>
          <w:sz w:val="15"/>
          <w:szCs w:val="12"/>
        </w:rPr>
        <w:instrText>3.</w:instrText>
      </w:r>
      <w:r>
        <w:rPr>
          <w:rFonts w:asciiTheme="minorHAnsi" w:hAnsiTheme="minorHAnsi" w:cs="Calibri (Corps)"/>
          <w:b/>
          <w:color w:val="FF3366"/>
          <w:position w:val="4"/>
          <w:sz w:val="15"/>
          <w:szCs w:val="12"/>
        </w:rPr>
        <w:instrText>2</w:instrText>
      </w:r>
      <w:r w:rsidRPr="00393925">
        <w:rPr>
          <w:rFonts w:asciiTheme="minorHAnsi" w:hAnsiTheme="minorHAnsi" w:cstheme="minorHAnsi"/>
          <w:bCs/>
          <w:color w:val="FF3366"/>
          <w:sz w:val="28"/>
          <w:szCs w:val="28"/>
        </w:rPr>
        <w:instrText>)</w:instrText>
      </w:r>
      <w:r w:rsidRPr="00393925">
        <w:rPr>
          <w:rFonts w:asciiTheme="minorHAnsi" w:hAnsiTheme="minorHAnsi" w:cstheme="minorHAnsi"/>
          <w:bCs/>
          <w:color w:val="FF3366"/>
          <w:sz w:val="28"/>
        </w:rPr>
        <w:fldChar w:fldCharType="separate"/>
      </w:r>
      <w:r w:rsidRPr="00393925">
        <w:rPr>
          <w:rFonts w:asciiTheme="minorHAnsi" w:hAnsiTheme="minorHAnsi" w:cstheme="minorHAnsi"/>
          <w:bCs/>
          <w:color w:val="FF3366"/>
          <w:sz w:val="28"/>
        </w:rPr>
        <w:fldChar w:fldCharType="end"/>
      </w:r>
      <w:r w:rsidR="004302CC">
        <w:rPr>
          <w:rFonts w:asciiTheme="minorHAnsi" w:hAnsiTheme="minorHAnsi" w:cstheme="minorHAnsi"/>
          <w:bCs/>
          <w:color w:val="FF3366"/>
          <w:sz w:val="28"/>
        </w:rPr>
        <w:t xml:space="preserve"> </w:t>
      </w:r>
      <w:r w:rsidR="00371219">
        <w:rPr>
          <w:rFonts w:asciiTheme="minorHAnsi" w:hAnsiTheme="minorHAnsi" w:cstheme="minorHAnsi"/>
          <w:b/>
          <w:color w:val="FF3366"/>
          <w:szCs w:val="22"/>
        </w:rPr>
        <w:t>Température de changement d’état d’un mélange</w:t>
      </w:r>
    </w:p>
    <w:p w14:paraId="3C7A04D8" w14:textId="2E6FA220" w:rsidR="00AC31C9" w:rsidRPr="00393925" w:rsidRDefault="00681C36" w:rsidP="00393925">
      <w:pPr>
        <w:jc w:val="both"/>
        <w:rPr>
          <w:rFonts w:asciiTheme="minorHAnsi" w:hAnsiTheme="minorHAnsi" w:cstheme="minorHAnsi"/>
          <w:b/>
          <w:color w:val="00B050"/>
          <w:sz w:val="22"/>
          <w:szCs w:val="20"/>
          <w:u w:val="single"/>
        </w:rPr>
      </w:pPr>
      <w:r>
        <w:rPr>
          <w:rFonts w:asciiTheme="minorHAnsi" w:hAnsiTheme="minorHAnsi" w:cstheme="minorHAnsi"/>
          <w:b/>
          <w:noProof/>
          <w:color w:val="00B050"/>
          <w:sz w:val="22"/>
          <w:szCs w:val="20"/>
          <w:u w:val="single"/>
        </w:rPr>
        <w:drawing>
          <wp:anchor distT="0" distB="0" distL="114300" distR="114300" simplePos="0" relativeHeight="251694080" behindDoc="0" locked="0" layoutInCell="1" allowOverlap="1" wp14:anchorId="16C330AC" wp14:editId="40731FF9">
            <wp:simplePos x="0" y="0"/>
            <wp:positionH relativeFrom="margin">
              <wp:posOffset>4075430</wp:posOffset>
            </wp:positionH>
            <wp:positionV relativeFrom="paragraph">
              <wp:posOffset>0</wp:posOffset>
            </wp:positionV>
            <wp:extent cx="2745105" cy="1795780"/>
            <wp:effectExtent l="0" t="0" r="0" b="0"/>
            <wp:wrapSquare wrapText="bothSides"/>
            <wp:docPr id="1022517528" name="Imag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22517528" name="Image 1022517528"/>
                    <pic:cNvPicPr/>
                  </pic:nvPicPr>
                  <pic:blipFill rotWithShape="1">
                    <a:blip r:embed="rId20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 l="5176" t="2204" r="3423" b="3898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2745105" cy="1795780"/>
                    </a:xfrm>
                    <a:prstGeom prst="rect">
                      <a:avLst/>
                    </a:prstGeom>
                    <a:ln>
                      <a:noFill/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  <wp14:sizeRelH relativeFrom="margin">
              <wp14:pctWidth>0</wp14:pctWidth>
            </wp14:sizeRelH>
            <wp14:sizeRelV relativeFrom="margin">
              <wp14:pctHeight>0</wp14:pctHeight>
            </wp14:sizeRelV>
          </wp:anchor>
        </w:drawing>
      </w:r>
    </w:p>
    <w:p w14:paraId="3D34D6A9" w14:textId="6F6BC215" w:rsidR="0081238F" w:rsidRDefault="00681C36" w:rsidP="00E117EC">
      <w:pPr>
        <w:ind w:left="567"/>
        <w:jc w:val="both"/>
        <w:rPr>
          <w:rFonts w:ascii="Calibri" w:hAnsi="Calibri"/>
          <w:b/>
          <w:bCs/>
          <w:color w:val="0070C0"/>
          <w:sz w:val="22"/>
          <w:szCs w:val="22"/>
          <w:lang w:eastAsia="en-US"/>
        </w:rPr>
      </w:pPr>
      <w:r w:rsidRPr="00681C36">
        <w:rPr>
          <w:rFonts w:ascii="Calibri" w:hAnsi="Calibri"/>
          <w:b/>
          <w:bCs/>
          <w:color w:val="0070C0"/>
          <w:sz w:val="22"/>
          <w:szCs w:val="22"/>
          <w:lang w:eastAsia="en-US"/>
        </w:rPr>
        <w:t>Le graphique ci-dessous représente l'évolution de la température d'un mélange d'eau et de sel (100 g de sel par litre d'eau), chauffé à partir de l'état solide.</w:t>
      </w:r>
    </w:p>
    <w:p w14:paraId="75B3DF46" w14:textId="77777777" w:rsidR="00681C36" w:rsidRDefault="00681C36" w:rsidP="00E117EC">
      <w:pPr>
        <w:spacing w:before="0" w:after="0" w:line="140" w:lineRule="exact"/>
        <w:ind w:left="567"/>
        <w:jc w:val="both"/>
        <w:rPr>
          <w:rFonts w:asciiTheme="minorHAnsi" w:hAnsiTheme="minorHAnsi" w:cstheme="minorHAnsi"/>
          <w:b/>
          <w:color w:val="00B050"/>
          <w:sz w:val="8"/>
          <w:szCs w:val="20"/>
          <w:u w:val="single"/>
        </w:rPr>
      </w:pPr>
    </w:p>
    <w:p w14:paraId="6D5179FE" w14:textId="3EEB520E" w:rsidR="004302CC" w:rsidRDefault="00681C36" w:rsidP="00681C36">
      <w:pPr>
        <w:pStyle w:val="Paragraphedeliste"/>
        <w:spacing w:after="0" w:line="240" w:lineRule="auto"/>
        <w:ind w:left="567"/>
        <w:jc w:val="both"/>
        <w:rPr>
          <w:b/>
          <w:bCs/>
          <w:color w:val="00B050"/>
          <w:u w:val="single"/>
        </w:rPr>
      </w:pPr>
      <w:r w:rsidRPr="009756C5">
        <w:rPr>
          <w:b/>
          <w:bCs/>
          <w:color w:val="00B050"/>
          <w:u w:val="single"/>
        </w:rPr>
        <w:t>ACTIVIT</w:t>
      </w:r>
      <w:r w:rsidR="002E7CE8">
        <w:rPr>
          <w:b/>
          <w:bCs/>
          <w:color w:val="00B050"/>
          <w:u w:val="single"/>
        </w:rPr>
        <w:t>É</w:t>
      </w:r>
      <w:r w:rsidRPr="009756C5">
        <w:rPr>
          <w:b/>
          <w:bCs/>
          <w:color w:val="00B050"/>
          <w:u w:val="single"/>
        </w:rPr>
        <w:t xml:space="preserve"> </w:t>
      </w:r>
      <w:r w:rsidR="002E7CE8">
        <w:rPr>
          <w:b/>
          <w:bCs/>
          <w:color w:val="00B050"/>
          <w:u w:val="single"/>
        </w:rPr>
        <w:t xml:space="preserve">7 </w:t>
      </w:r>
      <w:r w:rsidRPr="009756C5">
        <w:rPr>
          <w:b/>
          <w:bCs/>
          <w:color w:val="00B050"/>
          <w:u w:val="single"/>
        </w:rPr>
        <w:t>:</w:t>
      </w:r>
    </w:p>
    <w:p w14:paraId="3AE63EF1" w14:textId="0332517F" w:rsidR="004302CC" w:rsidRPr="004302CC" w:rsidRDefault="004302CC" w:rsidP="00681C36">
      <w:pPr>
        <w:spacing w:before="0" w:after="0" w:line="140" w:lineRule="exact"/>
        <w:pStyle w:val="Paragraphedeliste"/>
        <w:ind w:left="567"/>
        <w:jc w:val="both"/>
        <w:rPr>
          <w:color w:val="00B050"/>
          <w:sz w:val="8"/>
          <w:szCs w:val="11"/>
        </w:rPr>
      </w:pPr>
    </w:p>
    <w:p w14:paraId="4C0B4EAB" w14:textId="7D9A50C6" w:rsidR="00681C36" w:rsidRPr="004302CC" w:rsidRDefault="00681C36" w:rsidP="004302CC">
      <w:pPr>
        <w:pStyle w:val="Paragraphedeliste"/>
        <w:numPr>
          <w:ilvl w:val="0"/>
          <w:numId w:val="5"/>
        </w:numPr>
        <w:spacing w:after="0"/>
        <w:jc w:val="left"/>
      </w:pPr>
      <w:r w:rsidRPr="002E1BF0">
        <w:rPr>
          <w:rFonts w:asciiTheme="minorHAnsi" w:hAnsiTheme="minorHAnsi" w:cstheme="minorHAnsi"/>
          <w:iCs/>
        </w:rPr>
        <w:t xml:space="preserve">Quelle est la température de </w:t>
      </w:r>
      <w:r>
        <w:rPr>
          <w:rFonts w:asciiTheme="minorHAnsi" w:hAnsiTheme="minorHAnsi" w:cstheme="minorHAnsi"/>
          <w:iCs/>
        </w:rPr>
        <w:t>fusion</w:t>
      </w:r>
      <w:r w:rsidRPr="002E1BF0">
        <w:rPr>
          <w:rFonts w:asciiTheme="minorHAnsi" w:hAnsiTheme="minorHAnsi" w:cstheme="minorHAnsi"/>
          <w:iCs/>
        </w:rPr>
        <w:t xml:space="preserve"> </w:t>
      </w:r>
      <w:r>
        <w:rPr>
          <w:rFonts w:asciiTheme="minorHAnsi" w:hAnsiTheme="minorHAnsi" w:cstheme="minorHAnsi"/>
          <w:iCs/>
        </w:rPr>
        <w:t xml:space="preserve">du mélange ? </w:t>
      </w:r>
      <w:r w:rsidR="004302CC">
        <w:rPr>
          <w:rFonts w:asciiTheme="minorHAnsi" w:hAnsiTheme="minorHAnsi" w:cstheme="minorHAnsi"/>
          <w:iCs/>
        </w:rPr>
        <w:br/>
      </w:r>
      <w:r>
        <w:rPr>
          <w:rFonts w:asciiTheme="minorHAnsi" w:hAnsiTheme="minorHAnsi" w:cstheme="minorHAnsi"/>
          <w:i/>
        </w:rPr>
        <w:t xml:space="preserve">T </w:t>
      </w:r>
      <w:r>
        <w:rPr>
          <w:rFonts w:asciiTheme="minorHAnsi" w:hAnsiTheme="minorHAnsi" w:cstheme="minorHAnsi"/>
          <w:i/>
          <w:vertAlign w:val="subscript"/>
        </w:rPr>
        <w:t>Fusion</w:t>
      </w:r>
      <w:r>
        <w:rPr>
          <w:rFonts w:asciiTheme="minorHAnsi" w:hAnsiTheme="minorHAnsi" w:cstheme="minorHAnsi"/>
          <w:i/>
        </w:rPr>
        <w:t xml:space="preserve"> = </w:t>
      </w:r>
      <w:r>
        <w:rPr>
          <w:rFonts w:ascii="Belle Allure CE" w:hAnsi="Belle Allure CE" w:cs="Belle Allure CE"/>
          <w:b/>
          <w:bCs/>
          <w:color w:val="0A1F66"/>
          <w:sz w:val="20"/>
          <w:szCs w:val="20"/>
        </w:rPr>
        <w:t xml:space="preserve">la fusion commence à –21 °C et se termine vers –6 °C.</w:t>
      </w:r>
    </w:p>
    <w:p w14:paraId="55027500" w14:textId="03133B77" w:rsidR="004302CC" w:rsidRPr="004302CC" w:rsidRDefault="004302CC" w:rsidP="004302CC">
      <w:pPr>
        <w:pStyle w:val="Paragraphedeliste"/>
        <w:numPr>
          <w:ilvl w:val="0"/>
          <w:numId w:val="5"/>
        </w:numPr>
        <w:spacing w:after="0"/>
        <w:jc w:val="left"/>
      </w:pPr>
      <w:r w:rsidRPr="002E1BF0">
        <w:rPr>
          <w:rFonts w:asciiTheme="minorHAnsi" w:hAnsiTheme="minorHAnsi" w:cstheme="minorHAnsi"/>
          <w:iCs/>
        </w:rPr>
        <w:t xml:space="preserve">Quelle est la température de </w:t>
      </w:r>
      <w:r>
        <w:rPr>
          <w:rFonts w:asciiTheme="minorHAnsi" w:hAnsiTheme="minorHAnsi" w:cstheme="minorHAnsi"/>
          <w:iCs/>
        </w:rPr>
        <w:t>vaporisation</w:t>
      </w:r>
      <w:r w:rsidRPr="002E1BF0">
        <w:rPr>
          <w:rFonts w:asciiTheme="minorHAnsi" w:hAnsiTheme="minorHAnsi" w:cstheme="minorHAnsi"/>
          <w:iCs/>
        </w:rPr>
        <w:t xml:space="preserve"> </w:t>
      </w:r>
      <w:r>
        <w:rPr>
          <w:rFonts w:asciiTheme="minorHAnsi" w:hAnsiTheme="minorHAnsi" w:cstheme="minorHAnsi"/>
          <w:iCs/>
        </w:rPr>
        <w:t>du mélange ?</w:t>
      </w:r>
      <w:r>
        <w:rPr>
          <w:rFonts w:asciiTheme="minorHAnsi" w:hAnsiTheme="minorHAnsi" w:cstheme="minorHAnsi"/>
          <w:iCs/>
        </w:rPr>
        <w:br/>
      </w:r>
      <w:r>
        <w:rPr>
          <w:rFonts w:asciiTheme="minorHAnsi" w:hAnsiTheme="minorHAnsi" w:cstheme="minorHAnsi"/>
          <w:i/>
        </w:rPr>
        <w:t xml:space="preserve">T </w:t>
      </w:r>
      <w:r>
        <w:rPr>
          <w:rFonts w:asciiTheme="minorHAnsi" w:hAnsiTheme="minorHAnsi" w:cstheme="minorHAnsi"/>
          <w:i/>
          <w:vertAlign w:val="subscript"/>
        </w:rPr>
        <w:t>Vaporisation</w:t>
      </w:r>
      <w:r>
        <w:rPr>
          <w:rFonts w:asciiTheme="minorHAnsi" w:hAnsiTheme="minorHAnsi" w:cstheme="minorHAnsi"/>
          <w:i/>
        </w:rPr>
        <w:t xml:space="preserve"> = </w:t>
      </w:r>
      <w:r>
        <w:rPr>
          <w:rFonts w:ascii="Belle Allure CE" w:hAnsi="Belle Allure CE" w:cs="Belle Allure CE"/>
          <w:b/>
          <w:bCs/>
          <w:color w:val="0A1F66"/>
          <w:sz w:val="20"/>
          <w:szCs w:val="20"/>
        </w:rPr>
        <w:t xml:space="preserve">l’ébullition commence vers 102 °C et continue jusqu’à environ 108 °C.</w:t>
      </w:r>
    </w:p>
    <w:p w14:paraId="0753B88F" w14:textId="585C9E05" w:rsidR="004302CC" w:rsidRDefault="004302CC" w:rsidP="004302CC">
      <w:pPr>
        <w:pStyle w:val="Paragraphedeliste"/>
        <w:numPr>
          <w:ilvl w:val="0"/>
          <w:numId w:val="5"/>
        </w:numPr>
        <w:spacing w:after="0"/>
        <w:jc w:val="both"/>
      </w:pPr>
      <w:r w:rsidRPr="004302CC">
        <w:t>Pendant les changements d'état, la température reste-t-elle constante ?</w:t>
      </w:r>
      <w:r>
        <w:t xml:space="preserve"> </w:t>
      </w:r>
      <w:r>
        <w:rPr>
          <w:rFonts w:ascii="Belle Allure CE" w:hAnsi="Belle Allure CE" w:cs="Belle Allure CE"/>
          <w:b/>
          <w:bCs/>
          <w:color w:val="0A1F66"/>
          <w:sz w:val="20"/>
          <w:szCs w:val="20"/>
        </w:rPr>
        <w:t xml:space="preserve">Non. Pour un mélange, la température ne reste pas constante pendant les changements d’état : elle continue d’augmenter (fusion progressive et ébullition progressive).</w:t>
      </w:r>
    </w:p>
    <w:sectPr w:rsidR="00E822AA" w:rsidRPr="004302CC" w:rsidSect="00605E65">
      <w:pgSz w:w="12240" w:h="15840"/>
      <w:pgMar w:top="720" w:right="720" w:bottom="720" w:left="720" w:header="720" w:footer="280" w:gutter="0"/>
      <w:pgNumType w:chapStyle="1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m="http://schemas.openxmlformats.org/officeDocument/2006/math" xmlns:aink="http://schemas.microsoft.com/office/drawing/2016/ink" xmlns:am3d="http://schemas.microsoft.com/office/drawing/2017/model3d" xmlns:oel="http://schemas.microsoft.com/office/2019/extlst" xmlns:r="http://schemas.openxmlformats.org/officeDocument/2006/relationships" xmlns:wp14="http://schemas.microsoft.com/office/word/2010/wordprocessingDrawing" xmlns:wp="http://schemas.openxmlformats.org/drawingml/2006/wordprocessingDrawing" xmlns:wpg="http://schemas.microsoft.com/office/word/2010/wordprocessingGroup" xmlns:wpi="http://schemas.microsoft.com/office/word/2010/wordprocessingInk" xmlns:wps="http://schemas.microsoft.com/office/word/2010/wordprocessingShape" xmlns:o="urn:schemas-microsoft-com:office:office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xmlns:wne="http://schemas.microsoft.com/office/word/2006/wordml" mc:Ignorable="w14 w15 w16se w16cid w16 w16cex w16sdtdh w16sdtfl w16du wp14">
  <w:endnote w:type="separator" w:id="-1">
    <w:p w14:paraId="6533C1EB" w14:textId="77777777" w:rsidR="007D7E51" w:rsidRDefault="007D7E51" w:rsidP="00AB3717">
      <w:r>
        <w:separator/>
      </w:r>
    </w:p>
  </w:endnote>
  <w:endnote w:type="continuationSeparator" w:id="0">
    <w:p w14:paraId="4B277D26" w14:textId="77777777" w:rsidR="007D7E51" w:rsidRDefault="007D7E51" w:rsidP="00AB3717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mc:Ignorable="w14 w15 w16se w16cid w16 w16cex w16sdtdh w16sdtfl w16du">
  <w:font w:name="Symbol">
    <w:panose1 w:val="05050102010706020507"/>
    <w:charset w:val="02"/>
    <w:family w:val="decorative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OpenSymbol">
    <w:panose1 w:val="020B0604020202020204"/>
    <w:charset w:val="00"/>
    <w:family w:val="auto"/>
    <w:pitch w:val="variable"/>
    <w:sig w:usb0="800000AF" w:usb1="1001ECEA" w:usb2="00000000" w:usb3="00000000" w:csb0="00000001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4D"/>
    <w:family w:val="decorative"/>
    <w:pitch w:val="variable"/>
    <w:sig w:usb0="00000003" w:usb1="00000000" w:usb2="00000000" w:usb3="00000000" w:csb0="80000001" w:csb1="00000000"/>
  </w:font>
  <w:font w:name="Thorndale">
    <w:altName w:val="Times New Roman"/>
    <w:panose1 w:val="020B0604020202020204"/>
    <w:charset w:val="00"/>
    <w:family w:val="roman"/>
    <w:pitch w:val="variable"/>
  </w:font>
  <w:font w:name="HG Mincho Light J">
    <w:panose1 w:val="020B0604020202020204"/>
    <w:charset w:val="00"/>
    <w:family w:val="auto"/>
    <w:pitch w:val="variable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Comic Sans MS">
    <w:panose1 w:val="030F0702030302020204"/>
    <w:charset w:val="00"/>
    <w:family w:val="script"/>
    <w:pitch w:val="variable"/>
    <w:sig w:usb0="00000287" w:usb1="00000013" w:usb2="00000000" w:usb3="00000000" w:csb0="0000009F" w:csb1="00000000"/>
  </w:font>
  <w:font w:name="Tahoma">
    <w:panose1 w:val="020B0604030504040204"/>
    <w:charset w:val="00"/>
    <w:family w:val="swiss"/>
    <w:pitch w:val="variable"/>
    <w:sig w:usb0="E1002EFF" w:usb1="C000605B" w:usb2="00000029" w:usb3="00000000" w:csb0="0001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Calibri Light">
    <w:panose1 w:val="020F0302020204030204"/>
    <w:charset w:val="00"/>
    <w:family w:val="swiss"/>
    <w:pitch w:val="variable"/>
    <w:sig w:usb0="E0002AFF" w:usb1="C000247B" w:usb2="00000009" w:usb3="00000000" w:csb0="000001FF" w:csb1="00000000"/>
  </w:font>
  <w:font w:name="Amasis MT Pro Light">
    <w:panose1 w:val="02040304050005020304"/>
    <w:charset w:val="4D"/>
    <w:family w:val="roman"/>
    <w:pitch w:val="variable"/>
    <w:sig w:usb0="A00000AF" w:usb1="4000205B" w:usb2="00000000" w:usb3="00000000" w:csb0="00000093" w:csb1="00000000"/>
  </w:font>
  <w:font w:name="ArialMT">
    <w:altName w:val="Arial"/>
    <w:panose1 w:val="020B0604020202020204"/>
    <w:charset w:val="00"/>
    <w:family w:val="swiss"/>
    <w:pitch w:val="default"/>
  </w:font>
  <w:font w:name="Cambria Math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Calibri (Corps)">
    <w:altName w:val="Calibri"/>
    <w:panose1 w:val="020B0604020202020204"/>
    <w:charset w:val="00"/>
    <w:family w:val="roman"/>
    <w:pitch w:val="default"/>
  </w:font>
  <w:font w:name="Segoe UI Symbol">
    <w:panose1 w:val="020B0502040204020203"/>
    <w:charset w:val="00"/>
    <w:family w:val="swiss"/>
    <w:pitch w:val="variable"/>
    <w:sig w:usb0="800001E3" w:usb1="1200FFEF" w:usb2="00040000" w:usb3="00000000" w:csb0="00000001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m="http://schemas.openxmlformats.org/officeDocument/2006/math" xmlns:aink="http://schemas.microsoft.com/office/drawing/2016/ink" xmlns:am3d="http://schemas.microsoft.com/office/drawing/2017/model3d" xmlns:oel="http://schemas.microsoft.com/office/2019/extlst" xmlns:r="http://schemas.openxmlformats.org/officeDocument/2006/relationships" xmlns:wp14="http://schemas.microsoft.com/office/word/2010/wordprocessingDrawing" xmlns:wp="http://schemas.openxmlformats.org/drawingml/2006/wordprocessingDrawing" xmlns:wpg="http://schemas.microsoft.com/office/word/2010/wordprocessingGroup" xmlns:wpi="http://schemas.microsoft.com/office/word/2010/wordprocessingInk" xmlns:wps="http://schemas.microsoft.com/office/word/2010/wordprocessingShape" xmlns:o="urn:schemas-microsoft-com:office:office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xmlns:wne="http://schemas.microsoft.com/office/word/2006/wordml" mc:Ignorable="w14 w15 w16se w16cid w16 w16cex w16sdtdh w16sdtfl w16du wp14">
  <w:footnote w:type="separator" w:id="-1">
    <w:p w14:paraId="41452E6B" w14:textId="77777777" w:rsidR="007D7E51" w:rsidRDefault="007D7E51" w:rsidP="00AB3717">
      <w:r>
        <w:separator/>
      </w:r>
    </w:p>
  </w:footnote>
  <w:footnote w:type="continuationSeparator" w:id="0">
    <w:p w14:paraId="63F4BEB7" w14:textId="77777777" w:rsidR="007D7E51" w:rsidRDefault="007D7E51" w:rsidP="00AB3717"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m="http://schemas.openxmlformats.org/officeDocument/2006/math" xmlns:aink="http://schemas.microsoft.com/office/drawing/2016/ink" xmlns:am3d="http://schemas.microsoft.com/office/drawing/2017/model3d" xmlns:oel="http://schemas.microsoft.com/office/2019/extlst" xmlns:r="http://schemas.openxmlformats.org/officeDocument/2006/relationships" xmlns:wp14="http://schemas.microsoft.com/office/word/2010/wordprocessingDrawing" xmlns:wp="http://schemas.openxmlformats.org/drawingml/2006/wordprocessingDrawing" xmlns:wpg="http://schemas.microsoft.com/office/word/2010/wordprocessingGroup" xmlns:wpi="http://schemas.microsoft.com/office/word/2010/wordprocessingInk" xmlns:wps="http://schemas.microsoft.com/office/word/2010/wordprocessingShape" xmlns:o="urn:schemas-microsoft-com:office:office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xmlns:wne="http://schemas.microsoft.com/office/word/2006/wordml" mc:Ignorable="w14 w15 w16se w16cid w16 w16cex w16sdtdh w16sdtfl w16du wp14">
  <w:abstractNum w:abstractNumId="0" w15:restartNumberingAfterBreak="0">
    <w:nsid w:val="00000002"/>
    <w:multiLevelType w:val="multilevel"/>
    <w:tmpl w:val="00000002"/>
    <w:name w:val="WW8Num2"/>
    <w:lvl w:ilvl="0">
      <w:start w:val="1"/>
      <w:numFmt w:val="bullet"/>
      <w:lvlText w:val=""/>
      <w:lvlJc w:val="left"/>
      <w:pPr>
        <w:tabs>
          <w:tab w:val="num" w:pos="0"/>
        </w:tabs>
        <w:ind w:left="720" w:hanging="360"/>
      </w:pPr>
      <w:rPr>
        <w:rFonts w:ascii="Symbol" w:hAnsi="Symbol" w:cs="OpenSymbol"/>
      </w:rPr>
    </w:lvl>
    <w:lvl w:ilvl="1">
      <w:start w:val="1"/>
      <w:numFmt w:val="bullet"/>
      <w:lvlText w:val="o"/>
      <w:lvlJc w:val="left"/>
      <w:pPr>
        <w:tabs>
          <w:tab w:val="num" w:pos="0"/>
        </w:tabs>
        <w:ind w:left="1440" w:hanging="360"/>
      </w:pPr>
      <w:rPr>
        <w:rFonts w:ascii="Courier New" w:hAnsi="Courier New" w:cs="OpenSymbol"/>
      </w:rPr>
    </w:lvl>
    <w:lvl w:ilvl="2">
      <w:start w:val="1"/>
      <w:numFmt w:val="bullet"/>
      <w:lvlText w:val=""/>
      <w:lvlJc w:val="left"/>
      <w:pPr>
        <w:tabs>
          <w:tab w:val="num" w:pos="0"/>
        </w:tabs>
        <w:ind w:left="2160" w:hanging="360"/>
      </w:pPr>
      <w:rPr>
        <w:rFonts w:ascii="Wingdings" w:hAnsi="Wingdings" w:cs="Wingdings"/>
      </w:rPr>
    </w:lvl>
    <w:lvl w:ilvl="3">
      <w:start w:val="1"/>
      <w:numFmt w:val="bullet"/>
      <w:lvlText w:val=""/>
      <w:lvlJc w:val="left"/>
      <w:pPr>
        <w:tabs>
          <w:tab w:val="num" w:pos="0"/>
        </w:tabs>
        <w:ind w:left="2880" w:hanging="360"/>
      </w:pPr>
      <w:rPr>
        <w:rFonts w:ascii="Symbol" w:hAnsi="Symbol" w:cs="OpenSymbol"/>
      </w:rPr>
    </w:lvl>
    <w:lvl w:ilvl="4">
      <w:start w:val="1"/>
      <w:numFmt w:val="bullet"/>
      <w:lvlText w:val="o"/>
      <w:lvlJc w:val="left"/>
      <w:pPr>
        <w:tabs>
          <w:tab w:val="num" w:pos="0"/>
        </w:tabs>
        <w:ind w:left="3600" w:hanging="360"/>
      </w:pPr>
      <w:rPr>
        <w:rFonts w:ascii="Courier New" w:hAnsi="Courier New" w:cs="OpenSymbol"/>
      </w:rPr>
    </w:lvl>
    <w:lvl w:ilvl="5">
      <w:start w:val="1"/>
      <w:numFmt w:val="bullet"/>
      <w:lvlText w:val=""/>
      <w:lvlJc w:val="left"/>
      <w:pPr>
        <w:tabs>
          <w:tab w:val="num" w:pos="0"/>
        </w:tabs>
        <w:ind w:left="4320" w:hanging="360"/>
      </w:pPr>
      <w:rPr>
        <w:rFonts w:ascii="Wingdings" w:hAnsi="Wingdings" w:cs="Wingdings"/>
      </w:rPr>
    </w:lvl>
    <w:lvl w:ilvl="6">
      <w:start w:val="1"/>
      <w:numFmt w:val="bullet"/>
      <w:lvlText w:val=""/>
      <w:lvlJc w:val="left"/>
      <w:pPr>
        <w:tabs>
          <w:tab w:val="num" w:pos="0"/>
        </w:tabs>
        <w:ind w:left="5040" w:hanging="360"/>
      </w:pPr>
      <w:rPr>
        <w:rFonts w:ascii="Symbol" w:hAnsi="Symbol" w:cs="OpenSymbol"/>
      </w:rPr>
    </w:lvl>
    <w:lvl w:ilvl="7">
      <w:start w:val="1"/>
      <w:numFmt w:val="bullet"/>
      <w:lvlText w:val="o"/>
      <w:lvlJc w:val="left"/>
      <w:pPr>
        <w:tabs>
          <w:tab w:val="num" w:pos="0"/>
        </w:tabs>
        <w:ind w:left="5760" w:hanging="360"/>
      </w:pPr>
      <w:rPr>
        <w:rFonts w:ascii="Courier New" w:hAnsi="Courier New" w:cs="OpenSymbol"/>
      </w:rPr>
    </w:lvl>
    <w:lvl w:ilvl="8">
      <w:start w:val="1"/>
      <w:numFmt w:val="bullet"/>
      <w:lvlText w:val=""/>
      <w:lvlJc w:val="left"/>
      <w:pPr>
        <w:tabs>
          <w:tab w:val="num" w:pos="0"/>
        </w:tabs>
        <w:ind w:left="6480" w:hanging="360"/>
      </w:pPr>
      <w:rPr>
        <w:rFonts w:ascii="Wingdings" w:hAnsi="Wingdings" w:cs="Wingdings"/>
      </w:rPr>
    </w:lvl>
  </w:abstractNum>
  <w:abstractNum w:abstractNumId="1" w15:restartNumberingAfterBreak="0">
    <w:nsid w:val="00000003"/>
    <w:multiLevelType w:val="multilevel"/>
    <w:tmpl w:val="00000003"/>
    <w:name w:val="WW8Num3"/>
    <w:lvl w:ilvl="0">
      <w:start w:val="1"/>
      <w:numFmt w:val="upperRoman"/>
      <w:lvlText w:val="%1-"/>
      <w:lvlJc w:val="left"/>
      <w:pPr>
        <w:tabs>
          <w:tab w:val="num" w:pos="0"/>
        </w:tabs>
        <w:ind w:left="1080" w:hanging="720"/>
      </w:pPr>
    </w:lvl>
    <w:lvl w:ilvl="1">
      <w:start w:val="1"/>
      <w:numFmt w:val="lowerLetter"/>
      <w:lvlText w:val="%2."/>
      <w:lvlJc w:val="left"/>
      <w:pPr>
        <w:tabs>
          <w:tab w:val="num" w:pos="0"/>
        </w:tabs>
        <w:ind w:left="1440" w:hanging="360"/>
      </w:pPr>
    </w:lvl>
    <w:lvl w:ilvl="2">
      <w:start w:val="1"/>
      <w:numFmt w:val="lowerRoman"/>
      <w:lvlText w:val="%2.%3."/>
      <w:lvlJc w:val="right"/>
      <w:pPr>
        <w:tabs>
          <w:tab w:val="num" w:pos="0"/>
        </w:tabs>
        <w:ind w:left="2160" w:hanging="180"/>
      </w:pPr>
    </w:lvl>
    <w:lvl w:ilvl="3">
      <w:start w:val="1"/>
      <w:numFmt w:val="decimal"/>
      <w:lvlText w:val="%2.%3.%4."/>
      <w:lvlJc w:val="left"/>
      <w:pPr>
        <w:tabs>
          <w:tab w:val="num" w:pos="0"/>
        </w:tabs>
        <w:ind w:left="2880" w:hanging="360"/>
      </w:pPr>
    </w:lvl>
    <w:lvl w:ilvl="4">
      <w:start w:val="1"/>
      <w:numFmt w:val="lowerLetter"/>
      <w:lvlText w:val="%2.%3.%4.%5."/>
      <w:lvlJc w:val="left"/>
      <w:pPr>
        <w:tabs>
          <w:tab w:val="num" w:pos="0"/>
        </w:tabs>
        <w:ind w:left="3600" w:hanging="360"/>
      </w:pPr>
    </w:lvl>
    <w:lvl w:ilvl="5">
      <w:start w:val="1"/>
      <w:numFmt w:val="lowerRoman"/>
      <w:lvlText w:val="%2.%3.%4.%5.%6."/>
      <w:lvlJc w:val="right"/>
      <w:pPr>
        <w:tabs>
          <w:tab w:val="num" w:pos="0"/>
        </w:tabs>
        <w:ind w:left="4320" w:hanging="180"/>
      </w:pPr>
    </w:lvl>
    <w:lvl w:ilvl="6">
      <w:start w:val="1"/>
      <w:numFmt w:val="decimal"/>
      <w:lvlText w:val="%2.%3.%4.%5.%6.%7."/>
      <w:lvlJc w:val="left"/>
      <w:pPr>
        <w:tabs>
          <w:tab w:val="num" w:pos="0"/>
        </w:tabs>
        <w:ind w:left="5040" w:hanging="360"/>
      </w:pPr>
    </w:lvl>
    <w:lvl w:ilvl="7">
      <w:start w:val="1"/>
      <w:numFmt w:val="lowerLetter"/>
      <w:lvlText w:val="%2.%3.%4.%5.%6.%7.%8."/>
      <w:lvlJc w:val="left"/>
      <w:pPr>
        <w:tabs>
          <w:tab w:val="num" w:pos="0"/>
        </w:tabs>
        <w:ind w:left="5760" w:hanging="360"/>
      </w:pPr>
    </w:lvl>
    <w:lvl w:ilvl="8">
      <w:start w:val="1"/>
      <w:numFmt w:val="lowerRoman"/>
      <w:lvlText w:val="%2.%3.%4.%5.%6.%7.%8.%9."/>
      <w:lvlJc w:val="right"/>
      <w:pPr>
        <w:tabs>
          <w:tab w:val="num" w:pos="0"/>
        </w:tabs>
        <w:ind w:left="6480" w:hanging="180"/>
      </w:pPr>
    </w:lvl>
  </w:abstractNum>
  <w:abstractNum w:abstractNumId="2" w15:restartNumberingAfterBreak="0">
    <w:nsid w:val="00000004"/>
    <w:multiLevelType w:val="multilevel"/>
    <w:tmpl w:val="00000004"/>
    <w:name w:val="WW8Num4"/>
    <w:lvl w:ilvl="0">
      <w:start w:val="1"/>
      <w:numFmt w:val="bullet"/>
      <w:lvlText w:val=""/>
      <w:lvlJc w:val="left"/>
      <w:pPr>
        <w:tabs>
          <w:tab w:val="num" w:pos="0"/>
        </w:tabs>
        <w:ind w:left="720" w:hanging="360"/>
      </w:pPr>
      <w:rPr>
        <w:rFonts w:ascii="Symbol" w:hAnsi="Symbol" w:cs="Symbol"/>
      </w:rPr>
    </w:lvl>
    <w:lvl w:ilvl="1">
      <w:start w:val="1"/>
      <w:numFmt w:val="bullet"/>
      <w:lvlText w:val="o"/>
      <w:lvlJc w:val="left"/>
      <w:pPr>
        <w:tabs>
          <w:tab w:val="num" w:pos="0"/>
        </w:tabs>
        <w:ind w:left="1440" w:hanging="360"/>
      </w:pPr>
      <w:rPr>
        <w:rFonts w:ascii="Courier New" w:hAnsi="Courier New" w:cs="Courier New"/>
      </w:rPr>
    </w:lvl>
    <w:lvl w:ilvl="2">
      <w:start w:val="1"/>
      <w:numFmt w:val="bullet"/>
      <w:lvlText w:val=""/>
      <w:lvlJc w:val="left"/>
      <w:pPr>
        <w:tabs>
          <w:tab w:val="num" w:pos="0"/>
        </w:tabs>
        <w:ind w:left="2160" w:hanging="360"/>
      </w:pPr>
      <w:rPr>
        <w:rFonts w:ascii="Wingdings" w:hAnsi="Wingdings" w:cs="Wingdings"/>
      </w:rPr>
    </w:lvl>
    <w:lvl w:ilvl="3">
      <w:start w:val="1"/>
      <w:numFmt w:val="bullet"/>
      <w:lvlText w:val=""/>
      <w:lvlJc w:val="left"/>
      <w:pPr>
        <w:tabs>
          <w:tab w:val="num" w:pos="0"/>
        </w:tabs>
        <w:ind w:left="2880" w:hanging="360"/>
      </w:pPr>
      <w:rPr>
        <w:rFonts w:ascii="Symbol" w:hAnsi="Symbol" w:cs="Symbol"/>
      </w:rPr>
    </w:lvl>
    <w:lvl w:ilvl="4">
      <w:start w:val="1"/>
      <w:numFmt w:val="bullet"/>
      <w:lvlText w:val="o"/>
      <w:lvlJc w:val="left"/>
      <w:pPr>
        <w:tabs>
          <w:tab w:val="num" w:pos="0"/>
        </w:tabs>
        <w:ind w:left="3600" w:hanging="360"/>
      </w:pPr>
      <w:rPr>
        <w:rFonts w:ascii="Courier New" w:hAnsi="Courier New" w:cs="Courier New"/>
      </w:rPr>
    </w:lvl>
    <w:lvl w:ilvl="5">
      <w:start w:val="1"/>
      <w:numFmt w:val="bullet"/>
      <w:lvlText w:val=""/>
      <w:lvlJc w:val="left"/>
      <w:pPr>
        <w:tabs>
          <w:tab w:val="num" w:pos="0"/>
        </w:tabs>
        <w:ind w:left="4320" w:hanging="360"/>
      </w:pPr>
      <w:rPr>
        <w:rFonts w:ascii="Wingdings" w:hAnsi="Wingdings" w:cs="Wingdings"/>
      </w:rPr>
    </w:lvl>
    <w:lvl w:ilvl="6">
      <w:start w:val="1"/>
      <w:numFmt w:val="bullet"/>
      <w:lvlText w:val=""/>
      <w:lvlJc w:val="left"/>
      <w:pPr>
        <w:tabs>
          <w:tab w:val="num" w:pos="0"/>
        </w:tabs>
        <w:ind w:left="5040" w:hanging="360"/>
      </w:pPr>
      <w:rPr>
        <w:rFonts w:ascii="Symbol" w:hAnsi="Symbol" w:cs="Symbol"/>
      </w:rPr>
    </w:lvl>
    <w:lvl w:ilvl="7">
      <w:start w:val="1"/>
      <w:numFmt w:val="bullet"/>
      <w:lvlText w:val="o"/>
      <w:lvlJc w:val="left"/>
      <w:pPr>
        <w:tabs>
          <w:tab w:val="num" w:pos="0"/>
        </w:tabs>
        <w:ind w:left="5760" w:hanging="360"/>
      </w:pPr>
      <w:rPr>
        <w:rFonts w:ascii="Courier New" w:hAnsi="Courier New" w:cs="Courier New"/>
      </w:rPr>
    </w:lvl>
    <w:lvl w:ilvl="8">
      <w:start w:val="1"/>
      <w:numFmt w:val="bullet"/>
      <w:lvlText w:val=""/>
      <w:lvlJc w:val="left"/>
      <w:pPr>
        <w:tabs>
          <w:tab w:val="num" w:pos="0"/>
        </w:tabs>
        <w:ind w:left="6480" w:hanging="360"/>
      </w:pPr>
      <w:rPr>
        <w:rFonts w:ascii="Wingdings" w:hAnsi="Wingdings" w:cs="Wingdings"/>
      </w:rPr>
    </w:lvl>
  </w:abstractNum>
  <w:abstractNum w:abstractNumId="3" w15:restartNumberingAfterBreak="0">
    <w:nsid w:val="00000005"/>
    <w:multiLevelType w:val="multilevel"/>
    <w:tmpl w:val="00000005"/>
    <w:name w:val="WW8Num5"/>
    <w:lvl w:ilvl="0">
      <w:start w:val="1"/>
      <w:numFmt w:val="bullet"/>
      <w:lvlText w:val=""/>
      <w:lvlJc w:val="left"/>
      <w:pPr>
        <w:tabs>
          <w:tab w:val="num" w:pos="0"/>
        </w:tabs>
        <w:ind w:left="720" w:hanging="360"/>
      </w:pPr>
      <w:rPr>
        <w:rFonts w:ascii="Symbol" w:hAnsi="Symbol" w:cs="OpenSymbol"/>
      </w:rPr>
    </w:lvl>
    <w:lvl w:ilvl="1">
      <w:start w:val="1"/>
      <w:numFmt w:val="bullet"/>
      <w:lvlText w:val="o"/>
      <w:lvlJc w:val="left"/>
      <w:pPr>
        <w:tabs>
          <w:tab w:val="num" w:pos="0"/>
        </w:tabs>
        <w:ind w:left="1440" w:hanging="360"/>
      </w:pPr>
      <w:rPr>
        <w:rFonts w:ascii="Courier New" w:hAnsi="Courier New" w:cs="OpenSymbol"/>
      </w:rPr>
    </w:lvl>
    <w:lvl w:ilvl="2">
      <w:start w:val="1"/>
      <w:numFmt w:val="bullet"/>
      <w:lvlText w:val=""/>
      <w:lvlJc w:val="left"/>
      <w:pPr>
        <w:tabs>
          <w:tab w:val="num" w:pos="0"/>
        </w:tabs>
        <w:ind w:left="2160" w:hanging="360"/>
      </w:pPr>
      <w:rPr>
        <w:rFonts w:ascii="Wingdings" w:hAnsi="Wingdings" w:cs="Wingdings"/>
      </w:rPr>
    </w:lvl>
    <w:lvl w:ilvl="3">
      <w:start w:val="1"/>
      <w:numFmt w:val="bullet"/>
      <w:lvlText w:val=""/>
      <w:lvlJc w:val="left"/>
      <w:pPr>
        <w:tabs>
          <w:tab w:val="num" w:pos="0"/>
        </w:tabs>
        <w:ind w:left="2880" w:hanging="360"/>
      </w:pPr>
      <w:rPr>
        <w:rFonts w:ascii="Symbol" w:hAnsi="Symbol" w:cs="OpenSymbol"/>
      </w:rPr>
    </w:lvl>
    <w:lvl w:ilvl="4">
      <w:start w:val="1"/>
      <w:numFmt w:val="bullet"/>
      <w:lvlText w:val="o"/>
      <w:lvlJc w:val="left"/>
      <w:pPr>
        <w:tabs>
          <w:tab w:val="num" w:pos="0"/>
        </w:tabs>
        <w:ind w:left="3600" w:hanging="360"/>
      </w:pPr>
      <w:rPr>
        <w:rFonts w:ascii="Courier New" w:hAnsi="Courier New" w:cs="OpenSymbol"/>
      </w:rPr>
    </w:lvl>
    <w:lvl w:ilvl="5">
      <w:start w:val="1"/>
      <w:numFmt w:val="bullet"/>
      <w:lvlText w:val=""/>
      <w:lvlJc w:val="left"/>
      <w:pPr>
        <w:tabs>
          <w:tab w:val="num" w:pos="0"/>
        </w:tabs>
        <w:ind w:left="4320" w:hanging="360"/>
      </w:pPr>
      <w:rPr>
        <w:rFonts w:ascii="Wingdings" w:hAnsi="Wingdings" w:cs="Wingdings"/>
      </w:rPr>
    </w:lvl>
    <w:lvl w:ilvl="6">
      <w:start w:val="1"/>
      <w:numFmt w:val="bullet"/>
      <w:lvlText w:val=""/>
      <w:lvlJc w:val="left"/>
      <w:pPr>
        <w:tabs>
          <w:tab w:val="num" w:pos="0"/>
        </w:tabs>
        <w:ind w:left="5040" w:hanging="360"/>
      </w:pPr>
      <w:rPr>
        <w:rFonts w:ascii="Symbol" w:hAnsi="Symbol" w:cs="OpenSymbol"/>
      </w:rPr>
    </w:lvl>
    <w:lvl w:ilvl="7">
      <w:start w:val="1"/>
      <w:numFmt w:val="bullet"/>
      <w:lvlText w:val="o"/>
      <w:lvlJc w:val="left"/>
      <w:pPr>
        <w:tabs>
          <w:tab w:val="num" w:pos="0"/>
        </w:tabs>
        <w:ind w:left="5760" w:hanging="360"/>
      </w:pPr>
      <w:rPr>
        <w:rFonts w:ascii="Courier New" w:hAnsi="Courier New" w:cs="OpenSymbol"/>
      </w:rPr>
    </w:lvl>
    <w:lvl w:ilvl="8">
      <w:start w:val="1"/>
      <w:numFmt w:val="bullet"/>
      <w:lvlText w:val=""/>
      <w:lvlJc w:val="left"/>
      <w:pPr>
        <w:tabs>
          <w:tab w:val="num" w:pos="0"/>
        </w:tabs>
        <w:ind w:left="6480" w:hanging="360"/>
      </w:pPr>
      <w:rPr>
        <w:rFonts w:ascii="Wingdings" w:hAnsi="Wingdings" w:cs="Wingdings"/>
      </w:rPr>
    </w:lvl>
  </w:abstractNum>
  <w:abstractNum w:abstractNumId="4" w15:restartNumberingAfterBreak="0">
    <w:nsid w:val="00000007"/>
    <w:multiLevelType w:val="multilevel"/>
    <w:tmpl w:val="00000007"/>
    <w:name w:val="WW8Num7"/>
    <w:lvl w:ilvl="0">
      <w:start w:val="1"/>
      <w:numFmt w:val="bullet"/>
      <w:lvlText w:val=""/>
      <w:lvlJc w:val="left"/>
      <w:pPr>
        <w:tabs>
          <w:tab w:val="num" w:pos="707"/>
        </w:tabs>
        <w:ind w:left="707" w:hanging="360"/>
      </w:pPr>
      <w:rPr>
        <w:rFonts w:ascii="Symbol" w:hAnsi="Symbol" w:cs="OpenSymbol"/>
      </w:rPr>
    </w:lvl>
    <w:lvl w:ilvl="1">
      <w:start w:val="1"/>
      <w:numFmt w:val="bullet"/>
      <w:lvlText w:val="◦"/>
      <w:lvlJc w:val="left"/>
      <w:pPr>
        <w:tabs>
          <w:tab w:val="num" w:pos="1067"/>
        </w:tabs>
        <w:ind w:left="1067" w:hanging="360"/>
      </w:pPr>
      <w:rPr>
        <w:rFonts w:ascii="OpenSymbol" w:hAnsi="OpenSymbol" w:cs="OpenSymbol"/>
      </w:rPr>
    </w:lvl>
    <w:lvl w:ilvl="2">
      <w:start w:val="1"/>
      <w:numFmt w:val="bullet"/>
      <w:lvlText w:val="▪"/>
      <w:lvlJc w:val="left"/>
      <w:pPr>
        <w:tabs>
          <w:tab w:val="num" w:pos="1427"/>
        </w:tabs>
        <w:ind w:left="1427" w:hanging="360"/>
      </w:pPr>
      <w:rPr>
        <w:rFonts w:ascii="OpenSymbol" w:hAnsi="OpenSymbol" w:cs="OpenSymbol"/>
      </w:rPr>
    </w:lvl>
    <w:lvl w:ilvl="3">
      <w:start w:val="1"/>
      <w:numFmt w:val="bullet"/>
      <w:lvlText w:val=""/>
      <w:lvlJc w:val="left"/>
      <w:pPr>
        <w:tabs>
          <w:tab w:val="num" w:pos="1787"/>
        </w:tabs>
        <w:ind w:left="1787" w:hanging="360"/>
      </w:pPr>
      <w:rPr>
        <w:rFonts w:ascii="Symbol" w:hAnsi="Symbol" w:cs="OpenSymbol"/>
      </w:rPr>
    </w:lvl>
    <w:lvl w:ilvl="4">
      <w:start w:val="1"/>
      <w:numFmt w:val="bullet"/>
      <w:lvlText w:val="◦"/>
      <w:lvlJc w:val="left"/>
      <w:pPr>
        <w:tabs>
          <w:tab w:val="num" w:pos="2147"/>
        </w:tabs>
        <w:ind w:left="2147" w:hanging="360"/>
      </w:pPr>
      <w:rPr>
        <w:rFonts w:ascii="OpenSymbol" w:hAnsi="OpenSymbol" w:cs="OpenSymbol"/>
      </w:rPr>
    </w:lvl>
    <w:lvl w:ilvl="5">
      <w:start w:val="1"/>
      <w:numFmt w:val="bullet"/>
      <w:lvlText w:val="▪"/>
      <w:lvlJc w:val="left"/>
      <w:pPr>
        <w:tabs>
          <w:tab w:val="num" w:pos="2507"/>
        </w:tabs>
        <w:ind w:left="2507" w:hanging="360"/>
      </w:pPr>
      <w:rPr>
        <w:rFonts w:ascii="OpenSymbol" w:hAnsi="OpenSymbol" w:cs="OpenSymbol"/>
      </w:rPr>
    </w:lvl>
    <w:lvl w:ilvl="6">
      <w:start w:val="1"/>
      <w:numFmt w:val="bullet"/>
      <w:lvlText w:val=""/>
      <w:lvlJc w:val="left"/>
      <w:pPr>
        <w:tabs>
          <w:tab w:val="num" w:pos="2867"/>
        </w:tabs>
        <w:ind w:left="2867" w:hanging="360"/>
      </w:pPr>
      <w:rPr>
        <w:rFonts w:ascii="Symbol" w:hAnsi="Symbol" w:cs="OpenSymbol"/>
      </w:rPr>
    </w:lvl>
    <w:lvl w:ilvl="7">
      <w:start w:val="1"/>
      <w:numFmt w:val="bullet"/>
      <w:lvlText w:val="◦"/>
      <w:lvlJc w:val="left"/>
      <w:pPr>
        <w:tabs>
          <w:tab w:val="num" w:pos="3227"/>
        </w:tabs>
        <w:ind w:left="3227" w:hanging="360"/>
      </w:pPr>
      <w:rPr>
        <w:rFonts w:ascii="OpenSymbol" w:hAnsi="OpenSymbol" w:cs="OpenSymbol"/>
      </w:rPr>
    </w:lvl>
    <w:lvl w:ilvl="8">
      <w:start w:val="1"/>
      <w:numFmt w:val="bullet"/>
      <w:lvlText w:val="▪"/>
      <w:lvlJc w:val="left"/>
      <w:pPr>
        <w:tabs>
          <w:tab w:val="num" w:pos="3587"/>
        </w:tabs>
        <w:ind w:left="3587" w:hanging="360"/>
      </w:pPr>
      <w:rPr>
        <w:rFonts w:ascii="OpenSymbol" w:hAnsi="OpenSymbol" w:cs="OpenSymbol"/>
      </w:rPr>
    </w:lvl>
  </w:abstractNum>
  <w:abstractNum w:abstractNumId="5" w15:restartNumberingAfterBreak="0">
    <w:nsid w:val="3E521280"/>
    <w:multiLevelType w:val="hybridMultilevel"/>
    <w:tmpl w:val="B42C7826"/>
    <w:lvl w:ilvl="0" w:tplc="040C0001">
      <w:start w:val="1"/>
      <w:numFmt w:val="bullet"/>
      <w:lvlText w:val=""/>
      <w:lvlJc w:val="left"/>
      <w:pPr>
        <w:ind w:left="1440" w:hanging="360"/>
      </w:pPr>
      <w:rPr>
        <w:rFonts w:ascii="Symbol" w:hAnsi="Symbol" w:hint="default"/>
      </w:rPr>
    </w:lvl>
    <w:lvl w:ilvl="1" w:tplc="040C0003" w:tentative="1">
      <w:start w:val="1"/>
      <w:numFmt w:val="bullet"/>
      <w:lvlText w:val="o"/>
      <w:lvlJc w:val="left"/>
      <w:pPr>
        <w:ind w:left="2160" w:hanging="360"/>
      </w:pPr>
      <w:rPr>
        <w:rFonts w:ascii="Courier New" w:hAnsi="Courier New" w:cs="Courier New" w:hint="default"/>
      </w:rPr>
    </w:lvl>
    <w:lvl w:ilvl="2" w:tplc="040C0005" w:tentative="1">
      <w:start w:val="1"/>
      <w:numFmt w:val="bullet"/>
      <w:lvlText w:val=""/>
      <w:lvlJc w:val="left"/>
      <w:pPr>
        <w:ind w:left="2880" w:hanging="360"/>
      </w:pPr>
      <w:rPr>
        <w:rFonts w:ascii="Wingdings" w:hAnsi="Wingdings" w:hint="default"/>
      </w:rPr>
    </w:lvl>
    <w:lvl w:ilvl="3" w:tplc="040C0001" w:tentative="1">
      <w:start w:val="1"/>
      <w:numFmt w:val="bullet"/>
      <w:lvlText w:val=""/>
      <w:lvlJc w:val="left"/>
      <w:pPr>
        <w:ind w:left="3600" w:hanging="360"/>
      </w:pPr>
      <w:rPr>
        <w:rFonts w:ascii="Symbol" w:hAnsi="Symbol" w:hint="default"/>
      </w:rPr>
    </w:lvl>
    <w:lvl w:ilvl="4" w:tplc="040C0003" w:tentative="1">
      <w:start w:val="1"/>
      <w:numFmt w:val="bullet"/>
      <w:lvlText w:val="o"/>
      <w:lvlJc w:val="left"/>
      <w:pPr>
        <w:ind w:left="4320" w:hanging="360"/>
      </w:pPr>
      <w:rPr>
        <w:rFonts w:ascii="Courier New" w:hAnsi="Courier New" w:cs="Courier New" w:hint="default"/>
      </w:rPr>
    </w:lvl>
    <w:lvl w:ilvl="5" w:tplc="040C0005" w:tentative="1">
      <w:start w:val="1"/>
      <w:numFmt w:val="bullet"/>
      <w:lvlText w:val=""/>
      <w:lvlJc w:val="left"/>
      <w:pPr>
        <w:ind w:left="5040" w:hanging="360"/>
      </w:pPr>
      <w:rPr>
        <w:rFonts w:ascii="Wingdings" w:hAnsi="Wingdings" w:hint="default"/>
      </w:rPr>
    </w:lvl>
    <w:lvl w:ilvl="6" w:tplc="040C0001" w:tentative="1">
      <w:start w:val="1"/>
      <w:numFmt w:val="bullet"/>
      <w:lvlText w:val=""/>
      <w:lvlJc w:val="left"/>
      <w:pPr>
        <w:ind w:left="5760" w:hanging="360"/>
      </w:pPr>
      <w:rPr>
        <w:rFonts w:ascii="Symbol" w:hAnsi="Symbol" w:hint="default"/>
      </w:rPr>
    </w:lvl>
    <w:lvl w:ilvl="7" w:tplc="040C0003" w:tentative="1">
      <w:start w:val="1"/>
      <w:numFmt w:val="bullet"/>
      <w:lvlText w:val="o"/>
      <w:lvlJc w:val="left"/>
      <w:pPr>
        <w:ind w:left="6480" w:hanging="360"/>
      </w:pPr>
      <w:rPr>
        <w:rFonts w:ascii="Courier New" w:hAnsi="Courier New" w:cs="Courier New" w:hint="default"/>
      </w:rPr>
    </w:lvl>
    <w:lvl w:ilvl="8" w:tplc="040C0005" w:tentative="1">
      <w:start w:val="1"/>
      <w:numFmt w:val="bullet"/>
      <w:lvlText w:val=""/>
      <w:lvlJc w:val="left"/>
      <w:pPr>
        <w:ind w:left="7200" w:hanging="360"/>
      </w:pPr>
      <w:rPr>
        <w:rFonts w:ascii="Wingdings" w:hAnsi="Wingdings" w:hint="default"/>
      </w:rPr>
    </w:lvl>
  </w:abstractNum>
  <w:abstractNum w:abstractNumId="6" w15:restartNumberingAfterBreak="0">
    <w:nsid w:val="44C872F4"/>
    <w:multiLevelType w:val="hybridMultilevel"/>
    <w:tmpl w:val="1E6446BE"/>
    <w:lvl w:ilvl="0" w:tplc="45FC56DC">
      <w:start w:val="1"/>
      <w:numFmt w:val="decimal"/>
      <w:lvlText w:val="%1)"/>
      <w:lvlJc w:val="left"/>
      <w:pPr>
        <w:ind w:left="927" w:hanging="360"/>
      </w:pPr>
      <w:rPr>
        <w:rFonts w:hint="default"/>
        <w:color w:val="auto"/>
      </w:rPr>
    </w:lvl>
    <w:lvl w:ilvl="1" w:tplc="040C0019" w:tentative="1">
      <w:start w:val="1"/>
      <w:numFmt w:val="lowerLetter"/>
      <w:lvlText w:val="%2."/>
      <w:lvlJc w:val="left"/>
      <w:pPr>
        <w:ind w:left="1647" w:hanging="360"/>
      </w:pPr>
    </w:lvl>
    <w:lvl w:ilvl="2" w:tplc="040C001B" w:tentative="1">
      <w:start w:val="1"/>
      <w:numFmt w:val="lowerRoman"/>
      <w:lvlText w:val="%3."/>
      <w:lvlJc w:val="right"/>
      <w:pPr>
        <w:ind w:left="2367" w:hanging="180"/>
      </w:pPr>
    </w:lvl>
    <w:lvl w:ilvl="3" w:tplc="040C000F" w:tentative="1">
      <w:start w:val="1"/>
      <w:numFmt w:val="decimal"/>
      <w:lvlText w:val="%4."/>
      <w:lvlJc w:val="left"/>
      <w:pPr>
        <w:ind w:left="3087" w:hanging="360"/>
      </w:pPr>
    </w:lvl>
    <w:lvl w:ilvl="4" w:tplc="040C0019" w:tentative="1">
      <w:start w:val="1"/>
      <w:numFmt w:val="lowerLetter"/>
      <w:lvlText w:val="%5."/>
      <w:lvlJc w:val="left"/>
      <w:pPr>
        <w:ind w:left="3807" w:hanging="360"/>
      </w:pPr>
    </w:lvl>
    <w:lvl w:ilvl="5" w:tplc="040C001B" w:tentative="1">
      <w:start w:val="1"/>
      <w:numFmt w:val="lowerRoman"/>
      <w:lvlText w:val="%6."/>
      <w:lvlJc w:val="right"/>
      <w:pPr>
        <w:ind w:left="4527" w:hanging="180"/>
      </w:pPr>
    </w:lvl>
    <w:lvl w:ilvl="6" w:tplc="040C000F" w:tentative="1">
      <w:start w:val="1"/>
      <w:numFmt w:val="decimal"/>
      <w:lvlText w:val="%7."/>
      <w:lvlJc w:val="left"/>
      <w:pPr>
        <w:ind w:left="5247" w:hanging="360"/>
      </w:pPr>
    </w:lvl>
    <w:lvl w:ilvl="7" w:tplc="040C0019" w:tentative="1">
      <w:start w:val="1"/>
      <w:numFmt w:val="lowerLetter"/>
      <w:lvlText w:val="%8."/>
      <w:lvlJc w:val="left"/>
      <w:pPr>
        <w:ind w:left="5967" w:hanging="360"/>
      </w:pPr>
    </w:lvl>
    <w:lvl w:ilvl="8" w:tplc="040C001B" w:tentative="1">
      <w:start w:val="1"/>
      <w:numFmt w:val="lowerRoman"/>
      <w:lvlText w:val="%9."/>
      <w:lvlJc w:val="right"/>
      <w:pPr>
        <w:ind w:left="6687" w:hanging="180"/>
      </w:pPr>
    </w:lvl>
  </w:abstractNum>
  <w:abstractNum w:abstractNumId="7" w15:restartNumberingAfterBreak="0">
    <w:nsid w:val="45A464E3"/>
    <w:multiLevelType w:val="multilevel"/>
    <w:tmpl w:val="658AC32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" w15:restartNumberingAfterBreak="0">
    <w:nsid w:val="5B7B4142"/>
    <w:multiLevelType w:val="hybridMultilevel"/>
    <w:tmpl w:val="7B423762"/>
    <w:lvl w:ilvl="0" w:tplc="040C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0C0019" w:tentative="1">
      <w:start w:val="1"/>
      <w:numFmt w:val="lowerLetter"/>
      <w:lvlText w:val="%2."/>
      <w:lvlJc w:val="left"/>
      <w:pPr>
        <w:ind w:left="1440" w:hanging="360"/>
      </w:pPr>
    </w:lvl>
    <w:lvl w:ilvl="2" w:tplc="040C001B" w:tentative="1">
      <w:start w:val="1"/>
      <w:numFmt w:val="lowerRoman"/>
      <w:lvlText w:val="%3."/>
      <w:lvlJc w:val="right"/>
      <w:pPr>
        <w:ind w:left="2160" w:hanging="180"/>
      </w:pPr>
    </w:lvl>
    <w:lvl w:ilvl="3" w:tplc="040C000F" w:tentative="1">
      <w:start w:val="1"/>
      <w:numFmt w:val="decimal"/>
      <w:lvlText w:val="%4."/>
      <w:lvlJc w:val="left"/>
      <w:pPr>
        <w:ind w:left="2880" w:hanging="360"/>
      </w:pPr>
    </w:lvl>
    <w:lvl w:ilvl="4" w:tplc="040C0019" w:tentative="1">
      <w:start w:val="1"/>
      <w:numFmt w:val="lowerLetter"/>
      <w:lvlText w:val="%5."/>
      <w:lvlJc w:val="left"/>
      <w:pPr>
        <w:ind w:left="3600" w:hanging="360"/>
      </w:pPr>
    </w:lvl>
    <w:lvl w:ilvl="5" w:tplc="040C001B" w:tentative="1">
      <w:start w:val="1"/>
      <w:numFmt w:val="lowerRoman"/>
      <w:lvlText w:val="%6."/>
      <w:lvlJc w:val="right"/>
      <w:pPr>
        <w:ind w:left="4320" w:hanging="180"/>
      </w:pPr>
    </w:lvl>
    <w:lvl w:ilvl="6" w:tplc="040C000F" w:tentative="1">
      <w:start w:val="1"/>
      <w:numFmt w:val="decimal"/>
      <w:lvlText w:val="%7."/>
      <w:lvlJc w:val="left"/>
      <w:pPr>
        <w:ind w:left="5040" w:hanging="360"/>
      </w:pPr>
    </w:lvl>
    <w:lvl w:ilvl="7" w:tplc="040C0019" w:tentative="1">
      <w:start w:val="1"/>
      <w:numFmt w:val="lowerLetter"/>
      <w:lvlText w:val="%8."/>
      <w:lvlJc w:val="left"/>
      <w:pPr>
        <w:ind w:left="5760" w:hanging="360"/>
      </w:pPr>
    </w:lvl>
    <w:lvl w:ilvl="8" w:tplc="040C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9" w15:restartNumberingAfterBreak="0">
    <w:nsid w:val="61DC70D3"/>
    <w:multiLevelType w:val="hybridMultilevel"/>
    <w:tmpl w:val="7F929F0E"/>
    <w:lvl w:ilvl="0" w:tplc="8466A21C">
      <w:start w:val="1"/>
      <w:numFmt w:val="decimal"/>
      <w:lvlText w:val="%1)"/>
      <w:lvlJc w:val="left"/>
      <w:pPr>
        <w:ind w:left="927" w:hanging="360"/>
      </w:pPr>
      <w:rPr>
        <w:rFonts w:hint="default"/>
        <w:i w:val="0"/>
        <w:iCs w:val="0"/>
      </w:rPr>
    </w:lvl>
    <w:lvl w:ilvl="1" w:tplc="040C0019" w:tentative="1">
      <w:start w:val="1"/>
      <w:numFmt w:val="lowerLetter"/>
      <w:lvlText w:val="%2."/>
      <w:lvlJc w:val="left"/>
      <w:pPr>
        <w:ind w:left="1647" w:hanging="360"/>
      </w:pPr>
    </w:lvl>
    <w:lvl w:ilvl="2" w:tplc="040C001B" w:tentative="1">
      <w:start w:val="1"/>
      <w:numFmt w:val="lowerRoman"/>
      <w:lvlText w:val="%3."/>
      <w:lvlJc w:val="right"/>
      <w:pPr>
        <w:ind w:left="2367" w:hanging="180"/>
      </w:pPr>
    </w:lvl>
    <w:lvl w:ilvl="3" w:tplc="040C000F" w:tentative="1">
      <w:start w:val="1"/>
      <w:numFmt w:val="decimal"/>
      <w:lvlText w:val="%4."/>
      <w:lvlJc w:val="left"/>
      <w:pPr>
        <w:ind w:left="3087" w:hanging="360"/>
      </w:pPr>
    </w:lvl>
    <w:lvl w:ilvl="4" w:tplc="040C0019" w:tentative="1">
      <w:start w:val="1"/>
      <w:numFmt w:val="lowerLetter"/>
      <w:lvlText w:val="%5."/>
      <w:lvlJc w:val="left"/>
      <w:pPr>
        <w:ind w:left="3807" w:hanging="360"/>
      </w:pPr>
    </w:lvl>
    <w:lvl w:ilvl="5" w:tplc="040C001B" w:tentative="1">
      <w:start w:val="1"/>
      <w:numFmt w:val="lowerRoman"/>
      <w:lvlText w:val="%6."/>
      <w:lvlJc w:val="right"/>
      <w:pPr>
        <w:ind w:left="4527" w:hanging="180"/>
      </w:pPr>
    </w:lvl>
    <w:lvl w:ilvl="6" w:tplc="040C000F" w:tentative="1">
      <w:start w:val="1"/>
      <w:numFmt w:val="decimal"/>
      <w:lvlText w:val="%7."/>
      <w:lvlJc w:val="left"/>
      <w:pPr>
        <w:ind w:left="5247" w:hanging="360"/>
      </w:pPr>
    </w:lvl>
    <w:lvl w:ilvl="7" w:tplc="040C0019" w:tentative="1">
      <w:start w:val="1"/>
      <w:numFmt w:val="lowerLetter"/>
      <w:lvlText w:val="%8."/>
      <w:lvlJc w:val="left"/>
      <w:pPr>
        <w:ind w:left="5967" w:hanging="360"/>
      </w:pPr>
    </w:lvl>
    <w:lvl w:ilvl="8" w:tplc="040C001B" w:tentative="1">
      <w:start w:val="1"/>
      <w:numFmt w:val="lowerRoman"/>
      <w:lvlText w:val="%9."/>
      <w:lvlJc w:val="right"/>
      <w:pPr>
        <w:ind w:left="6687" w:hanging="180"/>
      </w:pPr>
    </w:lvl>
  </w:abstractNum>
  <w:num w:numId="1" w16cid:durableId="765343339">
    <w:abstractNumId w:val="7"/>
  </w:num>
  <w:num w:numId="2" w16cid:durableId="1379548748">
    <w:abstractNumId w:val="8"/>
  </w:num>
  <w:num w:numId="3" w16cid:durableId="266084351">
    <w:abstractNumId w:val="5"/>
  </w:num>
  <w:num w:numId="4" w16cid:durableId="1492215967">
    <w:abstractNumId w:val="9"/>
  </w:num>
  <w:num w:numId="5" w16cid:durableId="726493490">
    <w:abstractNumId w:val="6"/>
  </w:num>
  <w:numIdMacAtCleanup w:val="2"/>
</w:numbering>
</file>

<file path=word/settings.xml><?xml version="1.0" encoding="utf-8"?>
<w:settings xmlns:mc="http://schemas.openxmlformats.org/markup-compatibility/2006" xmlns:m="http://schemas.openxmlformats.org/officeDocument/2006/math" xmlns:r="http://schemas.openxmlformats.org/officeDocument/2006/relationships" xmlns:sl="http://schemas.openxmlformats.org/schemaLibrary/2006/main" xmlns:o="urn:schemas-microsoft-com:office:office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mc:Ignorable="w14 w15 w16se w16cid w16 w16cex w16sdtdh w16sdtfl w16du">
  <w:zoom w:percent="240"/>
  <w:proofState w:spelling="clean" w:grammar="clean"/>
  <w:attachedTemplate r:id="rId1"/>
  <w:stylePaneFormatFilter w:val="3F01" w:allStyles="1" w:customStyles="0" w:latentStyles="0" w:stylesInUse="0" w:headingStyles="0" w:numberingStyles="0" w:tableStyles="0" w:directFormattingOnRuns="1" w:directFormattingOnParagraphs="1" w:directFormattingOnNumbering="1" w:directFormattingOnTables="1" w:clearFormatting="1" w:top3HeadingStyles="1" w:visibleStyles="0" w:alternateStyleNames="0"/>
  <w:defaultTabStop w:val="284"/>
  <w:hyphenationZone w:val="425"/>
  <w:noPunctuationKerning/>
  <w:characterSpacingControl w:val="doNotCompress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5136A8"/>
    <w:rsid w:val="00004981"/>
    <w:rsid w:val="000108A8"/>
    <w:rsid w:val="000270FE"/>
    <w:rsid w:val="0003190F"/>
    <w:rsid w:val="00056F19"/>
    <w:rsid w:val="00064043"/>
    <w:rsid w:val="000714C8"/>
    <w:rsid w:val="00071B0E"/>
    <w:rsid w:val="00077520"/>
    <w:rsid w:val="00083918"/>
    <w:rsid w:val="00086C5C"/>
    <w:rsid w:val="00090E40"/>
    <w:rsid w:val="000A61C5"/>
    <w:rsid w:val="000A7763"/>
    <w:rsid w:val="000E07C4"/>
    <w:rsid w:val="000F5F24"/>
    <w:rsid w:val="0010380D"/>
    <w:rsid w:val="00104348"/>
    <w:rsid w:val="001050CA"/>
    <w:rsid w:val="00106EAE"/>
    <w:rsid w:val="0010773D"/>
    <w:rsid w:val="00126AD3"/>
    <w:rsid w:val="00136AF2"/>
    <w:rsid w:val="001460C2"/>
    <w:rsid w:val="001543DE"/>
    <w:rsid w:val="001567C6"/>
    <w:rsid w:val="00180CBB"/>
    <w:rsid w:val="00186439"/>
    <w:rsid w:val="001A0471"/>
    <w:rsid w:val="001A2CF6"/>
    <w:rsid w:val="001A7597"/>
    <w:rsid w:val="001B50AC"/>
    <w:rsid w:val="001D7FC5"/>
    <w:rsid w:val="001E06AD"/>
    <w:rsid w:val="001E77C1"/>
    <w:rsid w:val="001E7A72"/>
    <w:rsid w:val="001F44BE"/>
    <w:rsid w:val="0020138C"/>
    <w:rsid w:val="00204629"/>
    <w:rsid w:val="00217A6E"/>
    <w:rsid w:val="00217AAB"/>
    <w:rsid w:val="00223DEC"/>
    <w:rsid w:val="00223E7B"/>
    <w:rsid w:val="0023290D"/>
    <w:rsid w:val="00235ACC"/>
    <w:rsid w:val="00236861"/>
    <w:rsid w:val="0028255A"/>
    <w:rsid w:val="00294160"/>
    <w:rsid w:val="002A6568"/>
    <w:rsid w:val="002A78BA"/>
    <w:rsid w:val="002B5320"/>
    <w:rsid w:val="002B5AC6"/>
    <w:rsid w:val="002C26BC"/>
    <w:rsid w:val="002C32CF"/>
    <w:rsid w:val="002C3D97"/>
    <w:rsid w:val="002E32BF"/>
    <w:rsid w:val="002E3CE3"/>
    <w:rsid w:val="002E7CE8"/>
    <w:rsid w:val="00304F46"/>
    <w:rsid w:val="00307B89"/>
    <w:rsid w:val="00330B05"/>
    <w:rsid w:val="003319E5"/>
    <w:rsid w:val="003326A3"/>
    <w:rsid w:val="00334025"/>
    <w:rsid w:val="00341E08"/>
    <w:rsid w:val="003506A5"/>
    <w:rsid w:val="003515E9"/>
    <w:rsid w:val="00352DC0"/>
    <w:rsid w:val="00371219"/>
    <w:rsid w:val="00371F25"/>
    <w:rsid w:val="00372893"/>
    <w:rsid w:val="00376603"/>
    <w:rsid w:val="003838ED"/>
    <w:rsid w:val="003933AB"/>
    <w:rsid w:val="00393925"/>
    <w:rsid w:val="003A697E"/>
    <w:rsid w:val="003B4BCC"/>
    <w:rsid w:val="003C5888"/>
    <w:rsid w:val="003C5CBC"/>
    <w:rsid w:val="003C63D5"/>
    <w:rsid w:val="003D552F"/>
    <w:rsid w:val="003D7726"/>
    <w:rsid w:val="003E76FF"/>
    <w:rsid w:val="003F7E3F"/>
    <w:rsid w:val="004044D9"/>
    <w:rsid w:val="00422A6B"/>
    <w:rsid w:val="00427365"/>
    <w:rsid w:val="004302CC"/>
    <w:rsid w:val="004305E0"/>
    <w:rsid w:val="00430B72"/>
    <w:rsid w:val="0043375E"/>
    <w:rsid w:val="004372EE"/>
    <w:rsid w:val="004411DA"/>
    <w:rsid w:val="00443F58"/>
    <w:rsid w:val="0045240E"/>
    <w:rsid w:val="00452FD0"/>
    <w:rsid w:val="004532F4"/>
    <w:rsid w:val="00472A0D"/>
    <w:rsid w:val="004813B4"/>
    <w:rsid w:val="004A6DA0"/>
    <w:rsid w:val="004B439A"/>
    <w:rsid w:val="004C1BFE"/>
    <w:rsid w:val="004C73E6"/>
    <w:rsid w:val="004D322E"/>
    <w:rsid w:val="004D6C4A"/>
    <w:rsid w:val="004E0EEE"/>
    <w:rsid w:val="004F4F6E"/>
    <w:rsid w:val="004F623F"/>
    <w:rsid w:val="004F6D5C"/>
    <w:rsid w:val="0051039D"/>
    <w:rsid w:val="00511B67"/>
    <w:rsid w:val="005136A8"/>
    <w:rsid w:val="00520457"/>
    <w:rsid w:val="005209CF"/>
    <w:rsid w:val="005329E0"/>
    <w:rsid w:val="00540937"/>
    <w:rsid w:val="0054492A"/>
    <w:rsid w:val="00551B6A"/>
    <w:rsid w:val="00554FE8"/>
    <w:rsid w:val="00555315"/>
    <w:rsid w:val="005555A3"/>
    <w:rsid w:val="0056468D"/>
    <w:rsid w:val="005A7AB4"/>
    <w:rsid w:val="005E782D"/>
    <w:rsid w:val="006022BD"/>
    <w:rsid w:val="00605E65"/>
    <w:rsid w:val="006156A2"/>
    <w:rsid w:val="0065099F"/>
    <w:rsid w:val="00661407"/>
    <w:rsid w:val="006717B5"/>
    <w:rsid w:val="00672428"/>
    <w:rsid w:val="00681C36"/>
    <w:rsid w:val="006941AB"/>
    <w:rsid w:val="0069535F"/>
    <w:rsid w:val="006A212F"/>
    <w:rsid w:val="006A6DFB"/>
    <w:rsid w:val="006B18F7"/>
    <w:rsid w:val="006B3287"/>
    <w:rsid w:val="006D6668"/>
    <w:rsid w:val="006E7888"/>
    <w:rsid w:val="006F2731"/>
    <w:rsid w:val="006F6CB4"/>
    <w:rsid w:val="00705D4B"/>
    <w:rsid w:val="007125ED"/>
    <w:rsid w:val="00713607"/>
    <w:rsid w:val="00717B78"/>
    <w:rsid w:val="00732A21"/>
    <w:rsid w:val="00735249"/>
    <w:rsid w:val="007418B5"/>
    <w:rsid w:val="0074361B"/>
    <w:rsid w:val="0074608C"/>
    <w:rsid w:val="007515E7"/>
    <w:rsid w:val="0075234C"/>
    <w:rsid w:val="00756205"/>
    <w:rsid w:val="0076285D"/>
    <w:rsid w:val="0076449C"/>
    <w:rsid w:val="00776DE4"/>
    <w:rsid w:val="007774CA"/>
    <w:rsid w:val="007B6237"/>
    <w:rsid w:val="007C014D"/>
    <w:rsid w:val="007C17E6"/>
    <w:rsid w:val="007C2168"/>
    <w:rsid w:val="007C228A"/>
    <w:rsid w:val="007C5A7C"/>
    <w:rsid w:val="007D7E51"/>
    <w:rsid w:val="007E1FBA"/>
    <w:rsid w:val="007E3BEC"/>
    <w:rsid w:val="007E6888"/>
    <w:rsid w:val="007F180E"/>
    <w:rsid w:val="007F1C49"/>
    <w:rsid w:val="007F2F7D"/>
    <w:rsid w:val="0080177C"/>
    <w:rsid w:val="0081238F"/>
    <w:rsid w:val="00820495"/>
    <w:rsid w:val="008253C4"/>
    <w:rsid w:val="008305FF"/>
    <w:rsid w:val="00836B92"/>
    <w:rsid w:val="00845A0C"/>
    <w:rsid w:val="008534D8"/>
    <w:rsid w:val="008629A0"/>
    <w:rsid w:val="00884489"/>
    <w:rsid w:val="008A528A"/>
    <w:rsid w:val="008B745F"/>
    <w:rsid w:val="008B7C22"/>
    <w:rsid w:val="008E53F6"/>
    <w:rsid w:val="008F1042"/>
    <w:rsid w:val="008F39DD"/>
    <w:rsid w:val="008F496E"/>
    <w:rsid w:val="009007E2"/>
    <w:rsid w:val="00913B73"/>
    <w:rsid w:val="00926C3D"/>
    <w:rsid w:val="00931611"/>
    <w:rsid w:val="009333F1"/>
    <w:rsid w:val="00953BBB"/>
    <w:rsid w:val="00953CA6"/>
    <w:rsid w:val="009543C0"/>
    <w:rsid w:val="00971635"/>
    <w:rsid w:val="00972407"/>
    <w:rsid w:val="009753D2"/>
    <w:rsid w:val="00975C32"/>
    <w:rsid w:val="0098371A"/>
    <w:rsid w:val="009A62D3"/>
    <w:rsid w:val="009C23F2"/>
    <w:rsid w:val="009C2513"/>
    <w:rsid w:val="009C65A3"/>
    <w:rsid w:val="009C6BAE"/>
    <w:rsid w:val="009E2A6F"/>
    <w:rsid w:val="009F75A2"/>
    <w:rsid w:val="00A00683"/>
    <w:rsid w:val="00A07AEF"/>
    <w:rsid w:val="00A1215A"/>
    <w:rsid w:val="00A13D0B"/>
    <w:rsid w:val="00A25981"/>
    <w:rsid w:val="00A46CBE"/>
    <w:rsid w:val="00A71FBD"/>
    <w:rsid w:val="00A72F77"/>
    <w:rsid w:val="00A7475E"/>
    <w:rsid w:val="00A921A6"/>
    <w:rsid w:val="00AA2DC3"/>
    <w:rsid w:val="00AA3889"/>
    <w:rsid w:val="00AA57A9"/>
    <w:rsid w:val="00AA6C45"/>
    <w:rsid w:val="00AB11F1"/>
    <w:rsid w:val="00AB3678"/>
    <w:rsid w:val="00AB3717"/>
    <w:rsid w:val="00AB6A0C"/>
    <w:rsid w:val="00AC31C9"/>
    <w:rsid w:val="00AC67D4"/>
    <w:rsid w:val="00AD403E"/>
    <w:rsid w:val="00AE1672"/>
    <w:rsid w:val="00AE327D"/>
    <w:rsid w:val="00AE378E"/>
    <w:rsid w:val="00AF11D7"/>
    <w:rsid w:val="00AF3A82"/>
    <w:rsid w:val="00AF46CE"/>
    <w:rsid w:val="00AF56F9"/>
    <w:rsid w:val="00B1208D"/>
    <w:rsid w:val="00B13DD6"/>
    <w:rsid w:val="00B17370"/>
    <w:rsid w:val="00B22473"/>
    <w:rsid w:val="00B259AB"/>
    <w:rsid w:val="00B30D74"/>
    <w:rsid w:val="00B32AF7"/>
    <w:rsid w:val="00B37211"/>
    <w:rsid w:val="00B40906"/>
    <w:rsid w:val="00B46E3F"/>
    <w:rsid w:val="00B60964"/>
    <w:rsid w:val="00B75753"/>
    <w:rsid w:val="00B75980"/>
    <w:rsid w:val="00B944FD"/>
    <w:rsid w:val="00B96067"/>
    <w:rsid w:val="00BA5DA0"/>
    <w:rsid w:val="00BA6F78"/>
    <w:rsid w:val="00BB2005"/>
    <w:rsid w:val="00BB21C5"/>
    <w:rsid w:val="00BB4C81"/>
    <w:rsid w:val="00BD572A"/>
    <w:rsid w:val="00BF1B0B"/>
    <w:rsid w:val="00BF33DB"/>
    <w:rsid w:val="00BF3587"/>
    <w:rsid w:val="00BF4255"/>
    <w:rsid w:val="00BF60B5"/>
    <w:rsid w:val="00C15F63"/>
    <w:rsid w:val="00C20743"/>
    <w:rsid w:val="00C217D6"/>
    <w:rsid w:val="00C2576E"/>
    <w:rsid w:val="00C25D01"/>
    <w:rsid w:val="00C325D3"/>
    <w:rsid w:val="00C408CF"/>
    <w:rsid w:val="00C44A5E"/>
    <w:rsid w:val="00C550CD"/>
    <w:rsid w:val="00C60F0C"/>
    <w:rsid w:val="00C630C7"/>
    <w:rsid w:val="00C66B09"/>
    <w:rsid w:val="00C704C6"/>
    <w:rsid w:val="00C74C13"/>
    <w:rsid w:val="00C76D14"/>
    <w:rsid w:val="00C824A0"/>
    <w:rsid w:val="00C9150F"/>
    <w:rsid w:val="00CB3954"/>
    <w:rsid w:val="00CC016F"/>
    <w:rsid w:val="00CD0364"/>
    <w:rsid w:val="00CD0C79"/>
    <w:rsid w:val="00CF300F"/>
    <w:rsid w:val="00D14C4F"/>
    <w:rsid w:val="00D20092"/>
    <w:rsid w:val="00D33114"/>
    <w:rsid w:val="00D40A1A"/>
    <w:rsid w:val="00D54557"/>
    <w:rsid w:val="00D5689E"/>
    <w:rsid w:val="00D676BA"/>
    <w:rsid w:val="00D710FC"/>
    <w:rsid w:val="00D82663"/>
    <w:rsid w:val="00D82AB9"/>
    <w:rsid w:val="00D93A55"/>
    <w:rsid w:val="00D93F9F"/>
    <w:rsid w:val="00D972D0"/>
    <w:rsid w:val="00DA5ADB"/>
    <w:rsid w:val="00DD0426"/>
    <w:rsid w:val="00DD1AE7"/>
    <w:rsid w:val="00DF3697"/>
    <w:rsid w:val="00DF4861"/>
    <w:rsid w:val="00E117EC"/>
    <w:rsid w:val="00E16563"/>
    <w:rsid w:val="00E17E7F"/>
    <w:rsid w:val="00E25947"/>
    <w:rsid w:val="00E27566"/>
    <w:rsid w:val="00E276EE"/>
    <w:rsid w:val="00E3126F"/>
    <w:rsid w:val="00E31A49"/>
    <w:rsid w:val="00E57A48"/>
    <w:rsid w:val="00E63CDD"/>
    <w:rsid w:val="00E666D4"/>
    <w:rsid w:val="00E723F4"/>
    <w:rsid w:val="00E759DA"/>
    <w:rsid w:val="00E81F0E"/>
    <w:rsid w:val="00E822AA"/>
    <w:rsid w:val="00E84B34"/>
    <w:rsid w:val="00E91571"/>
    <w:rsid w:val="00E92D27"/>
    <w:rsid w:val="00E960E6"/>
    <w:rsid w:val="00E97622"/>
    <w:rsid w:val="00EB6300"/>
    <w:rsid w:val="00ED628D"/>
    <w:rsid w:val="00EE1C57"/>
    <w:rsid w:val="00EE685F"/>
    <w:rsid w:val="00EF22C7"/>
    <w:rsid w:val="00EF2797"/>
    <w:rsid w:val="00EF347C"/>
    <w:rsid w:val="00EF5A4B"/>
    <w:rsid w:val="00EF66ED"/>
    <w:rsid w:val="00EF7D07"/>
    <w:rsid w:val="00F063EE"/>
    <w:rsid w:val="00F172F2"/>
    <w:rsid w:val="00F175B0"/>
    <w:rsid w:val="00F375ED"/>
    <w:rsid w:val="00F41D9A"/>
    <w:rsid w:val="00F46955"/>
    <w:rsid w:val="00F469E8"/>
    <w:rsid w:val="00F4748F"/>
    <w:rsid w:val="00F501C4"/>
    <w:rsid w:val="00F6229B"/>
    <w:rsid w:val="00F85ED9"/>
    <w:rsid w:val="00F86C41"/>
    <w:rsid w:val="00F91819"/>
    <w:rsid w:val="00F92656"/>
    <w:rsid w:val="00FA22E1"/>
    <w:rsid w:val="00FA6515"/>
    <w:rsid w:val="00FA7C23"/>
    <w:rsid w:val="00FB484C"/>
    <w:rsid w:val="00FC13BA"/>
    <w:rsid w:val="00FC1C1B"/>
    <w:rsid w:val="00FC7E70"/>
    <w:rsid w:val="00FD27AA"/>
    <w:rsid w:val="00FD4317"/>
    <w:rsid w:val="00FF02F6"/>
    <w:rsid w:val="00FF507B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fr-FR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v:ext="edit" spidmax="2050"/>
    <o:shapelayout v:ext="edit">
      <o:idmap v:ext="edit" data="2"/>
    </o:shapelayout>
  </w:shapeDefaults>
  <w:decimalSymbol w:val=","/>
  <w:listSeparator w:val=";"/>
  <w14:docId w14:val="21CB8B98"/>
  <w15:docId w15:val="{7B199B78-A243-47E4-98D9-65D28B5CB365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mc:Ignorable="w14 w15 w16se w16cid w16 w16cex w16sdtdh w16sdtfl w16du">
  <w:docDefaults>
    <w:rPrDefault>
      <w:rPr>
        <w:rFonts w:ascii="Times New Roman" w:eastAsia="Times New Roman" w:hAnsi="Times New Roman" w:cs="Times New Roman"/>
        <w:lang w:val="fr-FR" w:eastAsia="fr-FR" w:bidi="ar-SA"/>
      </w:rPr>
    </w:rPrDefault>
    <w:pPrDefault/>
  </w:docDefaults>
  <w:latentStyles w:defLockedState="0" w:defUIPriority="0" w:defSemiHidden="0" w:defUnhideWhenUsed="0" w:defQFormat="0" w:count="376">
    <w:lsdException w:name="Normal" w:qFormat="1"/>
    <w:lsdException w:name="heading 1" w:qFormat="1"/>
    <w:lsdException w:name="heading 2" w:semiHidden="1" w:unhideWhenUsed="1" w:qFormat="1"/>
    <w:lsdException w:name="heading 3" w:semiHidden="1" w:unhideWhenUsed="1" w:qFormat="1"/>
    <w:lsdException w:name="heading 4" w:semiHidden="1" w:unhideWhenUsed="1" w:qFormat="1"/>
    <w:lsdException w:name="heading 5" w:semiHidden="1" w:unhideWhenUsed="1" w:qFormat="1"/>
    <w:lsdException w:name="heading 6" w:semiHidden="1" w:unhideWhenUsed="1" w:qFormat="1"/>
    <w:lsdException w:name="heading 7" w:semiHidden="1" w:unhideWhenUsed="1" w:qFormat="1"/>
    <w:lsdException w:name="heading 8" w:semiHidden="1" w:unhideWhenUsed="1" w:qFormat="1"/>
    <w:lsdException w:name="heading 9" w:semiHidden="1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nhideWhenUsed="1"/>
    <w:lsdException w:name="toc 2" w:semiHidden="1" w:unhideWhenUsed="1"/>
    <w:lsdException w:name="toc 3" w:semiHidden="1" w:unhideWhenUsed="1"/>
    <w:lsdException w:name="toc 4" w:semiHidden="1" w:unhideWhenUsed="1"/>
    <w:lsdException w:name="toc 5" w:semiHidden="1" w:unhideWhenUsed="1"/>
    <w:lsdException w:name="toc 6" w:semiHidden="1" w:unhideWhenUsed="1"/>
    <w:lsdException w:name="toc 7" w:semiHidden="1" w:unhideWhenUsed="1"/>
    <w:lsdException w:name="toc 8" w:semiHidden="1" w:unhideWhenUsed="1"/>
    <w:lsdException w:name="toc 9" w:semiHidden="1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iPriority="99" w:unhideWhenUsed="1"/>
    <w:lsdException w:name="index heading" w:semiHidden="1" w:unhideWhenUsed="1"/>
    <w:lsdException w:name="caption" w:semiHidden="1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macro" w:semiHidden="1" w:unhideWhenUsed="1"/>
    <w:lsdException w:name="toa heading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qFormat="1"/>
    <w:lsdException w:name="Closing" w:semiHidden="1" w:unhideWhenUsed="1"/>
    <w:lsdException w:name="Signature" w:semiHidden="1" w:unhideWhenUsed="1"/>
    <w:lsdException w:name="Default Paragraph Font" w:semiHidden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Message Header" w:semiHidden="1" w:unhideWhenUsed="1"/>
    <w:lsdException w:name="Subtitle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iPriority="99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Table Grid" w:uiPriority="39"/>
    <w:lsdException w:name="Table Theme" w:semiHidden="1" w:unhideWhenUsed="1"/>
    <w:lsdException w:name="Placeholder Text" w:semiHidden="1" w:uiPriority="99"/>
    <w:lsdException w:name="No Spacing" w:uiPriority="99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 w:uiPriority="99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iPriority="99" w:unhideWhenUsed="1"/>
    <w:lsdException w:name="Smart Hyperlink" w:semiHidden="1" w:uiPriority="99" w:unhideWhenUsed="1"/>
    <w:lsdException w:name="Hashtag" w:semiHidden="1" w:uiPriority="99" w:unhideWhenUsed="1"/>
    <w:lsdException w:name="Unresolved Mention" w:semiHidden="1" w:uiPriority="99" w:unhideWhenUsed="1"/>
    <w:lsdException w:name="Smart Link" w:semiHidden="1" w:uiPriority="99" w:unhideWhenUsed="1"/>
  </w:latentStyles>
  <w:style w:type="paragraph" w:default="1" w:styleId="Normal">
    <w:name w:val="Normal"/>
    <w:qFormat/>
    <w:rPr>
      <w:sz w:val="24"/>
      <w:szCs w:val="24"/>
    </w:rPr>
  </w:style>
  <w:style w:type="paragraph" w:styleId="Titre2">
    <w:name w:val="heading 2"/>
    <w:basedOn w:val="Normal"/>
    <w:next w:val="Normal"/>
    <w:link w:val="Titre2Car"/>
    <w:qFormat/>
    <w:rsid w:val="00A07AEF"/>
    <w:pPr>
      <w:keepNext/>
      <w:widowControl w:val="0"/>
      <w:suppressAutoHyphens/>
      <w:jc w:val="center"/>
      <w:outlineLvl w:val="1"/>
    </w:pPr>
    <w:rPr>
      <w:rFonts w:ascii="Thorndale" w:eastAsia="HG Mincho Light J" w:hAnsi="Thorndale"/>
      <w:b/>
      <w:color w:val="000000"/>
      <w:szCs w:val="20"/>
      <w:u w:val="single"/>
    </w:rPr>
  </w:style>
  <w:style w:type="paragraph" w:styleId="Titre3">
    <w:name w:val="heading 3"/>
    <w:basedOn w:val="Normal"/>
    <w:next w:val="Normal"/>
    <w:link w:val="Titre3Car"/>
    <w:unhideWhenUsed/>
    <w:qFormat/>
    <w:rsid w:val="00C15F63"/>
    <w:pPr>
      <w:keepNext/>
      <w:spacing w:before="240" w:after="60"/>
      <w:outlineLvl w:val="2"/>
    </w:pPr>
    <w:rPr>
      <w:rFonts w:ascii="Cambria" w:hAnsi="Cambria"/>
      <w:b/>
      <w:bCs/>
      <w:sz w:val="26"/>
      <w:szCs w:val="26"/>
    </w:rPr>
  </w:style>
  <w:style w:type="paragraph" w:styleId="Titre4">
    <w:name w:val="heading 4"/>
    <w:basedOn w:val="Normal"/>
    <w:next w:val="Normal"/>
    <w:link w:val="Titre4Car"/>
    <w:unhideWhenUsed/>
    <w:qFormat/>
    <w:rsid w:val="00C15F63"/>
    <w:pPr>
      <w:keepNext/>
      <w:spacing w:before="240" w:after="60"/>
      <w:outlineLvl w:val="3"/>
    </w:pPr>
    <w:rPr>
      <w:rFonts w:ascii="Calibri" w:hAnsi="Calibri"/>
      <w:b/>
      <w:bCs/>
      <w:sz w:val="28"/>
      <w:szCs w:val="28"/>
    </w:rPr>
  </w:style>
  <w:style w:type="character" w:default="1" w:styleId="Policepardfaut">
    <w:name w:val="Default Paragraph Font"/>
    <w:uiPriority w:val="1"/>
    <w:semiHidden/>
    <w:unhideWhenUsed/>
  </w:style>
  <w:style w:type="table" w:default="1" w:styleId="Tableau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ucuneliste">
    <w:name w:val="No List"/>
    <w:uiPriority w:val="99"/>
    <w:semiHidden/>
    <w:unhideWhenUsed/>
  </w:style>
  <w:style w:type="paragraph" w:styleId="Formuledepolitesse">
    <w:name w:val="Closing"/>
    <w:basedOn w:val="Normal"/>
    <w:pPr>
      <w:spacing w:after="960"/>
    </w:pPr>
  </w:style>
  <w:style w:type="paragraph" w:styleId="Signature">
    <w:name w:val="Signature"/>
    <w:basedOn w:val="Normal"/>
    <w:pPr>
      <w:spacing w:before="960" w:after="240"/>
    </w:pPr>
  </w:style>
  <w:style w:type="paragraph" w:styleId="Corpsdetexte">
    <w:name w:val="Body Text"/>
    <w:basedOn w:val="Normal"/>
    <w:pPr>
      <w:spacing w:after="240"/>
    </w:pPr>
  </w:style>
  <w:style w:type="paragraph" w:styleId="Salutations">
    <w:name w:val="Salutation"/>
    <w:basedOn w:val="Normal"/>
    <w:next w:val="Normal"/>
    <w:pPr>
      <w:spacing w:before="480" w:after="240"/>
    </w:pPr>
  </w:style>
  <w:style w:type="paragraph" w:styleId="Date">
    <w:name w:val="Date"/>
    <w:basedOn w:val="Normal"/>
    <w:next w:val="Normal"/>
    <w:pPr>
      <w:spacing w:before="480" w:after="480"/>
    </w:pPr>
  </w:style>
  <w:style w:type="paragraph" w:customStyle="1" w:styleId="Adressedelexpditeur">
    <w:name w:val="Adresse de l'expéditeur"/>
    <w:basedOn w:val="Normal"/>
    <w:pPr>
      <w:ind w:left="4320"/>
    </w:pPr>
    <w:rPr>
      <w:lang w:bidi="fr-FR"/>
    </w:rPr>
  </w:style>
  <w:style w:type="paragraph" w:customStyle="1" w:styleId="Adressedudestinataire">
    <w:name w:val="Adresse du destinataire"/>
    <w:basedOn w:val="Normal"/>
    <w:rPr>
      <w:lang w:bidi="fr-FR"/>
    </w:rPr>
  </w:style>
  <w:style w:type="paragraph" w:customStyle="1" w:styleId="ccPicejointe">
    <w:name w:val="cc:/Pièce jointe"/>
    <w:basedOn w:val="Normal"/>
    <w:pPr>
      <w:tabs>
        <w:tab w:val="left" w:pos="1440"/>
      </w:tabs>
      <w:spacing w:after="240"/>
      <w:ind w:left="1440" w:hanging="1440"/>
    </w:pPr>
    <w:rPr>
      <w:lang w:bidi="fr-FR"/>
    </w:rPr>
  </w:style>
  <w:style w:type="table" w:customStyle="1" w:styleId="TableauNormal1">
    <w:name w:val="Tableau Normal1"/>
    <w:semiHidden/>
    <w:rPr>
      <w:lang w:val="en-US" w:eastAsia="en-US"/>
    </w:rPr>
    <w:tblPr>
      <w:tblCellMar>
        <w:top w:w="0" w:type="dxa"/>
        <w:left w:w="108" w:type="dxa"/>
        <w:bottom w:w="0" w:type="dxa"/>
        <w:right w:w="108" w:type="dxa"/>
      </w:tblCellMar>
    </w:tblPr>
  </w:style>
  <w:style w:type="paragraph" w:styleId="En-tte">
    <w:name w:val="header"/>
    <w:basedOn w:val="Normal"/>
    <w:link w:val="En-tteCar"/>
    <w:rsid w:val="00AB3717"/>
    <w:pPr>
      <w:tabs>
        <w:tab w:val="center" w:pos="4536"/>
        <w:tab w:val="right" w:pos="9072"/>
      </w:tabs>
    </w:pPr>
    <w:rPr>
      <w:rFonts w:ascii="Comic Sans MS" w:hAnsi="Comic Sans MS"/>
      <w:sz w:val="18"/>
      <w:szCs w:val="18"/>
    </w:rPr>
  </w:style>
  <w:style w:type="character" w:customStyle="1" w:styleId="En-tteCar">
    <w:name w:val="En-tête Car"/>
    <w:link w:val="En-tte"/>
    <w:rsid w:val="00AB3717"/>
    <w:rPr>
      <w:rFonts w:ascii="Comic Sans MS" w:hAnsi="Comic Sans MS"/>
      <w:sz w:val="18"/>
      <w:szCs w:val="18"/>
    </w:rPr>
  </w:style>
  <w:style w:type="paragraph" w:styleId="Pieddepage">
    <w:name w:val="footer"/>
    <w:basedOn w:val="Normal"/>
    <w:link w:val="PieddepageCar"/>
    <w:uiPriority w:val="99"/>
    <w:rsid w:val="00AB3717"/>
    <w:pPr>
      <w:tabs>
        <w:tab w:val="center" w:pos="4536"/>
        <w:tab w:val="right" w:pos="9072"/>
      </w:tabs>
    </w:pPr>
  </w:style>
  <w:style w:type="character" w:customStyle="1" w:styleId="PieddepageCar">
    <w:name w:val="Pied de page Car"/>
    <w:link w:val="Pieddepage"/>
    <w:uiPriority w:val="99"/>
    <w:rsid w:val="00AB3717"/>
    <w:rPr>
      <w:sz w:val="24"/>
      <w:szCs w:val="24"/>
    </w:rPr>
  </w:style>
  <w:style w:type="paragraph" w:styleId="Textedebulles">
    <w:name w:val="Balloon Text"/>
    <w:basedOn w:val="Normal"/>
    <w:link w:val="TextedebullesCar"/>
    <w:rsid w:val="00AB3717"/>
    <w:rPr>
      <w:rFonts w:ascii="Tahoma" w:hAnsi="Tahoma" w:cs="Tahoma"/>
      <w:sz w:val="16"/>
      <w:szCs w:val="16"/>
    </w:rPr>
  </w:style>
  <w:style w:type="character" w:customStyle="1" w:styleId="TextedebullesCar">
    <w:name w:val="Texte de bulles Car"/>
    <w:link w:val="Textedebulles"/>
    <w:rsid w:val="00AB3717"/>
    <w:rPr>
      <w:rFonts w:ascii="Tahoma" w:hAnsi="Tahoma" w:cs="Tahoma"/>
      <w:sz w:val="16"/>
      <w:szCs w:val="16"/>
    </w:rPr>
  </w:style>
  <w:style w:type="paragraph" w:styleId="Retraitcorpsdetexte2">
    <w:name w:val="Body Text Indent 2"/>
    <w:basedOn w:val="Normal"/>
    <w:link w:val="Retraitcorpsdetexte2Car"/>
    <w:rsid w:val="00A07AEF"/>
    <w:pPr>
      <w:spacing w:after="120" w:line="480" w:lineRule="auto"/>
      <w:ind w:left="283"/>
    </w:pPr>
  </w:style>
  <w:style w:type="character" w:customStyle="1" w:styleId="Retraitcorpsdetexte2Car">
    <w:name w:val="Retrait corps de texte 2 Car"/>
    <w:link w:val="Retraitcorpsdetexte2"/>
    <w:rsid w:val="00A07AEF"/>
    <w:rPr>
      <w:sz w:val="24"/>
      <w:szCs w:val="24"/>
    </w:rPr>
  </w:style>
  <w:style w:type="character" w:customStyle="1" w:styleId="Titre2Car">
    <w:name w:val="Titre 2 Car"/>
    <w:link w:val="Titre2"/>
    <w:rsid w:val="00A07AEF"/>
    <w:rPr>
      <w:rFonts w:ascii="Thorndale" w:eastAsia="HG Mincho Light J" w:hAnsi="Thorndale"/>
      <w:b/>
      <w:color w:val="000000"/>
      <w:sz w:val="24"/>
      <w:u w:val="single"/>
      <w:lang w:eastAsia="fr-FR"/>
    </w:rPr>
  </w:style>
  <w:style w:type="paragraph" w:styleId="Titre">
    <w:name w:val="Title"/>
    <w:basedOn w:val="Normal"/>
    <w:next w:val="Normal"/>
    <w:link w:val="TitreCar"/>
    <w:qFormat/>
    <w:rsid w:val="002B5320"/>
    <w:pPr>
      <w:spacing w:before="240" w:after="60"/>
      <w:jc w:val="center"/>
      <w:outlineLvl w:val="0"/>
    </w:pPr>
    <w:rPr>
      <w:rFonts w:ascii="Calibri" w:hAnsi="Calibri"/>
      <w:b/>
      <w:bCs/>
      <w:color w:val="632423"/>
      <w:kern w:val="28"/>
      <w:sz w:val="32"/>
      <w:szCs w:val="32"/>
    </w:rPr>
  </w:style>
  <w:style w:type="character" w:customStyle="1" w:styleId="TitreCar">
    <w:name w:val="Titre Car"/>
    <w:link w:val="Titre"/>
    <w:rsid w:val="002B5320"/>
    <w:rPr>
      <w:rFonts w:ascii="Calibri" w:eastAsia="Times New Roman" w:hAnsi="Calibri" w:cs="Times New Roman"/>
      <w:b/>
      <w:bCs/>
      <w:color w:val="632423"/>
      <w:kern w:val="28"/>
      <w:sz w:val="32"/>
      <w:szCs w:val="32"/>
    </w:rPr>
  </w:style>
  <w:style w:type="character" w:styleId="Lienhypertexte">
    <w:name w:val="Hyperlink"/>
    <w:rsid w:val="002B5320"/>
    <w:rPr>
      <w:color w:val="0000FF"/>
      <w:u w:val="single"/>
    </w:rPr>
  </w:style>
  <w:style w:type="paragraph" w:styleId="NormalWeb">
    <w:name w:val="Normal (Web)"/>
    <w:basedOn w:val="Normal"/>
    <w:uiPriority w:val="99"/>
    <w:rsid w:val="0056468D"/>
    <w:pPr>
      <w:spacing w:before="100" w:beforeAutospacing="1" w:after="100" w:afterAutospacing="1"/>
    </w:pPr>
    <w:rPr>
      <w:rFonts w:eastAsia="Calibri"/>
    </w:rPr>
  </w:style>
  <w:style w:type="character" w:customStyle="1" w:styleId="hps">
    <w:name w:val="hps"/>
    <w:rsid w:val="0056468D"/>
  </w:style>
  <w:style w:type="table" w:styleId="Grilledutableau">
    <w:name w:val="Table Grid"/>
    <w:basedOn w:val="TableauNormal"/>
    <w:uiPriority w:val="39"/>
    <w:rsid w:val="00A7475E"/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character" w:customStyle="1" w:styleId="highlightedsearchterm">
    <w:name w:val="highlightedsearchterm"/>
    <w:rsid w:val="000A7763"/>
  </w:style>
  <w:style w:type="paragraph" w:styleId="Paragraphedeliste">
    <w:name w:val="List Paragraph"/>
    <w:basedOn w:val="Normal"/>
    <w:uiPriority w:val="34"/>
    <w:qFormat/>
    <w:rsid w:val="000A7763"/>
    <w:pPr>
      <w:spacing w:after="200" w:line="276" w:lineRule="auto"/>
      <w:ind w:left="720"/>
      <w:contextualSpacing/>
    </w:pPr>
    <w:rPr>
      <w:rFonts w:ascii="Calibri" w:hAnsi="Calibri"/>
      <w:sz w:val="22"/>
      <w:szCs w:val="22"/>
      <w:lang w:eastAsia="en-US"/>
    </w:rPr>
  </w:style>
  <w:style w:type="paragraph" w:customStyle="1" w:styleId="Default">
    <w:name w:val="Default"/>
    <w:rsid w:val="00D14C4F"/>
    <w:pPr>
      <w:suppressAutoHyphens/>
      <w:autoSpaceDE w:val="0"/>
    </w:pPr>
    <w:rPr>
      <w:rFonts w:ascii="Calibri" w:eastAsia="Calibri" w:hAnsi="Calibri" w:cs="Calibri"/>
      <w:color w:val="000000"/>
      <w:sz w:val="24"/>
      <w:szCs w:val="24"/>
      <w:lang w:eastAsia="ar-SA"/>
    </w:rPr>
  </w:style>
  <w:style w:type="character" w:customStyle="1" w:styleId="Titre3Car">
    <w:name w:val="Titre 3 Car"/>
    <w:link w:val="Titre3"/>
    <w:rsid w:val="00C15F63"/>
    <w:rPr>
      <w:rFonts w:ascii="Cambria" w:eastAsia="Times New Roman" w:hAnsi="Cambria" w:cs="Times New Roman"/>
      <w:b/>
      <w:bCs/>
      <w:sz w:val="26"/>
      <w:szCs w:val="26"/>
    </w:rPr>
  </w:style>
  <w:style w:type="character" w:customStyle="1" w:styleId="Titre4Car">
    <w:name w:val="Titre 4 Car"/>
    <w:link w:val="Titre4"/>
    <w:rsid w:val="00C15F63"/>
    <w:rPr>
      <w:rFonts w:ascii="Calibri" w:eastAsia="Times New Roman" w:hAnsi="Calibri" w:cs="Times New Roman"/>
      <w:b/>
      <w:bCs/>
      <w:sz w:val="28"/>
      <w:szCs w:val="28"/>
    </w:rPr>
  </w:style>
  <w:style w:type="paragraph" w:customStyle="1" w:styleId="Paragraphedeliste1">
    <w:name w:val="Paragraphe de liste1"/>
    <w:basedOn w:val="Normal"/>
    <w:rsid w:val="00C15F63"/>
    <w:pPr>
      <w:suppressAutoHyphens/>
      <w:ind w:left="708"/>
    </w:pPr>
    <w:rPr>
      <w:lang w:eastAsia="ar-SA"/>
    </w:rPr>
  </w:style>
  <w:style w:type="character" w:styleId="Textedelespacerserv">
    <w:name w:val="Placeholder Text"/>
    <w:uiPriority w:val="99"/>
    <w:semiHidden/>
    <w:rsid w:val="003319E5"/>
    <w:rPr>
      <w:color w:val="808080"/>
    </w:rPr>
  </w:style>
  <w:style w:type="paragraph" w:customStyle="1" w:styleId="Contenudetableau">
    <w:name w:val="Contenu de tableau"/>
    <w:basedOn w:val="Normal"/>
    <w:rsid w:val="009E2A6F"/>
    <w:pPr>
      <w:suppressLineNumbers/>
      <w:suppressAutoHyphens/>
    </w:pPr>
    <w:rPr>
      <w:kern w:val="1"/>
      <w:szCs w:val="20"/>
      <w:lang w:eastAsia="ar-SA"/>
    </w:rPr>
  </w:style>
  <w:style w:type="paragraph" w:customStyle="1" w:styleId="Textebrut1">
    <w:name w:val="Texte brut1"/>
    <w:basedOn w:val="Normal"/>
    <w:rsid w:val="009E2A6F"/>
    <w:pPr>
      <w:suppressAutoHyphens/>
    </w:pPr>
    <w:rPr>
      <w:rFonts w:ascii="Courier New" w:hAnsi="Courier New" w:cs="Courier New"/>
      <w:kern w:val="1"/>
      <w:sz w:val="20"/>
      <w:szCs w:val="20"/>
      <w:lang w:eastAsia="ar-SA"/>
    </w:rPr>
  </w:style>
  <w:style w:type="paragraph" w:styleId="Sansinterligne">
    <w:name w:val="No Spacing"/>
    <w:uiPriority w:val="99"/>
    <w:qFormat/>
    <w:rsid w:val="00EF347C"/>
    <w:rPr>
      <w:rFonts w:ascii="Calibri" w:eastAsia="Calibri" w:hAnsi="Calibri"/>
      <w:sz w:val="22"/>
      <w:szCs w:val="22"/>
      <w:lang w:eastAsia="en-US"/>
    </w:rPr>
  </w:style>
  <w:style w:type="paragraph" w:customStyle="1" w:styleId="2-SN-retenir">
    <w:name w:val="2-SN-à retenir"/>
    <w:basedOn w:val="Normal"/>
    <w:qFormat/>
    <w:rsid w:val="0075234C"/>
    <w:pPr>
      <w:pBdr>
        <w:top w:val="single" w:sz="4" w:space="1" w:color="auto"/>
        <w:left w:val="single" w:sz="4" w:space="4" w:color="auto"/>
        <w:bottom w:val="single" w:sz="4" w:space="1" w:color="auto"/>
        <w:right w:val="single" w:sz="4" w:space="4" w:color="auto"/>
      </w:pBdr>
      <w:shd w:val="clear" w:color="auto" w:fill="D9D9D9" w:themeFill="background1" w:themeFillShade="D9"/>
      <w:spacing w:after="160" w:line="259" w:lineRule="auto"/>
      <w:ind w:left="360" w:firstLine="708"/>
      <w:jc w:val="center"/>
    </w:pPr>
    <w:rPr>
      <w:rFonts w:asciiTheme="minorHAnsi" w:eastAsiaTheme="minorHAnsi" w:hAnsiTheme="minorHAnsi" w:cstheme="minorBidi"/>
      <w:b/>
      <w:lang w:eastAsia="en-US"/>
    </w:rPr>
  </w:style>
  <w:style w:type="paragraph" w:customStyle="1" w:styleId="ECEcorps">
    <w:name w:val="ECEcorps"/>
    <w:uiPriority w:val="99"/>
    <w:qFormat/>
    <w:rsid w:val="00971635"/>
    <w:pPr>
      <w:spacing w:line="264" w:lineRule="auto"/>
      <w:jc w:val="both"/>
    </w:pPr>
    <w:rPr>
      <w:rFonts w:ascii="Arial" w:hAnsi="Arial" w:cs="Arial"/>
    </w:rPr>
  </w:style>
  <w:style w:type="character" w:customStyle="1" w:styleId="markedcontent">
    <w:name w:val="markedcontent"/>
    <w:basedOn w:val="Policepardfaut"/>
    <w:rsid w:val="00FF507B"/>
  </w:style>
  <w:style w:type="character" w:styleId="Mentionnonrsolue">
    <w:name w:val="Unresolved Mention"/>
    <w:basedOn w:val="Policepardfaut"/>
    <w:uiPriority w:val="99"/>
    <w:semiHidden/>
    <w:unhideWhenUsed/>
    <w:rsid w:val="00217AAB"/>
    <w:rPr>
      <w:color w:val="605E5C"/>
      <w:shd w:val="clear" w:color="auto" w:fill="E1DFDD"/>
    </w:rPr>
  </w:style>
  <w:style w:type="character" w:styleId="Marquedecommentaire">
    <w:name w:val="annotation reference"/>
    <w:basedOn w:val="Policepardfaut"/>
    <w:semiHidden/>
    <w:unhideWhenUsed/>
    <w:rsid w:val="001567C6"/>
    <w:rPr>
      <w:sz w:val="16"/>
      <w:szCs w:val="16"/>
    </w:rPr>
  </w:style>
  <w:style w:type="paragraph" w:styleId="Commentaire">
    <w:name w:val="annotation text"/>
    <w:basedOn w:val="Normal"/>
    <w:link w:val="CommentaireCar"/>
    <w:unhideWhenUsed/>
    <w:rsid w:val="001567C6"/>
    <w:rPr>
      <w:sz w:val="20"/>
      <w:szCs w:val="20"/>
    </w:rPr>
  </w:style>
  <w:style w:type="character" w:customStyle="1" w:styleId="CommentaireCar">
    <w:name w:val="Commentaire Car"/>
    <w:basedOn w:val="Policepardfaut"/>
    <w:link w:val="Commentaire"/>
    <w:rsid w:val="001567C6"/>
  </w:style>
  <w:style w:type="paragraph" w:styleId="Objetducommentaire">
    <w:name w:val="annotation subject"/>
    <w:basedOn w:val="Commentaire"/>
    <w:next w:val="Commentaire"/>
    <w:link w:val="ObjetducommentaireCar"/>
    <w:semiHidden/>
    <w:unhideWhenUsed/>
    <w:rsid w:val="001567C6"/>
    <w:rPr>
      <w:b/>
      <w:bCs/>
    </w:rPr>
  </w:style>
  <w:style w:type="character" w:customStyle="1" w:styleId="ObjetducommentaireCar">
    <w:name w:val="Objet du commentaire Car"/>
    <w:basedOn w:val="CommentaireCar"/>
    <w:link w:val="Objetducommentaire"/>
    <w:semiHidden/>
    <w:rsid w:val="001567C6"/>
    <w:rPr>
      <w:b/>
      <w:bCs/>
    </w:rPr>
  </w:style>
  <w:style w:type="paragraph" w:styleId="Retraitcorpsdetexte">
    <w:name w:val="Body Text Indent"/>
    <w:basedOn w:val="Normal"/>
    <w:link w:val="RetraitcorpsdetexteCar"/>
    <w:rsid w:val="007125ED"/>
    <w:pPr>
      <w:spacing w:after="120"/>
      <w:ind w:left="283"/>
    </w:pPr>
  </w:style>
  <w:style w:type="character" w:customStyle="1" w:styleId="RetraitcorpsdetexteCar">
    <w:name w:val="Retrait corps de texte Car"/>
    <w:basedOn w:val="Policepardfaut"/>
    <w:link w:val="Retraitcorpsdetexte"/>
    <w:rsid w:val="007125ED"/>
    <w:rPr>
      <w:sz w:val="24"/>
      <w:szCs w:val="24"/>
    </w:rPr>
  </w:style>
  <w:style w:type="character" w:styleId="lev">
    <w:name w:val="Strong"/>
    <w:basedOn w:val="Policepardfaut"/>
    <w:uiPriority w:val="22"/>
    <w:qFormat/>
    <w:rsid w:val="00A13D0B"/>
    <w:rPr>
      <w:b/>
      <w:bCs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mc:Ignorable="w14 w15 w16se w16cid w16 w16cex w16sdtdh w16sdtfl w16du">
  <w:encoding w:val="utf-8"/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1.png"/><Relationship Id="rId13" Type="http://schemas.openxmlformats.org/officeDocument/2006/relationships/image" Target="media/image6.jpeg"/><Relationship Id="rId18" Type="http://schemas.openxmlformats.org/officeDocument/2006/relationships/image" Target="media/image11.png"/><Relationship Id="rId3" Type="http://schemas.openxmlformats.org/officeDocument/2006/relationships/styles" Target="styles.xml"/><Relationship Id="rId21" Type="http://schemas.openxmlformats.org/officeDocument/2006/relationships/fontTable" Target="fontTable.xml"/><Relationship Id="rId7" Type="http://schemas.openxmlformats.org/officeDocument/2006/relationships/endnotes" Target="endnotes.xml"/><Relationship Id="rId12" Type="http://schemas.openxmlformats.org/officeDocument/2006/relationships/image" Target="media/image5.jpeg"/><Relationship Id="rId17" Type="http://schemas.openxmlformats.org/officeDocument/2006/relationships/image" Target="media/image10.png"/><Relationship Id="rId2" Type="http://schemas.openxmlformats.org/officeDocument/2006/relationships/numbering" Target="numbering.xml"/><Relationship Id="rId16" Type="http://schemas.openxmlformats.org/officeDocument/2006/relationships/image" Target="media/image9.png"/><Relationship Id="rId20" Type="http://schemas.openxmlformats.org/officeDocument/2006/relationships/image" Target="media/image13.png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11" Type="http://schemas.openxmlformats.org/officeDocument/2006/relationships/image" Target="media/image4.jpeg"/><Relationship Id="rId5" Type="http://schemas.openxmlformats.org/officeDocument/2006/relationships/webSettings" Target="webSettings.xml"/><Relationship Id="rId15" Type="http://schemas.openxmlformats.org/officeDocument/2006/relationships/image" Target="media/image8.png"/><Relationship Id="rId10" Type="http://schemas.openxmlformats.org/officeDocument/2006/relationships/image" Target="media/image3.jpeg"/><Relationship Id="rId19" Type="http://schemas.openxmlformats.org/officeDocument/2006/relationships/image" Target="media/image12.png"/><Relationship Id="rId4" Type="http://schemas.openxmlformats.org/officeDocument/2006/relationships/settings" Target="settings.xml"/><Relationship Id="rId9" Type="http://schemas.openxmlformats.org/officeDocument/2006/relationships/image" Target="media/image2.jpeg"/><Relationship Id="rId14" Type="http://schemas.openxmlformats.org/officeDocument/2006/relationships/image" Target="media/image7.jpeg"/><Relationship Id="rId22" Type="http://schemas.openxmlformats.org/officeDocument/2006/relationships/theme" Target="theme/theme1.xml"/></Relationships>
</file>

<file path=word/_rels/settings.xml.rels><?xml version="1.0" encoding="UTF-8" standalone="yes"?>
<Relationships xmlns="http://schemas.openxmlformats.org/package/2006/relationships"><Relationship Id="rId1" Type="http://schemas.openxmlformats.org/officeDocument/2006/relationships/attachedTemplate" Target="file:///C:\Users\M&#233;lanie%20PERRIN\AppData\Roaming\Microsoft\Templates\Activit&#233;%20TS%20.dot" TargetMode="External"/></Relationships>
</file>

<file path=word/theme/theme1.xml><?xml version="1.0" encoding="utf-8"?>
<a:theme xmlns:a="http://schemas.openxmlformats.org/drawingml/2006/main" name="Thème Offic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635EAC7A-6FA9-4C9D-8621-E316ABAA1FD9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C:\Users\Mélanie PERRIN\AppData\Roaming\Microsoft\Templates\Activité TS .dot</Template>
  <TotalTime>173</TotalTime>
  <Pages>3</Pages>
  <Words>756</Words>
  <Characters>4159</Characters>
  <Application>Microsoft Office Word</Application>
  <DocSecurity>0</DocSecurity>
  <Lines>34</Lines>
  <Paragraphs>9</Paragraphs>
  <ScaleCrop>false</ScaleCrop>
  <HeadingPairs>
    <vt:vector size="2" baseType="variant">
      <vt:variant>
        <vt:lpstr>Titre</vt:lpstr>
      </vt:variant>
      <vt:variant>
        <vt:i4>1</vt:i4>
      </vt:variant>
    </vt:vector>
  </HeadingPairs>
  <TitlesOfParts>
    <vt:vector size="1" baseType="lpstr">
      <vt:lpstr>TP2</vt:lpstr>
    </vt:vector>
  </TitlesOfParts>
  <Company>Microsoft Corporation</Company>
  <LinksUpToDate>false</LinksUpToDate>
  <CharactersWithSpaces>4906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TP2</dc:title>
  <dc:creator>Florence TROUILLET</dc:creator>
  <cp:lastModifiedBy>JOHAN SEBASTIAN DAZA ALVIRA</cp:lastModifiedBy>
  <cp:revision>16</cp:revision>
  <cp:lastPrinted>2023-09-29T23:52:00Z</cp:lastPrinted>
  <dcterms:created xsi:type="dcterms:W3CDTF">2023-10-03T13:58:00Z</dcterms:created>
  <dcterms:modified xsi:type="dcterms:W3CDTF">2026-09-24T15:26:00Z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_TemplateID">
    <vt:lpwstr>TC010817171036</vt:lpwstr>
  </property>
</Properties>
</file>