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F73148" w14:textId="0FE9605E" w:rsidR="00FA64D7" w:rsidRPr="00F82F33" w:rsidRDefault="00FA64D7" w:rsidP="00FA64D7">
      <w:pPr>
        <w:jc w:val="center"/>
        <w:rPr>
          <w:rFonts w:ascii="Book Antiqua" w:hAnsi="Book Antiqua" w:cs="Times New Roman"/>
          <w:b/>
          <w:sz w:val="19"/>
          <w:szCs w:val="19"/>
        </w:rPr>
      </w:pPr>
      <w:r w:rsidRPr="00F82F33">
        <w:rPr>
          <w:rFonts w:ascii="Book Antiqua" w:hAnsi="Book Antiqua" w:cs="Times New Roman"/>
          <w:b/>
          <w:sz w:val="19"/>
          <w:szCs w:val="19"/>
        </w:rPr>
        <w:t>Lei 9.649/1998 – Organização da Presidência da República</w:t>
      </w:r>
    </w:p>
    <w:p w14:paraId="072A7CB0" w14:textId="77777777" w:rsidR="00FA64D7" w:rsidRPr="00F82F33" w:rsidRDefault="00FA64D7" w:rsidP="00FA64D7">
      <w:pPr>
        <w:jc w:val="center"/>
        <w:rPr>
          <w:rFonts w:ascii="Book Antiqua" w:hAnsi="Book Antiqua" w:cs="Times New Roman"/>
          <w:b/>
          <w:sz w:val="19"/>
          <w:szCs w:val="19"/>
        </w:rPr>
      </w:pPr>
      <w:r w:rsidRPr="00F82F33">
        <w:rPr>
          <w:rFonts w:ascii="Book Antiqua" w:hAnsi="Book Antiqua" w:cs="Times New Roman"/>
          <w:b/>
          <w:sz w:val="19"/>
          <w:szCs w:val="19"/>
        </w:rPr>
        <w:t>MATERIAL COM QUESTÕES DE CONCURSO e ALGUMAS REFERÊNCIAS À SÚMULAS E JULGADOS DOS TRIBUNAIS SUPERIORES</w:t>
      </w:r>
    </w:p>
    <w:p w14:paraId="03FE2423" w14:textId="77777777" w:rsidR="00FA64D7" w:rsidRPr="00F82F33" w:rsidRDefault="00FA64D7" w:rsidP="00FA64D7">
      <w:pPr>
        <w:spacing w:before="120" w:after="120" w:line="240" w:lineRule="auto"/>
        <w:jc w:val="center"/>
        <w:rPr>
          <w:rFonts w:ascii="Book Antiqua" w:hAnsi="Book Antiqua" w:cs="Times New Roman"/>
          <w:b/>
          <w:color w:val="FF0000"/>
          <w:sz w:val="19"/>
          <w:szCs w:val="19"/>
        </w:rPr>
      </w:pPr>
      <w:r w:rsidRPr="00F82F33">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FA64D7" w:rsidRPr="00D44C0F" w14:paraId="6160DE18" w14:textId="77777777" w:rsidTr="00D035FB">
        <w:trPr>
          <w:trHeight w:val="3792"/>
        </w:trPr>
        <w:tc>
          <w:tcPr>
            <w:tcW w:w="8486" w:type="dxa"/>
            <w:shd w:val="clear" w:color="auto" w:fill="E7E6E6" w:themeFill="background2"/>
          </w:tcPr>
          <w:p w14:paraId="47BD0F08" w14:textId="699C9822" w:rsidR="00FA64D7" w:rsidRPr="00D675C1" w:rsidRDefault="00FA64D7" w:rsidP="00D035FB">
            <w:pPr>
              <w:jc w:val="both"/>
              <w:rPr>
                <w:rFonts w:ascii="Book Antiqua" w:eastAsia="Times New Roman" w:hAnsi="Book Antiqua" w:cs="Times New Roman"/>
                <w:b/>
                <w:color w:val="FF0000"/>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legislativa</w:t>
            </w:r>
            <w:r w:rsidRPr="004D6A3D">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 xml:space="preserve"> 08/10/2019 -</w:t>
            </w:r>
            <w:r w:rsidRPr="00D675C1">
              <w:rPr>
                <w:rFonts w:ascii="Book Antiqua" w:eastAsia="Times New Roman" w:hAnsi="Book Antiqua" w:cs="Times New Roman"/>
                <w:b/>
                <w:sz w:val="18"/>
                <w:szCs w:val="18"/>
                <w:lang w:eastAsia="pt-BR"/>
              </w:rPr>
              <w:t xml:space="preserve"> </w:t>
            </w:r>
            <w:r w:rsidRPr="00D675C1">
              <w:rPr>
                <w:rFonts w:ascii="Book Antiqua" w:eastAsia="Times New Roman" w:hAnsi="Book Antiqua" w:cs="Times New Roman"/>
                <w:b/>
                <w:color w:val="FF0000"/>
                <w:sz w:val="18"/>
                <w:szCs w:val="18"/>
                <w:lang w:eastAsia="pt-BR"/>
              </w:rPr>
              <w:t>Lei nº 13.</w:t>
            </w:r>
            <w:r>
              <w:rPr>
                <w:rFonts w:ascii="Book Antiqua" w:eastAsia="Times New Roman" w:hAnsi="Book Antiqua" w:cs="Times New Roman"/>
                <w:b/>
                <w:color w:val="FF0000"/>
                <w:sz w:val="18"/>
                <w:szCs w:val="18"/>
                <w:lang w:eastAsia="pt-BR"/>
              </w:rPr>
              <w:t>848</w:t>
            </w:r>
            <w:r w:rsidRPr="00D675C1">
              <w:rPr>
                <w:rFonts w:ascii="Book Antiqua" w:eastAsia="Times New Roman" w:hAnsi="Book Antiqua" w:cs="Times New Roman"/>
                <w:b/>
                <w:color w:val="FF0000"/>
                <w:sz w:val="18"/>
                <w:szCs w:val="18"/>
                <w:lang w:eastAsia="pt-BR"/>
              </w:rPr>
              <w:t>/201</w:t>
            </w:r>
            <w:r>
              <w:rPr>
                <w:rFonts w:ascii="Book Antiqua" w:eastAsia="Times New Roman" w:hAnsi="Book Antiqua" w:cs="Times New Roman"/>
                <w:b/>
                <w:color w:val="FF0000"/>
                <w:sz w:val="18"/>
                <w:szCs w:val="18"/>
                <w:lang w:eastAsia="pt-BR"/>
              </w:rPr>
              <w:t>9</w:t>
            </w:r>
            <w:r w:rsidR="0067492D">
              <w:rPr>
                <w:rFonts w:ascii="Book Antiqua" w:eastAsia="Times New Roman" w:hAnsi="Book Antiqua" w:cs="Times New Roman"/>
                <w:b/>
                <w:color w:val="FF0000"/>
                <w:sz w:val="18"/>
                <w:szCs w:val="18"/>
                <w:lang w:eastAsia="pt-BR"/>
              </w:rPr>
              <w:t xml:space="preserve">; </w:t>
            </w:r>
            <w:r w:rsidR="0067492D" w:rsidRPr="00B0156E">
              <w:rPr>
                <w:rFonts w:ascii="Book Antiqua" w:eastAsia="Times New Roman" w:hAnsi="Book Antiqua" w:cs="Times New Roman"/>
                <w:b/>
                <w:color w:val="FF0000"/>
                <w:sz w:val="18"/>
                <w:szCs w:val="18"/>
                <w:highlight w:val="green"/>
                <w:lang w:eastAsia="pt-BR"/>
              </w:rPr>
              <w:t>Lei nº 14.204, de 16.9.20</w:t>
            </w:r>
            <w:r w:rsidR="007A65B2">
              <w:rPr>
                <w:rFonts w:ascii="Book Antiqua" w:eastAsia="Times New Roman" w:hAnsi="Book Antiqua" w:cs="Times New Roman"/>
                <w:b/>
                <w:color w:val="FF0000"/>
                <w:sz w:val="18"/>
                <w:szCs w:val="18"/>
                <w:highlight w:val="green"/>
                <w:lang w:eastAsia="pt-BR"/>
              </w:rPr>
              <w:t>21</w:t>
            </w:r>
            <w:r w:rsidR="007A65B2">
              <w:rPr>
                <w:rFonts w:ascii="Book Antiqua" w:eastAsia="Times New Roman" w:hAnsi="Book Antiqua" w:cs="Times New Roman"/>
                <w:b/>
                <w:color w:val="FF0000"/>
                <w:sz w:val="18"/>
                <w:szCs w:val="18"/>
                <w:lang w:eastAsia="pt-BR"/>
              </w:rPr>
              <w:t>.</w:t>
            </w:r>
            <w:r w:rsidR="0067492D">
              <w:rPr>
                <w:rFonts w:ascii="Book Antiqua" w:eastAsia="Times New Roman" w:hAnsi="Book Antiqua" w:cs="Times New Roman"/>
                <w:b/>
                <w:color w:val="FF0000"/>
                <w:sz w:val="18"/>
                <w:szCs w:val="18"/>
                <w:lang w:eastAsia="pt-BR"/>
              </w:rPr>
              <w:t xml:space="preserve"> </w:t>
            </w:r>
          </w:p>
          <w:p w14:paraId="3AF68836" w14:textId="77777777" w:rsidR="00FA64D7" w:rsidRPr="00D675C1" w:rsidRDefault="00FA64D7" w:rsidP="00D035FB">
            <w:pPr>
              <w:jc w:val="both"/>
              <w:rPr>
                <w:rFonts w:ascii="Book Antiqua" w:eastAsia="Times New Roman" w:hAnsi="Book Antiqua" w:cs="Times New Roman"/>
                <w:b/>
                <w:color w:val="FFFFFF" w:themeColor="background1"/>
                <w:sz w:val="18"/>
                <w:szCs w:val="18"/>
                <w:highlight w:val="black"/>
                <w:lang w:eastAsia="pt-BR"/>
              </w:rPr>
            </w:pPr>
          </w:p>
          <w:p w14:paraId="1ED46572" w14:textId="1F6DAD42" w:rsidR="00FA64D7" w:rsidRPr="00D675C1" w:rsidRDefault="00FA64D7" w:rsidP="00D035FB">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questões de concurso</w:t>
            </w:r>
            <w:r w:rsidRPr="00D54678">
              <w:rPr>
                <w:rFonts w:ascii="Book Antiqua" w:eastAsia="Times New Roman" w:hAnsi="Book Antiqua" w:cs="Times New Roman"/>
                <w:b/>
                <w:color w:val="FF0000"/>
                <w:sz w:val="18"/>
                <w:szCs w:val="18"/>
                <w:lang w:eastAsia="pt-BR"/>
              </w:rPr>
              <w:t xml:space="preserve">: </w:t>
            </w:r>
            <w:r w:rsidR="00A57358">
              <w:rPr>
                <w:rFonts w:ascii="Book Antiqua" w:eastAsia="Times New Roman" w:hAnsi="Book Antiqua" w:cs="Times New Roman"/>
                <w:b/>
                <w:color w:val="FF0000"/>
                <w:sz w:val="18"/>
                <w:szCs w:val="18"/>
                <w:lang w:eastAsia="pt-BR"/>
              </w:rPr>
              <w:t>22/11</w:t>
            </w:r>
            <w:r w:rsidR="00EC2F4E">
              <w:rPr>
                <w:rFonts w:ascii="Book Antiqua" w:eastAsia="Times New Roman" w:hAnsi="Book Antiqua" w:cs="Times New Roman"/>
                <w:b/>
                <w:color w:val="FF0000"/>
                <w:sz w:val="18"/>
                <w:szCs w:val="18"/>
                <w:lang w:eastAsia="pt-BR"/>
              </w:rPr>
              <w:t>/2024</w:t>
            </w:r>
            <w:r w:rsidRPr="00D675C1">
              <w:rPr>
                <w:rFonts w:ascii="Book Antiqua" w:eastAsia="Times New Roman" w:hAnsi="Book Antiqua" w:cs="Times New Roman"/>
                <w:b/>
                <w:color w:val="FF0000"/>
                <w:sz w:val="18"/>
                <w:szCs w:val="18"/>
                <w:lang w:eastAsia="pt-BR"/>
              </w:rPr>
              <w:t>.</w:t>
            </w:r>
          </w:p>
          <w:p w14:paraId="55449A7C" w14:textId="77777777" w:rsidR="00FA64D7" w:rsidRPr="00D675C1" w:rsidRDefault="00FA64D7" w:rsidP="00D035FB">
            <w:pPr>
              <w:jc w:val="both"/>
              <w:rPr>
                <w:rFonts w:ascii="Book Antiqua" w:eastAsia="Times New Roman" w:hAnsi="Book Antiqua" w:cs="Times New Roman"/>
                <w:b/>
                <w:sz w:val="18"/>
                <w:szCs w:val="18"/>
                <w:lang w:eastAsia="pt-BR"/>
              </w:rPr>
            </w:pPr>
          </w:p>
          <w:p w14:paraId="43E7593E" w14:textId="77777777" w:rsidR="00FA64D7" w:rsidRPr="00D675C1" w:rsidRDefault="00FA64D7" w:rsidP="00D035FB">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675C1">
              <w:rPr>
                <w:rFonts w:ascii="Book Antiqua" w:eastAsia="Times New Roman" w:hAnsi="Book Antiqua" w:cs="Times New Roman"/>
                <w:b/>
                <w:sz w:val="18"/>
                <w:szCs w:val="18"/>
                <w:lang w:eastAsia="pt-BR"/>
              </w:rPr>
              <w:t>:</w:t>
            </w:r>
          </w:p>
          <w:p w14:paraId="1D578355" w14:textId="77777777" w:rsidR="00FA64D7" w:rsidRPr="00D675C1" w:rsidRDefault="00FA64D7" w:rsidP="00FA64D7">
            <w:pPr>
              <w:pStyle w:val="PargrafodaLista"/>
              <w:numPr>
                <w:ilvl w:val="0"/>
                <w:numId w:val="1"/>
              </w:num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0000"/>
                <w:sz w:val="18"/>
                <w:szCs w:val="18"/>
                <w:lang w:eastAsia="pt-BR"/>
              </w:rPr>
              <w:t>Cores utilizadas</w:t>
            </w:r>
            <w:r w:rsidRPr="00D675C1">
              <w:rPr>
                <w:rFonts w:ascii="Book Antiqua" w:eastAsia="Times New Roman" w:hAnsi="Book Antiqua" w:cs="Times New Roman"/>
                <w:b/>
                <w:sz w:val="18"/>
                <w:szCs w:val="18"/>
                <w:lang w:eastAsia="pt-BR"/>
              </w:rPr>
              <w:t>:</w:t>
            </w:r>
          </w:p>
          <w:p w14:paraId="41560542" w14:textId="77777777" w:rsidR="00FA64D7" w:rsidRPr="00D675C1" w:rsidRDefault="00FA64D7" w:rsidP="00FA64D7">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green"/>
                <w:lang w:eastAsia="pt-BR"/>
              </w:rPr>
              <w:t>EM VERDE</w:t>
            </w:r>
            <w:r w:rsidRPr="00D675C1">
              <w:rPr>
                <w:rFonts w:ascii="Book Antiqua" w:eastAsia="Times New Roman" w:hAnsi="Book Antiqua" w:cs="Times New Roman"/>
                <w:sz w:val="18"/>
                <w:szCs w:val="18"/>
                <w:lang w:eastAsia="pt-BR"/>
              </w:rPr>
              <w:t>: destaque aos títulos, capítulos, bem como outras informações relevantes, etc.</w:t>
            </w:r>
          </w:p>
          <w:p w14:paraId="1C14835B" w14:textId="77777777" w:rsidR="00FA64D7" w:rsidRPr="00D675C1" w:rsidRDefault="00FA64D7" w:rsidP="00FA64D7">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magenta"/>
                <w:lang w:eastAsia="pt-BR"/>
              </w:rPr>
              <w:t>EM ROXO</w:t>
            </w:r>
            <w:r w:rsidRPr="00D675C1">
              <w:rPr>
                <w:rFonts w:ascii="Book Antiqua" w:eastAsia="Times New Roman" w:hAnsi="Book Antiqua" w:cs="Times New Roman"/>
                <w:sz w:val="18"/>
                <w:szCs w:val="18"/>
                <w:lang w:eastAsia="pt-BR"/>
              </w:rPr>
              <w:t>: artigos que já foram cobrados em provas de concurso.</w:t>
            </w:r>
          </w:p>
          <w:p w14:paraId="59FFED62" w14:textId="32C175D8" w:rsidR="00FA64D7" w:rsidRPr="00D675C1" w:rsidRDefault="00FA64D7" w:rsidP="00FA64D7">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cyan"/>
                <w:lang w:eastAsia="pt-BR"/>
              </w:rPr>
              <w:t>EM AZUL</w:t>
            </w:r>
            <w:r w:rsidRPr="00D675C1">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9.649</w:t>
            </w:r>
            <w:r w:rsidRPr="00D675C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1998</w:t>
            </w:r>
            <w:r w:rsidRPr="00D675C1">
              <w:rPr>
                <w:rFonts w:ascii="Book Antiqua" w:eastAsia="Times New Roman" w:hAnsi="Book Antiqua" w:cs="Times New Roman"/>
                <w:sz w:val="18"/>
                <w:szCs w:val="18"/>
                <w:lang w:eastAsia="pt-BR"/>
              </w:rPr>
              <w:t>).</w:t>
            </w:r>
          </w:p>
          <w:p w14:paraId="4A42B2B3" w14:textId="77777777" w:rsidR="00FA64D7" w:rsidRPr="00D675C1" w:rsidRDefault="00FA64D7" w:rsidP="00FA64D7">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yellow"/>
                <w:lang w:eastAsia="pt-BR"/>
              </w:rPr>
              <w:t>EM AMARELO</w:t>
            </w:r>
            <w:r w:rsidRPr="00D675C1">
              <w:rPr>
                <w:rFonts w:ascii="Book Antiqua" w:eastAsia="Times New Roman" w:hAnsi="Book Antiqua" w:cs="Times New Roman"/>
                <w:b/>
                <w:sz w:val="18"/>
                <w:szCs w:val="18"/>
                <w:lang w:eastAsia="pt-BR"/>
              </w:rPr>
              <w:t xml:space="preserve"> ou </w:t>
            </w:r>
            <w:r w:rsidRPr="00D675C1">
              <w:rPr>
                <w:rFonts w:ascii="Book Antiqua" w:eastAsia="Times New Roman" w:hAnsi="Book Antiqua" w:cs="Times New Roman"/>
                <w:b/>
                <w:sz w:val="18"/>
                <w:szCs w:val="18"/>
                <w:shd w:val="clear" w:color="auto" w:fill="F4B083" w:themeFill="accent2" w:themeFillTint="99"/>
                <w:lang w:eastAsia="pt-BR"/>
              </w:rPr>
              <w:t>EM LARANJA</w:t>
            </w:r>
            <w:r w:rsidRPr="00D675C1">
              <w:rPr>
                <w:rFonts w:ascii="Book Antiqua" w:eastAsia="Times New Roman" w:hAnsi="Book Antiqua" w:cs="Times New Roman"/>
                <w:sz w:val="18"/>
                <w:szCs w:val="18"/>
                <w:lang w:eastAsia="pt-BR"/>
              </w:rPr>
              <w:t>: destaques importantes (ex.: critério pessoal)</w:t>
            </w:r>
          </w:p>
          <w:p w14:paraId="7BCE5EA8" w14:textId="77777777" w:rsidR="00FA64D7" w:rsidRPr="00D675C1" w:rsidRDefault="00FA64D7" w:rsidP="00D035FB">
            <w:pPr>
              <w:jc w:val="both"/>
              <w:rPr>
                <w:rFonts w:ascii="Book Antiqua" w:eastAsia="Times New Roman" w:hAnsi="Book Antiqua" w:cs="Times New Roman"/>
                <w:sz w:val="18"/>
                <w:szCs w:val="18"/>
                <w:lang w:eastAsia="pt-BR"/>
              </w:rPr>
            </w:pPr>
          </w:p>
          <w:p w14:paraId="371246DF" w14:textId="77777777" w:rsidR="00FA64D7" w:rsidRPr="00D675C1" w:rsidRDefault="00FA64D7" w:rsidP="00FA64D7">
            <w:pPr>
              <w:pStyle w:val="PargrafodaLista"/>
              <w:numPr>
                <w:ilvl w:val="0"/>
                <w:numId w:val="1"/>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color w:val="FF0000"/>
                <w:sz w:val="18"/>
                <w:szCs w:val="18"/>
                <w:lang w:eastAsia="pt-BR"/>
              </w:rPr>
              <w:t>Siglas utilizadas</w:t>
            </w:r>
            <w:r w:rsidRPr="00D675C1">
              <w:rPr>
                <w:rFonts w:ascii="Book Antiqua" w:eastAsia="Times New Roman" w:hAnsi="Book Antiqua" w:cs="Times New Roman"/>
                <w:sz w:val="18"/>
                <w:szCs w:val="18"/>
                <w:lang w:eastAsia="pt-BR"/>
              </w:rPr>
              <w:t>:</w:t>
            </w:r>
          </w:p>
          <w:p w14:paraId="5335ABF5" w14:textId="77777777" w:rsidR="00FA64D7" w:rsidRPr="00D675C1" w:rsidRDefault="00FA64D7" w:rsidP="00FA64D7">
            <w:pPr>
              <w:pStyle w:val="PargrafodaLista"/>
              <w:numPr>
                <w:ilvl w:val="0"/>
                <w:numId w:val="3"/>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675C1">
              <w:rPr>
                <w:rFonts w:ascii="Book Antiqua" w:eastAsia="Times New Roman" w:hAnsi="Book Antiqua" w:cs="Times New Roman"/>
                <w:b/>
                <w:sz w:val="18"/>
                <w:szCs w:val="18"/>
                <w:lang w:eastAsia="pt-BR"/>
              </w:rPr>
              <w:t>etc</w:t>
            </w:r>
            <w:proofErr w:type="spellEnd"/>
            <w:r w:rsidRPr="00D675C1">
              <w:rPr>
                <w:rFonts w:ascii="Book Antiqua" w:eastAsia="Times New Roman" w:hAnsi="Book Antiqua" w:cs="Times New Roman"/>
                <w:b/>
                <w:sz w:val="18"/>
                <w:szCs w:val="18"/>
                <w:lang w:eastAsia="pt-BR"/>
              </w:rPr>
              <w:t>).</w:t>
            </w:r>
          </w:p>
          <w:p w14:paraId="4D12B2C4" w14:textId="77777777" w:rsidR="00FA64D7" w:rsidRPr="004D6A3D" w:rsidRDefault="00FA64D7" w:rsidP="00D035FB">
            <w:pPr>
              <w:jc w:val="both"/>
              <w:rPr>
                <w:rFonts w:ascii="Book Antiqua" w:hAnsi="Book Antiqua" w:cs="Times New Roman"/>
                <w:color w:val="0563C1" w:themeColor="hyperlink"/>
                <w:sz w:val="20"/>
                <w:szCs w:val="20"/>
                <w:u w:val="single"/>
              </w:rPr>
            </w:pPr>
          </w:p>
        </w:tc>
      </w:tr>
    </w:tbl>
    <w:p w14:paraId="03ED8C03" w14:textId="1F40AA0D" w:rsidR="004F2C94" w:rsidRPr="002E5068" w:rsidRDefault="004F2C94" w:rsidP="004F2C94">
      <w:pPr>
        <w:spacing w:before="100" w:beforeAutospacing="1" w:after="100" w:afterAutospacing="1" w:line="240" w:lineRule="auto"/>
        <w:jc w:val="center"/>
        <w:rPr>
          <w:rFonts w:ascii="Book Antiqua" w:eastAsia="Times New Roman" w:hAnsi="Book Antiqua" w:cs="Times New Roman"/>
          <w:color w:val="000000"/>
          <w:sz w:val="20"/>
          <w:szCs w:val="20"/>
          <w:lang w:eastAsia="pt-BR"/>
        </w:rPr>
      </w:pPr>
      <w:hyperlink r:id="rId7" w:history="1">
        <w:r w:rsidRPr="002E5068">
          <w:rPr>
            <w:rFonts w:ascii="Book Antiqua" w:eastAsia="Times New Roman" w:hAnsi="Book Antiqua" w:cs="Arial"/>
            <w:b/>
            <w:bCs/>
            <w:color w:val="000080"/>
            <w:sz w:val="20"/>
            <w:szCs w:val="20"/>
            <w:u w:val="single"/>
            <w:lang w:eastAsia="pt-BR"/>
          </w:rPr>
          <w:t>LEI Nº 9.649, DE 27 DE MAIO DE 1998.</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F2C94" w:rsidRPr="002E5068" w14:paraId="263E9A44" w14:textId="77777777" w:rsidTr="00F82F33">
        <w:trPr>
          <w:tblCellSpacing w:w="0" w:type="dxa"/>
        </w:trPr>
        <w:tc>
          <w:tcPr>
            <w:tcW w:w="1417" w:type="pct"/>
            <w:shd w:val="clear" w:color="auto" w:fill="auto"/>
            <w:vAlign w:val="center"/>
            <w:hideMark/>
          </w:tcPr>
          <w:p w14:paraId="4B20F89A" w14:textId="1A913B89" w:rsidR="004F2C94" w:rsidRPr="00F82F33" w:rsidRDefault="004F2C94" w:rsidP="00F82F33">
            <w:pPr>
              <w:spacing w:before="100" w:beforeAutospacing="1" w:after="100" w:afterAutospacing="1" w:line="240" w:lineRule="auto"/>
              <w:jc w:val="both"/>
              <w:rPr>
                <w:rFonts w:ascii="Book Antiqua" w:eastAsia="Times New Roman" w:hAnsi="Book Antiqua" w:cs="Times New Roman"/>
                <w:color w:val="000000"/>
                <w:sz w:val="18"/>
                <w:szCs w:val="18"/>
                <w:lang w:eastAsia="pt-BR"/>
              </w:rPr>
            </w:pPr>
          </w:p>
        </w:tc>
        <w:tc>
          <w:tcPr>
            <w:tcW w:w="3583" w:type="pct"/>
            <w:shd w:val="clear" w:color="auto" w:fill="auto"/>
            <w:vAlign w:val="center"/>
            <w:hideMark/>
          </w:tcPr>
          <w:p w14:paraId="4AEDF78C" w14:textId="77777777" w:rsidR="004F2C94" w:rsidRPr="00F82F33" w:rsidRDefault="004F2C94" w:rsidP="00F82F33">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F82F33">
              <w:rPr>
                <w:rFonts w:ascii="Book Antiqua" w:eastAsia="Times New Roman" w:hAnsi="Book Antiqua" w:cs="Arial"/>
                <w:color w:val="800000"/>
                <w:sz w:val="18"/>
                <w:szCs w:val="18"/>
                <w:lang w:eastAsia="pt-BR"/>
              </w:rPr>
              <w:t>Dispõe sobre a organização da Presidência da República e dos Ministérios, e dá outras providências.</w:t>
            </w:r>
          </w:p>
        </w:tc>
      </w:tr>
    </w:tbl>
    <w:p w14:paraId="4AB0E577" w14:textId="7DFBC0A9" w:rsidR="004F2C94" w:rsidRPr="00F82F33" w:rsidRDefault="004F2C94" w:rsidP="00F82F33">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b/>
          <w:bCs/>
          <w:color w:val="000000"/>
          <w:sz w:val="19"/>
          <w:szCs w:val="19"/>
          <w:lang w:eastAsia="pt-BR"/>
        </w:rPr>
        <w:t xml:space="preserve">O PRESIDENTE DA REPÚBLICA </w:t>
      </w:r>
      <w:r w:rsidRPr="00F82F33">
        <w:rPr>
          <w:rFonts w:ascii="Book Antiqua" w:eastAsia="Times New Roman" w:hAnsi="Book Antiqua" w:cs="Arial"/>
          <w:color w:val="000000"/>
          <w:sz w:val="19"/>
          <w:szCs w:val="19"/>
          <w:lang w:eastAsia="pt-BR"/>
        </w:rPr>
        <w:t>Faço saber que o Congresso Nacional decreta e eu sanciono a seguinte Lei:</w:t>
      </w:r>
    </w:p>
    <w:p w14:paraId="7F5FD9FF"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CAPÍTULO I</w:t>
      </w:r>
    </w:p>
    <w:p w14:paraId="1B3B0EB0"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DA PRESIDÊNCIA DA REPÚBLICA</w:t>
      </w:r>
    </w:p>
    <w:p w14:paraId="43AF43F0"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Seção I</w:t>
      </w:r>
    </w:p>
    <w:p w14:paraId="35CE2B66"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Da Estrutura</w:t>
      </w:r>
    </w:p>
    <w:p w14:paraId="4163C065" w14:textId="77777777" w:rsidR="004F2C94" w:rsidRPr="000C20FC" w:rsidRDefault="004F2C94" w:rsidP="00F82F33">
      <w:pPr>
        <w:spacing w:before="100" w:beforeAutospacing="1" w:after="100" w:afterAutospacing="1" w:line="240" w:lineRule="auto"/>
        <w:ind w:hanging="142"/>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1</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w:t>
      </w:r>
      <w:proofErr w:type="gramEnd"/>
      <w:r w:rsidRPr="00F82F33">
        <w:rPr>
          <w:rFonts w:ascii="Book Antiqua" w:eastAsia="Times New Roman" w:hAnsi="Book Antiqua" w:cs="Arial"/>
          <w:color w:val="000000"/>
          <w:sz w:val="19"/>
          <w:szCs w:val="19"/>
          <w:lang w:eastAsia="pt-BR"/>
        </w:rPr>
        <w:t xml:space="preserve"> Presidência da República é constituída, essencialmente, pela Casa Civil, pela </w:t>
      </w:r>
      <w:proofErr w:type="spellStart"/>
      <w:r w:rsidRPr="00F82F33">
        <w:rPr>
          <w:rFonts w:ascii="Book Antiqua" w:eastAsia="Times New Roman" w:hAnsi="Book Antiqua" w:cs="Arial"/>
          <w:color w:val="000000"/>
          <w:sz w:val="19"/>
          <w:szCs w:val="19"/>
          <w:lang w:eastAsia="pt-BR"/>
        </w:rPr>
        <w:t>Secretaria-Geral</w:t>
      </w:r>
      <w:proofErr w:type="spellEnd"/>
      <w:r w:rsidRPr="00F82F33">
        <w:rPr>
          <w:rFonts w:ascii="Book Antiqua" w:eastAsia="Times New Roman" w:hAnsi="Book Antiqua" w:cs="Arial"/>
          <w:color w:val="000000"/>
          <w:sz w:val="19"/>
          <w:szCs w:val="19"/>
          <w:lang w:eastAsia="pt-BR"/>
        </w:rPr>
        <w:t>, pela Secretaria de Comunicação de Governo e pelo Gabinete de Segurança Institucional</w:t>
      </w:r>
      <w:r w:rsidRPr="000C20FC">
        <w:rPr>
          <w:rFonts w:ascii="Book Antiqua" w:eastAsia="Times New Roman" w:hAnsi="Book Antiqua" w:cs="Arial"/>
          <w:color w:val="000000"/>
          <w:sz w:val="16"/>
          <w:szCs w:val="16"/>
          <w:lang w:eastAsia="pt-BR"/>
        </w:rPr>
        <w:t xml:space="preserve">.          </w:t>
      </w:r>
      <w:hyperlink r:id="rId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r w:rsidRPr="000C20FC">
        <w:rPr>
          <w:rFonts w:ascii="Book Antiqua" w:eastAsia="Times New Roman" w:hAnsi="Book Antiqua" w:cs="Arial"/>
          <w:color w:val="000000"/>
          <w:sz w:val="16"/>
          <w:szCs w:val="16"/>
          <w:lang w:eastAsia="pt-BR"/>
        </w:rPr>
        <w:t xml:space="preserve">           </w:t>
      </w:r>
      <w:hyperlink r:id="rId9" w:history="1">
        <w:r w:rsidRPr="000C20FC">
          <w:rPr>
            <w:rFonts w:ascii="Book Antiqua" w:eastAsia="Times New Roman" w:hAnsi="Book Antiqua" w:cs="Arial"/>
            <w:color w:val="0000FF"/>
            <w:sz w:val="16"/>
            <w:szCs w:val="16"/>
            <w:u w:val="single"/>
            <w:lang w:eastAsia="pt-BR"/>
          </w:rPr>
          <w:t>(Vide Decreto nº 4.046, de 10 de dezembro de 2001</w:t>
        </w:r>
      </w:hyperlink>
      <w:r w:rsidRPr="000C20FC">
        <w:rPr>
          <w:rFonts w:ascii="Book Antiqua" w:eastAsia="Times New Roman" w:hAnsi="Book Antiqua" w:cs="Arial"/>
          <w:color w:val="000000"/>
          <w:sz w:val="16"/>
          <w:szCs w:val="16"/>
          <w:lang w:eastAsia="pt-BR"/>
        </w:rPr>
        <w:t>.)</w:t>
      </w:r>
    </w:p>
    <w:p w14:paraId="2AD8C27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Integram</w:t>
      </w:r>
      <w:proofErr w:type="gramEnd"/>
      <w:r w:rsidRPr="00F82F33">
        <w:rPr>
          <w:rFonts w:ascii="Book Antiqua" w:eastAsia="Times New Roman" w:hAnsi="Book Antiqua" w:cs="Arial"/>
          <w:color w:val="000000"/>
          <w:sz w:val="19"/>
          <w:szCs w:val="19"/>
          <w:lang w:eastAsia="pt-BR"/>
        </w:rPr>
        <w:t xml:space="preserve"> a Presidência da República como órgãos de assessoramento imediato ao Presidente da República</w:t>
      </w:r>
      <w:r w:rsidRPr="000C20FC">
        <w:rPr>
          <w:rFonts w:ascii="Book Antiqua" w:eastAsia="Times New Roman" w:hAnsi="Book Antiqua" w:cs="Arial"/>
          <w:color w:val="000000"/>
          <w:sz w:val="16"/>
          <w:szCs w:val="16"/>
          <w:lang w:eastAsia="pt-BR"/>
        </w:rPr>
        <w:t xml:space="preserve">:           </w:t>
      </w:r>
      <w:hyperlink r:id="rId1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8A894D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 - o Conselho de </w:t>
      </w:r>
      <w:proofErr w:type="gramStart"/>
      <w:r w:rsidRPr="00F82F33">
        <w:rPr>
          <w:rFonts w:ascii="Book Antiqua" w:eastAsia="Times New Roman" w:hAnsi="Book Antiqua" w:cs="Arial"/>
          <w:color w:val="000000"/>
          <w:sz w:val="19"/>
          <w:szCs w:val="19"/>
          <w:lang w:eastAsia="pt-BR"/>
        </w:rPr>
        <w:t>Governo</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663A90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II - o Advogado-Geral da </w:t>
      </w:r>
      <w:proofErr w:type="gramStart"/>
      <w:r w:rsidRPr="00F82F33">
        <w:rPr>
          <w:rFonts w:ascii="Book Antiqua" w:eastAsia="Times New Roman" w:hAnsi="Book Antiqua" w:cs="Arial"/>
          <w:color w:val="000000"/>
          <w:sz w:val="19"/>
          <w:szCs w:val="19"/>
          <w:lang w:eastAsia="pt-BR"/>
        </w:rPr>
        <w:t>União</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857EA4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III - o Gabinete do Presidente da República</w:t>
      </w:r>
      <w:r w:rsidRPr="000C20FC">
        <w:rPr>
          <w:rFonts w:ascii="Book Antiqua" w:eastAsia="Times New Roman" w:hAnsi="Book Antiqua" w:cs="Arial"/>
          <w:color w:val="000000"/>
          <w:sz w:val="16"/>
          <w:szCs w:val="16"/>
          <w:lang w:eastAsia="pt-BR"/>
        </w:rPr>
        <w:t xml:space="preserve">.          </w:t>
      </w:r>
      <w:hyperlink r:id="rId1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FC367E1"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2</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Junto à Presidência da República funcionarão, como órgãos de consulta do Presidente da República:</w:t>
      </w:r>
    </w:p>
    <w:p w14:paraId="36750485"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 - </w:t>
      </w:r>
      <w:proofErr w:type="gramStart"/>
      <w:r w:rsidRPr="00F82F33">
        <w:rPr>
          <w:rFonts w:ascii="Book Antiqua" w:eastAsia="Times New Roman" w:hAnsi="Book Antiqua" w:cs="Arial"/>
          <w:color w:val="000000"/>
          <w:sz w:val="19"/>
          <w:szCs w:val="19"/>
          <w:lang w:eastAsia="pt-BR"/>
        </w:rPr>
        <w:t>o</w:t>
      </w:r>
      <w:proofErr w:type="gramEnd"/>
      <w:r w:rsidRPr="00F82F33">
        <w:rPr>
          <w:rFonts w:ascii="Book Antiqua" w:eastAsia="Times New Roman" w:hAnsi="Book Antiqua" w:cs="Arial"/>
          <w:color w:val="000000"/>
          <w:sz w:val="19"/>
          <w:szCs w:val="19"/>
          <w:lang w:eastAsia="pt-BR"/>
        </w:rPr>
        <w:t xml:space="preserve"> Conselho da República;</w:t>
      </w:r>
    </w:p>
    <w:p w14:paraId="423B3DCE"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II - </w:t>
      </w:r>
      <w:proofErr w:type="gramStart"/>
      <w:r w:rsidRPr="00F82F33">
        <w:rPr>
          <w:rFonts w:ascii="Book Antiqua" w:eastAsia="Times New Roman" w:hAnsi="Book Antiqua" w:cs="Arial"/>
          <w:color w:val="000000"/>
          <w:sz w:val="19"/>
          <w:szCs w:val="19"/>
          <w:lang w:eastAsia="pt-BR"/>
        </w:rPr>
        <w:t>o</w:t>
      </w:r>
      <w:proofErr w:type="gramEnd"/>
      <w:r w:rsidRPr="00F82F33">
        <w:rPr>
          <w:rFonts w:ascii="Book Antiqua" w:eastAsia="Times New Roman" w:hAnsi="Book Antiqua" w:cs="Arial"/>
          <w:color w:val="000000"/>
          <w:sz w:val="19"/>
          <w:szCs w:val="19"/>
          <w:lang w:eastAsia="pt-BR"/>
        </w:rPr>
        <w:t xml:space="preserve"> Conselho de Defesa Nacional.</w:t>
      </w:r>
    </w:p>
    <w:p w14:paraId="75BED95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 3</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Integram</w:t>
      </w:r>
      <w:proofErr w:type="gramEnd"/>
      <w:r w:rsidRPr="00F82F33">
        <w:rPr>
          <w:rFonts w:ascii="Book Antiqua" w:eastAsia="Times New Roman" w:hAnsi="Book Antiqua" w:cs="Arial"/>
          <w:color w:val="000000"/>
          <w:sz w:val="19"/>
          <w:szCs w:val="19"/>
          <w:lang w:eastAsia="pt-BR"/>
        </w:rPr>
        <w:t xml:space="preserve"> ainda a Presidência da República</w:t>
      </w:r>
      <w:r w:rsidRPr="000C20FC">
        <w:rPr>
          <w:rFonts w:ascii="Book Antiqua" w:eastAsia="Times New Roman" w:hAnsi="Book Antiqua" w:cs="Arial"/>
          <w:color w:val="000000"/>
          <w:sz w:val="16"/>
          <w:szCs w:val="16"/>
          <w:lang w:eastAsia="pt-BR"/>
        </w:rPr>
        <w:t>:  </w:t>
      </w:r>
      <w:hyperlink r:id="rId1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35A569E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 - </w:t>
      </w:r>
      <w:proofErr w:type="gramStart"/>
      <w:r w:rsidRPr="00F82F33">
        <w:rPr>
          <w:rFonts w:ascii="Book Antiqua" w:eastAsia="Times New Roman" w:hAnsi="Book Antiqua" w:cs="Arial"/>
          <w:color w:val="000000"/>
          <w:sz w:val="19"/>
          <w:szCs w:val="19"/>
          <w:lang w:eastAsia="pt-BR"/>
        </w:rPr>
        <w:t>a</w:t>
      </w:r>
      <w:proofErr w:type="gramEnd"/>
      <w:r w:rsidRPr="00F82F33">
        <w:rPr>
          <w:rFonts w:ascii="Book Antiqua" w:eastAsia="Times New Roman" w:hAnsi="Book Antiqua" w:cs="Arial"/>
          <w:color w:val="000000"/>
          <w:sz w:val="19"/>
          <w:szCs w:val="19"/>
          <w:lang w:eastAsia="pt-BR"/>
        </w:rPr>
        <w:t xml:space="preserve"> Corregedoria-Geral da União; e         </w:t>
      </w:r>
      <w:hyperlink r:id="rId1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5DB8CE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 - </w:t>
      </w:r>
      <w:proofErr w:type="gramStart"/>
      <w:r w:rsidRPr="00F82F33">
        <w:rPr>
          <w:rFonts w:ascii="Book Antiqua" w:eastAsia="Times New Roman" w:hAnsi="Book Antiqua" w:cs="Arial"/>
          <w:color w:val="000000"/>
          <w:sz w:val="19"/>
          <w:szCs w:val="19"/>
          <w:lang w:eastAsia="pt-BR"/>
        </w:rPr>
        <w:t>a</w:t>
      </w:r>
      <w:proofErr w:type="gramEnd"/>
      <w:r w:rsidRPr="00F82F33">
        <w:rPr>
          <w:rFonts w:ascii="Book Antiqua" w:eastAsia="Times New Roman" w:hAnsi="Book Antiqua" w:cs="Arial"/>
          <w:color w:val="000000"/>
          <w:sz w:val="19"/>
          <w:szCs w:val="19"/>
          <w:lang w:eastAsia="pt-BR"/>
        </w:rPr>
        <w:t xml:space="preserve"> Secretaria Especial de Desenvolvimento Urbano</w:t>
      </w:r>
      <w:r w:rsidRPr="000C20FC">
        <w:rPr>
          <w:rFonts w:ascii="Book Antiqua" w:eastAsia="Times New Roman" w:hAnsi="Book Antiqua" w:cs="Arial"/>
          <w:color w:val="000000"/>
          <w:sz w:val="16"/>
          <w:szCs w:val="16"/>
          <w:lang w:eastAsia="pt-BR"/>
        </w:rPr>
        <w:t xml:space="preserve">.           </w:t>
      </w:r>
      <w:hyperlink r:id="rId1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2B9E557"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Seção II</w:t>
      </w:r>
    </w:p>
    <w:p w14:paraId="60A02FDE"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xml:space="preserve">Das Competências e da Organização </w:t>
      </w:r>
    </w:p>
    <w:p w14:paraId="7C593BD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8000"/>
          <w:sz w:val="19"/>
          <w:szCs w:val="19"/>
          <w:lang w:eastAsia="pt-BR"/>
        </w:rPr>
        <w:t xml:space="preserve">        </w:t>
      </w:r>
      <w:r w:rsidRPr="00F82F33">
        <w:rPr>
          <w:rFonts w:ascii="Book Antiqua" w:eastAsia="Times New Roman" w:hAnsi="Book Antiqua" w:cs="Arial"/>
          <w:color w:val="000000"/>
          <w:sz w:val="19"/>
          <w:szCs w:val="19"/>
          <w:lang w:eastAsia="pt-BR"/>
        </w:rPr>
        <w:t>Art. 2</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8000"/>
          <w:sz w:val="19"/>
          <w:szCs w:val="19"/>
          <w:lang w:eastAsia="pt-BR"/>
        </w:rPr>
        <w:t>  </w:t>
      </w:r>
      <w:r w:rsidRPr="00F82F33">
        <w:rPr>
          <w:rFonts w:ascii="Book Antiqua" w:eastAsia="Times New Roman" w:hAnsi="Book Antiqua" w:cs="Arial"/>
          <w:color w:val="000000"/>
          <w:sz w:val="19"/>
          <w:szCs w:val="19"/>
          <w:lang w:eastAsia="pt-BR"/>
        </w:rPr>
        <w:t>À Casa Civil da Presidência da República compete assistir direta e imediatamente ao Presidente da República no desempenho de suas atribuições, especialmente na coordenação e na integração das ações do Governo, na verificação prévia da constitucionalidade e legalidade dos atos presidenciais, na análise do mérito, da oportunidade e da compatibilidade das propostas com as diretrizes governamentais, na publicação e preservação dos atos oficiais, bem assim supervisionar e executar as atividades administrativas da Presidência da República e supletivamente da Vice-Presidência da República, tendo como estrutura básica o Conselho do Programa Comunidade Solidária, o Conselho Deliberativo do Sistema de Proteção da Amazônia, o Arquivo Nacional, a Imprensa Nacional, o Gabinete, duas Secretarias, sendo uma Executiva, até duas Subchefias, e um órgão de Controle Interno</w:t>
      </w:r>
      <w:r w:rsidRPr="000C20FC">
        <w:rPr>
          <w:rFonts w:ascii="Book Antiqua" w:eastAsia="Times New Roman" w:hAnsi="Book Antiqua" w:cs="Arial"/>
          <w:color w:val="000000"/>
          <w:sz w:val="16"/>
          <w:szCs w:val="16"/>
          <w:lang w:eastAsia="pt-BR"/>
        </w:rPr>
        <w:t xml:space="preserve">.          </w:t>
      </w:r>
      <w:hyperlink r:id="rId1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r w:rsidRPr="000C20FC">
        <w:rPr>
          <w:rFonts w:ascii="Book Antiqua" w:eastAsia="Times New Roman" w:hAnsi="Book Antiqua" w:cs="Arial"/>
          <w:color w:val="000000"/>
          <w:sz w:val="16"/>
          <w:szCs w:val="16"/>
          <w:lang w:eastAsia="pt-BR"/>
        </w:rPr>
        <w:t xml:space="preserve">             </w:t>
      </w:r>
      <w:hyperlink r:id="rId18" w:history="1">
        <w:r w:rsidRPr="000C20FC">
          <w:rPr>
            <w:rFonts w:ascii="Book Antiqua" w:eastAsia="Times New Roman" w:hAnsi="Book Antiqua" w:cs="Arial"/>
            <w:color w:val="0000FF"/>
            <w:sz w:val="16"/>
            <w:szCs w:val="16"/>
            <w:u w:val="single"/>
            <w:lang w:eastAsia="pt-BR"/>
          </w:rPr>
          <w:t>(Vide Decreto nº 4.046, de 10 de dezembro de 2001</w:t>
        </w:r>
      </w:hyperlink>
      <w:r w:rsidRPr="000C20FC">
        <w:rPr>
          <w:rFonts w:ascii="Book Antiqua" w:eastAsia="Times New Roman" w:hAnsi="Book Antiqua" w:cs="Arial"/>
          <w:color w:val="000000"/>
          <w:sz w:val="16"/>
          <w:szCs w:val="16"/>
          <w:lang w:eastAsia="pt-BR"/>
        </w:rPr>
        <w:t>.)</w:t>
      </w:r>
    </w:p>
    <w:p w14:paraId="0659083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3</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À</w:t>
      </w:r>
      <w:proofErr w:type="gramEnd"/>
      <w:r w:rsidRPr="00F82F33">
        <w:rPr>
          <w:rFonts w:ascii="Book Antiqua" w:eastAsia="Times New Roman" w:hAnsi="Book Antiqua" w:cs="Arial"/>
          <w:color w:val="000000"/>
          <w:sz w:val="19"/>
          <w:szCs w:val="19"/>
          <w:lang w:eastAsia="pt-BR"/>
        </w:rPr>
        <w:t xml:space="preserve"> </w:t>
      </w:r>
      <w:proofErr w:type="spellStart"/>
      <w:r w:rsidRPr="00F82F33">
        <w:rPr>
          <w:rFonts w:ascii="Book Antiqua" w:eastAsia="Times New Roman" w:hAnsi="Book Antiqua" w:cs="Arial"/>
          <w:color w:val="000000"/>
          <w:sz w:val="19"/>
          <w:szCs w:val="19"/>
          <w:lang w:eastAsia="pt-BR"/>
        </w:rPr>
        <w:t>Secretaria-Geral</w:t>
      </w:r>
      <w:proofErr w:type="spellEnd"/>
      <w:r w:rsidRPr="00F82F33">
        <w:rPr>
          <w:rFonts w:ascii="Book Antiqua" w:eastAsia="Times New Roman" w:hAnsi="Book Antiqua" w:cs="Arial"/>
          <w:color w:val="000000"/>
          <w:sz w:val="19"/>
          <w:szCs w:val="19"/>
          <w:lang w:eastAsia="pt-BR"/>
        </w:rPr>
        <w:t xml:space="preserve"> da Presidência da República compete assistir direta e imediatamente ao Presidente da República no desempenho de suas atribuições, realizar a coordenação política do Governo, o relacionamento com o Congresso Nacional, a interlocução com os Estados, o Distrito Federal e os Municípios, partidos políticos e entidades da sociedade civil, tendo como estrutura básica o Gabinete, a Subsecretaria-Geral e até duas Secretarias</w:t>
      </w:r>
      <w:r w:rsidRPr="000C20FC">
        <w:rPr>
          <w:rFonts w:ascii="Book Antiqua" w:eastAsia="Times New Roman" w:hAnsi="Book Antiqua" w:cs="Arial"/>
          <w:color w:val="000000"/>
          <w:sz w:val="16"/>
          <w:szCs w:val="16"/>
          <w:lang w:eastAsia="pt-BR"/>
        </w:rPr>
        <w:t xml:space="preserve">.           </w:t>
      </w:r>
      <w:hyperlink r:id="rId1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09DC5E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4</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w:t>
      </w:r>
      <w:r w:rsidRPr="00F82F33">
        <w:rPr>
          <w:rFonts w:ascii="Book Antiqua" w:eastAsia="Times New Roman" w:hAnsi="Book Antiqua" w:cs="Arial"/>
          <w:color w:val="008000"/>
          <w:sz w:val="19"/>
          <w:szCs w:val="19"/>
          <w:lang w:eastAsia="pt-BR"/>
        </w:rPr>
        <w:t> </w:t>
      </w:r>
      <w:r w:rsidRPr="00F82F33">
        <w:rPr>
          <w:rFonts w:ascii="Book Antiqua" w:eastAsia="Times New Roman" w:hAnsi="Book Antiqua" w:cs="Arial"/>
          <w:color w:val="000000"/>
          <w:sz w:val="19"/>
          <w:szCs w:val="19"/>
          <w:lang w:eastAsia="pt-BR"/>
        </w:rPr>
        <w:t>À Secretaria de Comunicação de Governo da Presidência da República compete assistir direta e imediatamente ao Presidente da República no desempenho de suas atribuições, especialmente nos assuntos relativos à política de comunicação e divulgação social do Governo e de implantação de programas informativos, cabendo-lhe a coordenação, supervisão e controle da publicidade dos órgãos e das entidades da Administração Pública Federal, direta e indireta, e de sociedades sob controle da União, e convocar redes obrigatórias de rádio e televisão, tendo como estrutura básica o Gabinete e até três Secretarias</w:t>
      </w:r>
      <w:r w:rsidRPr="000C20FC">
        <w:rPr>
          <w:rFonts w:ascii="Book Antiqua" w:eastAsia="Times New Roman" w:hAnsi="Book Antiqua" w:cs="Arial"/>
          <w:color w:val="000000"/>
          <w:sz w:val="16"/>
          <w:szCs w:val="16"/>
          <w:lang w:eastAsia="pt-BR"/>
        </w:rPr>
        <w:t xml:space="preserve">.            </w:t>
      </w:r>
      <w:hyperlink r:id="rId2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r w:rsidRPr="000C20FC">
        <w:rPr>
          <w:rFonts w:ascii="Book Antiqua" w:eastAsia="Times New Roman" w:hAnsi="Book Antiqua" w:cs="Arial"/>
          <w:color w:val="000000"/>
          <w:sz w:val="16"/>
          <w:szCs w:val="16"/>
          <w:lang w:eastAsia="pt-BR"/>
        </w:rPr>
        <w:t>              </w:t>
      </w:r>
      <w:hyperlink r:id="rId21" w:history="1">
        <w:r w:rsidRPr="000C20FC">
          <w:rPr>
            <w:rFonts w:ascii="Book Antiqua" w:eastAsia="Times New Roman" w:hAnsi="Book Antiqua" w:cs="Arial"/>
            <w:color w:val="0000FF"/>
            <w:sz w:val="16"/>
            <w:szCs w:val="16"/>
            <w:u w:val="single"/>
            <w:lang w:eastAsia="pt-BR"/>
          </w:rPr>
          <w:t>(Vide Decreto nº 4.046, de 10 de dezembro de 2001</w:t>
        </w:r>
      </w:hyperlink>
      <w:r w:rsidRPr="000C20FC">
        <w:rPr>
          <w:rFonts w:ascii="Book Antiqua" w:eastAsia="Times New Roman" w:hAnsi="Book Antiqua" w:cs="Arial"/>
          <w:color w:val="000000"/>
          <w:sz w:val="16"/>
          <w:szCs w:val="16"/>
          <w:lang w:eastAsia="pt-BR"/>
        </w:rPr>
        <w:t>.)</w:t>
      </w:r>
    </w:p>
    <w:p w14:paraId="5FBF170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5</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À Secretaria Especial de Desenvolvimento Urbano da Presidência da República compete assistir direta e imediatamente ao Presidente da República no desempenho de suas atribuições, especialmente na formulação e coordenação das políticas nacionais de desenvolvimento urbano, e promover, em articulação com as diversas esferas de governo, com o setor privado e organizações não-governamentais, ações e programas de urbanização, de habitação, de saneamento básico e de transporte urbano, tendo como estrutura básica o Conselho Curador do Fundo de Desenvolvimento Social - FDS, o Gabinete e até três Secretarias</w:t>
      </w:r>
      <w:r w:rsidRPr="000C20FC">
        <w:rPr>
          <w:rFonts w:ascii="Book Antiqua" w:eastAsia="Times New Roman" w:hAnsi="Book Antiqua" w:cs="Arial"/>
          <w:color w:val="000000"/>
          <w:sz w:val="16"/>
          <w:szCs w:val="16"/>
          <w:lang w:eastAsia="pt-BR"/>
        </w:rPr>
        <w:t xml:space="preserve">.             </w:t>
      </w:r>
      <w:hyperlink r:id="rId2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r w:rsidRPr="000C20FC">
        <w:rPr>
          <w:rFonts w:ascii="Book Antiqua" w:eastAsia="Times New Roman" w:hAnsi="Book Antiqua" w:cs="Arial"/>
          <w:color w:val="000000"/>
          <w:sz w:val="16"/>
          <w:szCs w:val="16"/>
          <w:lang w:eastAsia="pt-BR"/>
        </w:rPr>
        <w:t> </w:t>
      </w:r>
    </w:p>
    <w:p w14:paraId="40E319A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6</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Ao Gabinete de Segurança Institucional da Presidência da República compete assistir direta e imediatamente ao Presidente da República no desempenho de suas atribuições, prevenir a ocorrência e articular o gerenciamento de crises, em caso de grave e iminente ameaça à estabilidade institucional, realizar o assessoramento pessoal em assuntos militares e de segurança, coordenar as atividades de inteligência federal e de segurança da informação, zelar, assegurado o exercício do poder de polícia, pela segurança pessoal do Chefe de Estado, do Vice-Presidente da República, e respectivos familiares, dos titulares dos órgãos essenciais da Presidência da República, e de outras autoridades ou personalidades quando determinado pelo Presidente da República, bem assim pela segurança dos palácios presidenciais e das residências do Presidente e Vice-Presidente da República, tendo como estrutura básica o Conselho Nacional Antidrogas, a Agência Brasileira de Inteligência - ABIN, a Secretaria Nacional Antidrogas, o Gabinete, uma Secretaria e uma Subchefia</w:t>
      </w:r>
      <w:r w:rsidRPr="000C20FC">
        <w:rPr>
          <w:rFonts w:ascii="Book Antiqua" w:eastAsia="Times New Roman" w:hAnsi="Book Antiqua" w:cs="Arial"/>
          <w:color w:val="000000"/>
          <w:sz w:val="16"/>
          <w:szCs w:val="16"/>
          <w:lang w:eastAsia="pt-BR"/>
        </w:rPr>
        <w:t xml:space="preserve">.               </w:t>
      </w:r>
      <w:hyperlink r:id="rId2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35CA2D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 1</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Compete</w:t>
      </w:r>
      <w:proofErr w:type="gramEnd"/>
      <w:r w:rsidRPr="00F82F33">
        <w:rPr>
          <w:rFonts w:ascii="Book Antiqua" w:eastAsia="Times New Roman" w:hAnsi="Book Antiqua" w:cs="Arial"/>
          <w:color w:val="000000"/>
          <w:sz w:val="19"/>
          <w:szCs w:val="19"/>
          <w:lang w:eastAsia="pt-BR"/>
        </w:rPr>
        <w:t>, ainda, ao Gabinete de Segurança Institucional, coordenar e integrar as ações do Governo nos aspectos relacionados com as atividades de prevenção do uso indevido de substâncias entorpecentes que causem dependência física ou psíquica, bem como aquelas relacionadas com o tratamento, a recuperação e a reinserção social de dependentes</w:t>
      </w:r>
      <w:r w:rsidRPr="000C20FC">
        <w:rPr>
          <w:rFonts w:ascii="Book Antiqua" w:eastAsia="Times New Roman" w:hAnsi="Book Antiqua" w:cs="Arial"/>
          <w:color w:val="000000"/>
          <w:sz w:val="16"/>
          <w:szCs w:val="16"/>
          <w:lang w:eastAsia="pt-BR"/>
        </w:rPr>
        <w:t xml:space="preserve">.                 </w:t>
      </w:r>
      <w:hyperlink r:id="rId2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3DF02C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2</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w:t>
      </w:r>
      <w:proofErr w:type="gramEnd"/>
      <w:r w:rsidRPr="00F82F33">
        <w:rPr>
          <w:rFonts w:ascii="Book Antiqua" w:eastAsia="Times New Roman" w:hAnsi="Book Antiqua" w:cs="Arial"/>
          <w:color w:val="000000"/>
          <w:sz w:val="19"/>
          <w:szCs w:val="19"/>
          <w:lang w:eastAsia="pt-BR"/>
        </w:rPr>
        <w:t xml:space="preserve"> Secretaria Nacional Antidrogas desempenhará as atividades de Secretaria-Executiva do Conselho Nacional Antidrogas</w:t>
      </w:r>
      <w:r w:rsidRPr="000C20FC">
        <w:rPr>
          <w:rFonts w:ascii="Book Antiqua" w:eastAsia="Times New Roman" w:hAnsi="Book Antiqua" w:cs="Arial"/>
          <w:color w:val="000000"/>
          <w:sz w:val="16"/>
          <w:szCs w:val="16"/>
          <w:lang w:eastAsia="pt-BR"/>
        </w:rPr>
        <w:t xml:space="preserve">.        </w:t>
      </w:r>
      <w:hyperlink r:id="rId2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D7A070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3</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Fica alterada para Fundo Nacional Antidrogas - FUNAD a denominação do Fundo de Prevenção, Recuperação e de Combate ao Abuso de Drogas - FUNCAB, instituído pela </w:t>
      </w:r>
      <w:hyperlink r:id="rId26" w:history="1">
        <w:r w:rsidRPr="00F82F33">
          <w:rPr>
            <w:rFonts w:ascii="Book Antiqua" w:eastAsia="Times New Roman" w:hAnsi="Book Antiqua" w:cs="Arial"/>
            <w:color w:val="0000FF"/>
            <w:sz w:val="19"/>
            <w:szCs w:val="19"/>
            <w:u w:val="single"/>
            <w:lang w:eastAsia="pt-BR"/>
          </w:rPr>
          <w:t>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7.560, de 19 de dezembro de 1986</w:t>
        </w:r>
      </w:hyperlink>
      <w:r w:rsidRPr="00F82F33">
        <w:rPr>
          <w:rFonts w:ascii="Book Antiqua" w:eastAsia="Times New Roman" w:hAnsi="Book Antiqua" w:cs="Arial"/>
          <w:color w:val="000000"/>
          <w:sz w:val="19"/>
          <w:szCs w:val="19"/>
          <w:lang w:eastAsia="pt-BR"/>
        </w:rPr>
        <w:t xml:space="preserve">, alterada pela </w:t>
      </w:r>
      <w:hyperlink r:id="rId27" w:history="1">
        <w:r w:rsidRPr="00F82F33">
          <w:rPr>
            <w:rFonts w:ascii="Book Antiqua" w:eastAsia="Times New Roman" w:hAnsi="Book Antiqua" w:cs="Arial"/>
            <w:color w:val="0000FF"/>
            <w:sz w:val="19"/>
            <w:szCs w:val="19"/>
            <w:u w:val="single"/>
            <w:lang w:eastAsia="pt-BR"/>
          </w:rPr>
          <w:t>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8.764, de 20 de dezembro de 1993,</w:t>
        </w:r>
      </w:hyperlink>
      <w:r w:rsidRPr="00F82F33">
        <w:rPr>
          <w:rFonts w:ascii="Book Antiqua" w:eastAsia="Times New Roman" w:hAnsi="Book Antiqua" w:cs="Arial"/>
          <w:color w:val="000000"/>
          <w:sz w:val="19"/>
          <w:szCs w:val="19"/>
          <w:lang w:eastAsia="pt-BR"/>
        </w:rPr>
        <w:t xml:space="preserve"> e ratificado pela </w:t>
      </w:r>
      <w:hyperlink r:id="rId28" w:history="1">
        <w:r w:rsidRPr="00F82F33">
          <w:rPr>
            <w:rFonts w:ascii="Book Antiqua" w:eastAsia="Times New Roman" w:hAnsi="Book Antiqua" w:cs="Arial"/>
            <w:color w:val="0000FF"/>
            <w:sz w:val="19"/>
            <w:szCs w:val="19"/>
            <w:u w:val="single"/>
            <w:lang w:eastAsia="pt-BR"/>
          </w:rPr>
          <w:t>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9.240, de 22 de dezembro de 1995</w:t>
        </w:r>
      </w:hyperlink>
      <w:r w:rsidRPr="00F82F33">
        <w:rPr>
          <w:rFonts w:ascii="Book Antiqua" w:eastAsia="Times New Roman" w:hAnsi="Book Antiqua" w:cs="Arial"/>
          <w:color w:val="000000"/>
          <w:sz w:val="19"/>
          <w:szCs w:val="19"/>
          <w:lang w:eastAsia="pt-BR"/>
        </w:rPr>
        <w:t>, bem como transferida a sua gestão do âmbito do Ministério da Justiça para a Secretaria Nacional Antidrogas do Gabinete de Segurança Institucional da Presidência da República</w:t>
      </w:r>
      <w:r w:rsidRPr="000C20FC">
        <w:rPr>
          <w:rFonts w:ascii="Book Antiqua" w:eastAsia="Times New Roman" w:hAnsi="Book Antiqua" w:cs="Arial"/>
          <w:color w:val="000000"/>
          <w:sz w:val="16"/>
          <w:szCs w:val="16"/>
          <w:lang w:eastAsia="pt-BR"/>
        </w:rPr>
        <w:t xml:space="preserve">.              </w:t>
      </w:r>
      <w:hyperlink r:id="rId2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D6D3C4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4</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Até</w:t>
      </w:r>
      <w:proofErr w:type="gramEnd"/>
      <w:r w:rsidRPr="00F82F33">
        <w:rPr>
          <w:rFonts w:ascii="Book Antiqua" w:eastAsia="Times New Roman" w:hAnsi="Book Antiqua" w:cs="Arial"/>
          <w:color w:val="000000"/>
          <w:sz w:val="19"/>
          <w:szCs w:val="19"/>
          <w:lang w:eastAsia="pt-BR"/>
        </w:rPr>
        <w:t xml:space="preserve"> que sejam designados os novos membros e instalado o Conselho Nacional Antidrogas, a aplicação dos recursos do Fundo Nacional Antidrogas - FUNAD será feita pela Secretaria Nacional Antidrogas, </w:t>
      </w:r>
      <w:r w:rsidRPr="00F82F33">
        <w:rPr>
          <w:rFonts w:ascii="Book Antiqua" w:eastAsia="Times New Roman" w:hAnsi="Book Antiqua" w:cs="Arial"/>
          <w:b/>
          <w:bCs/>
          <w:color w:val="000000"/>
          <w:sz w:val="19"/>
          <w:szCs w:val="19"/>
          <w:lang w:eastAsia="pt-BR"/>
        </w:rPr>
        <w:t>ad referendum</w:t>
      </w:r>
      <w:r w:rsidRPr="00F82F33">
        <w:rPr>
          <w:rFonts w:ascii="Book Antiqua" w:eastAsia="Times New Roman" w:hAnsi="Book Antiqua" w:cs="Arial"/>
          <w:color w:val="000000"/>
          <w:sz w:val="19"/>
          <w:szCs w:val="19"/>
          <w:lang w:eastAsia="pt-BR"/>
        </w:rPr>
        <w:t xml:space="preserve"> do colegiado, mediante autorização de seu presidente</w:t>
      </w:r>
      <w:r w:rsidRPr="000C20FC">
        <w:rPr>
          <w:rFonts w:ascii="Book Antiqua" w:eastAsia="Times New Roman" w:hAnsi="Book Antiqua" w:cs="Arial"/>
          <w:color w:val="000000"/>
          <w:sz w:val="16"/>
          <w:szCs w:val="16"/>
          <w:lang w:eastAsia="pt-BR"/>
        </w:rPr>
        <w:t xml:space="preserve">.             </w:t>
      </w:r>
      <w:hyperlink r:id="rId3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2AEB00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5</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Os</w:t>
      </w:r>
      <w:proofErr w:type="gramEnd"/>
      <w:r w:rsidRPr="00F82F33">
        <w:rPr>
          <w:rFonts w:ascii="Book Antiqua" w:eastAsia="Times New Roman" w:hAnsi="Book Antiqua" w:cs="Arial"/>
          <w:color w:val="000000"/>
          <w:sz w:val="19"/>
          <w:szCs w:val="19"/>
          <w:lang w:eastAsia="pt-BR"/>
        </w:rPr>
        <w:t xml:space="preserve"> locais onde o Chefe de Estado e o Vice-Presidente da República trabalham, residem, estejam ou haja a iminência de virem a estar, e adjacências, são áreas consideradas de segurança das referidas autoridades, cabendo ao Gabinete de Segurança Institucional da Presidência da República, para os fins do disposto neste artigo, adotar as necessárias medidas para a sua proteção, bem como coordenar a participação de outros órgãos de segurança nessas ações</w:t>
      </w:r>
      <w:r w:rsidRPr="000C20FC">
        <w:rPr>
          <w:rFonts w:ascii="Book Antiqua" w:eastAsia="Times New Roman" w:hAnsi="Book Antiqua" w:cs="Arial"/>
          <w:color w:val="000000"/>
          <w:sz w:val="16"/>
          <w:szCs w:val="16"/>
          <w:lang w:eastAsia="pt-BR"/>
        </w:rPr>
        <w:t xml:space="preserve">.        </w:t>
      </w:r>
      <w:hyperlink r:id="rId31" w:anchor="art1" w:history="1">
        <w:r w:rsidRPr="000C20FC">
          <w:rPr>
            <w:rFonts w:ascii="Book Antiqua" w:eastAsia="Times New Roman" w:hAnsi="Book Antiqua" w:cs="Arial"/>
            <w:color w:val="0000FF"/>
            <w:sz w:val="16"/>
            <w:szCs w:val="16"/>
            <w:u w:val="single"/>
            <w:lang w:eastAsia="pt-BR"/>
          </w:rPr>
          <w:t xml:space="preserve">(Incluído pela </w:t>
        </w:r>
        <w:proofErr w:type="spellStart"/>
        <w:r w:rsidRPr="000C20FC">
          <w:rPr>
            <w:rFonts w:ascii="Book Antiqua" w:eastAsia="Times New Roman" w:hAnsi="Book Antiqua" w:cs="Arial"/>
            <w:color w:val="0000FF"/>
            <w:sz w:val="16"/>
            <w:szCs w:val="16"/>
            <w:u w:val="single"/>
            <w:lang w:eastAsia="pt-BR"/>
          </w:rPr>
          <w:t>pela</w:t>
        </w:r>
        <w:proofErr w:type="spellEnd"/>
        <w:r w:rsidRPr="000C20FC">
          <w:rPr>
            <w:rFonts w:ascii="Book Antiqua" w:eastAsia="Times New Roman" w:hAnsi="Book Antiqua" w:cs="Arial"/>
            <w:color w:val="0000FF"/>
            <w:sz w:val="16"/>
            <w:szCs w:val="16"/>
            <w:u w:val="single"/>
            <w:lang w:eastAsia="pt-BR"/>
          </w:rPr>
          <w:t xml:space="preserve"> Medida Provisória nº 2.216-37, de 2001)</w:t>
        </w:r>
      </w:hyperlink>
    </w:p>
    <w:p w14:paraId="42A50CB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6º-A - À Corregedoria-Geral da União compete assistir direta e imediatamente ao Presidente da República no desempenho de suas atribuições, quanto aos assuntos e providências que, no âmbito do Poder Executivo, sejam atinentes à defesa do patrimônio público</w:t>
      </w:r>
      <w:r w:rsidRPr="000C20FC">
        <w:rPr>
          <w:rFonts w:ascii="Book Antiqua" w:eastAsia="Times New Roman" w:hAnsi="Book Antiqua" w:cs="Arial"/>
          <w:color w:val="000000"/>
          <w:sz w:val="16"/>
          <w:szCs w:val="16"/>
          <w:lang w:eastAsia="pt-BR"/>
        </w:rPr>
        <w:t xml:space="preserve">.             </w:t>
      </w:r>
      <w:hyperlink r:id="rId3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0E6679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Parágrafo único.  A Corregedoria-Geral da União tem, em sua estrutura básica, o Gabinete, a Assessoria Jurídica e a </w:t>
      </w:r>
      <w:proofErr w:type="spellStart"/>
      <w:r w:rsidRPr="00F82F33">
        <w:rPr>
          <w:rFonts w:ascii="Book Antiqua" w:eastAsia="Times New Roman" w:hAnsi="Book Antiqua" w:cs="Arial"/>
          <w:color w:val="000000"/>
          <w:sz w:val="19"/>
          <w:szCs w:val="19"/>
          <w:lang w:eastAsia="pt-BR"/>
        </w:rPr>
        <w:t>Subcorregedoria</w:t>
      </w:r>
      <w:proofErr w:type="spellEnd"/>
      <w:r w:rsidRPr="00F82F33">
        <w:rPr>
          <w:rFonts w:ascii="Book Antiqua" w:eastAsia="Times New Roman" w:hAnsi="Book Antiqua" w:cs="Arial"/>
          <w:color w:val="000000"/>
          <w:sz w:val="19"/>
          <w:szCs w:val="19"/>
          <w:lang w:eastAsia="pt-BR"/>
        </w:rPr>
        <w:t>-Geral</w:t>
      </w:r>
      <w:r w:rsidRPr="000C20FC">
        <w:rPr>
          <w:rFonts w:ascii="Book Antiqua" w:eastAsia="Times New Roman" w:hAnsi="Book Antiqua" w:cs="Arial"/>
          <w:color w:val="000000"/>
          <w:sz w:val="16"/>
          <w:szCs w:val="16"/>
          <w:lang w:eastAsia="pt-BR"/>
        </w:rPr>
        <w:t xml:space="preserve">. </w:t>
      </w:r>
      <w:hyperlink r:id="rId33"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322180F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Art. 6º-B - À Corregedoria-Geral da União, no exercício de sua competência, cabe dar o devido andamento às representações ou denúncias fundamentadas que receber, relativas </w:t>
      </w:r>
      <w:proofErr w:type="gramStart"/>
      <w:r w:rsidRPr="00F82F33">
        <w:rPr>
          <w:rFonts w:ascii="Book Antiqua" w:eastAsia="Times New Roman" w:hAnsi="Book Antiqua" w:cs="Arial"/>
          <w:color w:val="000000"/>
          <w:sz w:val="19"/>
          <w:szCs w:val="19"/>
          <w:lang w:eastAsia="pt-BR"/>
        </w:rPr>
        <w:t>a</w:t>
      </w:r>
      <w:proofErr w:type="gramEnd"/>
      <w:r w:rsidRPr="00F82F33">
        <w:rPr>
          <w:rFonts w:ascii="Book Antiqua" w:eastAsia="Times New Roman" w:hAnsi="Book Antiqua" w:cs="Arial"/>
          <w:color w:val="000000"/>
          <w:sz w:val="19"/>
          <w:szCs w:val="19"/>
          <w:lang w:eastAsia="pt-BR"/>
        </w:rPr>
        <w:t xml:space="preserve"> lesão, ou ameaça de lesão, ao patrimônio público, velando por seu integral deslinde</w:t>
      </w:r>
      <w:r w:rsidRPr="000C20FC">
        <w:rPr>
          <w:rFonts w:ascii="Book Antiqua" w:eastAsia="Times New Roman" w:hAnsi="Book Antiqua" w:cs="Arial"/>
          <w:color w:val="000000"/>
          <w:sz w:val="16"/>
          <w:szCs w:val="16"/>
          <w:lang w:eastAsia="pt-BR"/>
        </w:rPr>
        <w:t xml:space="preserve">.             </w:t>
      </w:r>
      <w:hyperlink r:id="rId3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A5CA35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À</w:t>
      </w:r>
      <w:proofErr w:type="gramEnd"/>
      <w:r w:rsidRPr="00F82F33">
        <w:rPr>
          <w:rFonts w:ascii="Book Antiqua" w:eastAsia="Times New Roman" w:hAnsi="Book Antiqua" w:cs="Arial"/>
          <w:color w:val="000000"/>
          <w:sz w:val="19"/>
          <w:szCs w:val="19"/>
          <w:lang w:eastAsia="pt-BR"/>
        </w:rPr>
        <w:t xml:space="preserve"> Corregedoria-Geral da União, por seu titular, sempre que constatar omissão da autoridade competente, cumpre requisitar a instauração de sindicância, procedimentos e processos administrativos outros, e avocar aqueles já em curso em órgão ou entidade da Administração Pública Federal, para </w:t>
      </w:r>
      <w:proofErr w:type="spellStart"/>
      <w:r w:rsidRPr="00F82F33">
        <w:rPr>
          <w:rFonts w:ascii="Book Antiqua" w:eastAsia="Times New Roman" w:hAnsi="Book Antiqua" w:cs="Arial"/>
          <w:color w:val="000000"/>
          <w:sz w:val="19"/>
          <w:szCs w:val="19"/>
          <w:lang w:eastAsia="pt-BR"/>
        </w:rPr>
        <w:t>corrigir-lhes</w:t>
      </w:r>
      <w:proofErr w:type="spellEnd"/>
      <w:r w:rsidRPr="00F82F33">
        <w:rPr>
          <w:rFonts w:ascii="Book Antiqua" w:eastAsia="Times New Roman" w:hAnsi="Book Antiqua" w:cs="Arial"/>
          <w:color w:val="000000"/>
          <w:sz w:val="19"/>
          <w:szCs w:val="19"/>
          <w:lang w:eastAsia="pt-BR"/>
        </w:rPr>
        <w:t xml:space="preserve"> o andamento, inclusive promovendo a aplicação da penalidade administrativa cabível</w:t>
      </w:r>
      <w:r w:rsidRPr="000C20FC">
        <w:rPr>
          <w:rFonts w:ascii="Book Antiqua" w:eastAsia="Times New Roman" w:hAnsi="Book Antiqua" w:cs="Arial"/>
          <w:color w:val="000000"/>
          <w:sz w:val="16"/>
          <w:szCs w:val="16"/>
          <w:lang w:eastAsia="pt-BR"/>
        </w:rPr>
        <w:t xml:space="preserve">.            </w:t>
      </w:r>
      <w:hyperlink r:id="rId3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EF45D1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2</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Cumpre</w:t>
      </w:r>
      <w:proofErr w:type="gramEnd"/>
      <w:r w:rsidRPr="00F82F33">
        <w:rPr>
          <w:rFonts w:ascii="Book Antiqua" w:eastAsia="Times New Roman" w:hAnsi="Book Antiqua" w:cs="Arial"/>
          <w:color w:val="000000"/>
          <w:sz w:val="19"/>
          <w:szCs w:val="19"/>
          <w:lang w:eastAsia="pt-BR"/>
        </w:rPr>
        <w:t xml:space="preserve"> à Corregedoria-Geral da União, na hipótese do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instaurar sindicância ou processo administrativo ou, conforme o caso, representar ao Presidente da República para apurar a omissão das autoridades responsáveis</w:t>
      </w:r>
      <w:r w:rsidRPr="000C20FC">
        <w:rPr>
          <w:rFonts w:ascii="Book Antiqua" w:eastAsia="Times New Roman" w:hAnsi="Book Antiqua" w:cs="Arial"/>
          <w:color w:val="000000"/>
          <w:sz w:val="16"/>
          <w:szCs w:val="16"/>
          <w:lang w:eastAsia="pt-BR"/>
        </w:rPr>
        <w:t xml:space="preserve">.              </w:t>
      </w:r>
      <w:hyperlink r:id="rId3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FA3EC3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3</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 Corregedoria-Geral da União encaminhará à Advocacia-Geral da União os casos que configurem improbidade administrativa e todos quantos recomendem a indisponibilidade de bens, o ressarcimento ao erário e outras providências a cargo daquela Instituição, bem assim provocará, sempre que necessária, a atuação do Tribunal de Contas da União, da Secretaria da Receita Federal, dos órgãos do Sistema de Controle Interno do Poder Executivo Federal e, quando houver indícios de responsabilidade penal, do Departamento de Polícia Federal e do Ministério Público, inclusive quanto a representações ou denúncias que se afigurarem manifestamente caluniosas</w:t>
      </w:r>
      <w:r w:rsidRPr="000C20FC">
        <w:rPr>
          <w:rFonts w:ascii="Book Antiqua" w:eastAsia="Times New Roman" w:hAnsi="Book Antiqua" w:cs="Arial"/>
          <w:color w:val="000000"/>
          <w:sz w:val="16"/>
          <w:szCs w:val="16"/>
          <w:lang w:eastAsia="pt-BR"/>
        </w:rPr>
        <w:t>.  </w:t>
      </w:r>
      <w:hyperlink r:id="rId3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EA9979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 4</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Incluem-se dentre os procedimentos e processos administrativos de instauração, e avocação, facultados à Corregedoria-Geral da União, aqueles objeto do </w:t>
      </w:r>
      <w:hyperlink r:id="rId38" w:anchor="titulov" w:history="1">
        <w:r w:rsidRPr="00F82F33">
          <w:rPr>
            <w:rFonts w:ascii="Book Antiqua" w:eastAsia="Times New Roman" w:hAnsi="Book Antiqua" w:cs="Arial"/>
            <w:color w:val="0000FF"/>
            <w:sz w:val="19"/>
            <w:szCs w:val="19"/>
            <w:u w:val="single"/>
            <w:lang w:eastAsia="pt-BR"/>
          </w:rPr>
          <w:t>Título V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8.112, de 11 de dezembro de 1990</w:t>
        </w:r>
      </w:hyperlink>
      <w:r w:rsidRPr="00F82F33">
        <w:rPr>
          <w:rFonts w:ascii="Book Antiqua" w:eastAsia="Times New Roman" w:hAnsi="Book Antiqua" w:cs="Arial"/>
          <w:color w:val="000000"/>
          <w:sz w:val="19"/>
          <w:szCs w:val="19"/>
          <w:lang w:eastAsia="pt-BR"/>
        </w:rPr>
        <w:t>, e do Capítulo V da Lei n</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8.429, de 2 de junho de 1992, assim como outros a serem desenvolvidos, ou já em curso, em órgão ou entidade da Administração Pública Federal, desde que relacionados a lesão, ou ameaça de lesão, ao patrimônio público</w:t>
      </w:r>
      <w:r w:rsidRPr="000C20FC">
        <w:rPr>
          <w:rFonts w:ascii="Book Antiqua" w:eastAsia="Times New Roman" w:hAnsi="Book Antiqua" w:cs="Arial"/>
          <w:color w:val="000000"/>
          <w:sz w:val="16"/>
          <w:szCs w:val="16"/>
          <w:lang w:eastAsia="pt-BR"/>
        </w:rPr>
        <w:t xml:space="preserve">.  </w:t>
      </w:r>
      <w:hyperlink r:id="rId3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3B28D8F1" w14:textId="3089CEF0"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5</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Ao</w:t>
      </w:r>
      <w:proofErr w:type="gramEnd"/>
      <w:r w:rsidRPr="00F82F33">
        <w:rPr>
          <w:rFonts w:ascii="Book Antiqua" w:eastAsia="Times New Roman" w:hAnsi="Book Antiqua" w:cs="Arial"/>
          <w:color w:val="000000"/>
          <w:sz w:val="19"/>
          <w:szCs w:val="19"/>
          <w:lang w:eastAsia="pt-BR"/>
        </w:rPr>
        <w:t xml:space="preserve"> Corregedor-Geral da União no exercício da sua competência, incumbe, especialmente</w:t>
      </w:r>
      <w:r w:rsidRPr="000C20FC">
        <w:rPr>
          <w:rFonts w:ascii="Book Antiqua" w:eastAsia="Times New Roman" w:hAnsi="Book Antiqua" w:cs="Arial"/>
          <w:color w:val="000000"/>
          <w:sz w:val="16"/>
          <w:szCs w:val="16"/>
          <w:lang w:eastAsia="pt-BR"/>
        </w:rPr>
        <w:t>:</w:t>
      </w:r>
      <w:r w:rsidR="000C20FC">
        <w:rPr>
          <w:rFonts w:ascii="Book Antiqua" w:eastAsia="Times New Roman" w:hAnsi="Book Antiqua" w:cs="Arial"/>
          <w:color w:val="000000"/>
          <w:sz w:val="16"/>
          <w:szCs w:val="16"/>
          <w:lang w:eastAsia="pt-BR"/>
        </w:rPr>
        <w:t xml:space="preserve"> </w:t>
      </w:r>
      <w:hyperlink r:id="rId4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91756A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 - decidir, preliminarmente, sobre as representações ou denúncias fundamentadas que receber, indicando as providências </w:t>
      </w:r>
      <w:proofErr w:type="gramStart"/>
      <w:r w:rsidRPr="00F82F33">
        <w:rPr>
          <w:rFonts w:ascii="Book Antiqua" w:eastAsia="Times New Roman" w:hAnsi="Book Antiqua" w:cs="Arial"/>
          <w:color w:val="000000"/>
          <w:sz w:val="19"/>
          <w:szCs w:val="19"/>
          <w:lang w:eastAsia="pt-BR"/>
        </w:rPr>
        <w:t>cabíveis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41"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F648BAD" w14:textId="3F3EEB95"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 - instaurar os procedimentos e processos administrativos a seu cargo, constituindo as respectivas comissões, bem assim requisitar a instauração daqueles que venham sendo injustificadamente retardados pela autoridade responsável</w:t>
      </w:r>
      <w:r w:rsidRPr="000C20FC">
        <w:rPr>
          <w:rFonts w:ascii="Book Antiqua" w:eastAsia="Times New Roman" w:hAnsi="Book Antiqua" w:cs="Arial"/>
          <w:color w:val="000000"/>
          <w:sz w:val="16"/>
          <w:szCs w:val="16"/>
          <w:lang w:eastAsia="pt-BR"/>
        </w:rPr>
        <w:t xml:space="preserve">; </w:t>
      </w:r>
      <w:hyperlink r:id="rId4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F4F567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III - acompanhar procedimentos e processos administrativos em curso em órgãos ou entidades da Administração Pública </w:t>
      </w:r>
      <w:proofErr w:type="gramStart"/>
      <w:r w:rsidRPr="00F82F33">
        <w:rPr>
          <w:rFonts w:ascii="Book Antiqua" w:eastAsia="Times New Roman" w:hAnsi="Book Antiqua" w:cs="Arial"/>
          <w:color w:val="000000"/>
          <w:sz w:val="19"/>
          <w:szCs w:val="19"/>
          <w:lang w:eastAsia="pt-BR"/>
        </w:rPr>
        <w:t>Federal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43"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31B525B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IV - realizar inspeções e avocar procedimentos e processos em curso na Administração Pública Federal, para exame de sua regularidade, propondo a adoção de providências, ou a correção de falhas</w:t>
      </w:r>
      <w:r w:rsidRPr="000C20FC">
        <w:rPr>
          <w:rFonts w:ascii="Book Antiqua" w:eastAsia="Times New Roman" w:hAnsi="Book Antiqua" w:cs="Arial"/>
          <w:color w:val="000000"/>
          <w:sz w:val="16"/>
          <w:szCs w:val="16"/>
          <w:lang w:eastAsia="pt-BR"/>
        </w:rPr>
        <w:t xml:space="preserve">;         </w:t>
      </w:r>
      <w:hyperlink r:id="rId4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D74BB7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 - efetivar, ou promover, a declaração da nulidade de procedimento ou processo administrativo, bem como, se for o caso, a imediata e regular apuração dos fatos envolvidos nos autos, e na nulidade declarada</w:t>
      </w:r>
      <w:r w:rsidRPr="000C20FC">
        <w:rPr>
          <w:rFonts w:ascii="Book Antiqua" w:eastAsia="Times New Roman" w:hAnsi="Book Antiqua" w:cs="Arial"/>
          <w:color w:val="000000"/>
          <w:sz w:val="16"/>
          <w:szCs w:val="16"/>
          <w:lang w:eastAsia="pt-BR"/>
        </w:rPr>
        <w:t xml:space="preserve">;         </w:t>
      </w:r>
      <w:hyperlink r:id="rId4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247AF5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VI - requisitar procedimentos e processos administrativos já arquivados por autoridade da Administração Pública </w:t>
      </w:r>
      <w:proofErr w:type="gramStart"/>
      <w:r w:rsidRPr="00F82F33">
        <w:rPr>
          <w:rFonts w:ascii="Book Antiqua" w:eastAsia="Times New Roman" w:hAnsi="Book Antiqua" w:cs="Arial"/>
          <w:color w:val="000000"/>
          <w:sz w:val="19"/>
          <w:szCs w:val="19"/>
          <w:lang w:eastAsia="pt-BR"/>
        </w:rPr>
        <w:t>Federal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4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31EC63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VII - requisitar, a órgão ou entidade da Administração Pública Federal ou, quando for o caso, propor ao Presidente da República que sejam solicitadas as informações e os documentos necessários a trabalhos da Corregedoria-Geral da União</w:t>
      </w:r>
      <w:r w:rsidRPr="000C20FC">
        <w:rPr>
          <w:rFonts w:ascii="Book Antiqua" w:eastAsia="Times New Roman" w:hAnsi="Book Antiqua" w:cs="Arial"/>
          <w:color w:val="000000"/>
          <w:sz w:val="16"/>
          <w:szCs w:val="16"/>
          <w:lang w:eastAsia="pt-BR"/>
        </w:rPr>
        <w:t xml:space="preserve">;               </w:t>
      </w:r>
      <w:hyperlink r:id="rId4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EA81B5A" w14:textId="72B31846"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VIII - requisitar, aos órgãos e às entidades federais, os servidores e empregados necessários à constituição das comissões objeto do inciso II, e de outras análogas, bem assim qualquer servidor ou empregado indispensável à instrução do processo</w:t>
      </w:r>
      <w:r w:rsidRPr="000C20FC">
        <w:rPr>
          <w:rFonts w:ascii="Book Antiqua" w:eastAsia="Times New Roman" w:hAnsi="Book Antiqua" w:cs="Arial"/>
          <w:color w:val="000000"/>
          <w:sz w:val="16"/>
          <w:szCs w:val="16"/>
          <w:lang w:eastAsia="pt-BR"/>
        </w:rPr>
        <w:t xml:space="preserve">;       </w:t>
      </w:r>
      <w:hyperlink r:id="rId4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22E3BF0"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xml:space="preserve">        IX - propor medidas legislativas ou administrativas e sugerir ações necessárias a evitar a repetição de irregularidades </w:t>
      </w:r>
      <w:proofErr w:type="gramStart"/>
      <w:r w:rsidRPr="00F82F33">
        <w:rPr>
          <w:rFonts w:ascii="Book Antiqua" w:eastAsia="Times New Roman" w:hAnsi="Book Antiqua" w:cs="Arial"/>
          <w:color w:val="000000"/>
          <w:sz w:val="19"/>
          <w:szCs w:val="19"/>
          <w:lang w:eastAsia="pt-BR"/>
        </w:rPr>
        <w:t>constatadas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4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2BE43E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 - </w:t>
      </w:r>
      <w:proofErr w:type="gramStart"/>
      <w:r w:rsidRPr="00F82F33">
        <w:rPr>
          <w:rFonts w:ascii="Book Antiqua" w:eastAsia="Times New Roman" w:hAnsi="Book Antiqua" w:cs="Arial"/>
          <w:color w:val="000000"/>
          <w:sz w:val="19"/>
          <w:szCs w:val="19"/>
          <w:lang w:eastAsia="pt-BR"/>
        </w:rPr>
        <w:t>desenvolver</w:t>
      </w:r>
      <w:proofErr w:type="gramEnd"/>
      <w:r w:rsidRPr="00F82F33">
        <w:rPr>
          <w:rFonts w:ascii="Book Antiqua" w:eastAsia="Times New Roman" w:hAnsi="Book Antiqua" w:cs="Arial"/>
          <w:color w:val="000000"/>
          <w:sz w:val="19"/>
          <w:szCs w:val="19"/>
          <w:lang w:eastAsia="pt-BR"/>
        </w:rPr>
        <w:t xml:space="preserve"> outras atribuições de que o incumba o Presidente da República</w:t>
      </w:r>
      <w:r w:rsidRPr="000C20FC">
        <w:rPr>
          <w:rFonts w:ascii="Book Antiqua" w:eastAsia="Times New Roman" w:hAnsi="Book Antiqua" w:cs="Arial"/>
          <w:color w:val="000000"/>
          <w:sz w:val="16"/>
          <w:szCs w:val="16"/>
          <w:lang w:eastAsia="pt-BR"/>
        </w:rPr>
        <w:t xml:space="preserve">.            </w:t>
      </w:r>
      <w:hyperlink r:id="rId5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840977D" w14:textId="143820E9"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6º-C - Os titulares dos órgãos do Sistema de Controle Interno do Poder Executivo Federal devem cientificar o Corregedor-Geral da União das irregularidades verificadas, e registradas em seus relatórios, atinentes a atos, ou fatos, atribuíveis a agentes da Administração Pública Federal, dos quais haja resultado, ou possa resultar, prejuízo ao erário, de valor superior ao limite fixado, pelo Tribunal de Contas da União, relativamente à tomada de contas especial, elaborada de forma simplificada</w:t>
      </w:r>
      <w:r w:rsidRPr="000C20FC">
        <w:rPr>
          <w:rFonts w:ascii="Book Antiqua" w:eastAsia="Times New Roman" w:hAnsi="Book Antiqua" w:cs="Arial"/>
          <w:color w:val="000000"/>
          <w:sz w:val="16"/>
          <w:szCs w:val="16"/>
          <w:lang w:eastAsia="pt-BR"/>
        </w:rPr>
        <w:t xml:space="preserve">.  </w:t>
      </w:r>
      <w:hyperlink r:id="rId51" w:anchor="art1" w:history="1">
        <w:r w:rsidRPr="000C20FC">
          <w:rPr>
            <w:rFonts w:ascii="Book Antiqua" w:eastAsia="Times New Roman" w:hAnsi="Book Antiqua" w:cs="Arial"/>
            <w:strike/>
            <w:color w:val="0000FF"/>
            <w:sz w:val="16"/>
            <w:szCs w:val="16"/>
            <w:u w:val="single"/>
            <w:lang w:eastAsia="pt-BR"/>
          </w:rPr>
          <w:t>(Vide Medida Provisória nº 2.143-33, de 2001)</w:t>
        </w:r>
      </w:hyperlink>
      <w:r w:rsidRPr="000C20FC">
        <w:rPr>
          <w:rFonts w:ascii="Book Antiqua" w:eastAsia="Times New Roman" w:hAnsi="Book Antiqua" w:cs="Arial"/>
          <w:color w:val="000000"/>
          <w:sz w:val="16"/>
          <w:szCs w:val="16"/>
          <w:lang w:eastAsia="pt-BR"/>
        </w:rPr>
        <w:t xml:space="preserve">           </w:t>
      </w:r>
      <w:hyperlink r:id="rId5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1007FB0" w14:textId="505A77A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6º-D - Deverão ser prontamente atendidas as requisições de pessoal, inclusive de técnicos, pelo Corregedor-Geral da União, que serão irrecusáveis</w:t>
      </w:r>
      <w:r w:rsidRPr="000C20FC">
        <w:rPr>
          <w:rFonts w:ascii="Book Antiqua" w:eastAsia="Times New Roman" w:hAnsi="Book Antiqua" w:cs="Arial"/>
          <w:color w:val="000000"/>
          <w:sz w:val="16"/>
          <w:szCs w:val="16"/>
          <w:lang w:eastAsia="pt-BR"/>
        </w:rPr>
        <w:t>. </w:t>
      </w:r>
      <w:hyperlink r:id="rId53" w:anchor="art1" w:history="1">
        <w:r w:rsidRPr="000C20FC">
          <w:rPr>
            <w:rFonts w:ascii="Book Antiqua" w:eastAsia="Times New Roman" w:hAnsi="Book Antiqua" w:cs="Arial"/>
            <w:strike/>
            <w:color w:val="0000FF"/>
            <w:sz w:val="16"/>
            <w:szCs w:val="16"/>
            <w:u w:val="single"/>
            <w:lang w:eastAsia="pt-BR"/>
          </w:rPr>
          <w:t>(Vide Medida Provisória nº 2.143-33, de 2001)</w:t>
        </w:r>
      </w:hyperlink>
      <w:r w:rsidRPr="000C20FC">
        <w:rPr>
          <w:rFonts w:ascii="Book Antiqua" w:eastAsia="Times New Roman" w:hAnsi="Book Antiqua" w:cs="Arial"/>
          <w:color w:val="000000"/>
          <w:sz w:val="16"/>
          <w:szCs w:val="16"/>
          <w:lang w:eastAsia="pt-BR"/>
        </w:rPr>
        <w:t xml:space="preserve">            </w:t>
      </w:r>
      <w:hyperlink r:id="rId5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B2F554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Parágrafo único.  Os órgãos e as entidades da Administração Pública Federal estão obrigados a atender, no prazo indicado, às demais requisições e solicitações do Corregedor-Geral da União, bem </w:t>
      </w:r>
      <w:r w:rsidRPr="00F82F33">
        <w:rPr>
          <w:rFonts w:ascii="Book Antiqua" w:eastAsia="Times New Roman" w:hAnsi="Book Antiqua" w:cs="Arial"/>
          <w:color w:val="000000"/>
          <w:sz w:val="19"/>
          <w:szCs w:val="19"/>
          <w:lang w:eastAsia="pt-BR"/>
        </w:rPr>
        <w:lastRenderedPageBreak/>
        <w:t>como a comunicar-lhe a instauração de sindicância, ou outro processo administrativo, e o respectivo resultado</w:t>
      </w:r>
      <w:r w:rsidRPr="000C20FC">
        <w:rPr>
          <w:rFonts w:ascii="Book Antiqua" w:eastAsia="Times New Roman" w:hAnsi="Book Antiqua" w:cs="Arial"/>
          <w:color w:val="000000"/>
          <w:sz w:val="16"/>
          <w:szCs w:val="16"/>
          <w:lang w:eastAsia="pt-BR"/>
        </w:rPr>
        <w:t xml:space="preserve">.           </w:t>
      </w:r>
      <w:hyperlink r:id="rId5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1E79CE5"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7</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Ao Conselho de Governo compete assessorar o Presidente da República na formulação de diretrizes da ação governamental, dividindo-se em dois níveis de atuação: </w:t>
      </w:r>
    </w:p>
    <w:p w14:paraId="5D7AF30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 - Conselho de Governo, integrado pelos Ministros de Estado, pelos titulares dos órgãos essenciais da Presidência da República e pelo Advogado-Geral da União, que será presidido pelo Presidente da República, ou, por sua determinação, pelo Chefe da Casa Civil, e secretariado por um dos membros para este fim designado pelo Presidente da República</w:t>
      </w:r>
      <w:r w:rsidRPr="000C20FC">
        <w:rPr>
          <w:rFonts w:ascii="Book Antiqua" w:eastAsia="Times New Roman" w:hAnsi="Book Antiqua" w:cs="Arial"/>
          <w:color w:val="000000"/>
          <w:sz w:val="16"/>
          <w:szCs w:val="16"/>
          <w:lang w:eastAsia="pt-BR"/>
        </w:rPr>
        <w:t xml:space="preserve">;             </w:t>
      </w:r>
      <w:hyperlink r:id="rId5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0CB2F49" w14:textId="5851C38A"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 - Câmaras do Conselho de Governo, a serem criadas em ato do Poder Executivo, com a finalidade de formular políticas públicas setoriais, cujo escopo ultrapasse as competências de um único Ministério</w:t>
      </w:r>
      <w:r w:rsidRPr="000C20FC">
        <w:rPr>
          <w:rFonts w:ascii="Book Antiqua" w:eastAsia="Times New Roman" w:hAnsi="Book Antiqua" w:cs="Arial"/>
          <w:color w:val="000000"/>
          <w:sz w:val="16"/>
          <w:szCs w:val="16"/>
          <w:lang w:eastAsia="pt-BR"/>
        </w:rPr>
        <w:t>.  </w:t>
      </w:r>
      <w:hyperlink r:id="rId5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DE1DD23" w14:textId="3E7B3F90"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Para</w:t>
      </w:r>
      <w:proofErr w:type="gramEnd"/>
      <w:r w:rsidRPr="00F82F33">
        <w:rPr>
          <w:rFonts w:ascii="Book Antiqua" w:eastAsia="Times New Roman" w:hAnsi="Book Antiqua" w:cs="Arial"/>
          <w:color w:val="000000"/>
          <w:sz w:val="19"/>
          <w:szCs w:val="19"/>
          <w:lang w:eastAsia="pt-BR"/>
        </w:rPr>
        <w:t xml:space="preserve"> desenvolver as ações executivas das Câmaras mencionadas no inciso II, serão constituídos Comitês Executivos, cuja composição e funcionamento serão definidos em ato do Poder Executivo</w:t>
      </w:r>
      <w:r w:rsidRPr="000C20FC">
        <w:rPr>
          <w:rFonts w:ascii="Book Antiqua" w:eastAsia="Times New Roman" w:hAnsi="Book Antiqua" w:cs="Arial"/>
          <w:color w:val="000000"/>
          <w:sz w:val="16"/>
          <w:szCs w:val="16"/>
          <w:lang w:eastAsia="pt-BR"/>
        </w:rPr>
        <w:t>.</w:t>
      </w:r>
      <w:r w:rsidR="000C20FC">
        <w:rPr>
          <w:rFonts w:ascii="Book Antiqua" w:eastAsia="Times New Roman" w:hAnsi="Book Antiqua" w:cs="Arial"/>
          <w:color w:val="000000"/>
          <w:sz w:val="16"/>
          <w:szCs w:val="16"/>
          <w:lang w:eastAsia="pt-BR"/>
        </w:rPr>
        <w:t xml:space="preserve"> </w:t>
      </w:r>
      <w:hyperlink r:id="rId5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CED447A"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2</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 Conselho de Governo reunir-se-á mediante convocação do Presidente da República.</w:t>
      </w:r>
    </w:p>
    <w:p w14:paraId="3569087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w:t>
      </w:r>
      <w:r w:rsidRPr="000C20FC">
        <w:rPr>
          <w:rFonts w:ascii="Book Antiqua" w:eastAsia="Times New Roman" w:hAnsi="Book Antiqua" w:cs="Arial"/>
          <w:color w:val="000000"/>
          <w:sz w:val="16"/>
          <w:szCs w:val="16"/>
          <w:lang w:eastAsia="pt-BR"/>
        </w:rPr>
        <w:t>§ 3</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w:t>
      </w:r>
      <w:r w:rsidRPr="000C20FC">
        <w:rPr>
          <w:rFonts w:ascii="Book Antiqua" w:eastAsia="Times New Roman" w:hAnsi="Book Antiqua" w:cs="Arial"/>
          <w:color w:val="000000"/>
          <w:sz w:val="16"/>
          <w:szCs w:val="16"/>
          <w:lang w:eastAsia="pt-BR"/>
        </w:rPr>
        <w:t xml:space="preserve"> </w:t>
      </w:r>
      <w:hyperlink r:id="rId59"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19757DF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4</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60"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4B6D4471"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5</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 Poder Executivo disporá sobre as competências e o funcionamento das Câmaras e Comitês a que se referem o inciso II e o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w:t>
      </w:r>
    </w:p>
    <w:p w14:paraId="39E77E3D"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8</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Ao Advogado-Geral da União, o mais elevado órgão de assessoramento jurídico do Poder Executivo, incumbe assessorar o Presidente da República em assuntos de natureza jurídica, elaborando pareceres e estudos ou propondo normas, medidas, diretrizes, assisti-lo no controle interno da legalidade dos atos da Administração, sugerir-lhe medidas de caráter jurídico reclamadas pelo interesse público e apresentar-lhe as informações a serem prestadas ao Poder Judiciário quando impugnado ato ou omissão presidencial, dentre outras atribuições fixadas na </w:t>
      </w:r>
      <w:hyperlink r:id="rId61" w:history="1">
        <w:r w:rsidRPr="00F82F33">
          <w:rPr>
            <w:rFonts w:ascii="Book Antiqua" w:eastAsia="Times New Roman" w:hAnsi="Book Antiqua" w:cs="Arial"/>
            <w:color w:val="0000FF"/>
            <w:sz w:val="19"/>
            <w:szCs w:val="19"/>
            <w:u w:val="single"/>
            <w:lang w:eastAsia="pt-BR"/>
          </w:rPr>
          <w:t>Lei Complementar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73, de 10 de fevereiro de 1993.</w:t>
        </w:r>
      </w:hyperlink>
    </w:p>
    <w:p w14:paraId="00E2C62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Art. 9</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lang w:eastAsia="pt-BR"/>
        </w:rPr>
        <w:t>     </w:t>
      </w:r>
      <w:hyperlink r:id="rId62"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16D961E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Parágrafo único.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63"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2C8E6FB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Art. 10.</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w:t>
      </w:r>
      <w:hyperlink r:id="rId64"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6F6030FB"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11.</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O Conselho da República e o Conselho de Defesa Nacional, com a composição e as competências previstas na Constituição, têm a organização e o funcionamento regulados pelas </w:t>
      </w:r>
      <w:hyperlink r:id="rId65" w:history="1">
        <w:r w:rsidRPr="00F82F33">
          <w:rPr>
            <w:rFonts w:ascii="Book Antiqua" w:eastAsia="Times New Roman" w:hAnsi="Book Antiqua" w:cs="Arial"/>
            <w:color w:val="0000FF"/>
            <w:sz w:val="19"/>
            <w:szCs w:val="19"/>
            <w:u w:val="single"/>
            <w:lang w:eastAsia="pt-BR"/>
          </w:rPr>
          <w:t>Leis n</w:t>
        </w:r>
        <w:r w:rsidRPr="00F82F33">
          <w:rPr>
            <w:rFonts w:ascii="Book Antiqua" w:eastAsia="Times New Roman" w:hAnsi="Book Antiqua" w:cs="Arial"/>
            <w:color w:val="0000FF"/>
            <w:sz w:val="19"/>
            <w:szCs w:val="19"/>
            <w:u w:val="single"/>
            <w:vertAlign w:val="superscript"/>
            <w:lang w:eastAsia="pt-BR"/>
          </w:rPr>
          <w:t>os</w:t>
        </w:r>
        <w:r w:rsidRPr="00F82F33">
          <w:rPr>
            <w:rFonts w:ascii="Book Antiqua" w:eastAsia="Times New Roman" w:hAnsi="Book Antiqua" w:cs="Arial"/>
            <w:color w:val="0000FF"/>
            <w:sz w:val="19"/>
            <w:szCs w:val="19"/>
            <w:u w:val="single"/>
            <w:lang w:eastAsia="pt-BR"/>
          </w:rPr>
          <w:t xml:space="preserve"> 8.041, de 5 de junho de 1990</w:t>
        </w:r>
      </w:hyperlink>
      <w:r w:rsidRPr="00F82F33">
        <w:rPr>
          <w:rFonts w:ascii="Book Antiqua" w:eastAsia="Times New Roman" w:hAnsi="Book Antiqua" w:cs="Arial"/>
          <w:color w:val="000000"/>
          <w:sz w:val="19"/>
          <w:szCs w:val="19"/>
          <w:lang w:eastAsia="pt-BR"/>
        </w:rPr>
        <w:t xml:space="preserve">, e </w:t>
      </w:r>
      <w:hyperlink r:id="rId66" w:history="1">
        <w:r w:rsidRPr="00F82F33">
          <w:rPr>
            <w:rFonts w:ascii="Book Antiqua" w:eastAsia="Times New Roman" w:hAnsi="Book Antiqua" w:cs="Arial"/>
            <w:color w:val="0000FF"/>
            <w:sz w:val="19"/>
            <w:szCs w:val="19"/>
            <w:u w:val="single"/>
            <w:lang w:eastAsia="pt-BR"/>
          </w:rPr>
          <w:t>8.183, de 11 de abril de 1991</w:t>
        </w:r>
      </w:hyperlink>
      <w:r w:rsidRPr="00F82F33">
        <w:rPr>
          <w:rFonts w:ascii="Book Antiqua" w:eastAsia="Times New Roman" w:hAnsi="Book Antiqua" w:cs="Arial"/>
          <w:color w:val="000000"/>
          <w:sz w:val="19"/>
          <w:szCs w:val="19"/>
          <w:lang w:eastAsia="pt-BR"/>
        </w:rPr>
        <w:t>, respectivamente.</w:t>
      </w:r>
    </w:p>
    <w:p w14:paraId="5843F48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Parágrafo único.  O Conselho de Defesa Nacional e o Conselho da República terão como Secretários-Executivos, respectivamente, o Chefe do Gabinete de Segurança Institucional e o Chefe da Casa Civil</w:t>
      </w:r>
      <w:r w:rsidRPr="000C20FC">
        <w:rPr>
          <w:rFonts w:ascii="Book Antiqua" w:eastAsia="Times New Roman" w:hAnsi="Book Antiqua" w:cs="Arial"/>
          <w:color w:val="000000"/>
          <w:sz w:val="16"/>
          <w:szCs w:val="16"/>
          <w:lang w:eastAsia="pt-BR"/>
        </w:rPr>
        <w:t xml:space="preserve">.      </w:t>
      </w:r>
      <w:hyperlink r:id="rId6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2097B8C"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12.</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É criado o Programa Comunidade Solidária, vinculado à Presidência da República, tendo por objetivo coordenar as ações visando ao atendimento da parcela da população que não dispõe de meios para prover suas necessidades básicas, em especial o combate à fome e à pobreza.</w:t>
      </w:r>
    </w:p>
    <w:p w14:paraId="00D577CA"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Parágrafo único.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 Poder Executivo disporá sobre a composição e as competências do Conselho do Programa Comunidade Solidária, a que se refere o art. 2</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w:t>
      </w:r>
    </w:p>
    <w:p w14:paraId="18613044"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CAPÍTULO II</w:t>
      </w:r>
    </w:p>
    <w:p w14:paraId="638556CD"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lastRenderedPageBreak/>
        <w:t>DOS MINISTÉRIOS</w:t>
      </w:r>
    </w:p>
    <w:p w14:paraId="0D5FE15C"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Seção I</w:t>
      </w:r>
    </w:p>
    <w:p w14:paraId="3255515A"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Da Denominação</w:t>
      </w:r>
    </w:p>
    <w:p w14:paraId="0E1EB5C0"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13.  Os Ministérios são os seguintes</w:t>
      </w:r>
      <w:r w:rsidRPr="000C20FC">
        <w:rPr>
          <w:rFonts w:ascii="Book Antiqua" w:eastAsia="Times New Roman" w:hAnsi="Book Antiqua" w:cs="Arial"/>
          <w:color w:val="000000"/>
          <w:sz w:val="16"/>
          <w:szCs w:val="16"/>
          <w:lang w:eastAsia="pt-BR"/>
        </w:rPr>
        <w:t xml:space="preserve">:    </w:t>
      </w:r>
      <w:hyperlink r:id="rId6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B2F483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 - da Agricultura, Pecuária e </w:t>
      </w:r>
      <w:proofErr w:type="gramStart"/>
      <w:r w:rsidRPr="00F82F33">
        <w:rPr>
          <w:rFonts w:ascii="Book Antiqua" w:eastAsia="Times New Roman" w:hAnsi="Book Antiqua" w:cs="Arial"/>
          <w:color w:val="000000"/>
          <w:sz w:val="19"/>
          <w:szCs w:val="19"/>
          <w:lang w:eastAsia="pt-BR"/>
        </w:rPr>
        <w:t>Abastecimento</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6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FF31C8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II - </w:t>
      </w:r>
      <w:proofErr w:type="gramStart"/>
      <w:r w:rsidRPr="00F82F33">
        <w:rPr>
          <w:rFonts w:ascii="Book Antiqua" w:eastAsia="Times New Roman" w:hAnsi="Book Antiqua" w:cs="Arial"/>
          <w:color w:val="000000"/>
          <w:sz w:val="19"/>
          <w:szCs w:val="19"/>
          <w:lang w:eastAsia="pt-BR"/>
        </w:rPr>
        <w:t>da</w:t>
      </w:r>
      <w:proofErr w:type="gramEnd"/>
      <w:r w:rsidRPr="00F82F33">
        <w:rPr>
          <w:rFonts w:ascii="Book Antiqua" w:eastAsia="Times New Roman" w:hAnsi="Book Antiqua" w:cs="Arial"/>
          <w:color w:val="000000"/>
          <w:sz w:val="19"/>
          <w:szCs w:val="19"/>
          <w:lang w:eastAsia="pt-BR"/>
        </w:rPr>
        <w:t xml:space="preserve"> Ciência e Tecnologia</w:t>
      </w:r>
      <w:r w:rsidRPr="000C20FC">
        <w:rPr>
          <w:rFonts w:ascii="Book Antiqua" w:eastAsia="Times New Roman" w:hAnsi="Book Antiqua" w:cs="Arial"/>
          <w:color w:val="000000"/>
          <w:sz w:val="16"/>
          <w:szCs w:val="16"/>
          <w:lang w:eastAsia="pt-BR"/>
        </w:rPr>
        <w:t xml:space="preserve">; </w:t>
      </w:r>
      <w:hyperlink r:id="rId7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C9B6FF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III - das Comunicações</w:t>
      </w:r>
      <w:r w:rsidRPr="000C20FC">
        <w:rPr>
          <w:rFonts w:ascii="Book Antiqua" w:eastAsia="Times New Roman" w:hAnsi="Book Antiqua" w:cs="Arial"/>
          <w:color w:val="000000"/>
          <w:sz w:val="16"/>
          <w:szCs w:val="16"/>
          <w:lang w:eastAsia="pt-BR"/>
        </w:rPr>
        <w:t xml:space="preserve">; </w:t>
      </w:r>
      <w:hyperlink r:id="rId7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22344A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IV - </w:t>
      </w:r>
      <w:proofErr w:type="gramStart"/>
      <w:r w:rsidRPr="00F82F33">
        <w:rPr>
          <w:rFonts w:ascii="Book Antiqua" w:eastAsia="Times New Roman" w:hAnsi="Book Antiqua" w:cs="Arial"/>
          <w:color w:val="000000"/>
          <w:sz w:val="19"/>
          <w:szCs w:val="19"/>
          <w:lang w:eastAsia="pt-BR"/>
        </w:rPr>
        <w:t>da</w:t>
      </w:r>
      <w:proofErr w:type="gramEnd"/>
      <w:r w:rsidRPr="00F82F33">
        <w:rPr>
          <w:rFonts w:ascii="Book Antiqua" w:eastAsia="Times New Roman" w:hAnsi="Book Antiqua" w:cs="Arial"/>
          <w:color w:val="000000"/>
          <w:sz w:val="19"/>
          <w:szCs w:val="19"/>
          <w:lang w:eastAsia="pt-BR"/>
        </w:rPr>
        <w:t xml:space="preserve"> Cultura</w:t>
      </w:r>
      <w:r w:rsidRPr="000C20FC">
        <w:rPr>
          <w:rFonts w:ascii="Book Antiqua" w:eastAsia="Times New Roman" w:hAnsi="Book Antiqua" w:cs="Arial"/>
          <w:color w:val="000000"/>
          <w:sz w:val="16"/>
          <w:szCs w:val="16"/>
          <w:lang w:eastAsia="pt-BR"/>
        </w:rPr>
        <w:t xml:space="preserve">; </w:t>
      </w:r>
      <w:hyperlink r:id="rId7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E0D800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V - </w:t>
      </w:r>
      <w:proofErr w:type="gramStart"/>
      <w:r w:rsidRPr="00F82F33">
        <w:rPr>
          <w:rFonts w:ascii="Book Antiqua" w:eastAsia="Times New Roman" w:hAnsi="Book Antiqua" w:cs="Arial"/>
          <w:color w:val="000000"/>
          <w:sz w:val="19"/>
          <w:szCs w:val="19"/>
          <w:lang w:eastAsia="pt-BR"/>
        </w:rPr>
        <w:t>da</w:t>
      </w:r>
      <w:proofErr w:type="gramEnd"/>
      <w:r w:rsidRPr="00F82F33">
        <w:rPr>
          <w:rFonts w:ascii="Book Antiqua" w:eastAsia="Times New Roman" w:hAnsi="Book Antiqua" w:cs="Arial"/>
          <w:color w:val="000000"/>
          <w:sz w:val="19"/>
          <w:szCs w:val="19"/>
          <w:lang w:eastAsia="pt-BR"/>
        </w:rPr>
        <w:t xml:space="preserve"> Defesa</w:t>
      </w:r>
      <w:r w:rsidRPr="000C20FC">
        <w:rPr>
          <w:rFonts w:ascii="Book Antiqua" w:eastAsia="Times New Roman" w:hAnsi="Book Antiqua" w:cs="Arial"/>
          <w:color w:val="000000"/>
          <w:sz w:val="16"/>
          <w:szCs w:val="16"/>
          <w:lang w:eastAsia="pt-BR"/>
        </w:rPr>
        <w:t xml:space="preserve">; </w:t>
      </w:r>
      <w:hyperlink r:id="rId7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6F65434"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VI - </w:t>
      </w:r>
      <w:proofErr w:type="gramStart"/>
      <w:r w:rsidRPr="00F82F33">
        <w:rPr>
          <w:rFonts w:ascii="Book Antiqua" w:eastAsia="Times New Roman" w:hAnsi="Book Antiqua" w:cs="Arial"/>
          <w:color w:val="000000"/>
          <w:sz w:val="19"/>
          <w:szCs w:val="19"/>
          <w:lang w:eastAsia="pt-BR"/>
        </w:rPr>
        <w:t>do</w:t>
      </w:r>
      <w:proofErr w:type="gramEnd"/>
      <w:r w:rsidRPr="00F82F33">
        <w:rPr>
          <w:rFonts w:ascii="Book Antiqua" w:eastAsia="Times New Roman" w:hAnsi="Book Antiqua" w:cs="Arial"/>
          <w:color w:val="000000"/>
          <w:sz w:val="19"/>
          <w:szCs w:val="19"/>
          <w:lang w:eastAsia="pt-BR"/>
        </w:rPr>
        <w:t xml:space="preserve"> Desenvolvimento, Indústria e Comércio</w:t>
      </w:r>
      <w:r w:rsidRPr="00F82F33">
        <w:rPr>
          <w:rFonts w:ascii="Book Antiqua" w:eastAsia="Times New Roman" w:hAnsi="Book Antiqua" w:cs="Arial"/>
          <w:b/>
          <w:bCs/>
          <w:color w:val="000000"/>
          <w:sz w:val="19"/>
          <w:szCs w:val="19"/>
          <w:lang w:eastAsia="pt-BR"/>
        </w:rPr>
        <w:t xml:space="preserve"> </w:t>
      </w:r>
      <w:r w:rsidRPr="00F82F33">
        <w:rPr>
          <w:rFonts w:ascii="Book Antiqua" w:eastAsia="Times New Roman" w:hAnsi="Book Antiqua" w:cs="Arial"/>
          <w:color w:val="000000"/>
          <w:sz w:val="19"/>
          <w:szCs w:val="19"/>
          <w:lang w:eastAsia="pt-BR"/>
        </w:rPr>
        <w:t>Exterior</w:t>
      </w:r>
      <w:r w:rsidRPr="000C20FC">
        <w:rPr>
          <w:rFonts w:ascii="Book Antiqua" w:eastAsia="Times New Roman" w:hAnsi="Book Antiqua" w:cs="Arial"/>
          <w:color w:val="000000"/>
          <w:sz w:val="16"/>
          <w:szCs w:val="16"/>
          <w:lang w:eastAsia="pt-BR"/>
        </w:rPr>
        <w:t xml:space="preserve">; </w:t>
      </w:r>
      <w:hyperlink r:id="rId7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30934C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VII - da Educação</w:t>
      </w:r>
      <w:r w:rsidRPr="000C20FC">
        <w:rPr>
          <w:rFonts w:ascii="Book Antiqua" w:eastAsia="Times New Roman" w:hAnsi="Book Antiqua" w:cs="Arial"/>
          <w:color w:val="000000"/>
          <w:sz w:val="16"/>
          <w:szCs w:val="16"/>
          <w:lang w:eastAsia="pt-BR"/>
        </w:rPr>
        <w:t xml:space="preserve">; </w:t>
      </w:r>
      <w:hyperlink r:id="rId7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33B2AC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VIII - do Esporte e Turismo</w:t>
      </w:r>
      <w:r w:rsidRPr="000C20FC">
        <w:rPr>
          <w:rFonts w:ascii="Book Antiqua" w:eastAsia="Times New Roman" w:hAnsi="Book Antiqua" w:cs="Arial"/>
          <w:color w:val="000000"/>
          <w:sz w:val="16"/>
          <w:szCs w:val="16"/>
          <w:lang w:eastAsia="pt-BR"/>
        </w:rPr>
        <w:t xml:space="preserve">; </w:t>
      </w:r>
      <w:hyperlink r:id="rId7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FE52F1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IX - </w:t>
      </w:r>
      <w:proofErr w:type="gramStart"/>
      <w:r w:rsidRPr="00F82F33">
        <w:rPr>
          <w:rFonts w:ascii="Book Antiqua" w:eastAsia="Times New Roman" w:hAnsi="Book Antiqua" w:cs="Arial"/>
          <w:color w:val="000000"/>
          <w:sz w:val="19"/>
          <w:szCs w:val="19"/>
          <w:lang w:eastAsia="pt-BR"/>
        </w:rPr>
        <w:t>da</w:t>
      </w:r>
      <w:proofErr w:type="gramEnd"/>
      <w:r w:rsidRPr="00F82F33">
        <w:rPr>
          <w:rFonts w:ascii="Book Antiqua" w:eastAsia="Times New Roman" w:hAnsi="Book Antiqua" w:cs="Arial"/>
          <w:color w:val="000000"/>
          <w:sz w:val="19"/>
          <w:szCs w:val="19"/>
          <w:lang w:eastAsia="pt-BR"/>
        </w:rPr>
        <w:t xml:space="preserve"> Fazenda</w:t>
      </w:r>
      <w:r w:rsidRPr="000C20FC">
        <w:rPr>
          <w:rFonts w:ascii="Book Antiqua" w:eastAsia="Times New Roman" w:hAnsi="Book Antiqua" w:cs="Arial"/>
          <w:color w:val="000000"/>
          <w:sz w:val="16"/>
          <w:szCs w:val="16"/>
          <w:lang w:eastAsia="pt-BR"/>
        </w:rPr>
        <w:t xml:space="preserve">; </w:t>
      </w:r>
      <w:hyperlink r:id="rId7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64C8FE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X - </w:t>
      </w:r>
      <w:proofErr w:type="gramStart"/>
      <w:r w:rsidRPr="00F82F33">
        <w:rPr>
          <w:rFonts w:ascii="Book Antiqua" w:eastAsia="Times New Roman" w:hAnsi="Book Antiqua" w:cs="Arial"/>
          <w:color w:val="000000"/>
          <w:sz w:val="19"/>
          <w:szCs w:val="19"/>
          <w:lang w:eastAsia="pt-BR"/>
        </w:rPr>
        <w:t>da</w:t>
      </w:r>
      <w:proofErr w:type="gramEnd"/>
      <w:r w:rsidRPr="00F82F33">
        <w:rPr>
          <w:rFonts w:ascii="Book Antiqua" w:eastAsia="Times New Roman" w:hAnsi="Book Antiqua" w:cs="Arial"/>
          <w:color w:val="000000"/>
          <w:sz w:val="19"/>
          <w:szCs w:val="19"/>
          <w:lang w:eastAsia="pt-BR"/>
        </w:rPr>
        <w:t xml:space="preserve"> Integração Nacional</w:t>
      </w:r>
      <w:r w:rsidRPr="000C20FC">
        <w:rPr>
          <w:rFonts w:ascii="Book Antiqua" w:eastAsia="Times New Roman" w:hAnsi="Book Antiqua" w:cs="Arial"/>
          <w:color w:val="000000"/>
          <w:sz w:val="16"/>
          <w:szCs w:val="16"/>
          <w:lang w:eastAsia="pt-BR"/>
        </w:rPr>
        <w:t xml:space="preserve">; </w:t>
      </w:r>
      <w:hyperlink r:id="rId7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2393EC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XI - da Justiça</w:t>
      </w:r>
      <w:r w:rsidRPr="000C20FC">
        <w:rPr>
          <w:rFonts w:ascii="Book Antiqua" w:eastAsia="Times New Roman" w:hAnsi="Book Antiqua" w:cs="Arial"/>
          <w:color w:val="000000"/>
          <w:sz w:val="16"/>
          <w:szCs w:val="16"/>
          <w:lang w:eastAsia="pt-BR"/>
        </w:rPr>
        <w:t xml:space="preserve">; </w:t>
      </w:r>
      <w:hyperlink r:id="rId7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92A121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XII - do Meio Ambiente</w:t>
      </w:r>
      <w:r w:rsidRPr="000C20FC">
        <w:rPr>
          <w:rFonts w:ascii="Book Antiqua" w:eastAsia="Times New Roman" w:hAnsi="Book Antiqua" w:cs="Arial"/>
          <w:color w:val="000000"/>
          <w:sz w:val="16"/>
          <w:szCs w:val="16"/>
          <w:lang w:eastAsia="pt-BR"/>
        </w:rPr>
        <w:t xml:space="preserve">; </w:t>
      </w:r>
      <w:hyperlink r:id="rId8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E03CB6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XIII - de Minas e Energia</w:t>
      </w:r>
      <w:r w:rsidRPr="000C20FC">
        <w:rPr>
          <w:rFonts w:ascii="Book Antiqua" w:eastAsia="Times New Roman" w:hAnsi="Book Antiqua" w:cs="Arial"/>
          <w:color w:val="000000"/>
          <w:sz w:val="16"/>
          <w:szCs w:val="16"/>
          <w:lang w:eastAsia="pt-BR"/>
        </w:rPr>
        <w:t xml:space="preserve">; </w:t>
      </w:r>
      <w:hyperlink r:id="rId8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29DFA5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XIV - do Planejamento, Orçamento e Gestão</w:t>
      </w:r>
      <w:r w:rsidRPr="000C20FC">
        <w:rPr>
          <w:rFonts w:ascii="Book Antiqua" w:eastAsia="Times New Roman" w:hAnsi="Book Antiqua" w:cs="Arial"/>
          <w:color w:val="000000"/>
          <w:sz w:val="16"/>
          <w:szCs w:val="16"/>
          <w:lang w:eastAsia="pt-BR"/>
        </w:rPr>
        <w:t xml:space="preserve">; </w:t>
      </w:r>
      <w:hyperlink r:id="rId8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19AAF7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XV - </w:t>
      </w:r>
      <w:proofErr w:type="gramStart"/>
      <w:r w:rsidRPr="00F82F33">
        <w:rPr>
          <w:rFonts w:ascii="Book Antiqua" w:eastAsia="Times New Roman" w:hAnsi="Book Antiqua" w:cs="Arial"/>
          <w:color w:val="000000"/>
          <w:sz w:val="19"/>
          <w:szCs w:val="19"/>
          <w:lang w:eastAsia="pt-BR"/>
        </w:rPr>
        <w:t>do</w:t>
      </w:r>
      <w:proofErr w:type="gramEnd"/>
      <w:r w:rsidRPr="00F82F33">
        <w:rPr>
          <w:rFonts w:ascii="Book Antiqua" w:eastAsia="Times New Roman" w:hAnsi="Book Antiqua" w:cs="Arial"/>
          <w:color w:val="000000"/>
          <w:sz w:val="19"/>
          <w:szCs w:val="19"/>
          <w:lang w:eastAsia="pt-BR"/>
        </w:rPr>
        <w:t xml:space="preserve"> Desenvolvimento Agrário</w:t>
      </w:r>
      <w:r w:rsidRPr="000C20FC">
        <w:rPr>
          <w:rFonts w:ascii="Book Antiqua" w:eastAsia="Times New Roman" w:hAnsi="Book Antiqua" w:cs="Arial"/>
          <w:color w:val="000000"/>
          <w:sz w:val="16"/>
          <w:szCs w:val="16"/>
          <w:lang w:eastAsia="pt-BR"/>
        </w:rPr>
        <w:t xml:space="preserve">; </w:t>
      </w:r>
      <w:hyperlink r:id="rId8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64AD88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XVI - da Previdência e Assistência Social</w:t>
      </w:r>
      <w:r w:rsidRPr="000C20FC">
        <w:rPr>
          <w:rFonts w:ascii="Book Antiqua" w:eastAsia="Times New Roman" w:hAnsi="Book Antiqua" w:cs="Arial"/>
          <w:color w:val="000000"/>
          <w:sz w:val="16"/>
          <w:szCs w:val="16"/>
          <w:lang w:eastAsia="pt-BR"/>
        </w:rPr>
        <w:t xml:space="preserve">; </w:t>
      </w:r>
      <w:hyperlink r:id="rId8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0617A9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XVII - das Relações Exteriores</w:t>
      </w:r>
      <w:r w:rsidRPr="000C20FC">
        <w:rPr>
          <w:rFonts w:ascii="Book Antiqua" w:eastAsia="Times New Roman" w:hAnsi="Book Antiqua" w:cs="Arial"/>
          <w:color w:val="000000"/>
          <w:sz w:val="16"/>
          <w:szCs w:val="16"/>
          <w:lang w:eastAsia="pt-BR"/>
        </w:rPr>
        <w:t xml:space="preserve">; </w:t>
      </w:r>
      <w:hyperlink r:id="rId8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r w:rsidRPr="000C20FC">
        <w:rPr>
          <w:rFonts w:ascii="Book Antiqua" w:eastAsia="Times New Roman" w:hAnsi="Book Antiqua" w:cs="Arial"/>
          <w:color w:val="000000"/>
          <w:sz w:val="16"/>
          <w:szCs w:val="16"/>
          <w:lang w:eastAsia="pt-BR"/>
        </w:rPr>
        <w:t xml:space="preserve"> </w:t>
      </w:r>
    </w:p>
    <w:p w14:paraId="06A92B5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XVIII - da Saúde</w:t>
      </w:r>
      <w:r w:rsidRPr="000C20FC">
        <w:rPr>
          <w:rFonts w:ascii="Book Antiqua" w:eastAsia="Times New Roman" w:hAnsi="Book Antiqua" w:cs="Arial"/>
          <w:color w:val="000000"/>
          <w:sz w:val="16"/>
          <w:szCs w:val="16"/>
          <w:lang w:eastAsia="pt-BR"/>
        </w:rPr>
        <w:t xml:space="preserve">; </w:t>
      </w:r>
      <w:hyperlink r:id="rId8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r w:rsidRPr="000C20FC">
        <w:rPr>
          <w:rFonts w:ascii="Book Antiqua" w:eastAsia="Times New Roman" w:hAnsi="Book Antiqua" w:cs="Arial"/>
          <w:color w:val="000000"/>
          <w:sz w:val="16"/>
          <w:szCs w:val="16"/>
          <w:lang w:eastAsia="pt-BR"/>
        </w:rPr>
        <w:t xml:space="preserve"> </w:t>
      </w:r>
    </w:p>
    <w:p w14:paraId="22F0170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XIX - do Trabalho e Emprego</w:t>
      </w:r>
      <w:r w:rsidRPr="000C20FC">
        <w:rPr>
          <w:rFonts w:ascii="Book Antiqua" w:eastAsia="Times New Roman" w:hAnsi="Book Antiqua" w:cs="Arial"/>
          <w:color w:val="000000"/>
          <w:sz w:val="16"/>
          <w:szCs w:val="16"/>
          <w:lang w:eastAsia="pt-BR"/>
        </w:rPr>
        <w:t xml:space="preserve">; </w:t>
      </w:r>
      <w:hyperlink r:id="rId8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r w:rsidRPr="000C20FC">
        <w:rPr>
          <w:rFonts w:ascii="Book Antiqua" w:eastAsia="Times New Roman" w:hAnsi="Book Antiqua" w:cs="Arial"/>
          <w:color w:val="000000"/>
          <w:sz w:val="16"/>
          <w:szCs w:val="16"/>
          <w:lang w:eastAsia="pt-BR"/>
        </w:rPr>
        <w:t xml:space="preserve"> </w:t>
      </w:r>
    </w:p>
    <w:p w14:paraId="6FAF1A8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XX -</w:t>
      </w:r>
      <w:proofErr w:type="gramStart"/>
      <w:r w:rsidRPr="00F82F33">
        <w:rPr>
          <w:rFonts w:ascii="Book Antiqua" w:eastAsia="Times New Roman" w:hAnsi="Book Antiqua" w:cs="Arial"/>
          <w:color w:val="000000"/>
          <w:sz w:val="19"/>
          <w:szCs w:val="19"/>
          <w:lang w:eastAsia="pt-BR"/>
        </w:rPr>
        <w:t>dos</w:t>
      </w:r>
      <w:proofErr w:type="gramEnd"/>
      <w:r w:rsidRPr="00F82F33">
        <w:rPr>
          <w:rFonts w:ascii="Book Antiqua" w:eastAsia="Times New Roman" w:hAnsi="Book Antiqua" w:cs="Arial"/>
          <w:color w:val="000000"/>
          <w:sz w:val="19"/>
          <w:szCs w:val="19"/>
          <w:lang w:eastAsia="pt-BR"/>
        </w:rPr>
        <w:t xml:space="preserve"> Transportes</w:t>
      </w:r>
      <w:r w:rsidRPr="000C20FC">
        <w:rPr>
          <w:rFonts w:ascii="Book Antiqua" w:eastAsia="Times New Roman" w:hAnsi="Book Antiqua" w:cs="Arial"/>
          <w:color w:val="000000"/>
          <w:sz w:val="16"/>
          <w:szCs w:val="16"/>
          <w:lang w:eastAsia="pt-BR"/>
        </w:rPr>
        <w:t xml:space="preserve">. </w:t>
      </w:r>
      <w:hyperlink r:id="rId8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B99FB2C" w14:textId="13114CA8"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1</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São</w:t>
      </w:r>
      <w:proofErr w:type="gramEnd"/>
      <w:r w:rsidRPr="00F82F33">
        <w:rPr>
          <w:rFonts w:ascii="Book Antiqua" w:eastAsia="Times New Roman" w:hAnsi="Book Antiqua" w:cs="Arial"/>
          <w:color w:val="000000"/>
          <w:sz w:val="19"/>
          <w:szCs w:val="19"/>
          <w:lang w:eastAsia="pt-BR"/>
        </w:rPr>
        <w:t xml:space="preserve"> Ministros de Estado os titulares dos Ministérios, o Chefe da Casa Civil, o Chefe do Gabinete de Segurança Institucional, o Chefe da </w:t>
      </w:r>
      <w:proofErr w:type="spellStart"/>
      <w:r w:rsidRPr="00F82F33">
        <w:rPr>
          <w:rFonts w:ascii="Book Antiqua" w:eastAsia="Times New Roman" w:hAnsi="Book Antiqua" w:cs="Arial"/>
          <w:color w:val="000000"/>
          <w:sz w:val="19"/>
          <w:szCs w:val="19"/>
          <w:lang w:eastAsia="pt-BR"/>
        </w:rPr>
        <w:t>Secretaria-Geral</w:t>
      </w:r>
      <w:proofErr w:type="spellEnd"/>
      <w:r w:rsidRPr="00F82F33">
        <w:rPr>
          <w:rFonts w:ascii="Book Antiqua" w:eastAsia="Times New Roman" w:hAnsi="Book Antiqua" w:cs="Arial"/>
          <w:color w:val="000000"/>
          <w:sz w:val="19"/>
          <w:szCs w:val="19"/>
          <w:lang w:eastAsia="pt-BR"/>
        </w:rPr>
        <w:t xml:space="preserve"> e o Chefe da Secretaria de Comunicação de Governo da Presidência da República, o Advogado-Geral da União e o Corregedor-Geral da União</w:t>
      </w:r>
      <w:r w:rsidRPr="000C20FC">
        <w:rPr>
          <w:rFonts w:ascii="Book Antiqua" w:eastAsia="Times New Roman" w:hAnsi="Book Antiqua" w:cs="Arial"/>
          <w:color w:val="000000"/>
          <w:sz w:val="16"/>
          <w:szCs w:val="16"/>
          <w:lang w:eastAsia="pt-BR"/>
        </w:rPr>
        <w:t>.</w:t>
      </w:r>
      <w:r w:rsidR="000C20FC">
        <w:rPr>
          <w:rFonts w:ascii="Book Antiqua" w:eastAsia="Times New Roman" w:hAnsi="Book Antiqua" w:cs="Arial"/>
          <w:color w:val="000000"/>
          <w:sz w:val="16"/>
          <w:szCs w:val="16"/>
          <w:lang w:eastAsia="pt-BR"/>
        </w:rPr>
        <w:t xml:space="preserve"> </w:t>
      </w:r>
      <w:hyperlink r:id="rId8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r w:rsidRPr="000C20FC">
        <w:rPr>
          <w:rFonts w:ascii="Book Antiqua" w:eastAsia="Times New Roman" w:hAnsi="Book Antiqua" w:cs="Arial"/>
          <w:color w:val="008000"/>
          <w:sz w:val="16"/>
          <w:szCs w:val="16"/>
          <w:lang w:eastAsia="pt-BR"/>
        </w:rPr>
        <w:t> </w:t>
      </w:r>
      <w:r w:rsidRPr="000C20FC">
        <w:rPr>
          <w:rFonts w:ascii="Book Antiqua" w:eastAsia="Times New Roman" w:hAnsi="Book Antiqua" w:cs="Arial"/>
          <w:color w:val="000080"/>
          <w:sz w:val="16"/>
          <w:szCs w:val="16"/>
          <w:lang w:eastAsia="pt-BR"/>
        </w:rPr>
        <w:t>(</w:t>
      </w:r>
      <w:hyperlink r:id="rId90" w:history="1">
        <w:r w:rsidRPr="000C20FC">
          <w:rPr>
            <w:rFonts w:ascii="Book Antiqua" w:eastAsia="Times New Roman" w:hAnsi="Book Antiqua" w:cs="Arial"/>
            <w:color w:val="0000FF"/>
            <w:sz w:val="16"/>
            <w:szCs w:val="16"/>
            <w:u w:val="single"/>
            <w:lang w:eastAsia="pt-BR"/>
          </w:rPr>
          <w:t>Vide Decreto nº 4.046, de 10 de dezembro de 2001</w:t>
        </w:r>
      </w:hyperlink>
      <w:r w:rsidRPr="000C20FC">
        <w:rPr>
          <w:rFonts w:ascii="Book Antiqua" w:eastAsia="Times New Roman" w:hAnsi="Book Antiqua" w:cs="Arial"/>
          <w:color w:val="008000"/>
          <w:sz w:val="16"/>
          <w:szCs w:val="16"/>
          <w:lang w:eastAsia="pt-BR"/>
        </w:rPr>
        <w:t>.</w:t>
      </w:r>
    </w:p>
    <w:p w14:paraId="4D45952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 2</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O</w:t>
      </w:r>
      <w:proofErr w:type="gramEnd"/>
      <w:r w:rsidRPr="00F82F33">
        <w:rPr>
          <w:rFonts w:ascii="Book Antiqua" w:eastAsia="Times New Roman" w:hAnsi="Book Antiqua" w:cs="Arial"/>
          <w:color w:val="000000"/>
          <w:sz w:val="19"/>
          <w:szCs w:val="19"/>
          <w:lang w:eastAsia="pt-BR"/>
        </w:rPr>
        <w:t xml:space="preserve"> cargo de Chefe do Gabinete de Segurança Institucional da Presidência da República é de natureza militar e privativo de Oficial-General das Forças Armadas</w:t>
      </w:r>
      <w:r w:rsidRPr="000C20FC">
        <w:rPr>
          <w:rFonts w:ascii="Book Antiqua" w:eastAsia="Times New Roman" w:hAnsi="Book Antiqua" w:cs="Arial"/>
          <w:color w:val="000000"/>
          <w:sz w:val="16"/>
          <w:szCs w:val="16"/>
          <w:lang w:eastAsia="pt-BR"/>
        </w:rPr>
        <w:t xml:space="preserve">.      </w:t>
      </w:r>
      <w:hyperlink r:id="rId91"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1772481"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Seção II</w:t>
      </w:r>
    </w:p>
    <w:p w14:paraId="52C01299"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Das Áreas de Competência</w:t>
      </w:r>
    </w:p>
    <w:p w14:paraId="2D965818" w14:textId="4381AA66"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14.  Os assuntos que constituem área de competência de cada Ministério são os seguintes</w:t>
      </w:r>
      <w:r w:rsidRPr="000C20FC">
        <w:rPr>
          <w:rFonts w:ascii="Book Antiqua" w:eastAsia="Times New Roman" w:hAnsi="Book Antiqua" w:cs="Arial"/>
          <w:color w:val="000000"/>
          <w:sz w:val="16"/>
          <w:szCs w:val="16"/>
          <w:lang w:eastAsia="pt-BR"/>
        </w:rPr>
        <w:t>:</w:t>
      </w:r>
      <w:r w:rsidR="000C20FC">
        <w:rPr>
          <w:rFonts w:ascii="Book Antiqua" w:eastAsia="Times New Roman" w:hAnsi="Book Antiqua" w:cs="Arial"/>
          <w:color w:val="000000"/>
          <w:sz w:val="16"/>
          <w:szCs w:val="16"/>
          <w:lang w:eastAsia="pt-BR"/>
        </w:rPr>
        <w:t xml:space="preserve"> </w:t>
      </w:r>
      <w:hyperlink r:id="rId9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BBE4DD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I - Ministério da Agricultura, Pecuária e Abastecimento</w:t>
      </w:r>
      <w:r w:rsidRPr="000C20FC">
        <w:rPr>
          <w:rFonts w:ascii="Book Antiqua" w:eastAsia="Times New Roman" w:hAnsi="Book Antiqua" w:cs="Arial"/>
          <w:color w:val="000000"/>
          <w:sz w:val="16"/>
          <w:szCs w:val="16"/>
          <w:lang w:eastAsia="pt-BR"/>
        </w:rPr>
        <w:t xml:space="preserve">:      </w:t>
      </w:r>
      <w:hyperlink r:id="rId9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EBDD32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a) política agrícola, abrangendo produção, comercialização, abastecimento, armazenagem e garantia de preços </w:t>
      </w:r>
      <w:proofErr w:type="gramStart"/>
      <w:r w:rsidRPr="00F82F33">
        <w:rPr>
          <w:rFonts w:ascii="Book Antiqua" w:eastAsia="Times New Roman" w:hAnsi="Book Antiqua" w:cs="Arial"/>
          <w:color w:val="000000"/>
          <w:sz w:val="19"/>
          <w:szCs w:val="19"/>
          <w:lang w:eastAsia="pt-BR"/>
        </w:rPr>
        <w:t>mínimos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9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35A5E1A" w14:textId="7245CF46"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b)  produção e fomento agropecuário, inclusive das atividades pesqueira e da heveicultura</w:t>
      </w:r>
      <w:r w:rsidRPr="000C20FC">
        <w:rPr>
          <w:rFonts w:ascii="Book Antiqua" w:eastAsia="Times New Roman" w:hAnsi="Book Antiqua" w:cs="Arial"/>
          <w:color w:val="000000"/>
          <w:sz w:val="16"/>
          <w:szCs w:val="16"/>
          <w:lang w:eastAsia="pt-BR"/>
        </w:rPr>
        <w:t xml:space="preserve">; </w:t>
      </w:r>
      <w:hyperlink r:id="rId9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CD8EA9B" w14:textId="326CC35C"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c)  mercado, comercialização e abastecimento agropecuário, inclusive estoques reguladores e estratégicos</w:t>
      </w:r>
      <w:r w:rsidRPr="000C20FC">
        <w:rPr>
          <w:rFonts w:ascii="Book Antiqua" w:eastAsia="Times New Roman" w:hAnsi="Book Antiqua" w:cs="Arial"/>
          <w:color w:val="000000"/>
          <w:sz w:val="16"/>
          <w:szCs w:val="16"/>
          <w:lang w:eastAsia="pt-BR"/>
        </w:rPr>
        <w:t>;</w:t>
      </w:r>
      <w:r w:rsidR="000C20FC">
        <w:rPr>
          <w:rFonts w:ascii="Book Antiqua" w:eastAsia="Times New Roman" w:hAnsi="Book Antiqua" w:cs="Arial"/>
          <w:color w:val="000000"/>
          <w:sz w:val="16"/>
          <w:szCs w:val="16"/>
          <w:lang w:eastAsia="pt-BR"/>
        </w:rPr>
        <w:t xml:space="preserve"> </w:t>
      </w:r>
      <w:hyperlink r:id="rId9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8AD0A0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d)  informação </w:t>
      </w:r>
      <w:proofErr w:type="gramStart"/>
      <w:r w:rsidRPr="00F82F33">
        <w:rPr>
          <w:rFonts w:ascii="Book Antiqua" w:eastAsia="Times New Roman" w:hAnsi="Book Antiqua" w:cs="Arial"/>
          <w:color w:val="000000"/>
          <w:sz w:val="19"/>
          <w:szCs w:val="19"/>
          <w:lang w:eastAsia="pt-BR"/>
        </w:rPr>
        <w:t>agrícola</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9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165D66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e)  defesa sanitária animal e </w:t>
      </w:r>
      <w:proofErr w:type="gramStart"/>
      <w:r w:rsidRPr="00F82F33">
        <w:rPr>
          <w:rFonts w:ascii="Book Antiqua" w:eastAsia="Times New Roman" w:hAnsi="Book Antiqua" w:cs="Arial"/>
          <w:color w:val="000000"/>
          <w:sz w:val="19"/>
          <w:szCs w:val="19"/>
          <w:lang w:eastAsia="pt-BR"/>
        </w:rPr>
        <w:t>vegetal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9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ADFFC6D" w14:textId="7CB5EFE4"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f)  fiscalização dos insumos utilizados nas atividades agropecuárias e da prestação de serviços no setor</w:t>
      </w:r>
      <w:r w:rsidRPr="000C20FC">
        <w:rPr>
          <w:rFonts w:ascii="Book Antiqua" w:eastAsia="Times New Roman" w:hAnsi="Book Antiqua" w:cs="Arial"/>
          <w:color w:val="000000"/>
          <w:sz w:val="16"/>
          <w:szCs w:val="16"/>
          <w:lang w:eastAsia="pt-BR"/>
        </w:rPr>
        <w:t>;</w:t>
      </w:r>
      <w:r w:rsidR="000C20FC">
        <w:rPr>
          <w:rFonts w:ascii="Book Antiqua" w:eastAsia="Times New Roman" w:hAnsi="Book Antiqua" w:cs="Arial"/>
          <w:color w:val="000000"/>
          <w:sz w:val="16"/>
          <w:szCs w:val="16"/>
          <w:lang w:eastAsia="pt-BR"/>
        </w:rPr>
        <w:t xml:space="preserve"> </w:t>
      </w:r>
      <w:hyperlink r:id="rId9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DE3997E" w14:textId="2618DB62"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g)  classificação e inspeção de produtos e derivados animais e vegetais, inclusive em ações de apoio às atividades exercidas pelo Ministério da Fazenda, relativamente ao comércio exterior</w:t>
      </w:r>
      <w:r w:rsidRPr="000C20FC">
        <w:rPr>
          <w:rFonts w:ascii="Book Antiqua" w:eastAsia="Times New Roman" w:hAnsi="Book Antiqua" w:cs="Arial"/>
          <w:color w:val="000000"/>
          <w:sz w:val="16"/>
          <w:szCs w:val="16"/>
          <w:lang w:eastAsia="pt-BR"/>
        </w:rPr>
        <w:t xml:space="preserve">;  </w:t>
      </w:r>
      <w:hyperlink r:id="rId100"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4F8463F1" w14:textId="6A84D359"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h)  proteção, conservação e manejo do solo, voltados ao processo produtivo agrícola e pecuário</w:t>
      </w:r>
      <w:r w:rsidRPr="000C20FC">
        <w:rPr>
          <w:rFonts w:ascii="Book Antiqua" w:eastAsia="Times New Roman" w:hAnsi="Book Antiqua" w:cs="Arial"/>
          <w:color w:val="000000"/>
          <w:sz w:val="16"/>
          <w:szCs w:val="16"/>
          <w:lang w:eastAsia="pt-BR"/>
        </w:rPr>
        <w:t>;</w:t>
      </w:r>
      <w:r w:rsidR="000C20FC">
        <w:rPr>
          <w:rFonts w:ascii="Book Antiqua" w:eastAsia="Times New Roman" w:hAnsi="Book Antiqua" w:cs="Arial"/>
          <w:color w:val="000000"/>
          <w:sz w:val="16"/>
          <w:szCs w:val="16"/>
          <w:lang w:eastAsia="pt-BR"/>
        </w:rPr>
        <w:t xml:space="preserve"> </w:t>
      </w:r>
      <w:hyperlink r:id="rId101"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24FB076B" w14:textId="65C5CCEC"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i)  pesquisa tecnológica em agricultura e pecuária</w:t>
      </w:r>
      <w:r w:rsidRPr="000C20FC">
        <w:rPr>
          <w:rFonts w:ascii="Book Antiqua" w:eastAsia="Times New Roman" w:hAnsi="Book Antiqua" w:cs="Arial"/>
          <w:color w:val="000000"/>
          <w:sz w:val="16"/>
          <w:szCs w:val="16"/>
          <w:lang w:eastAsia="pt-BR"/>
        </w:rPr>
        <w:t>;  </w:t>
      </w:r>
      <w:hyperlink r:id="rId102"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4D5858C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j)  meteorologia e </w:t>
      </w:r>
      <w:proofErr w:type="gramStart"/>
      <w:r w:rsidRPr="00F82F33">
        <w:rPr>
          <w:rFonts w:ascii="Book Antiqua" w:eastAsia="Times New Roman" w:hAnsi="Book Antiqua" w:cs="Arial"/>
          <w:color w:val="000000"/>
          <w:sz w:val="19"/>
          <w:szCs w:val="19"/>
          <w:lang w:eastAsia="pt-BR"/>
        </w:rPr>
        <w:t>climatologia</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03"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5153B4D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l)  cooperativismo e associativismo </w:t>
      </w:r>
      <w:proofErr w:type="gramStart"/>
      <w:r w:rsidRPr="00F82F33">
        <w:rPr>
          <w:rFonts w:ascii="Book Antiqua" w:eastAsia="Times New Roman" w:hAnsi="Book Antiqua" w:cs="Arial"/>
          <w:color w:val="000000"/>
          <w:sz w:val="19"/>
          <w:szCs w:val="19"/>
          <w:lang w:eastAsia="pt-BR"/>
        </w:rPr>
        <w:t>rural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04"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134EA74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m)  energização rural, agroenergia, inclusive eletrificação </w:t>
      </w:r>
      <w:proofErr w:type="gramStart"/>
      <w:r w:rsidRPr="00F82F33">
        <w:rPr>
          <w:rFonts w:ascii="Book Antiqua" w:eastAsia="Times New Roman" w:hAnsi="Book Antiqua" w:cs="Arial"/>
          <w:color w:val="000000"/>
          <w:sz w:val="19"/>
          <w:szCs w:val="19"/>
          <w:lang w:eastAsia="pt-BR"/>
        </w:rPr>
        <w:t>rural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05"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4B74279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n)  assistência técnica e extensão </w:t>
      </w:r>
      <w:proofErr w:type="gramStart"/>
      <w:r w:rsidRPr="00F82F33">
        <w:rPr>
          <w:rFonts w:ascii="Book Antiqua" w:eastAsia="Times New Roman" w:hAnsi="Book Antiqua" w:cs="Arial"/>
          <w:color w:val="000000"/>
          <w:sz w:val="19"/>
          <w:szCs w:val="19"/>
          <w:lang w:eastAsia="pt-BR"/>
        </w:rPr>
        <w:t>rural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06"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421F625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o)  política relativa ao café, açúcar e </w:t>
      </w:r>
      <w:proofErr w:type="gramStart"/>
      <w:r w:rsidRPr="00F82F33">
        <w:rPr>
          <w:rFonts w:ascii="Book Antiqua" w:eastAsia="Times New Roman" w:hAnsi="Book Antiqua" w:cs="Arial"/>
          <w:color w:val="000000"/>
          <w:sz w:val="19"/>
          <w:szCs w:val="19"/>
          <w:lang w:eastAsia="pt-BR"/>
        </w:rPr>
        <w:t>álcool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07"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490C439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p)  planejamento e exercício da ação governamental nas atividades do setor agroindustrial </w:t>
      </w:r>
      <w:proofErr w:type="gramStart"/>
      <w:r w:rsidRPr="00F82F33">
        <w:rPr>
          <w:rFonts w:ascii="Book Antiqua" w:eastAsia="Times New Roman" w:hAnsi="Book Antiqua" w:cs="Arial"/>
          <w:color w:val="000000"/>
          <w:sz w:val="19"/>
          <w:szCs w:val="19"/>
          <w:lang w:eastAsia="pt-BR"/>
        </w:rPr>
        <w:t>canavieiro</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08"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r w:rsidRPr="000C20FC">
        <w:rPr>
          <w:rFonts w:ascii="Book Antiqua" w:eastAsia="Times New Roman" w:hAnsi="Book Antiqua" w:cs="Arial"/>
          <w:color w:val="000000"/>
          <w:sz w:val="16"/>
          <w:szCs w:val="16"/>
          <w:lang w:eastAsia="pt-BR"/>
        </w:rPr>
        <w:t>      </w:t>
      </w:r>
    </w:p>
    <w:p w14:paraId="768A33E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 - Ministério da Ciência e Tecnologia</w:t>
      </w:r>
      <w:r w:rsidRPr="000C20FC">
        <w:rPr>
          <w:rFonts w:ascii="Book Antiqua" w:eastAsia="Times New Roman" w:hAnsi="Book Antiqua" w:cs="Arial"/>
          <w:color w:val="000000"/>
          <w:sz w:val="16"/>
          <w:szCs w:val="16"/>
          <w:lang w:eastAsia="pt-BR"/>
        </w:rPr>
        <w:t xml:space="preserve">:      </w:t>
      </w:r>
      <w:hyperlink r:id="rId10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EF6E1C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a) política nacional de pesquisa científica e </w:t>
      </w:r>
      <w:proofErr w:type="gramStart"/>
      <w:r w:rsidRPr="00F82F33">
        <w:rPr>
          <w:rFonts w:ascii="Book Antiqua" w:eastAsia="Times New Roman" w:hAnsi="Book Antiqua" w:cs="Arial"/>
          <w:color w:val="000000"/>
          <w:sz w:val="19"/>
          <w:szCs w:val="19"/>
          <w:lang w:eastAsia="pt-BR"/>
        </w:rPr>
        <w:t>tecnológica</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1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040E25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lastRenderedPageBreak/>
        <w:t xml:space="preserve">        </w:t>
      </w:r>
      <w:r w:rsidRPr="00F82F33">
        <w:rPr>
          <w:rFonts w:ascii="Book Antiqua" w:eastAsia="Times New Roman" w:hAnsi="Book Antiqua" w:cs="Arial"/>
          <w:color w:val="000000"/>
          <w:sz w:val="19"/>
          <w:szCs w:val="19"/>
          <w:lang w:eastAsia="pt-BR"/>
        </w:rPr>
        <w:t xml:space="preserve">b) planejamento, coordenação, supervisão e controle das atividades da ciência e </w:t>
      </w:r>
      <w:proofErr w:type="gramStart"/>
      <w:r w:rsidRPr="00F82F33">
        <w:rPr>
          <w:rFonts w:ascii="Book Antiqua" w:eastAsia="Times New Roman" w:hAnsi="Book Antiqua" w:cs="Arial"/>
          <w:color w:val="000000"/>
          <w:sz w:val="19"/>
          <w:szCs w:val="19"/>
          <w:lang w:eastAsia="pt-BR"/>
        </w:rPr>
        <w:t>tecnologia</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1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438FDC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c) política de desenvolvimento de informática e </w:t>
      </w:r>
      <w:proofErr w:type="gramStart"/>
      <w:r w:rsidRPr="00F82F33">
        <w:rPr>
          <w:rFonts w:ascii="Book Antiqua" w:eastAsia="Times New Roman" w:hAnsi="Book Antiqua" w:cs="Arial"/>
          <w:color w:val="000000"/>
          <w:sz w:val="19"/>
          <w:szCs w:val="19"/>
          <w:lang w:eastAsia="pt-BR"/>
        </w:rPr>
        <w:t>automação</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1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96C75A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d) política nacional de </w:t>
      </w:r>
      <w:proofErr w:type="gramStart"/>
      <w:r w:rsidRPr="00F82F33">
        <w:rPr>
          <w:rFonts w:ascii="Book Antiqua" w:eastAsia="Times New Roman" w:hAnsi="Book Antiqua" w:cs="Arial"/>
          <w:color w:val="000000"/>
          <w:sz w:val="19"/>
          <w:szCs w:val="19"/>
          <w:lang w:eastAsia="pt-BR"/>
        </w:rPr>
        <w:t>biossegurança</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1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0EAC15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 e) política </w:t>
      </w:r>
      <w:proofErr w:type="gramStart"/>
      <w:r w:rsidRPr="00F82F33">
        <w:rPr>
          <w:rFonts w:ascii="Book Antiqua" w:eastAsia="Times New Roman" w:hAnsi="Book Antiqua" w:cs="Arial"/>
          <w:color w:val="000000"/>
          <w:sz w:val="19"/>
          <w:szCs w:val="19"/>
          <w:lang w:eastAsia="pt-BR"/>
        </w:rPr>
        <w:t>espacial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1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90804A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f) política </w:t>
      </w:r>
      <w:proofErr w:type="gramStart"/>
      <w:r w:rsidRPr="00F82F33">
        <w:rPr>
          <w:rFonts w:ascii="Book Antiqua" w:eastAsia="Times New Roman" w:hAnsi="Book Antiqua" w:cs="Arial"/>
          <w:color w:val="000000"/>
          <w:sz w:val="19"/>
          <w:szCs w:val="19"/>
          <w:lang w:eastAsia="pt-BR"/>
        </w:rPr>
        <w:t>nuclear</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1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3A6DFD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g) controle da exportação de bens e serviços </w:t>
      </w:r>
      <w:proofErr w:type="gramStart"/>
      <w:r w:rsidRPr="00F82F33">
        <w:rPr>
          <w:rFonts w:ascii="Book Antiqua" w:eastAsia="Times New Roman" w:hAnsi="Book Antiqua" w:cs="Arial"/>
          <w:color w:val="000000"/>
          <w:sz w:val="19"/>
          <w:szCs w:val="19"/>
          <w:lang w:eastAsia="pt-BR"/>
        </w:rPr>
        <w:t>sensíveis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1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3E63A4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III - Ministério das Comunicações</w:t>
      </w:r>
      <w:r w:rsidRPr="000C20FC">
        <w:rPr>
          <w:rFonts w:ascii="Book Antiqua" w:eastAsia="Times New Roman" w:hAnsi="Book Antiqua" w:cs="Arial"/>
          <w:color w:val="000000"/>
          <w:sz w:val="16"/>
          <w:szCs w:val="16"/>
          <w:lang w:eastAsia="pt-BR"/>
        </w:rPr>
        <w:t xml:space="preserve">:      </w:t>
      </w:r>
      <w:hyperlink r:id="rId11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255D92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a) política nacional de telecomunicações, inclusive </w:t>
      </w:r>
      <w:proofErr w:type="gramStart"/>
      <w:r w:rsidRPr="00F82F33">
        <w:rPr>
          <w:rFonts w:ascii="Book Antiqua" w:eastAsia="Times New Roman" w:hAnsi="Book Antiqua" w:cs="Arial"/>
          <w:color w:val="000000"/>
          <w:sz w:val="19"/>
          <w:szCs w:val="19"/>
          <w:lang w:eastAsia="pt-BR"/>
        </w:rPr>
        <w:t>radiodifusão</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1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279A66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b) regulamentação, outorga e fiscalização de serviços de </w:t>
      </w:r>
      <w:proofErr w:type="gramStart"/>
      <w:r w:rsidRPr="00F82F33">
        <w:rPr>
          <w:rFonts w:ascii="Book Antiqua" w:eastAsia="Times New Roman" w:hAnsi="Book Antiqua" w:cs="Arial"/>
          <w:color w:val="000000"/>
          <w:sz w:val="19"/>
          <w:szCs w:val="19"/>
          <w:lang w:eastAsia="pt-BR"/>
        </w:rPr>
        <w:t>telecomunicações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1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FF2B94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c) controle e administração do uso do espectro de </w:t>
      </w:r>
      <w:proofErr w:type="spellStart"/>
      <w:proofErr w:type="gramStart"/>
      <w:r w:rsidRPr="00F82F33">
        <w:rPr>
          <w:rFonts w:ascii="Book Antiqua" w:eastAsia="Times New Roman" w:hAnsi="Book Antiqua" w:cs="Arial"/>
          <w:color w:val="000000"/>
          <w:sz w:val="19"/>
          <w:szCs w:val="19"/>
          <w:lang w:eastAsia="pt-BR"/>
        </w:rPr>
        <w:t>radiofreqüências</w:t>
      </w:r>
      <w:proofErr w:type="spellEnd"/>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2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DBBBC2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d) serviços </w:t>
      </w:r>
      <w:proofErr w:type="gramStart"/>
      <w:r w:rsidRPr="00F82F33">
        <w:rPr>
          <w:rFonts w:ascii="Book Antiqua" w:eastAsia="Times New Roman" w:hAnsi="Book Antiqua" w:cs="Arial"/>
          <w:color w:val="000000"/>
          <w:sz w:val="19"/>
          <w:szCs w:val="19"/>
          <w:lang w:eastAsia="pt-BR"/>
        </w:rPr>
        <w:t>postais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2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62EF832"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IV - Ministério da Cultura</w:t>
      </w:r>
      <w:r w:rsidRPr="000C20FC">
        <w:rPr>
          <w:rFonts w:ascii="Book Antiqua" w:eastAsia="Times New Roman" w:hAnsi="Book Antiqua" w:cs="Arial"/>
          <w:color w:val="000000"/>
          <w:sz w:val="16"/>
          <w:szCs w:val="16"/>
          <w:lang w:eastAsia="pt-BR"/>
        </w:rPr>
        <w:t xml:space="preserve">:     </w:t>
      </w:r>
      <w:hyperlink r:id="rId12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2F4549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a) política nacional de </w:t>
      </w:r>
      <w:proofErr w:type="gramStart"/>
      <w:r w:rsidRPr="00F82F33">
        <w:rPr>
          <w:rFonts w:ascii="Book Antiqua" w:eastAsia="Times New Roman" w:hAnsi="Book Antiqua" w:cs="Arial"/>
          <w:color w:val="000000"/>
          <w:sz w:val="19"/>
          <w:szCs w:val="19"/>
          <w:lang w:eastAsia="pt-BR"/>
        </w:rPr>
        <w:t>cultura</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2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25D975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b) proteção do patrimônio histórico e </w:t>
      </w:r>
      <w:proofErr w:type="gramStart"/>
      <w:r w:rsidRPr="00F82F33">
        <w:rPr>
          <w:rFonts w:ascii="Book Antiqua" w:eastAsia="Times New Roman" w:hAnsi="Book Antiqua" w:cs="Arial"/>
          <w:color w:val="000000"/>
          <w:sz w:val="19"/>
          <w:szCs w:val="19"/>
          <w:lang w:eastAsia="pt-BR"/>
        </w:rPr>
        <w:t>cultural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2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B84D6A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c) aprovar a delimitação das terras dos remanescentes das comunidades dos quilombos, bem como determinar as suas demarcações, que serão homologadas mediante decreto</w:t>
      </w:r>
      <w:r w:rsidRPr="000C20FC">
        <w:rPr>
          <w:rFonts w:ascii="Book Antiqua" w:eastAsia="Times New Roman" w:hAnsi="Book Antiqua" w:cs="Arial"/>
          <w:color w:val="000000"/>
          <w:sz w:val="16"/>
          <w:szCs w:val="16"/>
          <w:lang w:eastAsia="pt-BR"/>
        </w:rPr>
        <w:t xml:space="preserve">;      </w:t>
      </w:r>
      <w:hyperlink r:id="rId12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22C896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 - Ministério da Defesa</w:t>
      </w:r>
      <w:r w:rsidRPr="000C20FC">
        <w:rPr>
          <w:rFonts w:ascii="Book Antiqua" w:eastAsia="Times New Roman" w:hAnsi="Book Antiqua" w:cs="Arial"/>
          <w:color w:val="000000"/>
          <w:sz w:val="16"/>
          <w:szCs w:val="16"/>
          <w:lang w:eastAsia="pt-BR"/>
        </w:rPr>
        <w:t xml:space="preserve">:     </w:t>
      </w:r>
      <w:hyperlink r:id="rId12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1A0547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a)  política de defesa </w:t>
      </w:r>
      <w:proofErr w:type="gramStart"/>
      <w:r w:rsidRPr="00F82F33">
        <w:rPr>
          <w:rFonts w:ascii="Book Antiqua" w:eastAsia="Times New Roman" w:hAnsi="Book Antiqua" w:cs="Arial"/>
          <w:color w:val="000000"/>
          <w:sz w:val="19"/>
          <w:szCs w:val="19"/>
          <w:lang w:eastAsia="pt-BR"/>
        </w:rPr>
        <w:t>nacional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2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ED5327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b)  política e estratégia </w:t>
      </w:r>
      <w:proofErr w:type="gramStart"/>
      <w:r w:rsidRPr="00F82F33">
        <w:rPr>
          <w:rFonts w:ascii="Book Antiqua" w:eastAsia="Times New Roman" w:hAnsi="Book Antiqua" w:cs="Arial"/>
          <w:color w:val="000000"/>
          <w:sz w:val="19"/>
          <w:szCs w:val="19"/>
          <w:lang w:eastAsia="pt-BR"/>
        </w:rPr>
        <w:t>militares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2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3FE0C3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c)  doutrina e planejamento de emprego das Forças </w:t>
      </w:r>
      <w:proofErr w:type="gramStart"/>
      <w:r w:rsidRPr="00F82F33">
        <w:rPr>
          <w:rFonts w:ascii="Book Antiqua" w:eastAsia="Times New Roman" w:hAnsi="Book Antiqua" w:cs="Arial"/>
          <w:color w:val="000000"/>
          <w:sz w:val="19"/>
          <w:szCs w:val="19"/>
          <w:lang w:eastAsia="pt-BR"/>
        </w:rPr>
        <w:t>Armadas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2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428A0E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d)  projetos especiais de interesse da defesa </w:t>
      </w:r>
      <w:proofErr w:type="gramStart"/>
      <w:r w:rsidRPr="00F82F33">
        <w:rPr>
          <w:rFonts w:ascii="Book Antiqua" w:eastAsia="Times New Roman" w:hAnsi="Book Antiqua" w:cs="Arial"/>
          <w:color w:val="000000"/>
          <w:sz w:val="19"/>
          <w:szCs w:val="19"/>
          <w:lang w:eastAsia="pt-BR"/>
        </w:rPr>
        <w:t>nacional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3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5B0C95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e)  inteligência estratégica e operacional no interesse da </w:t>
      </w:r>
      <w:proofErr w:type="gramStart"/>
      <w:r w:rsidRPr="00F82F33">
        <w:rPr>
          <w:rFonts w:ascii="Book Antiqua" w:eastAsia="Times New Roman" w:hAnsi="Book Antiqua" w:cs="Arial"/>
          <w:color w:val="000000"/>
          <w:sz w:val="19"/>
          <w:szCs w:val="19"/>
          <w:lang w:eastAsia="pt-BR"/>
        </w:rPr>
        <w:t>defesa</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31"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6A28837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f)  operações militares das Forças </w:t>
      </w:r>
      <w:proofErr w:type="gramStart"/>
      <w:r w:rsidRPr="00F82F33">
        <w:rPr>
          <w:rFonts w:ascii="Book Antiqua" w:eastAsia="Times New Roman" w:hAnsi="Book Antiqua" w:cs="Arial"/>
          <w:color w:val="000000"/>
          <w:sz w:val="19"/>
          <w:szCs w:val="19"/>
          <w:lang w:eastAsia="pt-BR"/>
        </w:rPr>
        <w:t>Armadas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32"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2F475D6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g)  relacionamento internacional das Forças </w:t>
      </w:r>
      <w:proofErr w:type="gramStart"/>
      <w:r w:rsidRPr="00F82F33">
        <w:rPr>
          <w:rFonts w:ascii="Book Antiqua" w:eastAsia="Times New Roman" w:hAnsi="Book Antiqua" w:cs="Arial"/>
          <w:color w:val="000000"/>
          <w:sz w:val="19"/>
          <w:szCs w:val="19"/>
          <w:lang w:eastAsia="pt-BR"/>
        </w:rPr>
        <w:t>Armadas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33"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5FD7A3C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lastRenderedPageBreak/>
        <w:t xml:space="preserve">        </w:t>
      </w:r>
      <w:r w:rsidRPr="00F82F33">
        <w:rPr>
          <w:rFonts w:ascii="Book Antiqua" w:eastAsia="Times New Roman" w:hAnsi="Book Antiqua" w:cs="Arial"/>
          <w:color w:val="000000"/>
          <w:sz w:val="19"/>
          <w:szCs w:val="19"/>
          <w:lang w:eastAsia="pt-BR"/>
        </w:rPr>
        <w:t xml:space="preserve">h)  orçamento de </w:t>
      </w:r>
      <w:proofErr w:type="gramStart"/>
      <w:r w:rsidRPr="00F82F33">
        <w:rPr>
          <w:rFonts w:ascii="Book Antiqua" w:eastAsia="Times New Roman" w:hAnsi="Book Antiqua" w:cs="Arial"/>
          <w:color w:val="000000"/>
          <w:sz w:val="19"/>
          <w:szCs w:val="19"/>
          <w:lang w:eastAsia="pt-BR"/>
        </w:rPr>
        <w:t>defesa</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34"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6EB2847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i)  legislação </w:t>
      </w:r>
      <w:proofErr w:type="gramStart"/>
      <w:r w:rsidRPr="00F82F33">
        <w:rPr>
          <w:rFonts w:ascii="Book Antiqua" w:eastAsia="Times New Roman" w:hAnsi="Book Antiqua" w:cs="Arial"/>
          <w:color w:val="000000"/>
          <w:sz w:val="19"/>
          <w:szCs w:val="19"/>
          <w:lang w:eastAsia="pt-BR"/>
        </w:rPr>
        <w:t>militar</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35"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5191E45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j)  política de mobilização </w:t>
      </w:r>
      <w:proofErr w:type="gramStart"/>
      <w:r w:rsidRPr="00F82F33">
        <w:rPr>
          <w:rFonts w:ascii="Book Antiqua" w:eastAsia="Times New Roman" w:hAnsi="Book Antiqua" w:cs="Arial"/>
          <w:color w:val="000000"/>
          <w:sz w:val="19"/>
          <w:szCs w:val="19"/>
          <w:lang w:eastAsia="pt-BR"/>
        </w:rPr>
        <w:t>nacional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36"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64F290B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l) política de ciência e tecnologia nas Forças </w:t>
      </w:r>
      <w:proofErr w:type="gramStart"/>
      <w:r w:rsidRPr="00F82F33">
        <w:rPr>
          <w:rFonts w:ascii="Book Antiqua" w:eastAsia="Times New Roman" w:hAnsi="Book Antiqua" w:cs="Arial"/>
          <w:color w:val="000000"/>
          <w:sz w:val="19"/>
          <w:szCs w:val="19"/>
          <w:lang w:eastAsia="pt-BR"/>
        </w:rPr>
        <w:t>Armadas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37"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48A76B0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m) política de comunicação social nas Forças </w:t>
      </w:r>
      <w:proofErr w:type="gramStart"/>
      <w:r w:rsidRPr="00F82F33">
        <w:rPr>
          <w:rFonts w:ascii="Book Antiqua" w:eastAsia="Times New Roman" w:hAnsi="Book Antiqua" w:cs="Arial"/>
          <w:color w:val="000000"/>
          <w:sz w:val="19"/>
          <w:szCs w:val="19"/>
          <w:lang w:eastAsia="pt-BR"/>
        </w:rPr>
        <w:t>Armadas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38"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59C24A4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n) política de remuneração dos militares e </w:t>
      </w:r>
      <w:proofErr w:type="gramStart"/>
      <w:r w:rsidRPr="00F82F33">
        <w:rPr>
          <w:rFonts w:ascii="Book Antiqua" w:eastAsia="Times New Roman" w:hAnsi="Book Antiqua" w:cs="Arial"/>
          <w:color w:val="000000"/>
          <w:sz w:val="19"/>
          <w:szCs w:val="19"/>
          <w:lang w:eastAsia="pt-BR"/>
        </w:rPr>
        <w:t>pensionistas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39"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0DA96CD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o) política nacional de exportação de material de emprego militar, bem como fomento às atividades de pesquisa e desenvolvimento, produção e exportação em áreas de interesse da defesa e controle da exportação de material bélico de natureza convencional</w:t>
      </w:r>
      <w:r w:rsidRPr="000C20FC">
        <w:rPr>
          <w:rFonts w:ascii="Book Antiqua" w:eastAsia="Times New Roman" w:hAnsi="Book Antiqua" w:cs="Arial"/>
          <w:color w:val="000000"/>
          <w:sz w:val="16"/>
          <w:szCs w:val="16"/>
          <w:lang w:eastAsia="pt-BR"/>
        </w:rPr>
        <w:t xml:space="preserve">;      </w:t>
      </w:r>
      <w:hyperlink r:id="rId140"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37C1AAD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p) atuação das Forças Armadas, quando couber, na garantia da lei e da ordem, visando a preservação da ordem pública e da incolumidade das pessoas e do patrimônio, bem como sua cooperação com o desenvolvimento nacional e a defesa civil e ao apoio ao combate a delitos transfronteiriços e ambientais</w:t>
      </w:r>
      <w:r w:rsidRPr="000C20FC">
        <w:rPr>
          <w:rFonts w:ascii="Book Antiqua" w:eastAsia="Times New Roman" w:hAnsi="Book Antiqua" w:cs="Arial"/>
          <w:color w:val="000000"/>
          <w:sz w:val="16"/>
          <w:szCs w:val="16"/>
          <w:lang w:eastAsia="pt-BR"/>
        </w:rPr>
        <w:t xml:space="preserve">;      </w:t>
      </w:r>
      <w:hyperlink r:id="rId141"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1BC46E3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q) logística </w:t>
      </w:r>
      <w:proofErr w:type="gramStart"/>
      <w:r w:rsidRPr="00F82F33">
        <w:rPr>
          <w:rFonts w:ascii="Book Antiqua" w:eastAsia="Times New Roman" w:hAnsi="Book Antiqua" w:cs="Arial"/>
          <w:color w:val="000000"/>
          <w:sz w:val="19"/>
          <w:szCs w:val="19"/>
          <w:lang w:eastAsia="pt-BR"/>
        </w:rPr>
        <w:t>militar</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42"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59C5524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r) serviço </w:t>
      </w:r>
      <w:proofErr w:type="gramStart"/>
      <w:r w:rsidRPr="00F82F33">
        <w:rPr>
          <w:rFonts w:ascii="Book Antiqua" w:eastAsia="Times New Roman" w:hAnsi="Book Antiqua" w:cs="Arial"/>
          <w:color w:val="000000"/>
          <w:sz w:val="19"/>
          <w:szCs w:val="19"/>
          <w:lang w:eastAsia="pt-BR"/>
        </w:rPr>
        <w:t>militar</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43"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01F34CC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s) assistência à saúde, social e religiosa das Forças </w:t>
      </w:r>
      <w:proofErr w:type="gramStart"/>
      <w:r w:rsidRPr="00F82F33">
        <w:rPr>
          <w:rFonts w:ascii="Book Antiqua" w:eastAsia="Times New Roman" w:hAnsi="Book Antiqua" w:cs="Arial"/>
          <w:color w:val="000000"/>
          <w:sz w:val="19"/>
          <w:szCs w:val="19"/>
          <w:lang w:eastAsia="pt-BR"/>
        </w:rPr>
        <w:t>Armadas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44"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6DD480D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t) constituição, organização, efetivos, adestramento e aprestamento das forças navais, terrestres e </w:t>
      </w:r>
      <w:proofErr w:type="gramStart"/>
      <w:r w:rsidRPr="00F82F33">
        <w:rPr>
          <w:rFonts w:ascii="Book Antiqua" w:eastAsia="Times New Roman" w:hAnsi="Book Antiqua" w:cs="Arial"/>
          <w:color w:val="000000"/>
          <w:sz w:val="19"/>
          <w:szCs w:val="19"/>
          <w:lang w:eastAsia="pt-BR"/>
        </w:rPr>
        <w:t>aéreas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45"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0C5EEA0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u) política marítima </w:t>
      </w:r>
      <w:proofErr w:type="gramStart"/>
      <w:r w:rsidRPr="00F82F33">
        <w:rPr>
          <w:rFonts w:ascii="Book Antiqua" w:eastAsia="Times New Roman" w:hAnsi="Book Antiqua" w:cs="Arial"/>
          <w:color w:val="000000"/>
          <w:sz w:val="19"/>
          <w:szCs w:val="19"/>
          <w:lang w:eastAsia="pt-BR"/>
        </w:rPr>
        <w:t>nacional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46"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30451B7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v) segurança da navegação aérea e do tráfego aquaviário e salvaguarda da vida humana no </w:t>
      </w:r>
      <w:proofErr w:type="gramStart"/>
      <w:r w:rsidRPr="00F82F33">
        <w:rPr>
          <w:rFonts w:ascii="Book Antiqua" w:eastAsia="Times New Roman" w:hAnsi="Book Antiqua" w:cs="Arial"/>
          <w:color w:val="000000"/>
          <w:sz w:val="19"/>
          <w:szCs w:val="19"/>
          <w:lang w:eastAsia="pt-BR"/>
        </w:rPr>
        <w:t>mar</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47"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663C311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x) política aeronáutica nacional e atuação na política nacional de desenvolvimento das atividades </w:t>
      </w:r>
      <w:proofErr w:type="gramStart"/>
      <w:r w:rsidRPr="00F82F33">
        <w:rPr>
          <w:rFonts w:ascii="Book Antiqua" w:eastAsia="Times New Roman" w:hAnsi="Book Antiqua" w:cs="Arial"/>
          <w:color w:val="000000"/>
          <w:sz w:val="19"/>
          <w:szCs w:val="19"/>
          <w:lang w:eastAsia="pt-BR"/>
        </w:rPr>
        <w:t>aeroespaciais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48"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2E33754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z) </w:t>
      </w:r>
      <w:proofErr w:type="spellStart"/>
      <w:r w:rsidRPr="00F82F33">
        <w:rPr>
          <w:rFonts w:ascii="Book Antiqua" w:eastAsia="Times New Roman" w:hAnsi="Book Antiqua" w:cs="Arial"/>
          <w:color w:val="000000"/>
          <w:sz w:val="19"/>
          <w:szCs w:val="19"/>
          <w:lang w:eastAsia="pt-BR"/>
        </w:rPr>
        <w:t>infra-estrutura</w:t>
      </w:r>
      <w:proofErr w:type="spellEnd"/>
      <w:r w:rsidRPr="00F82F33">
        <w:rPr>
          <w:rFonts w:ascii="Book Antiqua" w:eastAsia="Times New Roman" w:hAnsi="Book Antiqua" w:cs="Arial"/>
          <w:color w:val="000000"/>
          <w:sz w:val="19"/>
          <w:szCs w:val="19"/>
          <w:lang w:eastAsia="pt-BR"/>
        </w:rPr>
        <w:t xml:space="preserve"> aeroespacial, aeronáutica e </w:t>
      </w:r>
      <w:proofErr w:type="gramStart"/>
      <w:r w:rsidRPr="00F82F33">
        <w:rPr>
          <w:rFonts w:ascii="Book Antiqua" w:eastAsia="Times New Roman" w:hAnsi="Book Antiqua" w:cs="Arial"/>
          <w:color w:val="000000"/>
          <w:sz w:val="19"/>
          <w:szCs w:val="19"/>
          <w:lang w:eastAsia="pt-BR"/>
        </w:rPr>
        <w:t>aeroportuária</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49"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0725FFC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VI -Ministério do Desenvolvimento, Indústria e Comércio Exterior</w:t>
      </w:r>
      <w:r w:rsidRPr="000C20FC">
        <w:rPr>
          <w:rFonts w:ascii="Book Antiqua" w:eastAsia="Times New Roman" w:hAnsi="Book Antiqua" w:cs="Arial"/>
          <w:color w:val="000000"/>
          <w:sz w:val="16"/>
          <w:szCs w:val="16"/>
          <w:lang w:eastAsia="pt-BR"/>
        </w:rPr>
        <w:t xml:space="preserve">:     </w:t>
      </w:r>
      <w:hyperlink r:id="rId15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7D3365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a) política de desenvolvimento da indústria, do comércio e dos </w:t>
      </w:r>
      <w:proofErr w:type="gramStart"/>
      <w:r w:rsidRPr="00F82F33">
        <w:rPr>
          <w:rFonts w:ascii="Book Antiqua" w:eastAsia="Times New Roman" w:hAnsi="Book Antiqua" w:cs="Arial"/>
          <w:color w:val="000000"/>
          <w:sz w:val="19"/>
          <w:szCs w:val="19"/>
          <w:lang w:eastAsia="pt-BR"/>
        </w:rPr>
        <w:t>serviços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5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CD94DE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b) propriedade intelectual e transferência de </w:t>
      </w:r>
      <w:proofErr w:type="gramStart"/>
      <w:r w:rsidRPr="00F82F33">
        <w:rPr>
          <w:rFonts w:ascii="Book Antiqua" w:eastAsia="Times New Roman" w:hAnsi="Book Antiqua" w:cs="Arial"/>
          <w:color w:val="000000"/>
          <w:sz w:val="19"/>
          <w:szCs w:val="19"/>
          <w:lang w:eastAsia="pt-BR"/>
        </w:rPr>
        <w:t>tecnologia</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5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78F432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c) metrologia, normalização e qualidade </w:t>
      </w:r>
      <w:proofErr w:type="gramStart"/>
      <w:r w:rsidRPr="00F82F33">
        <w:rPr>
          <w:rFonts w:ascii="Book Antiqua" w:eastAsia="Times New Roman" w:hAnsi="Book Antiqua" w:cs="Arial"/>
          <w:color w:val="000000"/>
          <w:sz w:val="19"/>
          <w:szCs w:val="19"/>
          <w:lang w:eastAsia="pt-BR"/>
        </w:rPr>
        <w:t>industrial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53"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6E10290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d) políticas de comércio </w:t>
      </w:r>
      <w:proofErr w:type="gramStart"/>
      <w:r w:rsidRPr="00F82F33">
        <w:rPr>
          <w:rFonts w:ascii="Book Antiqua" w:eastAsia="Times New Roman" w:hAnsi="Book Antiqua" w:cs="Arial"/>
          <w:color w:val="000000"/>
          <w:sz w:val="19"/>
          <w:szCs w:val="19"/>
          <w:lang w:eastAsia="pt-BR"/>
        </w:rPr>
        <w:t>exterior</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54"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7D01CC2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xml:space="preserve">        e) regulamentação e execução dos programas e atividades relativas ao comércio </w:t>
      </w:r>
      <w:proofErr w:type="gramStart"/>
      <w:r w:rsidRPr="00F82F33">
        <w:rPr>
          <w:rFonts w:ascii="Book Antiqua" w:eastAsia="Times New Roman" w:hAnsi="Book Antiqua" w:cs="Arial"/>
          <w:color w:val="000000"/>
          <w:sz w:val="19"/>
          <w:szCs w:val="19"/>
          <w:lang w:eastAsia="pt-BR"/>
        </w:rPr>
        <w:t>exterior</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55"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4902B8D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f) aplicação dos mecanismos de defesa </w:t>
      </w:r>
      <w:proofErr w:type="gramStart"/>
      <w:r w:rsidRPr="00F82F33">
        <w:rPr>
          <w:rFonts w:ascii="Book Antiqua" w:eastAsia="Times New Roman" w:hAnsi="Book Antiqua" w:cs="Arial"/>
          <w:color w:val="000000"/>
          <w:sz w:val="19"/>
          <w:szCs w:val="19"/>
          <w:lang w:eastAsia="pt-BR"/>
        </w:rPr>
        <w:t>comercial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56"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08799F2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g) participação em negociações internacionais relativas ao comércio </w:t>
      </w:r>
      <w:proofErr w:type="gramStart"/>
      <w:r w:rsidRPr="00F82F33">
        <w:rPr>
          <w:rFonts w:ascii="Book Antiqua" w:eastAsia="Times New Roman" w:hAnsi="Book Antiqua" w:cs="Arial"/>
          <w:color w:val="000000"/>
          <w:sz w:val="19"/>
          <w:szCs w:val="19"/>
          <w:lang w:eastAsia="pt-BR"/>
        </w:rPr>
        <w:t>exterior</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57"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3CDBFBA7" w14:textId="301AA248"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h) formulação da política de apoio à micro empresa, empresa de pequeno porte e artesanato</w:t>
      </w:r>
      <w:r w:rsidRPr="000C20FC">
        <w:rPr>
          <w:rFonts w:ascii="Book Antiqua" w:eastAsia="Times New Roman" w:hAnsi="Book Antiqua" w:cs="Arial"/>
          <w:color w:val="000000"/>
          <w:sz w:val="16"/>
          <w:szCs w:val="16"/>
          <w:lang w:eastAsia="pt-BR"/>
        </w:rPr>
        <w:t>;</w:t>
      </w:r>
      <w:r w:rsidR="000C20FC">
        <w:rPr>
          <w:rFonts w:ascii="Book Antiqua" w:eastAsia="Times New Roman" w:hAnsi="Book Antiqua" w:cs="Arial"/>
          <w:color w:val="000000"/>
          <w:sz w:val="16"/>
          <w:szCs w:val="16"/>
          <w:lang w:eastAsia="pt-BR"/>
        </w:rPr>
        <w:t xml:space="preserve"> </w:t>
      </w:r>
      <w:hyperlink r:id="rId158"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5E52170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 execução das atividades de registro do </w:t>
      </w:r>
      <w:proofErr w:type="gramStart"/>
      <w:r w:rsidRPr="00F82F33">
        <w:rPr>
          <w:rFonts w:ascii="Book Antiqua" w:eastAsia="Times New Roman" w:hAnsi="Book Antiqua" w:cs="Arial"/>
          <w:color w:val="000000"/>
          <w:sz w:val="19"/>
          <w:szCs w:val="19"/>
          <w:lang w:eastAsia="pt-BR"/>
        </w:rPr>
        <w:t>comércio</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59"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0E4932F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VII - Ministério da Educação</w:t>
      </w:r>
      <w:r w:rsidRPr="000C20FC">
        <w:rPr>
          <w:rFonts w:ascii="Book Antiqua" w:eastAsia="Times New Roman" w:hAnsi="Book Antiqua" w:cs="Arial"/>
          <w:color w:val="000000"/>
          <w:sz w:val="16"/>
          <w:szCs w:val="16"/>
          <w:lang w:eastAsia="pt-BR"/>
        </w:rPr>
        <w:t xml:space="preserve">:     </w:t>
      </w:r>
      <w:hyperlink r:id="rId160" w:anchor="art14viia."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9351103"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a)  política nacional de </w:t>
      </w:r>
      <w:proofErr w:type="gramStart"/>
      <w:r w:rsidRPr="00F82F33">
        <w:rPr>
          <w:rFonts w:ascii="Book Antiqua" w:eastAsia="Times New Roman" w:hAnsi="Book Antiqua" w:cs="Arial"/>
          <w:color w:val="000000"/>
          <w:sz w:val="19"/>
          <w:szCs w:val="19"/>
          <w:lang w:eastAsia="pt-BR"/>
        </w:rPr>
        <w:t>educação</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61" w:anchor="art14viia."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3DA6D6A"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b) educação </w:t>
      </w:r>
      <w:proofErr w:type="gramStart"/>
      <w:r w:rsidRPr="00F82F33">
        <w:rPr>
          <w:rFonts w:ascii="Book Antiqua" w:eastAsia="Times New Roman" w:hAnsi="Book Antiqua" w:cs="Arial"/>
          <w:color w:val="000000"/>
          <w:sz w:val="19"/>
          <w:szCs w:val="19"/>
          <w:lang w:eastAsia="pt-BR"/>
        </w:rPr>
        <w:t>infantil</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62" w:anchor="art14viia."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DA466B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c) educação em geral, compreendendo ensino fundamental, ensino médio, ensino superior, educação de jovens e adultos, educação profissional, educação especial e educação à distância, exceto ensino militar</w:t>
      </w:r>
      <w:r w:rsidRPr="000C20FC">
        <w:rPr>
          <w:rFonts w:ascii="Book Antiqua" w:eastAsia="Times New Roman" w:hAnsi="Book Antiqua" w:cs="Arial"/>
          <w:color w:val="000000"/>
          <w:sz w:val="16"/>
          <w:szCs w:val="16"/>
          <w:lang w:eastAsia="pt-BR"/>
        </w:rPr>
        <w:t xml:space="preserve">;      </w:t>
      </w:r>
      <w:hyperlink r:id="rId163" w:anchor="art14viia."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705EB13" w14:textId="32A3BFA9"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d) avaliação, informação e pesquisa educacional</w:t>
      </w:r>
      <w:r w:rsidRPr="000C20FC">
        <w:rPr>
          <w:rFonts w:ascii="Book Antiqua" w:eastAsia="Times New Roman" w:hAnsi="Book Antiqua" w:cs="Arial"/>
          <w:color w:val="000000"/>
          <w:sz w:val="16"/>
          <w:szCs w:val="16"/>
          <w:lang w:eastAsia="pt-BR"/>
        </w:rPr>
        <w:t>; </w:t>
      </w:r>
      <w:hyperlink r:id="rId164" w:anchor="art14viia."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9181B4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e) pesquisa e extensão </w:t>
      </w:r>
      <w:proofErr w:type="gramStart"/>
      <w:r w:rsidRPr="00F82F33">
        <w:rPr>
          <w:rFonts w:ascii="Book Antiqua" w:eastAsia="Times New Roman" w:hAnsi="Book Antiqua" w:cs="Arial"/>
          <w:color w:val="000000"/>
          <w:sz w:val="19"/>
          <w:szCs w:val="19"/>
          <w:lang w:eastAsia="pt-BR"/>
        </w:rPr>
        <w:t>universitária</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65" w:anchor="art14viia."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CDA874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f) </w:t>
      </w:r>
      <w:proofErr w:type="gramStart"/>
      <w:r w:rsidRPr="00F82F33">
        <w:rPr>
          <w:rFonts w:ascii="Book Antiqua" w:eastAsia="Times New Roman" w:hAnsi="Book Antiqua" w:cs="Arial"/>
          <w:color w:val="000000"/>
          <w:sz w:val="19"/>
          <w:szCs w:val="19"/>
          <w:lang w:eastAsia="pt-BR"/>
        </w:rPr>
        <w:t>magistério</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66" w:anchor="art14viia."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684492B" w14:textId="7A7B6A2F"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g) assistência financeira a famílias carentes para a escolarização de seus filhos ou dependentes</w:t>
      </w:r>
      <w:r w:rsidRPr="000C20FC">
        <w:rPr>
          <w:rFonts w:ascii="Book Antiqua" w:eastAsia="Times New Roman" w:hAnsi="Book Antiqua" w:cs="Arial"/>
          <w:color w:val="000000"/>
          <w:sz w:val="16"/>
          <w:szCs w:val="16"/>
          <w:lang w:eastAsia="pt-BR"/>
        </w:rPr>
        <w:t>;</w:t>
      </w:r>
      <w:r w:rsidR="000C20FC">
        <w:rPr>
          <w:rFonts w:ascii="Book Antiqua" w:eastAsia="Times New Roman" w:hAnsi="Book Antiqua" w:cs="Arial"/>
          <w:color w:val="000000"/>
          <w:sz w:val="16"/>
          <w:szCs w:val="16"/>
          <w:lang w:eastAsia="pt-BR"/>
        </w:rPr>
        <w:t xml:space="preserve"> </w:t>
      </w:r>
      <w:hyperlink r:id="rId167" w:anchor="art15" w:history="1">
        <w:r w:rsidRPr="000C20FC">
          <w:rPr>
            <w:rFonts w:ascii="Book Antiqua" w:eastAsia="Times New Roman" w:hAnsi="Book Antiqua" w:cs="Arial"/>
            <w:color w:val="0000FF"/>
            <w:sz w:val="16"/>
            <w:szCs w:val="16"/>
            <w:u w:val="single"/>
            <w:lang w:eastAsia="pt-BR"/>
          </w:rPr>
          <w:t>(Redação dada pela Lei nº 10.219, de 2001)</w:t>
        </w:r>
      </w:hyperlink>
    </w:p>
    <w:p w14:paraId="3BF7CE1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VIII - Ministério do Esporte e Turismo</w:t>
      </w:r>
      <w:r w:rsidRPr="000C20FC">
        <w:rPr>
          <w:rFonts w:ascii="Book Antiqua" w:eastAsia="Times New Roman" w:hAnsi="Book Antiqua" w:cs="Arial"/>
          <w:color w:val="000000"/>
          <w:sz w:val="16"/>
          <w:szCs w:val="16"/>
          <w:lang w:eastAsia="pt-BR"/>
        </w:rPr>
        <w:t xml:space="preserve">:     </w:t>
      </w:r>
      <w:hyperlink r:id="rId16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CA914A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a) política nacional de desenvolvimento do turismo e da prática dos </w:t>
      </w:r>
      <w:proofErr w:type="gramStart"/>
      <w:r w:rsidRPr="00F82F33">
        <w:rPr>
          <w:rFonts w:ascii="Book Antiqua" w:eastAsia="Times New Roman" w:hAnsi="Book Antiqua" w:cs="Arial"/>
          <w:color w:val="000000"/>
          <w:sz w:val="19"/>
          <w:szCs w:val="19"/>
          <w:lang w:eastAsia="pt-BR"/>
        </w:rPr>
        <w:t>esportes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6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D8B1B0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b) promoção e divulgação do turismo nacional, no País e no </w:t>
      </w:r>
      <w:proofErr w:type="gramStart"/>
      <w:r w:rsidRPr="00F82F33">
        <w:rPr>
          <w:rFonts w:ascii="Book Antiqua" w:eastAsia="Times New Roman" w:hAnsi="Book Antiqua" w:cs="Arial"/>
          <w:color w:val="000000"/>
          <w:sz w:val="19"/>
          <w:szCs w:val="19"/>
          <w:lang w:eastAsia="pt-BR"/>
        </w:rPr>
        <w:t>exterior</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7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C98776B" w14:textId="2F1CD2DE"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c) estímulo às iniciativas públicas e privadas de incentivo às atividades turísticas e esportivas</w:t>
      </w:r>
      <w:r w:rsidRPr="000C20FC">
        <w:rPr>
          <w:rFonts w:ascii="Book Antiqua" w:eastAsia="Times New Roman" w:hAnsi="Book Antiqua" w:cs="Arial"/>
          <w:color w:val="000000"/>
          <w:sz w:val="16"/>
          <w:szCs w:val="16"/>
          <w:lang w:eastAsia="pt-BR"/>
        </w:rPr>
        <w:t>;</w:t>
      </w:r>
      <w:r w:rsidR="000C20FC">
        <w:rPr>
          <w:rFonts w:ascii="Book Antiqua" w:eastAsia="Times New Roman" w:hAnsi="Book Antiqua" w:cs="Arial"/>
          <w:color w:val="000000"/>
          <w:sz w:val="16"/>
          <w:szCs w:val="16"/>
          <w:lang w:eastAsia="pt-BR"/>
        </w:rPr>
        <w:t xml:space="preserve"> </w:t>
      </w:r>
      <w:hyperlink r:id="rId17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02A0D3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d) planejamento, coordenação, supervisão e avaliação dos planos e programas de incentivo ao turismo e aos </w:t>
      </w:r>
      <w:proofErr w:type="gramStart"/>
      <w:r w:rsidRPr="00F82F33">
        <w:rPr>
          <w:rFonts w:ascii="Book Antiqua" w:eastAsia="Times New Roman" w:hAnsi="Book Antiqua" w:cs="Arial"/>
          <w:color w:val="000000"/>
          <w:sz w:val="19"/>
          <w:szCs w:val="19"/>
          <w:lang w:eastAsia="pt-BR"/>
        </w:rPr>
        <w:t>esportes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17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84A3D3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IX - Ministério da Fazenda</w:t>
      </w:r>
      <w:r w:rsidRPr="000C20FC">
        <w:rPr>
          <w:rFonts w:ascii="Book Antiqua" w:eastAsia="Times New Roman" w:hAnsi="Book Antiqua" w:cs="Arial"/>
          <w:color w:val="000000"/>
          <w:sz w:val="16"/>
          <w:szCs w:val="16"/>
          <w:lang w:eastAsia="pt-BR"/>
        </w:rPr>
        <w:t xml:space="preserve">:     </w:t>
      </w:r>
      <w:hyperlink r:id="rId17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31C3ED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moeda, crédito, instituições financeiras, capitalização, poupança popular, seguros privados e previdência privada aberta</w:t>
      </w:r>
      <w:r w:rsidRPr="000C20FC">
        <w:rPr>
          <w:rFonts w:ascii="Book Antiqua" w:eastAsia="Times New Roman" w:hAnsi="Book Antiqua" w:cs="Arial"/>
          <w:color w:val="000000"/>
          <w:sz w:val="16"/>
          <w:szCs w:val="16"/>
          <w:lang w:eastAsia="pt-BR"/>
        </w:rPr>
        <w:t xml:space="preserve">; </w:t>
      </w:r>
      <w:hyperlink r:id="rId17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DA3139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b) política, administração, fiscalização e arrecadação tributária e aduaneira; </w:t>
      </w:r>
      <w:hyperlink r:id="rId17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43494F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c) administração financeira, controle interno, auditoria e contabilidade públicas</w:t>
      </w:r>
      <w:r w:rsidRPr="000C20FC">
        <w:rPr>
          <w:rFonts w:ascii="Book Antiqua" w:eastAsia="Times New Roman" w:hAnsi="Book Antiqua" w:cs="Arial"/>
          <w:color w:val="000000"/>
          <w:sz w:val="16"/>
          <w:szCs w:val="16"/>
          <w:lang w:eastAsia="pt-BR"/>
        </w:rPr>
        <w:t xml:space="preserve">; </w:t>
      </w:r>
      <w:hyperlink r:id="rId17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04408F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d) administração das dívidas públicas interna e externa</w:t>
      </w:r>
      <w:r w:rsidRPr="000C20FC">
        <w:rPr>
          <w:rFonts w:ascii="Book Antiqua" w:eastAsia="Times New Roman" w:hAnsi="Book Antiqua" w:cs="Arial"/>
          <w:color w:val="000000"/>
          <w:sz w:val="16"/>
          <w:szCs w:val="16"/>
          <w:lang w:eastAsia="pt-BR"/>
        </w:rPr>
        <w:t xml:space="preserve">; </w:t>
      </w:r>
      <w:hyperlink r:id="rId17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D18FD5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e) negociações econômicas e financeiras com governos, organismos multilaterais e agências governamentais; </w:t>
      </w:r>
      <w:hyperlink r:id="rId17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2BAE37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f) preços em geral e tarifas públicas e administradas</w:t>
      </w:r>
      <w:r w:rsidRPr="000C20FC">
        <w:rPr>
          <w:rFonts w:ascii="Book Antiqua" w:eastAsia="Times New Roman" w:hAnsi="Book Antiqua" w:cs="Arial"/>
          <w:color w:val="000000"/>
          <w:sz w:val="16"/>
          <w:szCs w:val="16"/>
          <w:lang w:eastAsia="pt-BR"/>
        </w:rPr>
        <w:t xml:space="preserve">; </w:t>
      </w:r>
      <w:hyperlink r:id="rId17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6B6355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g) fiscalização e controle do comércio exterior</w:t>
      </w:r>
      <w:r w:rsidRPr="000C20FC">
        <w:rPr>
          <w:rFonts w:ascii="Book Antiqua" w:eastAsia="Times New Roman" w:hAnsi="Book Antiqua" w:cs="Arial"/>
          <w:color w:val="000000"/>
          <w:sz w:val="16"/>
          <w:szCs w:val="16"/>
          <w:lang w:eastAsia="pt-BR"/>
        </w:rPr>
        <w:t xml:space="preserve">; </w:t>
      </w:r>
      <w:hyperlink r:id="rId18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727FE2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h) realização de estudos e pesquisas para acompanhamento da conjuntura econômica</w:t>
      </w:r>
      <w:r w:rsidRPr="000C20FC">
        <w:rPr>
          <w:rFonts w:ascii="Book Antiqua" w:eastAsia="Times New Roman" w:hAnsi="Book Antiqua" w:cs="Arial"/>
          <w:color w:val="000000"/>
          <w:sz w:val="16"/>
          <w:szCs w:val="16"/>
          <w:lang w:eastAsia="pt-BR"/>
        </w:rPr>
        <w:t xml:space="preserve">; </w:t>
      </w:r>
      <w:hyperlink r:id="rId18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44CF71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 -Ministério da Integração Nacional</w:t>
      </w:r>
      <w:r w:rsidRPr="000C20FC">
        <w:rPr>
          <w:rFonts w:ascii="Book Antiqua" w:eastAsia="Times New Roman" w:hAnsi="Book Antiqua" w:cs="Arial"/>
          <w:color w:val="000000"/>
          <w:sz w:val="16"/>
          <w:szCs w:val="16"/>
          <w:lang w:eastAsia="pt-BR"/>
        </w:rPr>
        <w:t xml:space="preserve">: </w:t>
      </w:r>
      <w:hyperlink r:id="rId18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7AF91D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formulação e condução da política de desenvolvimento nacional integrada</w:t>
      </w:r>
      <w:r w:rsidRPr="000C20FC">
        <w:rPr>
          <w:rFonts w:ascii="Book Antiqua" w:eastAsia="Times New Roman" w:hAnsi="Book Antiqua" w:cs="Arial"/>
          <w:color w:val="000000"/>
          <w:sz w:val="16"/>
          <w:szCs w:val="16"/>
          <w:lang w:eastAsia="pt-BR"/>
        </w:rPr>
        <w:t xml:space="preserve">; </w:t>
      </w:r>
      <w:hyperlink r:id="rId18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57B657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b) formulação dos planos e programas regionais de desenvolvimento</w:t>
      </w:r>
      <w:r w:rsidRPr="000C20FC">
        <w:rPr>
          <w:rFonts w:ascii="Book Antiqua" w:eastAsia="Times New Roman" w:hAnsi="Book Antiqua" w:cs="Arial"/>
          <w:color w:val="000000"/>
          <w:sz w:val="16"/>
          <w:szCs w:val="16"/>
          <w:lang w:eastAsia="pt-BR"/>
        </w:rPr>
        <w:t xml:space="preserve">; </w:t>
      </w:r>
      <w:hyperlink r:id="rId18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9EF3C3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c) estabelecimento de estratégias de integração das economias regionais</w:t>
      </w:r>
      <w:r w:rsidRPr="000C20FC">
        <w:rPr>
          <w:rFonts w:ascii="Book Antiqua" w:eastAsia="Times New Roman" w:hAnsi="Book Antiqua" w:cs="Arial"/>
          <w:color w:val="000000"/>
          <w:sz w:val="16"/>
          <w:szCs w:val="16"/>
          <w:lang w:eastAsia="pt-BR"/>
        </w:rPr>
        <w:t xml:space="preserve">; </w:t>
      </w:r>
      <w:hyperlink r:id="rId18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9E63BE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d) estabelecimento das diretrizes e prioridades na aplicação dos recursos dos programas de financiamento de que trata a </w:t>
      </w:r>
      <w:hyperlink r:id="rId186" w:anchor="art159ic" w:history="1">
        <w:r w:rsidRPr="00F82F33">
          <w:rPr>
            <w:rFonts w:ascii="Book Antiqua" w:eastAsia="Times New Roman" w:hAnsi="Book Antiqua" w:cs="Arial"/>
            <w:color w:val="0000FF"/>
            <w:sz w:val="19"/>
            <w:szCs w:val="19"/>
            <w:u w:val="single"/>
            <w:lang w:eastAsia="pt-BR"/>
          </w:rPr>
          <w:t>alínea "c" do inciso I do art. 159 da Constituição Federal</w:t>
        </w:r>
      </w:hyperlink>
      <w:r w:rsidRPr="00F82F33">
        <w:rPr>
          <w:rFonts w:ascii="Book Antiqua" w:eastAsia="Times New Roman" w:hAnsi="Book Antiqua" w:cs="Arial"/>
          <w:color w:val="000000"/>
          <w:sz w:val="19"/>
          <w:szCs w:val="19"/>
          <w:lang w:eastAsia="pt-BR"/>
        </w:rPr>
        <w:t xml:space="preserve">; </w:t>
      </w:r>
      <w:hyperlink r:id="rId18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09628E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e) estabelecimento das diretrizes e prioridades na aplicação dos recursos do Fundo de Desenvolvimento da Amazônia e do Fundo de Desenvolvimento do Nordeste</w:t>
      </w:r>
      <w:r w:rsidRPr="000C20FC">
        <w:rPr>
          <w:rFonts w:ascii="Book Antiqua" w:eastAsia="Times New Roman" w:hAnsi="Book Antiqua" w:cs="Arial"/>
          <w:color w:val="000000"/>
          <w:sz w:val="16"/>
          <w:szCs w:val="16"/>
          <w:lang w:eastAsia="pt-BR"/>
        </w:rPr>
        <w:t xml:space="preserve">; </w:t>
      </w:r>
      <w:hyperlink r:id="rId18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BAAE62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f) estabelecimento de normas para cumprimento dos programas de financiamento dos fundos constitucionais e das programações orçamentárias dos fundos de investimentos regionais</w:t>
      </w:r>
      <w:r w:rsidRPr="000C20FC">
        <w:rPr>
          <w:rFonts w:ascii="Book Antiqua" w:eastAsia="Times New Roman" w:hAnsi="Book Antiqua" w:cs="Arial"/>
          <w:color w:val="000000"/>
          <w:sz w:val="16"/>
          <w:szCs w:val="16"/>
          <w:lang w:eastAsia="pt-BR"/>
        </w:rPr>
        <w:t xml:space="preserve">; </w:t>
      </w:r>
      <w:hyperlink r:id="rId18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64D2D28"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g) acompanhamento e avaliação dos programas integrados de desenvolvimento nacional;</w:t>
      </w:r>
    </w:p>
    <w:p w14:paraId="79CA251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h) defesa civil</w:t>
      </w:r>
      <w:r w:rsidRPr="000C20FC">
        <w:rPr>
          <w:rFonts w:ascii="Book Antiqua" w:eastAsia="Times New Roman" w:hAnsi="Book Antiqua" w:cs="Arial"/>
          <w:color w:val="000000"/>
          <w:sz w:val="16"/>
          <w:szCs w:val="16"/>
          <w:lang w:eastAsia="pt-BR"/>
        </w:rPr>
        <w:t xml:space="preserve">; </w:t>
      </w:r>
      <w:hyperlink r:id="rId19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AFD706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 obras contra as secas e de </w:t>
      </w:r>
      <w:proofErr w:type="spellStart"/>
      <w:r w:rsidRPr="00F82F33">
        <w:rPr>
          <w:rFonts w:ascii="Book Antiqua" w:eastAsia="Times New Roman" w:hAnsi="Book Antiqua" w:cs="Arial"/>
          <w:color w:val="000000"/>
          <w:sz w:val="19"/>
          <w:szCs w:val="19"/>
          <w:lang w:eastAsia="pt-BR"/>
        </w:rPr>
        <w:t>infra-estrutura</w:t>
      </w:r>
      <w:proofErr w:type="spellEnd"/>
      <w:r w:rsidRPr="00F82F33">
        <w:rPr>
          <w:rFonts w:ascii="Book Antiqua" w:eastAsia="Times New Roman" w:hAnsi="Book Antiqua" w:cs="Arial"/>
          <w:color w:val="000000"/>
          <w:sz w:val="19"/>
          <w:szCs w:val="19"/>
          <w:lang w:eastAsia="pt-BR"/>
        </w:rPr>
        <w:t xml:space="preserve"> hídrica</w:t>
      </w:r>
      <w:r w:rsidRPr="000C20FC">
        <w:rPr>
          <w:rFonts w:ascii="Book Antiqua" w:eastAsia="Times New Roman" w:hAnsi="Book Antiqua" w:cs="Arial"/>
          <w:color w:val="000000"/>
          <w:sz w:val="16"/>
          <w:szCs w:val="16"/>
          <w:lang w:eastAsia="pt-BR"/>
        </w:rPr>
        <w:t xml:space="preserve">; </w:t>
      </w:r>
      <w:hyperlink r:id="rId191"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47CD9D8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j) formulação e condução da política nacional de irrigação</w:t>
      </w:r>
      <w:r w:rsidRPr="000C20FC">
        <w:rPr>
          <w:rFonts w:ascii="Book Antiqua" w:eastAsia="Times New Roman" w:hAnsi="Book Antiqua" w:cs="Arial"/>
          <w:color w:val="000000"/>
          <w:sz w:val="16"/>
          <w:szCs w:val="16"/>
          <w:lang w:eastAsia="pt-BR"/>
        </w:rPr>
        <w:t xml:space="preserve">; </w:t>
      </w:r>
      <w:hyperlink r:id="rId192"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3621C8F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l) ordenação territorial</w:t>
      </w:r>
      <w:r w:rsidRPr="000C20FC">
        <w:rPr>
          <w:rFonts w:ascii="Book Antiqua" w:eastAsia="Times New Roman" w:hAnsi="Book Antiqua" w:cs="Arial"/>
          <w:color w:val="000000"/>
          <w:sz w:val="16"/>
          <w:szCs w:val="16"/>
          <w:lang w:eastAsia="pt-BR"/>
        </w:rPr>
        <w:t xml:space="preserve">; </w:t>
      </w:r>
      <w:hyperlink r:id="rId193"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4926B18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m) obras públicas em faixas de fronteiras</w:t>
      </w:r>
      <w:r w:rsidRPr="000C20FC">
        <w:rPr>
          <w:rFonts w:ascii="Book Antiqua" w:eastAsia="Times New Roman" w:hAnsi="Book Antiqua" w:cs="Arial"/>
          <w:color w:val="000000"/>
          <w:sz w:val="16"/>
          <w:szCs w:val="16"/>
          <w:lang w:eastAsia="pt-BR"/>
        </w:rPr>
        <w:t xml:space="preserve">; </w:t>
      </w:r>
      <w:hyperlink r:id="rId194"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6C7531B3"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XI - Ministério da Justiça</w:t>
      </w:r>
      <w:r w:rsidRPr="000C20FC">
        <w:rPr>
          <w:rFonts w:ascii="Book Antiqua" w:eastAsia="Times New Roman" w:hAnsi="Book Antiqua" w:cs="Arial"/>
          <w:color w:val="000000"/>
          <w:sz w:val="16"/>
          <w:szCs w:val="16"/>
          <w:lang w:eastAsia="pt-BR"/>
        </w:rPr>
        <w:t xml:space="preserve">: </w:t>
      </w:r>
      <w:hyperlink r:id="rId19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7009FE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defesa da ordem jurídica, dos direitos políticos e das garantias constitucionais</w:t>
      </w:r>
      <w:r w:rsidRPr="000C20FC">
        <w:rPr>
          <w:rFonts w:ascii="Book Antiqua" w:eastAsia="Times New Roman" w:hAnsi="Book Antiqua" w:cs="Arial"/>
          <w:color w:val="000000"/>
          <w:sz w:val="16"/>
          <w:szCs w:val="16"/>
          <w:lang w:eastAsia="pt-BR"/>
        </w:rPr>
        <w:t xml:space="preserve">; </w:t>
      </w:r>
      <w:hyperlink r:id="rId19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E0449B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b) política judiciária</w:t>
      </w:r>
      <w:r w:rsidRPr="000C20FC">
        <w:rPr>
          <w:rFonts w:ascii="Book Antiqua" w:eastAsia="Times New Roman" w:hAnsi="Book Antiqua" w:cs="Arial"/>
          <w:color w:val="000000"/>
          <w:sz w:val="16"/>
          <w:szCs w:val="16"/>
          <w:lang w:eastAsia="pt-BR"/>
        </w:rPr>
        <w:t xml:space="preserve">; </w:t>
      </w:r>
      <w:hyperlink r:id="rId19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58C228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c) direitos da cidadania, direitos da criança, do adolescente, dos índios e das minorias</w:t>
      </w:r>
      <w:r w:rsidRPr="000C20FC">
        <w:rPr>
          <w:rFonts w:ascii="Book Antiqua" w:eastAsia="Times New Roman" w:hAnsi="Book Antiqua" w:cs="Arial"/>
          <w:color w:val="000000"/>
          <w:sz w:val="16"/>
          <w:szCs w:val="16"/>
          <w:lang w:eastAsia="pt-BR"/>
        </w:rPr>
        <w:t xml:space="preserve">; </w:t>
      </w:r>
      <w:hyperlink r:id="rId19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C149DD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d) entorpecentes, segurança pública, trânsito, Polícias Federal, Rodoviária e Ferroviária Federal e do Distrito Federal</w:t>
      </w:r>
      <w:r w:rsidRPr="000C20FC">
        <w:rPr>
          <w:rFonts w:ascii="Book Antiqua" w:eastAsia="Times New Roman" w:hAnsi="Book Antiqua" w:cs="Arial"/>
          <w:color w:val="000000"/>
          <w:sz w:val="16"/>
          <w:szCs w:val="16"/>
          <w:lang w:eastAsia="pt-BR"/>
        </w:rPr>
        <w:t xml:space="preserve">; </w:t>
      </w:r>
      <w:hyperlink r:id="rId19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DF7CE9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e) defesa dos direitos das pessoas portadoras de deficiência e promoção da sua integração à vida comunitária; </w:t>
      </w:r>
      <w:hyperlink r:id="rId20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6BD6B5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f) defesa da ordem econômica nacional e dos direitos do consumidor</w:t>
      </w:r>
      <w:r w:rsidRPr="000C20FC">
        <w:rPr>
          <w:rFonts w:ascii="Book Antiqua" w:eastAsia="Times New Roman" w:hAnsi="Book Antiqua" w:cs="Arial"/>
          <w:color w:val="000000"/>
          <w:sz w:val="16"/>
          <w:szCs w:val="16"/>
          <w:lang w:eastAsia="pt-BR"/>
        </w:rPr>
        <w:t xml:space="preserve">; </w:t>
      </w:r>
      <w:hyperlink r:id="rId20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BCCE04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g) planejamento, coordenação e administração da política penitenciária nacional</w:t>
      </w:r>
      <w:r w:rsidRPr="000C20FC">
        <w:rPr>
          <w:rFonts w:ascii="Book Antiqua" w:eastAsia="Times New Roman" w:hAnsi="Book Antiqua" w:cs="Arial"/>
          <w:color w:val="000000"/>
          <w:sz w:val="16"/>
          <w:szCs w:val="16"/>
          <w:lang w:eastAsia="pt-BR"/>
        </w:rPr>
        <w:t xml:space="preserve">; </w:t>
      </w:r>
      <w:hyperlink r:id="rId20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DC593D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h) nacionalidade, imigração e estrangeiros</w:t>
      </w:r>
      <w:r w:rsidRPr="000C20FC">
        <w:rPr>
          <w:rFonts w:ascii="Book Antiqua" w:eastAsia="Times New Roman" w:hAnsi="Book Antiqua" w:cs="Arial"/>
          <w:color w:val="000000"/>
          <w:sz w:val="16"/>
          <w:szCs w:val="16"/>
          <w:lang w:eastAsia="pt-BR"/>
        </w:rPr>
        <w:t xml:space="preserve">;  </w:t>
      </w:r>
      <w:hyperlink r:id="rId20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FC6270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 </w:t>
      </w:r>
      <w:proofErr w:type="spellStart"/>
      <w:r w:rsidRPr="00F82F33">
        <w:rPr>
          <w:rFonts w:ascii="Book Antiqua" w:eastAsia="Times New Roman" w:hAnsi="Book Antiqua" w:cs="Arial"/>
          <w:color w:val="000000"/>
          <w:sz w:val="19"/>
          <w:szCs w:val="19"/>
          <w:lang w:eastAsia="pt-BR"/>
        </w:rPr>
        <w:t>ouvidoria-geral</w:t>
      </w:r>
      <w:proofErr w:type="spellEnd"/>
      <w:r w:rsidRPr="000C20FC">
        <w:rPr>
          <w:rFonts w:ascii="Book Antiqua" w:eastAsia="Times New Roman" w:hAnsi="Book Antiqua" w:cs="Arial"/>
          <w:color w:val="000000"/>
          <w:sz w:val="16"/>
          <w:szCs w:val="16"/>
          <w:lang w:eastAsia="pt-BR"/>
        </w:rPr>
        <w:t xml:space="preserve">; </w:t>
      </w:r>
      <w:hyperlink r:id="rId20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FD3212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j) ouvidoria das polícias federais; </w:t>
      </w:r>
      <w:hyperlink r:id="rId20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1AC0CF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l) assistência jurídica, judicial e extrajudicial, integral e gratuita, aos necessitados, assim considerados em lei; </w:t>
      </w:r>
      <w:hyperlink r:id="rId20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07A4F4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m) defesa dos bens e dos próprios da União e das entidades integrantes da Administração Federal indireta; </w:t>
      </w:r>
      <w:hyperlink r:id="rId207"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3F41023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n) articular, integrar e propor as ações do Governo nos aspectos relacionados com as atividades de repressão ao uso indevido, do tráfico ilícito e da produção não autorizada de substâncias entorpecentes e drogas que causem dependência física ou psíquica</w:t>
      </w:r>
      <w:r w:rsidRPr="000C20FC">
        <w:rPr>
          <w:rFonts w:ascii="Book Antiqua" w:eastAsia="Times New Roman" w:hAnsi="Book Antiqua" w:cs="Arial"/>
          <w:color w:val="000000"/>
          <w:sz w:val="16"/>
          <w:szCs w:val="16"/>
          <w:lang w:eastAsia="pt-BR"/>
        </w:rPr>
        <w:t xml:space="preserve">; </w:t>
      </w:r>
      <w:hyperlink r:id="rId208"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3BFE7EC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XII - Ministério do Meio Ambiente</w:t>
      </w:r>
      <w:r w:rsidRPr="000C20FC">
        <w:rPr>
          <w:rFonts w:ascii="Book Antiqua" w:eastAsia="Times New Roman" w:hAnsi="Book Antiqua" w:cs="Arial"/>
          <w:color w:val="000000"/>
          <w:sz w:val="16"/>
          <w:szCs w:val="16"/>
          <w:lang w:eastAsia="pt-BR"/>
        </w:rPr>
        <w:t xml:space="preserve">: </w:t>
      </w:r>
      <w:hyperlink r:id="rId20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r w:rsidRPr="000C20FC">
        <w:rPr>
          <w:rFonts w:ascii="Book Antiqua" w:eastAsia="Times New Roman" w:hAnsi="Book Antiqua" w:cs="Arial"/>
          <w:color w:val="000000"/>
          <w:sz w:val="16"/>
          <w:szCs w:val="16"/>
          <w:lang w:eastAsia="pt-BR"/>
        </w:rPr>
        <w:t xml:space="preserve"> </w:t>
      </w:r>
    </w:p>
    <w:p w14:paraId="2D53464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política nacional do meio ambiente e dos recursos hídricos</w:t>
      </w:r>
      <w:r w:rsidRPr="000C20FC">
        <w:rPr>
          <w:rFonts w:ascii="Book Antiqua" w:eastAsia="Times New Roman" w:hAnsi="Book Antiqua" w:cs="Arial"/>
          <w:color w:val="000000"/>
          <w:sz w:val="16"/>
          <w:szCs w:val="16"/>
          <w:lang w:eastAsia="pt-BR"/>
        </w:rPr>
        <w:t xml:space="preserve">; </w:t>
      </w:r>
      <w:hyperlink r:id="rId21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EBB05E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b) política de preservação, conservação e utilização sustentável de ecossistemas, e biodiversidade e florestas</w:t>
      </w:r>
      <w:r w:rsidRPr="000C20FC">
        <w:rPr>
          <w:rFonts w:ascii="Book Antiqua" w:eastAsia="Times New Roman" w:hAnsi="Book Antiqua" w:cs="Arial"/>
          <w:color w:val="000000"/>
          <w:sz w:val="16"/>
          <w:szCs w:val="16"/>
          <w:lang w:eastAsia="pt-BR"/>
        </w:rPr>
        <w:t xml:space="preserve">; </w:t>
      </w:r>
      <w:hyperlink r:id="rId21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7DE440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c) proposição de estratégias, mecanismos e instrumentos econômicos e sociais para a melhoria da qualidade ambiental e do uso sustentável dos recursos naturais</w:t>
      </w:r>
      <w:r w:rsidRPr="000C20FC">
        <w:rPr>
          <w:rFonts w:ascii="Book Antiqua" w:eastAsia="Times New Roman" w:hAnsi="Book Antiqua" w:cs="Arial"/>
          <w:color w:val="000000"/>
          <w:sz w:val="16"/>
          <w:szCs w:val="16"/>
          <w:lang w:eastAsia="pt-BR"/>
        </w:rPr>
        <w:t xml:space="preserve">; </w:t>
      </w:r>
      <w:hyperlink r:id="rId21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4E4F44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d) políticas para integração do meio ambiente e produção</w:t>
      </w:r>
      <w:r w:rsidRPr="000C20FC">
        <w:rPr>
          <w:rFonts w:ascii="Book Antiqua" w:eastAsia="Times New Roman" w:hAnsi="Book Antiqua" w:cs="Arial"/>
          <w:color w:val="000000"/>
          <w:sz w:val="16"/>
          <w:szCs w:val="16"/>
          <w:lang w:eastAsia="pt-BR"/>
        </w:rPr>
        <w:t xml:space="preserve">; </w:t>
      </w:r>
      <w:hyperlink r:id="rId21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E7CD81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e) políticas e programas ambientais para a Amazônia Legal; e </w:t>
      </w:r>
      <w:hyperlink r:id="rId21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67A7A9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f) zoneamento ecológico-econômico</w:t>
      </w:r>
      <w:r w:rsidRPr="000C20FC">
        <w:rPr>
          <w:rFonts w:ascii="Book Antiqua" w:eastAsia="Times New Roman" w:hAnsi="Book Antiqua" w:cs="Arial"/>
          <w:color w:val="000000"/>
          <w:sz w:val="16"/>
          <w:szCs w:val="16"/>
          <w:lang w:eastAsia="pt-BR"/>
        </w:rPr>
        <w:t xml:space="preserve">; </w:t>
      </w:r>
      <w:hyperlink r:id="rId21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3BEC2D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w:t>
      </w:r>
      <w:proofErr w:type="gramStart"/>
      <w:r w:rsidRPr="00F82F33">
        <w:rPr>
          <w:rFonts w:ascii="Book Antiqua" w:eastAsia="Times New Roman" w:hAnsi="Book Antiqua" w:cs="Arial"/>
          <w:color w:val="000000"/>
          <w:sz w:val="19"/>
          <w:szCs w:val="19"/>
          <w:lang w:eastAsia="pt-BR"/>
        </w:rPr>
        <w:t>XIII  -</w:t>
      </w:r>
      <w:proofErr w:type="gramEnd"/>
      <w:r w:rsidRPr="00F82F33">
        <w:rPr>
          <w:rFonts w:ascii="Book Antiqua" w:eastAsia="Times New Roman" w:hAnsi="Book Antiqua" w:cs="Arial"/>
          <w:color w:val="000000"/>
          <w:sz w:val="19"/>
          <w:szCs w:val="19"/>
          <w:lang w:eastAsia="pt-BR"/>
        </w:rPr>
        <w:t> Ministério de Minas e Energia</w:t>
      </w:r>
      <w:r w:rsidRPr="000C20FC">
        <w:rPr>
          <w:rFonts w:ascii="Book Antiqua" w:eastAsia="Times New Roman" w:hAnsi="Book Antiqua" w:cs="Arial"/>
          <w:color w:val="000000"/>
          <w:sz w:val="16"/>
          <w:szCs w:val="16"/>
          <w:lang w:eastAsia="pt-BR"/>
        </w:rPr>
        <w:t xml:space="preserve">: </w:t>
      </w:r>
      <w:hyperlink r:id="rId21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845518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geologia, recursos minerais e energéticos</w:t>
      </w:r>
      <w:r w:rsidRPr="000C20FC">
        <w:rPr>
          <w:rFonts w:ascii="Book Antiqua" w:eastAsia="Times New Roman" w:hAnsi="Book Antiqua" w:cs="Arial"/>
          <w:color w:val="000000"/>
          <w:sz w:val="16"/>
          <w:szCs w:val="16"/>
          <w:lang w:eastAsia="pt-BR"/>
        </w:rPr>
        <w:t xml:space="preserve">; </w:t>
      </w:r>
      <w:hyperlink r:id="rId21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654797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b) aproveitamento da energia hidráulica</w:t>
      </w:r>
      <w:r w:rsidRPr="000C20FC">
        <w:rPr>
          <w:rFonts w:ascii="Book Antiqua" w:eastAsia="Times New Roman" w:hAnsi="Book Antiqua" w:cs="Arial"/>
          <w:color w:val="000000"/>
          <w:sz w:val="16"/>
          <w:szCs w:val="16"/>
          <w:lang w:eastAsia="pt-BR"/>
        </w:rPr>
        <w:t xml:space="preserve">; </w:t>
      </w:r>
      <w:hyperlink r:id="rId21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1C4752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c) mineração e metalurgia</w:t>
      </w:r>
      <w:r w:rsidRPr="000C20FC">
        <w:rPr>
          <w:rFonts w:ascii="Book Antiqua" w:eastAsia="Times New Roman" w:hAnsi="Book Antiqua" w:cs="Arial"/>
          <w:color w:val="000000"/>
          <w:sz w:val="16"/>
          <w:szCs w:val="16"/>
          <w:lang w:eastAsia="pt-BR"/>
        </w:rPr>
        <w:t xml:space="preserve">; </w:t>
      </w:r>
      <w:hyperlink r:id="rId21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8CFA92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d) petróleo, combustível e energia elétrica, inclusive nuclear</w:t>
      </w:r>
      <w:r w:rsidRPr="000C20FC">
        <w:rPr>
          <w:rFonts w:ascii="Book Antiqua" w:eastAsia="Times New Roman" w:hAnsi="Book Antiqua" w:cs="Arial"/>
          <w:color w:val="000000"/>
          <w:sz w:val="16"/>
          <w:szCs w:val="16"/>
          <w:lang w:eastAsia="pt-BR"/>
        </w:rPr>
        <w:t xml:space="preserve">; </w:t>
      </w:r>
      <w:hyperlink r:id="rId22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199B973"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lastRenderedPageBreak/>
        <w:t>        XIV - Ministério do Planejamento, Orçamento e Gestão</w:t>
      </w:r>
      <w:r w:rsidRPr="000C20FC">
        <w:rPr>
          <w:rFonts w:ascii="Book Antiqua" w:eastAsia="Times New Roman" w:hAnsi="Book Antiqua" w:cs="Arial"/>
          <w:color w:val="000000"/>
          <w:sz w:val="16"/>
          <w:szCs w:val="16"/>
          <w:lang w:eastAsia="pt-BR"/>
        </w:rPr>
        <w:t xml:space="preserve">: </w:t>
      </w:r>
      <w:hyperlink r:id="rId22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16C610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formulação do planejamento estratégico nacional</w:t>
      </w:r>
      <w:r w:rsidRPr="000C20FC">
        <w:rPr>
          <w:rFonts w:ascii="Book Antiqua" w:eastAsia="Times New Roman" w:hAnsi="Book Antiqua" w:cs="Arial"/>
          <w:color w:val="000000"/>
          <w:sz w:val="16"/>
          <w:szCs w:val="16"/>
          <w:lang w:eastAsia="pt-BR"/>
        </w:rPr>
        <w:t xml:space="preserve">; </w:t>
      </w:r>
      <w:hyperlink r:id="rId22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5D2DA6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b) avaliação dos impactos </w:t>
      </w:r>
      <w:proofErr w:type="spellStart"/>
      <w:r w:rsidRPr="00F82F33">
        <w:rPr>
          <w:rFonts w:ascii="Book Antiqua" w:eastAsia="Times New Roman" w:hAnsi="Book Antiqua" w:cs="Arial"/>
          <w:color w:val="000000"/>
          <w:sz w:val="19"/>
          <w:szCs w:val="19"/>
          <w:lang w:eastAsia="pt-BR"/>
        </w:rPr>
        <w:t>sócio-econômicos</w:t>
      </w:r>
      <w:proofErr w:type="spellEnd"/>
      <w:r w:rsidRPr="00F82F33">
        <w:rPr>
          <w:rFonts w:ascii="Book Antiqua" w:eastAsia="Times New Roman" w:hAnsi="Book Antiqua" w:cs="Arial"/>
          <w:color w:val="000000"/>
          <w:sz w:val="19"/>
          <w:szCs w:val="19"/>
          <w:lang w:eastAsia="pt-BR"/>
        </w:rPr>
        <w:t xml:space="preserve"> das políticas e programas do Governo Federal e elaboração de estudos especiais para a reformulação de políticas</w:t>
      </w:r>
      <w:r w:rsidRPr="000C20FC">
        <w:rPr>
          <w:rFonts w:ascii="Book Antiqua" w:eastAsia="Times New Roman" w:hAnsi="Book Antiqua" w:cs="Arial"/>
          <w:color w:val="000000"/>
          <w:sz w:val="16"/>
          <w:szCs w:val="16"/>
          <w:lang w:eastAsia="pt-BR"/>
        </w:rPr>
        <w:t xml:space="preserve">; </w:t>
      </w:r>
      <w:hyperlink r:id="rId22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511763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c) realização de estudos e pesquisas para acompanhamento da conjuntura </w:t>
      </w:r>
      <w:proofErr w:type="spellStart"/>
      <w:r w:rsidRPr="00F82F33">
        <w:rPr>
          <w:rFonts w:ascii="Book Antiqua" w:eastAsia="Times New Roman" w:hAnsi="Book Antiqua" w:cs="Arial"/>
          <w:color w:val="000000"/>
          <w:sz w:val="19"/>
          <w:szCs w:val="19"/>
          <w:lang w:eastAsia="pt-BR"/>
        </w:rPr>
        <w:t>sócio-econômica</w:t>
      </w:r>
      <w:proofErr w:type="spellEnd"/>
      <w:r w:rsidRPr="00F82F33">
        <w:rPr>
          <w:rFonts w:ascii="Book Antiqua" w:eastAsia="Times New Roman" w:hAnsi="Book Antiqua" w:cs="Arial"/>
          <w:color w:val="000000"/>
          <w:sz w:val="19"/>
          <w:szCs w:val="19"/>
          <w:lang w:eastAsia="pt-BR"/>
        </w:rPr>
        <w:t xml:space="preserve"> e gestão dos sistemas cartográficos e estatísticos nacionais</w:t>
      </w:r>
      <w:r w:rsidRPr="000C20FC">
        <w:rPr>
          <w:rFonts w:ascii="Book Antiqua" w:eastAsia="Times New Roman" w:hAnsi="Book Antiqua" w:cs="Arial"/>
          <w:color w:val="000000"/>
          <w:sz w:val="16"/>
          <w:szCs w:val="16"/>
          <w:lang w:eastAsia="pt-BR"/>
        </w:rPr>
        <w:t xml:space="preserve">; </w:t>
      </w:r>
      <w:hyperlink r:id="rId22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9F1CD5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d) elaboração, acompanhamento e avaliação do plano plurianual de investimentos e dos orçamentos anuais</w:t>
      </w:r>
      <w:r w:rsidRPr="000C20FC">
        <w:rPr>
          <w:rFonts w:ascii="Book Antiqua" w:eastAsia="Times New Roman" w:hAnsi="Book Antiqua" w:cs="Arial"/>
          <w:color w:val="000000"/>
          <w:sz w:val="16"/>
          <w:szCs w:val="16"/>
          <w:lang w:eastAsia="pt-BR"/>
        </w:rPr>
        <w:t xml:space="preserve">; </w:t>
      </w:r>
      <w:hyperlink r:id="rId22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C5E570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e) viabilização de novas fontes de recursos para os planos de governo</w:t>
      </w:r>
      <w:r w:rsidRPr="000C20FC">
        <w:rPr>
          <w:rFonts w:ascii="Book Antiqua" w:eastAsia="Times New Roman" w:hAnsi="Book Antiqua" w:cs="Arial"/>
          <w:color w:val="000000"/>
          <w:sz w:val="16"/>
          <w:szCs w:val="16"/>
          <w:lang w:eastAsia="pt-BR"/>
        </w:rPr>
        <w:t xml:space="preserve">; </w:t>
      </w:r>
      <w:hyperlink r:id="rId226"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7A3D364D" w14:textId="415F215E"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f) formulação de diretrizes, coordenação das negociações, acompanhamento e avaliação dos financiamentos externos de projetos públicos com organismos multilaterais e agências governamentais</w:t>
      </w:r>
      <w:r w:rsidRPr="000C20FC">
        <w:rPr>
          <w:rFonts w:ascii="Book Antiqua" w:eastAsia="Times New Roman" w:hAnsi="Book Antiqua" w:cs="Arial"/>
          <w:color w:val="000000"/>
          <w:sz w:val="16"/>
          <w:szCs w:val="16"/>
          <w:lang w:eastAsia="pt-BR"/>
        </w:rPr>
        <w:t>;</w:t>
      </w:r>
      <w:r w:rsidR="000C20FC">
        <w:rPr>
          <w:rFonts w:ascii="Book Antiqua" w:eastAsia="Times New Roman" w:hAnsi="Book Antiqua" w:cs="Arial"/>
          <w:color w:val="000000"/>
          <w:sz w:val="16"/>
          <w:szCs w:val="16"/>
          <w:lang w:eastAsia="pt-BR"/>
        </w:rPr>
        <w:t xml:space="preserve"> </w:t>
      </w:r>
      <w:hyperlink r:id="rId227"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19591FE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g) coordenação e gestão dos sistemas de planejamento e orçamento federal, de pessoal civil, de organização e modernização administrativa, de administração de recursos da informação e informática e de serviços gerais</w:t>
      </w:r>
      <w:r w:rsidRPr="000C20FC">
        <w:rPr>
          <w:rFonts w:ascii="Book Antiqua" w:eastAsia="Times New Roman" w:hAnsi="Book Antiqua" w:cs="Arial"/>
          <w:color w:val="000000"/>
          <w:sz w:val="16"/>
          <w:szCs w:val="16"/>
          <w:lang w:eastAsia="pt-BR"/>
        </w:rPr>
        <w:t xml:space="preserve">; </w:t>
      </w:r>
      <w:hyperlink r:id="rId228"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0B2AE65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h) formulação de diretrizes e controle da gestão das empresas estatais</w:t>
      </w:r>
      <w:r w:rsidRPr="000C20FC">
        <w:rPr>
          <w:rFonts w:ascii="Book Antiqua" w:eastAsia="Times New Roman" w:hAnsi="Book Antiqua" w:cs="Arial"/>
          <w:color w:val="000000"/>
          <w:sz w:val="16"/>
          <w:szCs w:val="16"/>
          <w:lang w:eastAsia="pt-BR"/>
        </w:rPr>
        <w:t xml:space="preserve">; </w:t>
      </w:r>
      <w:hyperlink r:id="rId229"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07D2B11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 acompanhamento do desempenho fiscal do setor público</w:t>
      </w:r>
      <w:r w:rsidRPr="000C20FC">
        <w:rPr>
          <w:rFonts w:ascii="Book Antiqua" w:eastAsia="Times New Roman" w:hAnsi="Book Antiqua" w:cs="Arial"/>
          <w:color w:val="000000"/>
          <w:sz w:val="16"/>
          <w:szCs w:val="16"/>
          <w:lang w:eastAsia="pt-BR"/>
        </w:rPr>
        <w:t xml:space="preserve">; </w:t>
      </w:r>
      <w:hyperlink r:id="rId230"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38E1201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j) administração patrimonial; </w:t>
      </w:r>
      <w:hyperlink r:id="rId231"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2F97FC0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l) política e diretrizes para modernização do Estado</w:t>
      </w:r>
      <w:r w:rsidRPr="000C20FC">
        <w:rPr>
          <w:rFonts w:ascii="Book Antiqua" w:eastAsia="Times New Roman" w:hAnsi="Book Antiqua" w:cs="Arial"/>
          <w:color w:val="000000"/>
          <w:sz w:val="16"/>
          <w:szCs w:val="16"/>
          <w:lang w:eastAsia="pt-BR"/>
        </w:rPr>
        <w:t xml:space="preserve">; </w:t>
      </w:r>
      <w:hyperlink r:id="rId232"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74AD4A5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XV - Ministério do Desenvolvimento Agrário</w:t>
      </w:r>
      <w:r w:rsidRPr="000C20FC">
        <w:rPr>
          <w:rFonts w:ascii="Book Antiqua" w:eastAsia="Times New Roman" w:hAnsi="Book Antiqua" w:cs="Arial"/>
          <w:color w:val="000000"/>
          <w:sz w:val="16"/>
          <w:szCs w:val="16"/>
          <w:lang w:eastAsia="pt-BR"/>
        </w:rPr>
        <w:t xml:space="preserve">: </w:t>
      </w:r>
      <w:hyperlink r:id="rId23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709368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reforma agrária</w:t>
      </w:r>
      <w:r w:rsidRPr="000C20FC">
        <w:rPr>
          <w:rFonts w:ascii="Book Antiqua" w:eastAsia="Times New Roman" w:hAnsi="Book Antiqua" w:cs="Arial"/>
          <w:color w:val="000000"/>
          <w:sz w:val="16"/>
          <w:szCs w:val="16"/>
          <w:lang w:eastAsia="pt-BR"/>
        </w:rPr>
        <w:t xml:space="preserve">; </w:t>
      </w:r>
      <w:hyperlink r:id="rId23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77ECEB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b) promoção do desenvolvimento sustentável do segmento rural constituído pelos agricultores familiares</w:t>
      </w:r>
      <w:r w:rsidRPr="000C20FC">
        <w:rPr>
          <w:rFonts w:ascii="Book Antiqua" w:eastAsia="Times New Roman" w:hAnsi="Book Antiqua" w:cs="Arial"/>
          <w:color w:val="000000"/>
          <w:sz w:val="16"/>
          <w:szCs w:val="16"/>
          <w:lang w:eastAsia="pt-BR"/>
        </w:rPr>
        <w:t xml:space="preserve">; </w:t>
      </w:r>
      <w:hyperlink r:id="rId23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6CCEFE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XVI - Ministério da Previdência e Assistência Social</w:t>
      </w:r>
      <w:r w:rsidRPr="000C20FC">
        <w:rPr>
          <w:rFonts w:ascii="Book Antiqua" w:eastAsia="Times New Roman" w:hAnsi="Book Antiqua" w:cs="Arial"/>
          <w:color w:val="000000"/>
          <w:sz w:val="16"/>
          <w:szCs w:val="16"/>
          <w:lang w:eastAsia="pt-BR"/>
        </w:rPr>
        <w:t xml:space="preserve">: </w:t>
      </w:r>
      <w:hyperlink r:id="rId23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F1BB44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previdência social</w:t>
      </w:r>
      <w:r w:rsidRPr="000C20FC">
        <w:rPr>
          <w:rFonts w:ascii="Book Antiqua" w:eastAsia="Times New Roman" w:hAnsi="Book Antiqua" w:cs="Arial"/>
          <w:color w:val="000000"/>
          <w:sz w:val="16"/>
          <w:szCs w:val="16"/>
          <w:lang w:eastAsia="pt-BR"/>
        </w:rPr>
        <w:t xml:space="preserve">; </w:t>
      </w:r>
      <w:hyperlink r:id="rId23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4E0C9D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b) previdência complementar</w:t>
      </w:r>
      <w:r w:rsidRPr="000C20FC">
        <w:rPr>
          <w:rFonts w:ascii="Book Antiqua" w:eastAsia="Times New Roman" w:hAnsi="Book Antiqua" w:cs="Arial"/>
          <w:color w:val="000000"/>
          <w:sz w:val="16"/>
          <w:szCs w:val="16"/>
          <w:lang w:eastAsia="pt-BR"/>
        </w:rPr>
        <w:t xml:space="preserve">; </w:t>
      </w:r>
      <w:hyperlink r:id="rId23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EABE4B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c) assistência </w:t>
      </w:r>
      <w:r w:rsidRPr="000C20FC">
        <w:rPr>
          <w:rFonts w:ascii="Book Antiqua" w:eastAsia="Times New Roman" w:hAnsi="Book Antiqua" w:cs="Arial"/>
          <w:color w:val="000000"/>
          <w:sz w:val="16"/>
          <w:szCs w:val="16"/>
          <w:lang w:eastAsia="pt-BR"/>
        </w:rPr>
        <w:t xml:space="preserve">social; </w:t>
      </w:r>
      <w:hyperlink r:id="rId23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3732A3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XVII - Ministério das Relações Exteriores</w:t>
      </w:r>
      <w:r w:rsidRPr="000C20FC">
        <w:rPr>
          <w:rFonts w:ascii="Book Antiqua" w:eastAsia="Times New Roman" w:hAnsi="Book Antiqua" w:cs="Arial"/>
          <w:color w:val="000000"/>
          <w:sz w:val="16"/>
          <w:szCs w:val="16"/>
          <w:lang w:eastAsia="pt-BR"/>
        </w:rPr>
        <w:t xml:space="preserve">: </w:t>
      </w:r>
      <w:hyperlink r:id="rId24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428182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política internacional</w:t>
      </w:r>
      <w:r w:rsidRPr="000C20FC">
        <w:rPr>
          <w:rFonts w:ascii="Book Antiqua" w:eastAsia="Times New Roman" w:hAnsi="Book Antiqua" w:cs="Arial"/>
          <w:color w:val="000000"/>
          <w:sz w:val="16"/>
          <w:szCs w:val="16"/>
          <w:lang w:eastAsia="pt-BR"/>
        </w:rPr>
        <w:t xml:space="preserve">; </w:t>
      </w:r>
      <w:hyperlink r:id="rId24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132D67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w:t>
      </w:r>
      <w:proofErr w:type="gramStart"/>
      <w:r w:rsidRPr="00F82F33">
        <w:rPr>
          <w:rFonts w:ascii="Book Antiqua" w:eastAsia="Times New Roman" w:hAnsi="Book Antiqua" w:cs="Arial"/>
          <w:color w:val="000000"/>
          <w:sz w:val="19"/>
          <w:szCs w:val="19"/>
          <w:lang w:eastAsia="pt-BR"/>
        </w:rPr>
        <w:t>b)relações</w:t>
      </w:r>
      <w:proofErr w:type="gramEnd"/>
      <w:r w:rsidRPr="00F82F33">
        <w:rPr>
          <w:rFonts w:ascii="Book Antiqua" w:eastAsia="Times New Roman" w:hAnsi="Book Antiqua" w:cs="Arial"/>
          <w:color w:val="000000"/>
          <w:sz w:val="19"/>
          <w:szCs w:val="19"/>
          <w:lang w:eastAsia="pt-BR"/>
        </w:rPr>
        <w:t xml:space="preserve"> diplomáticas e serviços consulares</w:t>
      </w:r>
      <w:r w:rsidRPr="000C20FC">
        <w:rPr>
          <w:rFonts w:ascii="Book Antiqua" w:eastAsia="Times New Roman" w:hAnsi="Book Antiqua" w:cs="Arial"/>
          <w:color w:val="000000"/>
          <w:sz w:val="16"/>
          <w:szCs w:val="16"/>
          <w:lang w:eastAsia="pt-BR"/>
        </w:rPr>
        <w:t xml:space="preserve">; </w:t>
      </w:r>
      <w:hyperlink r:id="rId24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65ABF0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c) participação nas negociações comerciais, econômicas, técnicas e culturais com governos e entidades estrangeiras</w:t>
      </w:r>
      <w:r w:rsidRPr="000C20FC">
        <w:rPr>
          <w:rFonts w:ascii="Book Antiqua" w:eastAsia="Times New Roman" w:hAnsi="Book Antiqua" w:cs="Arial"/>
          <w:color w:val="000000"/>
          <w:sz w:val="16"/>
          <w:szCs w:val="16"/>
          <w:lang w:eastAsia="pt-BR"/>
        </w:rPr>
        <w:t xml:space="preserve">; </w:t>
      </w:r>
      <w:hyperlink r:id="rId24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25FCFB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d) programas de cooperação internacional</w:t>
      </w:r>
      <w:r w:rsidRPr="000C20FC">
        <w:rPr>
          <w:rFonts w:ascii="Book Antiqua" w:eastAsia="Times New Roman" w:hAnsi="Book Antiqua" w:cs="Arial"/>
          <w:color w:val="000000"/>
          <w:sz w:val="16"/>
          <w:szCs w:val="16"/>
          <w:lang w:eastAsia="pt-BR"/>
        </w:rPr>
        <w:t xml:space="preserve">; </w:t>
      </w:r>
      <w:hyperlink r:id="rId24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0B0FE6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e) apoio a delegações, comitivas e representações brasileiras em agências e organismos internacionais e multilaterais; </w:t>
      </w:r>
      <w:hyperlink r:id="rId24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11C2AC9"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xml:space="preserve">        </w:t>
      </w:r>
      <w:proofErr w:type="gramStart"/>
      <w:r w:rsidRPr="00F82F33">
        <w:rPr>
          <w:rFonts w:ascii="Book Antiqua" w:eastAsia="Times New Roman" w:hAnsi="Book Antiqua" w:cs="Arial"/>
          <w:color w:val="000000"/>
          <w:sz w:val="19"/>
          <w:szCs w:val="19"/>
          <w:lang w:eastAsia="pt-BR"/>
        </w:rPr>
        <w:t>XVIII  -</w:t>
      </w:r>
      <w:proofErr w:type="gramEnd"/>
      <w:r w:rsidRPr="00F82F33">
        <w:rPr>
          <w:rFonts w:ascii="Book Antiqua" w:eastAsia="Times New Roman" w:hAnsi="Book Antiqua" w:cs="Arial"/>
          <w:color w:val="000000"/>
          <w:sz w:val="19"/>
          <w:szCs w:val="19"/>
          <w:lang w:eastAsia="pt-BR"/>
        </w:rPr>
        <w:t> Ministério da Saúde</w:t>
      </w:r>
      <w:r w:rsidRPr="000C20FC">
        <w:rPr>
          <w:rFonts w:ascii="Book Antiqua" w:eastAsia="Times New Roman" w:hAnsi="Book Antiqua" w:cs="Arial"/>
          <w:color w:val="000000"/>
          <w:sz w:val="16"/>
          <w:szCs w:val="16"/>
          <w:lang w:eastAsia="pt-BR"/>
        </w:rPr>
        <w:t xml:space="preserve">: </w:t>
      </w:r>
      <w:hyperlink r:id="rId24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0A20D1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política nacional de saúde</w:t>
      </w:r>
      <w:r w:rsidRPr="000C20FC">
        <w:rPr>
          <w:rFonts w:ascii="Book Antiqua" w:eastAsia="Times New Roman" w:hAnsi="Book Antiqua" w:cs="Arial"/>
          <w:color w:val="000000"/>
          <w:sz w:val="16"/>
          <w:szCs w:val="16"/>
          <w:lang w:eastAsia="pt-BR"/>
        </w:rPr>
        <w:t xml:space="preserve">; </w:t>
      </w:r>
      <w:hyperlink r:id="rId24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3DC8A9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b) coordenação e fiscalização do Sistema Único de Saúde</w:t>
      </w:r>
      <w:r w:rsidRPr="000C20FC">
        <w:rPr>
          <w:rFonts w:ascii="Book Antiqua" w:eastAsia="Times New Roman" w:hAnsi="Book Antiqua" w:cs="Arial"/>
          <w:color w:val="000000"/>
          <w:sz w:val="16"/>
          <w:szCs w:val="16"/>
          <w:lang w:eastAsia="pt-BR"/>
        </w:rPr>
        <w:t xml:space="preserve">; </w:t>
      </w:r>
      <w:hyperlink r:id="rId24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EBE746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c) saúde ambiental e ações de promoção, proteção e recuperação da saúde individual e coletiva, inclusive a dos trabalhadores e dos índios; </w:t>
      </w:r>
      <w:hyperlink r:id="rId24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B84E17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d) informações de saúde</w:t>
      </w:r>
      <w:r w:rsidRPr="000C20FC">
        <w:rPr>
          <w:rFonts w:ascii="Book Antiqua" w:eastAsia="Times New Roman" w:hAnsi="Book Antiqua" w:cs="Arial"/>
          <w:color w:val="000000"/>
          <w:sz w:val="16"/>
          <w:szCs w:val="16"/>
          <w:lang w:eastAsia="pt-BR"/>
        </w:rPr>
        <w:t xml:space="preserve">; </w:t>
      </w:r>
      <w:hyperlink r:id="rId25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3CAA611"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e) insumos críticos para a saúde</w:t>
      </w:r>
      <w:r w:rsidRPr="000C20FC">
        <w:rPr>
          <w:rFonts w:ascii="Book Antiqua" w:eastAsia="Times New Roman" w:hAnsi="Book Antiqua" w:cs="Arial"/>
          <w:color w:val="000000"/>
          <w:sz w:val="16"/>
          <w:szCs w:val="16"/>
          <w:lang w:eastAsia="pt-BR"/>
        </w:rPr>
        <w:t xml:space="preserve">; </w:t>
      </w:r>
      <w:hyperlink r:id="rId25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0519C1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f) ação preventiva em geral, vigilância e controle sanitário de fronteiras e de portos marítimos, fluviais e aéreos</w:t>
      </w:r>
      <w:r w:rsidRPr="000C20FC">
        <w:rPr>
          <w:rFonts w:ascii="Book Antiqua" w:eastAsia="Times New Roman" w:hAnsi="Book Antiqua" w:cs="Arial"/>
          <w:color w:val="000000"/>
          <w:sz w:val="16"/>
          <w:szCs w:val="16"/>
          <w:lang w:eastAsia="pt-BR"/>
        </w:rPr>
        <w:t xml:space="preserve">; </w:t>
      </w:r>
      <w:hyperlink r:id="rId25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5DED86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g) vigilância de saúde, especialmente drogas, medicamentos e alimentos</w:t>
      </w:r>
      <w:r w:rsidRPr="000C20FC">
        <w:rPr>
          <w:rFonts w:ascii="Book Antiqua" w:eastAsia="Times New Roman" w:hAnsi="Book Antiqua" w:cs="Arial"/>
          <w:color w:val="000000"/>
          <w:sz w:val="16"/>
          <w:szCs w:val="16"/>
          <w:lang w:eastAsia="pt-BR"/>
        </w:rPr>
        <w:t xml:space="preserve">; </w:t>
      </w:r>
      <w:hyperlink r:id="rId25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11FE4E4"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h) pesquisa científica e tecnologia na área de saúde</w:t>
      </w:r>
      <w:r w:rsidRPr="000C20FC">
        <w:rPr>
          <w:rFonts w:ascii="Book Antiqua" w:eastAsia="Times New Roman" w:hAnsi="Book Antiqua" w:cs="Arial"/>
          <w:color w:val="000000"/>
          <w:sz w:val="16"/>
          <w:szCs w:val="16"/>
          <w:lang w:eastAsia="pt-BR"/>
        </w:rPr>
        <w:t xml:space="preserve">; </w:t>
      </w:r>
      <w:hyperlink r:id="rId25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F9CEEF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w:t>
      </w:r>
      <w:proofErr w:type="gramStart"/>
      <w:r w:rsidRPr="00F82F33">
        <w:rPr>
          <w:rFonts w:ascii="Book Antiqua" w:eastAsia="Times New Roman" w:hAnsi="Book Antiqua" w:cs="Arial"/>
          <w:color w:val="000000"/>
          <w:sz w:val="19"/>
          <w:szCs w:val="19"/>
          <w:lang w:eastAsia="pt-BR"/>
        </w:rPr>
        <w:t>XIX  -</w:t>
      </w:r>
      <w:proofErr w:type="gramEnd"/>
      <w:r w:rsidRPr="00F82F33">
        <w:rPr>
          <w:rFonts w:ascii="Book Antiqua" w:eastAsia="Times New Roman" w:hAnsi="Book Antiqua" w:cs="Arial"/>
          <w:color w:val="000000"/>
          <w:sz w:val="19"/>
          <w:szCs w:val="19"/>
          <w:lang w:eastAsia="pt-BR"/>
        </w:rPr>
        <w:t> Ministério do Trabalho e Emprego</w:t>
      </w:r>
      <w:r w:rsidRPr="000C20FC">
        <w:rPr>
          <w:rFonts w:ascii="Book Antiqua" w:eastAsia="Times New Roman" w:hAnsi="Book Antiqua" w:cs="Arial"/>
          <w:color w:val="000000"/>
          <w:sz w:val="16"/>
          <w:szCs w:val="16"/>
          <w:lang w:eastAsia="pt-BR"/>
        </w:rPr>
        <w:t xml:space="preserve">: </w:t>
      </w:r>
      <w:hyperlink r:id="rId25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289835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política e diretrizes para a geração de emprego e renda e de apoio ao trabalhador</w:t>
      </w:r>
      <w:r w:rsidRPr="000C20FC">
        <w:rPr>
          <w:rFonts w:ascii="Book Antiqua" w:eastAsia="Times New Roman" w:hAnsi="Book Antiqua" w:cs="Arial"/>
          <w:color w:val="000000"/>
          <w:sz w:val="16"/>
          <w:szCs w:val="16"/>
          <w:lang w:eastAsia="pt-BR"/>
        </w:rPr>
        <w:t xml:space="preserve">; </w:t>
      </w:r>
      <w:hyperlink r:id="rId25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0800D8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b) política e diretrizes para a modernização das relações de trabalho</w:t>
      </w:r>
      <w:r w:rsidRPr="000C20FC">
        <w:rPr>
          <w:rFonts w:ascii="Book Antiqua" w:eastAsia="Times New Roman" w:hAnsi="Book Antiqua" w:cs="Arial"/>
          <w:color w:val="000000"/>
          <w:sz w:val="16"/>
          <w:szCs w:val="16"/>
          <w:lang w:eastAsia="pt-BR"/>
        </w:rPr>
        <w:t xml:space="preserve">; </w:t>
      </w:r>
      <w:hyperlink r:id="rId25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B92B53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c) fiscalização do trabalho, inclusive do trabalho portuário, bem como aplicação das sanções previstas em normas legais ou coletivas</w:t>
      </w:r>
      <w:r w:rsidRPr="000C20FC">
        <w:rPr>
          <w:rFonts w:ascii="Book Antiqua" w:eastAsia="Times New Roman" w:hAnsi="Book Antiqua" w:cs="Arial"/>
          <w:color w:val="000000"/>
          <w:sz w:val="16"/>
          <w:szCs w:val="16"/>
          <w:lang w:eastAsia="pt-BR"/>
        </w:rPr>
        <w:t xml:space="preserve">; </w:t>
      </w:r>
      <w:hyperlink r:id="rId25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63E4D3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d) política salarial; </w:t>
      </w:r>
      <w:hyperlink r:id="rId25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F2592E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e) formação e desenvolvimento profissional</w:t>
      </w:r>
      <w:r w:rsidRPr="000C20FC">
        <w:rPr>
          <w:rFonts w:ascii="Book Antiqua" w:eastAsia="Times New Roman" w:hAnsi="Book Antiqua" w:cs="Arial"/>
          <w:color w:val="000000"/>
          <w:sz w:val="16"/>
          <w:szCs w:val="16"/>
          <w:lang w:eastAsia="pt-BR"/>
        </w:rPr>
        <w:t xml:space="preserve">; </w:t>
      </w:r>
      <w:hyperlink r:id="rId26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F81398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f) segurança e saúde no trabalho</w:t>
      </w:r>
      <w:r w:rsidRPr="000C20FC">
        <w:rPr>
          <w:rFonts w:ascii="Book Antiqua" w:eastAsia="Times New Roman" w:hAnsi="Book Antiqua" w:cs="Arial"/>
          <w:color w:val="000000"/>
          <w:sz w:val="16"/>
          <w:szCs w:val="16"/>
          <w:lang w:eastAsia="pt-BR"/>
        </w:rPr>
        <w:t xml:space="preserve">; </w:t>
      </w:r>
      <w:hyperlink r:id="rId26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B88BDD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g) política de imigração</w:t>
      </w:r>
      <w:r w:rsidRPr="000C20FC">
        <w:rPr>
          <w:rFonts w:ascii="Book Antiqua" w:eastAsia="Times New Roman" w:hAnsi="Book Antiqua" w:cs="Arial"/>
          <w:color w:val="000000"/>
          <w:sz w:val="16"/>
          <w:szCs w:val="16"/>
          <w:lang w:eastAsia="pt-BR"/>
        </w:rPr>
        <w:t xml:space="preserve">; </w:t>
      </w:r>
      <w:hyperlink r:id="rId26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7E6E9B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w:t>
      </w:r>
      <w:proofErr w:type="gramStart"/>
      <w:r w:rsidRPr="00F82F33">
        <w:rPr>
          <w:rFonts w:ascii="Book Antiqua" w:eastAsia="Times New Roman" w:hAnsi="Book Antiqua" w:cs="Arial"/>
          <w:color w:val="000000"/>
          <w:sz w:val="19"/>
          <w:szCs w:val="19"/>
          <w:lang w:eastAsia="pt-BR"/>
        </w:rPr>
        <w:t>XX  -</w:t>
      </w:r>
      <w:proofErr w:type="gramEnd"/>
      <w:r w:rsidRPr="00F82F33">
        <w:rPr>
          <w:rFonts w:ascii="Book Antiqua" w:eastAsia="Times New Roman" w:hAnsi="Book Antiqua" w:cs="Arial"/>
          <w:color w:val="000000"/>
          <w:sz w:val="19"/>
          <w:szCs w:val="19"/>
          <w:lang w:eastAsia="pt-BR"/>
        </w:rPr>
        <w:t> Ministério dos Transportes</w:t>
      </w:r>
      <w:r w:rsidRPr="000C20FC">
        <w:rPr>
          <w:rFonts w:ascii="Book Antiqua" w:eastAsia="Times New Roman" w:hAnsi="Book Antiqua" w:cs="Arial"/>
          <w:color w:val="000000"/>
          <w:sz w:val="16"/>
          <w:szCs w:val="16"/>
          <w:lang w:eastAsia="pt-BR"/>
        </w:rPr>
        <w:t xml:space="preserve">: </w:t>
      </w:r>
      <w:hyperlink r:id="rId26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0A210A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política nacional de transportes ferroviário, rodoviário e aquaviário</w:t>
      </w:r>
      <w:r w:rsidRPr="000C20FC">
        <w:rPr>
          <w:rFonts w:ascii="Book Antiqua" w:eastAsia="Times New Roman" w:hAnsi="Book Antiqua" w:cs="Arial"/>
          <w:color w:val="000000"/>
          <w:sz w:val="16"/>
          <w:szCs w:val="16"/>
          <w:lang w:eastAsia="pt-BR"/>
        </w:rPr>
        <w:t xml:space="preserve">; </w:t>
      </w:r>
      <w:hyperlink r:id="rId26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466202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b) marinha mercante, portos e vias navegáveis</w:t>
      </w:r>
      <w:r w:rsidRPr="000C20FC">
        <w:rPr>
          <w:rFonts w:ascii="Book Antiqua" w:eastAsia="Times New Roman" w:hAnsi="Book Antiqua" w:cs="Arial"/>
          <w:color w:val="000000"/>
          <w:sz w:val="16"/>
          <w:szCs w:val="16"/>
          <w:lang w:eastAsia="pt-BR"/>
        </w:rPr>
        <w:t xml:space="preserve">; </w:t>
      </w:r>
      <w:hyperlink r:id="rId26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CEC3C3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F82F33">
        <w:rPr>
          <w:rFonts w:ascii="Book Antiqua" w:eastAsia="Times New Roman" w:hAnsi="Book Antiqua" w:cs="Arial"/>
          <w:color w:val="000000"/>
          <w:sz w:val="19"/>
          <w:szCs w:val="19"/>
          <w:lang w:eastAsia="pt-BR"/>
        </w:rPr>
        <w:t>        c) participação na coordenação dos transportes aeroviários</w:t>
      </w:r>
      <w:r w:rsidRPr="000C20FC">
        <w:rPr>
          <w:rFonts w:ascii="Book Antiqua" w:eastAsia="Times New Roman" w:hAnsi="Book Antiqua" w:cs="Arial"/>
          <w:color w:val="000000"/>
          <w:sz w:val="18"/>
          <w:szCs w:val="18"/>
          <w:lang w:eastAsia="pt-BR"/>
        </w:rPr>
        <w:t xml:space="preserve">. </w:t>
      </w:r>
      <w:hyperlink r:id="rId266" w:anchor="art1" w:history="1">
        <w:r w:rsidRPr="000C20FC">
          <w:rPr>
            <w:rFonts w:ascii="Book Antiqua" w:eastAsia="Times New Roman" w:hAnsi="Book Antiqua" w:cs="Arial"/>
            <w:color w:val="0000FF"/>
            <w:sz w:val="18"/>
            <w:szCs w:val="18"/>
            <w:u w:val="single"/>
            <w:lang w:eastAsia="pt-BR"/>
          </w:rPr>
          <w:t>(Redação dada pela Medida Provisória nº 2.216-37, de 2001)</w:t>
        </w:r>
      </w:hyperlink>
    </w:p>
    <w:p w14:paraId="5DCE6E0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Em casos de calamidade pública ou de necessidade de especial atendimento à população, o Presidente da República poderá dispor sobre a colaboração dos Ministérios com os diferentes níveis da Administração Pública</w:t>
      </w:r>
      <w:r w:rsidRPr="000C20FC">
        <w:rPr>
          <w:rFonts w:ascii="Book Antiqua" w:eastAsia="Times New Roman" w:hAnsi="Book Antiqua" w:cs="Arial"/>
          <w:color w:val="000000"/>
          <w:sz w:val="16"/>
          <w:szCs w:val="16"/>
          <w:lang w:eastAsia="pt-BR"/>
        </w:rPr>
        <w:t xml:space="preserve">. </w:t>
      </w:r>
      <w:hyperlink r:id="rId26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3600C4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2</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268"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26C33AA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3</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269"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2AAD3FF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4</w:t>
      </w:r>
      <w:r w:rsidRPr="000C20FC">
        <w:rPr>
          <w:rFonts w:ascii="Book Antiqua" w:eastAsia="Times New Roman" w:hAnsi="Book Antiqua" w:cs="Arial"/>
          <w:color w:val="000000"/>
          <w:sz w:val="16"/>
          <w:szCs w:val="16"/>
          <w:u w:val="single"/>
          <w:vertAlign w:val="superscript"/>
          <w:lang w:eastAsia="pt-BR"/>
        </w:rPr>
        <w:t xml:space="preserve">o </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270"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537B4B1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5</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Compete</w:t>
      </w:r>
      <w:proofErr w:type="gramEnd"/>
      <w:r w:rsidRPr="00F82F33">
        <w:rPr>
          <w:rFonts w:ascii="Book Antiqua" w:eastAsia="Times New Roman" w:hAnsi="Book Antiqua" w:cs="Arial"/>
          <w:color w:val="000000"/>
          <w:sz w:val="19"/>
          <w:szCs w:val="19"/>
          <w:lang w:eastAsia="pt-BR"/>
        </w:rPr>
        <w:t xml:space="preserve"> às Secretarias de Estado</w:t>
      </w:r>
      <w:r w:rsidRPr="000C20FC">
        <w:rPr>
          <w:rFonts w:ascii="Book Antiqua" w:eastAsia="Times New Roman" w:hAnsi="Book Antiqua" w:cs="Arial"/>
          <w:color w:val="000000"/>
          <w:sz w:val="16"/>
          <w:szCs w:val="16"/>
          <w:lang w:eastAsia="pt-BR"/>
        </w:rPr>
        <w:t xml:space="preserve">: </w:t>
      </w:r>
      <w:hyperlink r:id="rId271"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3BFC3D7F"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 - </w:t>
      </w:r>
      <w:proofErr w:type="gramStart"/>
      <w:r w:rsidRPr="00F82F33">
        <w:rPr>
          <w:rFonts w:ascii="Book Antiqua" w:eastAsia="Times New Roman" w:hAnsi="Book Antiqua" w:cs="Arial"/>
          <w:color w:val="000000"/>
          <w:sz w:val="19"/>
          <w:szCs w:val="19"/>
          <w:lang w:eastAsia="pt-BR"/>
        </w:rPr>
        <w:t>dos</w:t>
      </w:r>
      <w:proofErr w:type="gramEnd"/>
      <w:r w:rsidRPr="00F82F33">
        <w:rPr>
          <w:rFonts w:ascii="Book Antiqua" w:eastAsia="Times New Roman" w:hAnsi="Book Antiqua" w:cs="Arial"/>
          <w:color w:val="000000"/>
          <w:sz w:val="19"/>
          <w:szCs w:val="19"/>
          <w:lang w:eastAsia="pt-BR"/>
        </w:rPr>
        <w:t xml:space="preserve"> Direitos Humanos, a que se refere o inciso X do art. 16</w:t>
      </w:r>
      <w:r w:rsidRPr="000C20FC">
        <w:rPr>
          <w:rFonts w:ascii="Book Antiqua" w:eastAsia="Times New Roman" w:hAnsi="Book Antiqua" w:cs="Arial"/>
          <w:color w:val="000000"/>
          <w:sz w:val="16"/>
          <w:szCs w:val="16"/>
          <w:lang w:eastAsia="pt-BR"/>
        </w:rPr>
        <w:t xml:space="preserve">: </w:t>
      </w:r>
      <w:hyperlink r:id="rId27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6CFF4F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direitos da cidadania, direitos da criança, do adolescente e das minorias</w:t>
      </w:r>
      <w:r w:rsidRPr="000C20FC">
        <w:rPr>
          <w:rFonts w:ascii="Book Antiqua" w:eastAsia="Times New Roman" w:hAnsi="Book Antiqua" w:cs="Arial"/>
          <w:color w:val="000000"/>
          <w:sz w:val="16"/>
          <w:szCs w:val="16"/>
          <w:lang w:eastAsia="pt-BR"/>
        </w:rPr>
        <w:t xml:space="preserve">; </w:t>
      </w:r>
      <w:hyperlink r:id="rId273"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02F4D08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b) defesa dos direitos das pessoas portadoras de deficiência e promoção da sua integração à vida comunitária</w:t>
      </w:r>
      <w:r w:rsidRPr="000C20FC">
        <w:rPr>
          <w:rFonts w:ascii="Book Antiqua" w:eastAsia="Times New Roman" w:hAnsi="Book Antiqua" w:cs="Arial"/>
          <w:color w:val="000000"/>
          <w:sz w:val="16"/>
          <w:szCs w:val="16"/>
          <w:lang w:eastAsia="pt-BR"/>
        </w:rPr>
        <w:t xml:space="preserve">; </w:t>
      </w:r>
      <w:hyperlink r:id="rId274"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04F0215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Assistência Social a que se refere o inciso XV do art. 16</w:t>
      </w:r>
      <w:r w:rsidRPr="000C20FC">
        <w:rPr>
          <w:rFonts w:ascii="Book Antiqua" w:eastAsia="Times New Roman" w:hAnsi="Book Antiqua" w:cs="Arial"/>
          <w:color w:val="000000"/>
          <w:sz w:val="16"/>
          <w:szCs w:val="16"/>
          <w:lang w:eastAsia="pt-BR"/>
        </w:rPr>
        <w:t xml:space="preserve">: </w:t>
      </w:r>
      <w:hyperlink r:id="rId27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B3AA6E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política de assistência social</w:t>
      </w:r>
      <w:r w:rsidRPr="000C20FC">
        <w:rPr>
          <w:rFonts w:ascii="Book Antiqua" w:eastAsia="Times New Roman" w:hAnsi="Book Antiqua" w:cs="Arial"/>
          <w:color w:val="000000"/>
          <w:sz w:val="16"/>
          <w:szCs w:val="16"/>
          <w:lang w:eastAsia="pt-BR"/>
        </w:rPr>
        <w:t xml:space="preserve">; </w:t>
      </w:r>
      <w:hyperlink r:id="rId276"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64209B4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b) normatização, orientação, supervisão e avaliação da execução da política de assistência social</w:t>
      </w:r>
      <w:r w:rsidRPr="000C20FC">
        <w:rPr>
          <w:rFonts w:ascii="Book Antiqua" w:eastAsia="Times New Roman" w:hAnsi="Book Antiqua" w:cs="Arial"/>
          <w:color w:val="000000"/>
          <w:sz w:val="16"/>
          <w:szCs w:val="16"/>
          <w:lang w:eastAsia="pt-BR"/>
        </w:rPr>
        <w:t xml:space="preserve">; </w:t>
      </w:r>
      <w:hyperlink r:id="rId277"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51F2FC4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6</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w:t>
      </w:r>
      <w:proofErr w:type="gramEnd"/>
      <w:r w:rsidRPr="00F82F33">
        <w:rPr>
          <w:rFonts w:ascii="Book Antiqua" w:eastAsia="Times New Roman" w:hAnsi="Book Antiqua" w:cs="Arial"/>
          <w:color w:val="000000"/>
          <w:sz w:val="19"/>
          <w:szCs w:val="19"/>
          <w:lang w:eastAsia="pt-BR"/>
        </w:rPr>
        <w:t xml:space="preserve"> competência atribuída ao Ministério da Integração Nacional de que trata a alínea "l", inciso X, será exercida em conjunto com o Ministério da Defesa</w:t>
      </w:r>
      <w:r w:rsidRPr="000C20FC">
        <w:rPr>
          <w:rFonts w:ascii="Book Antiqua" w:eastAsia="Times New Roman" w:hAnsi="Book Antiqua" w:cs="Arial"/>
          <w:color w:val="000000"/>
          <w:sz w:val="16"/>
          <w:szCs w:val="16"/>
          <w:lang w:eastAsia="pt-BR"/>
        </w:rPr>
        <w:t xml:space="preserve">. </w:t>
      </w:r>
      <w:hyperlink r:id="rId27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1C4BC7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7</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w:t>
      </w:r>
      <w:proofErr w:type="gramEnd"/>
      <w:r w:rsidRPr="00F82F33">
        <w:rPr>
          <w:rFonts w:ascii="Book Antiqua" w:eastAsia="Times New Roman" w:hAnsi="Book Antiqua" w:cs="Arial"/>
          <w:color w:val="000000"/>
          <w:sz w:val="19"/>
          <w:szCs w:val="19"/>
          <w:lang w:eastAsia="pt-BR"/>
        </w:rPr>
        <w:t xml:space="preserve"> competência atribuída ao Ministério do Meio Ambiente de que trata a alínea "f", inciso XII, será exercida em conjunto com os Ministérios da Agricultura, Pecuária e Abastecimento, do Desenvolvimento, Indústria e Comércio Exterior e da Integração Nacional</w:t>
      </w:r>
      <w:r w:rsidRPr="000C20FC">
        <w:rPr>
          <w:rFonts w:ascii="Book Antiqua" w:eastAsia="Times New Roman" w:hAnsi="Book Antiqua" w:cs="Arial"/>
          <w:color w:val="000000"/>
          <w:sz w:val="16"/>
          <w:szCs w:val="16"/>
          <w:lang w:eastAsia="pt-BR"/>
        </w:rPr>
        <w:t xml:space="preserve">. </w:t>
      </w:r>
      <w:hyperlink r:id="rId27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37EA2B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8</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w:t>
      </w:r>
      <w:proofErr w:type="gramEnd"/>
      <w:r w:rsidRPr="00F82F33">
        <w:rPr>
          <w:rFonts w:ascii="Book Antiqua" w:eastAsia="Times New Roman" w:hAnsi="Book Antiqua" w:cs="Arial"/>
          <w:color w:val="000000"/>
          <w:sz w:val="19"/>
          <w:szCs w:val="19"/>
          <w:lang w:eastAsia="pt-BR"/>
        </w:rPr>
        <w:t xml:space="preserve"> competência relativa aos direitos dos índios, atribuída ao Ministério da Justiça na alínea "c", inciso XI, inclui o acompanhamento das ações de saúde desenvolvidas em prol das comunidades indígenas</w:t>
      </w:r>
      <w:r w:rsidRPr="000C20FC">
        <w:rPr>
          <w:rFonts w:ascii="Book Antiqua" w:eastAsia="Times New Roman" w:hAnsi="Book Antiqua" w:cs="Arial"/>
          <w:color w:val="000000"/>
          <w:sz w:val="16"/>
          <w:szCs w:val="16"/>
          <w:lang w:eastAsia="pt-BR"/>
        </w:rPr>
        <w:t xml:space="preserve">. </w:t>
      </w:r>
      <w:hyperlink r:id="rId28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C35ABB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9</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w:t>
      </w:r>
      <w:proofErr w:type="gramEnd"/>
      <w:r w:rsidRPr="00F82F33">
        <w:rPr>
          <w:rFonts w:ascii="Book Antiqua" w:eastAsia="Times New Roman" w:hAnsi="Book Antiqua" w:cs="Arial"/>
          <w:color w:val="000000"/>
          <w:sz w:val="19"/>
          <w:szCs w:val="19"/>
          <w:lang w:eastAsia="pt-BR"/>
        </w:rPr>
        <w:t xml:space="preserve"> competência de que trata a alínea "m" do inciso I será exercida pelo Ministério da Agricultura, Pecuária e Abastecimento, quando baseada em recursos do Orçamento Geral da União, e pelo Ministério de Minas e Energia, quando baseada em recursos vinculados ao Sistema Elétrico Nacional</w:t>
      </w:r>
      <w:r w:rsidRPr="000C20FC">
        <w:rPr>
          <w:rFonts w:ascii="Book Antiqua" w:eastAsia="Times New Roman" w:hAnsi="Book Antiqua" w:cs="Arial"/>
          <w:color w:val="000000"/>
          <w:sz w:val="16"/>
          <w:szCs w:val="16"/>
          <w:lang w:eastAsia="pt-BR"/>
        </w:rPr>
        <w:t xml:space="preserve">. </w:t>
      </w:r>
      <w:hyperlink r:id="rId281"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2084AE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 10.  No exercício da competência de que trata a alínea "b" do inciso I do </w:t>
      </w:r>
      <w:r w:rsidRPr="00F82F33">
        <w:rPr>
          <w:rFonts w:ascii="Book Antiqua" w:eastAsia="Times New Roman" w:hAnsi="Book Antiqua" w:cs="Arial"/>
          <w:b/>
          <w:bCs/>
          <w:color w:val="000000"/>
          <w:sz w:val="19"/>
          <w:szCs w:val="19"/>
          <w:lang w:eastAsia="pt-BR"/>
        </w:rPr>
        <w:t>caput</w:t>
      </w:r>
      <w:r w:rsidRPr="00F82F33">
        <w:rPr>
          <w:rFonts w:ascii="Book Antiqua" w:eastAsia="Times New Roman" w:hAnsi="Book Antiqua" w:cs="Arial"/>
          <w:color w:val="000000"/>
          <w:sz w:val="19"/>
          <w:szCs w:val="19"/>
          <w:lang w:eastAsia="pt-BR"/>
        </w:rPr>
        <w:t xml:space="preserve"> deste artigo, relativa ao fomento à pesca e à </w:t>
      </w:r>
      <w:proofErr w:type="spellStart"/>
      <w:r w:rsidRPr="00F82F33">
        <w:rPr>
          <w:rFonts w:ascii="Book Antiqua" w:eastAsia="Times New Roman" w:hAnsi="Book Antiqua" w:cs="Arial"/>
          <w:color w:val="000000"/>
          <w:sz w:val="19"/>
          <w:szCs w:val="19"/>
          <w:lang w:eastAsia="pt-BR"/>
        </w:rPr>
        <w:t>aqüicultura</w:t>
      </w:r>
      <w:proofErr w:type="spellEnd"/>
      <w:r w:rsidRPr="00F82F33">
        <w:rPr>
          <w:rFonts w:ascii="Book Antiqua" w:eastAsia="Times New Roman" w:hAnsi="Book Antiqua" w:cs="Arial"/>
          <w:color w:val="000000"/>
          <w:sz w:val="19"/>
          <w:szCs w:val="19"/>
          <w:lang w:eastAsia="pt-BR"/>
        </w:rPr>
        <w:t>, o Ministério da Agricultura, Pecuária e Abastecimento deverá</w:t>
      </w:r>
      <w:r w:rsidRPr="000C20FC">
        <w:rPr>
          <w:rFonts w:ascii="Book Antiqua" w:eastAsia="Times New Roman" w:hAnsi="Book Antiqua" w:cs="Arial"/>
          <w:color w:val="000000"/>
          <w:sz w:val="16"/>
          <w:szCs w:val="16"/>
          <w:lang w:eastAsia="pt-BR"/>
        </w:rPr>
        <w:t xml:space="preserve">: </w:t>
      </w:r>
      <w:hyperlink r:id="rId28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32ED3E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 - organizar e manter o Registro Geral da Pesca previsto no </w:t>
      </w:r>
      <w:hyperlink r:id="rId283" w:anchor="art93" w:history="1">
        <w:r w:rsidRPr="00F82F33">
          <w:rPr>
            <w:rFonts w:ascii="Book Antiqua" w:eastAsia="Times New Roman" w:hAnsi="Book Antiqua" w:cs="Arial"/>
            <w:color w:val="0000FF"/>
            <w:sz w:val="19"/>
            <w:szCs w:val="19"/>
            <w:u w:val="single"/>
            <w:lang w:eastAsia="pt-BR"/>
          </w:rPr>
          <w:t>art. 93 do Decreto-Lei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221, de 28 de fevereiro de 1967</w:t>
        </w:r>
      </w:hyperlink>
      <w:r w:rsidRPr="00F82F33">
        <w:rPr>
          <w:rFonts w:ascii="Book Antiqua" w:eastAsia="Times New Roman" w:hAnsi="Book Antiqua" w:cs="Arial"/>
          <w:color w:val="000000"/>
          <w:sz w:val="19"/>
          <w:szCs w:val="19"/>
          <w:lang w:eastAsia="pt-BR"/>
        </w:rPr>
        <w:t xml:space="preserve">; </w:t>
      </w:r>
      <w:hyperlink r:id="rId28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683A65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II - conceder licenças, permissões e autorizações para o exercício da pesca comercial e artesanal e da </w:t>
      </w:r>
      <w:proofErr w:type="spellStart"/>
      <w:r w:rsidRPr="00F82F33">
        <w:rPr>
          <w:rFonts w:ascii="Book Antiqua" w:eastAsia="Times New Roman" w:hAnsi="Book Antiqua" w:cs="Arial"/>
          <w:color w:val="000000"/>
          <w:sz w:val="19"/>
          <w:szCs w:val="19"/>
          <w:lang w:eastAsia="pt-BR"/>
        </w:rPr>
        <w:t>aqüicultura</w:t>
      </w:r>
      <w:proofErr w:type="spellEnd"/>
      <w:r w:rsidRPr="00F82F33">
        <w:rPr>
          <w:rFonts w:ascii="Book Antiqua" w:eastAsia="Times New Roman" w:hAnsi="Book Antiqua" w:cs="Arial"/>
          <w:color w:val="000000"/>
          <w:sz w:val="19"/>
          <w:szCs w:val="19"/>
          <w:lang w:eastAsia="pt-BR"/>
        </w:rPr>
        <w:t xml:space="preserve"> nas áreas de pesca do Território Nacional, compreendendo as águas continentais e interiores e o mar territorial, da Plataforma Continental, da Zona Econômica Exclusiva, áreas adjacentes e águas internacionais, para captura de</w:t>
      </w:r>
      <w:r w:rsidRPr="000C20FC">
        <w:rPr>
          <w:rFonts w:ascii="Book Antiqua" w:eastAsia="Times New Roman" w:hAnsi="Book Antiqua" w:cs="Arial"/>
          <w:color w:val="000000"/>
          <w:sz w:val="16"/>
          <w:szCs w:val="16"/>
          <w:lang w:eastAsia="pt-BR"/>
        </w:rPr>
        <w:t xml:space="preserve">: </w:t>
      </w:r>
      <w:hyperlink r:id="rId28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39179F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 espécies altamente migratórias, conforme Convenção das Nações Unidas sobre os Direitos do Mar, excetuando-se os mamíferos marinhos</w:t>
      </w:r>
      <w:r w:rsidRPr="000C20FC">
        <w:rPr>
          <w:rFonts w:ascii="Book Antiqua" w:eastAsia="Times New Roman" w:hAnsi="Book Antiqua" w:cs="Arial"/>
          <w:color w:val="000000"/>
          <w:sz w:val="16"/>
          <w:szCs w:val="16"/>
          <w:lang w:eastAsia="pt-BR"/>
        </w:rPr>
        <w:t xml:space="preserve">;  </w:t>
      </w:r>
      <w:hyperlink r:id="rId286"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3F0136E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xml:space="preserve">        b) espécies </w:t>
      </w:r>
      <w:proofErr w:type="spellStart"/>
      <w:r w:rsidRPr="00F82F33">
        <w:rPr>
          <w:rFonts w:ascii="Book Antiqua" w:eastAsia="Times New Roman" w:hAnsi="Book Antiqua" w:cs="Arial"/>
          <w:color w:val="000000"/>
          <w:sz w:val="19"/>
          <w:szCs w:val="19"/>
          <w:lang w:eastAsia="pt-BR"/>
        </w:rPr>
        <w:t>subexplotadas</w:t>
      </w:r>
      <w:proofErr w:type="spellEnd"/>
      <w:r w:rsidRPr="00F82F33">
        <w:rPr>
          <w:rFonts w:ascii="Book Antiqua" w:eastAsia="Times New Roman" w:hAnsi="Book Antiqua" w:cs="Arial"/>
          <w:color w:val="000000"/>
          <w:sz w:val="19"/>
          <w:szCs w:val="19"/>
          <w:lang w:eastAsia="pt-BR"/>
        </w:rPr>
        <w:t xml:space="preserve"> ou </w:t>
      </w:r>
      <w:proofErr w:type="spellStart"/>
      <w:r w:rsidRPr="00F82F33">
        <w:rPr>
          <w:rFonts w:ascii="Book Antiqua" w:eastAsia="Times New Roman" w:hAnsi="Book Antiqua" w:cs="Arial"/>
          <w:color w:val="000000"/>
          <w:sz w:val="19"/>
          <w:szCs w:val="19"/>
          <w:lang w:eastAsia="pt-BR"/>
        </w:rPr>
        <w:t>inexplotadas</w:t>
      </w:r>
      <w:proofErr w:type="spellEnd"/>
      <w:r w:rsidRPr="000C20FC">
        <w:rPr>
          <w:rFonts w:ascii="Book Antiqua" w:eastAsia="Times New Roman" w:hAnsi="Book Antiqua" w:cs="Arial"/>
          <w:color w:val="000000"/>
          <w:sz w:val="16"/>
          <w:szCs w:val="16"/>
          <w:lang w:eastAsia="pt-BR"/>
        </w:rPr>
        <w:t xml:space="preserve">; </w:t>
      </w:r>
      <w:hyperlink r:id="rId287"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2CA3EF8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c) espécies </w:t>
      </w:r>
      <w:proofErr w:type="spellStart"/>
      <w:r w:rsidRPr="00F82F33">
        <w:rPr>
          <w:rFonts w:ascii="Book Antiqua" w:eastAsia="Times New Roman" w:hAnsi="Book Antiqua" w:cs="Arial"/>
          <w:color w:val="000000"/>
          <w:sz w:val="19"/>
          <w:szCs w:val="19"/>
          <w:lang w:eastAsia="pt-BR"/>
        </w:rPr>
        <w:t>sobreexplotadas</w:t>
      </w:r>
      <w:proofErr w:type="spellEnd"/>
      <w:r w:rsidRPr="00F82F33">
        <w:rPr>
          <w:rFonts w:ascii="Book Antiqua" w:eastAsia="Times New Roman" w:hAnsi="Book Antiqua" w:cs="Arial"/>
          <w:color w:val="000000"/>
          <w:sz w:val="19"/>
          <w:szCs w:val="19"/>
          <w:lang w:eastAsia="pt-BR"/>
        </w:rPr>
        <w:t xml:space="preserve"> ou ameaçadas de </w:t>
      </w:r>
      <w:proofErr w:type="spellStart"/>
      <w:r w:rsidRPr="00F82F33">
        <w:rPr>
          <w:rFonts w:ascii="Book Antiqua" w:eastAsia="Times New Roman" w:hAnsi="Book Antiqua" w:cs="Arial"/>
          <w:color w:val="000000"/>
          <w:sz w:val="19"/>
          <w:szCs w:val="19"/>
          <w:lang w:eastAsia="pt-BR"/>
        </w:rPr>
        <w:t>sobreexplotação</w:t>
      </w:r>
      <w:proofErr w:type="spellEnd"/>
      <w:r w:rsidRPr="00F82F33">
        <w:rPr>
          <w:rFonts w:ascii="Book Antiqua" w:eastAsia="Times New Roman" w:hAnsi="Book Antiqua" w:cs="Arial"/>
          <w:color w:val="000000"/>
          <w:sz w:val="19"/>
          <w:szCs w:val="19"/>
          <w:lang w:eastAsia="pt-BR"/>
        </w:rPr>
        <w:t xml:space="preserve">, observado o disposto no § 11; </w:t>
      </w:r>
      <w:hyperlink r:id="rId288"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2829871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III - autorizar o arrendamento de embarcações estrangeiras de pesca para operar na captura das espécies de que tratam as alíneas "a" e "b" do inciso II, exceto nas águas interiores e no mar territorial; </w:t>
      </w:r>
      <w:hyperlink r:id="rId28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C30E7F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IV - autorizar a operação de embarcações estrangeiras de pesca, nos casos previstos em acordos internacionais de pesca firmados pelo Brasil, a exercer suas atividades nas condições e nos limites estabelecidos no respectivo pacto</w:t>
      </w:r>
      <w:r w:rsidRPr="000C20FC">
        <w:rPr>
          <w:rFonts w:ascii="Book Antiqua" w:eastAsia="Times New Roman" w:hAnsi="Book Antiqua" w:cs="Arial"/>
          <w:color w:val="000000"/>
          <w:sz w:val="16"/>
          <w:szCs w:val="16"/>
          <w:lang w:eastAsia="pt-BR"/>
        </w:rPr>
        <w:t xml:space="preserve">; </w:t>
      </w:r>
      <w:hyperlink r:id="rId29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B3F70F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V - estabelecer medidas que permitam o aproveitamento sustentável dos recursos pesqueiros altamente migratórios e dos que estejam </w:t>
      </w:r>
      <w:proofErr w:type="spellStart"/>
      <w:r w:rsidRPr="00F82F33">
        <w:rPr>
          <w:rFonts w:ascii="Book Antiqua" w:eastAsia="Times New Roman" w:hAnsi="Book Antiqua" w:cs="Arial"/>
          <w:color w:val="000000"/>
          <w:sz w:val="19"/>
          <w:szCs w:val="19"/>
          <w:lang w:eastAsia="pt-BR"/>
        </w:rPr>
        <w:t>subexplotados</w:t>
      </w:r>
      <w:proofErr w:type="spellEnd"/>
      <w:r w:rsidRPr="00F82F33">
        <w:rPr>
          <w:rFonts w:ascii="Book Antiqua" w:eastAsia="Times New Roman" w:hAnsi="Book Antiqua" w:cs="Arial"/>
          <w:color w:val="000000"/>
          <w:sz w:val="19"/>
          <w:szCs w:val="19"/>
          <w:lang w:eastAsia="pt-BR"/>
        </w:rPr>
        <w:t xml:space="preserve"> ou </w:t>
      </w:r>
      <w:proofErr w:type="spellStart"/>
      <w:r w:rsidRPr="00F82F33">
        <w:rPr>
          <w:rFonts w:ascii="Book Antiqua" w:eastAsia="Times New Roman" w:hAnsi="Book Antiqua" w:cs="Arial"/>
          <w:color w:val="000000"/>
          <w:sz w:val="19"/>
          <w:szCs w:val="19"/>
          <w:lang w:eastAsia="pt-BR"/>
        </w:rPr>
        <w:t>inexplotados</w:t>
      </w:r>
      <w:proofErr w:type="spellEnd"/>
      <w:r w:rsidRPr="000C20FC">
        <w:rPr>
          <w:rFonts w:ascii="Book Antiqua" w:eastAsia="Times New Roman" w:hAnsi="Book Antiqua" w:cs="Arial"/>
          <w:color w:val="000000"/>
          <w:sz w:val="16"/>
          <w:szCs w:val="16"/>
          <w:lang w:eastAsia="pt-BR"/>
        </w:rPr>
        <w:t xml:space="preserve">; </w:t>
      </w:r>
      <w:hyperlink r:id="rId291"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BDE11E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VI - fornecer ao Ministério do Meio Ambiente os dados do Registro Geral da Pesca relativos às licenças, permissões e autorizações concedidas para pesca e </w:t>
      </w:r>
      <w:proofErr w:type="spellStart"/>
      <w:r w:rsidRPr="00F82F33">
        <w:rPr>
          <w:rFonts w:ascii="Book Antiqua" w:eastAsia="Times New Roman" w:hAnsi="Book Antiqua" w:cs="Arial"/>
          <w:color w:val="000000"/>
          <w:sz w:val="19"/>
          <w:szCs w:val="19"/>
          <w:lang w:eastAsia="pt-BR"/>
        </w:rPr>
        <w:t>aqüicultura</w:t>
      </w:r>
      <w:proofErr w:type="spellEnd"/>
      <w:r w:rsidRPr="00F82F33">
        <w:rPr>
          <w:rFonts w:ascii="Book Antiqua" w:eastAsia="Times New Roman" w:hAnsi="Book Antiqua" w:cs="Arial"/>
          <w:color w:val="000000"/>
          <w:sz w:val="19"/>
          <w:szCs w:val="19"/>
          <w:lang w:eastAsia="pt-BR"/>
        </w:rPr>
        <w:t>, para fins de registro automático dos beneficiários no Cadastro Técnico Federal de Atividades Potencialmente Poluidoras e Utilizadoras de Recursos Ambientais</w:t>
      </w:r>
      <w:r w:rsidRPr="000C20FC">
        <w:rPr>
          <w:rFonts w:ascii="Book Antiqua" w:eastAsia="Times New Roman" w:hAnsi="Book Antiqua" w:cs="Arial"/>
          <w:color w:val="000000"/>
          <w:sz w:val="16"/>
          <w:szCs w:val="16"/>
          <w:lang w:eastAsia="pt-BR"/>
        </w:rPr>
        <w:t xml:space="preserve">; </w:t>
      </w:r>
      <w:hyperlink r:id="rId29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161475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VII - repassar ao Instituto Brasileiro do Meio Ambiente e dos Recursos Naturais Renováveis - IBAMA </w:t>
      </w:r>
      <w:proofErr w:type="spellStart"/>
      <w:r w:rsidRPr="00F82F33">
        <w:rPr>
          <w:rFonts w:ascii="Book Antiqua" w:eastAsia="Times New Roman" w:hAnsi="Book Antiqua" w:cs="Arial"/>
          <w:color w:val="000000"/>
          <w:sz w:val="19"/>
          <w:szCs w:val="19"/>
          <w:lang w:eastAsia="pt-BR"/>
        </w:rPr>
        <w:t>cinqüenta</w:t>
      </w:r>
      <w:proofErr w:type="spellEnd"/>
      <w:r w:rsidRPr="00F82F33">
        <w:rPr>
          <w:rFonts w:ascii="Book Antiqua" w:eastAsia="Times New Roman" w:hAnsi="Book Antiqua" w:cs="Arial"/>
          <w:color w:val="000000"/>
          <w:sz w:val="19"/>
          <w:szCs w:val="19"/>
          <w:lang w:eastAsia="pt-BR"/>
        </w:rPr>
        <w:t xml:space="preserve"> por cento das receitas das taxas ou dos serviços cobrados em decorrência das atividades relacionadas no inciso II, que serão destinados ao custeio das atividades de fiscalização da pesca e da </w:t>
      </w:r>
      <w:proofErr w:type="spellStart"/>
      <w:r w:rsidRPr="00F82F33">
        <w:rPr>
          <w:rFonts w:ascii="Book Antiqua" w:eastAsia="Times New Roman" w:hAnsi="Book Antiqua" w:cs="Arial"/>
          <w:color w:val="000000"/>
          <w:sz w:val="19"/>
          <w:szCs w:val="19"/>
          <w:lang w:eastAsia="pt-BR"/>
        </w:rPr>
        <w:t>aqüicultura</w:t>
      </w:r>
      <w:proofErr w:type="spellEnd"/>
      <w:r w:rsidRPr="000C20FC">
        <w:rPr>
          <w:rFonts w:ascii="Book Antiqua" w:eastAsia="Times New Roman" w:hAnsi="Book Antiqua" w:cs="Arial"/>
          <w:color w:val="000000"/>
          <w:sz w:val="16"/>
          <w:szCs w:val="16"/>
          <w:lang w:eastAsia="pt-BR"/>
        </w:rPr>
        <w:t xml:space="preserve">; </w:t>
      </w:r>
      <w:hyperlink r:id="rId293"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BF9F96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VIII - subsidiar, assessorar e participar, em interação com o Ministério das Relações Exteriores, de negociações e eventos que envolvam o comprometimento de direitos e a interferência em interesses nacionais sobre a pesca, a produção e comercialização do pescado e interesses do setor neste particular</w:t>
      </w:r>
      <w:r w:rsidRPr="000C20FC">
        <w:rPr>
          <w:rFonts w:ascii="Book Antiqua" w:eastAsia="Times New Roman" w:hAnsi="Book Antiqua" w:cs="Arial"/>
          <w:color w:val="000000"/>
          <w:sz w:val="16"/>
          <w:szCs w:val="16"/>
          <w:lang w:eastAsia="pt-BR"/>
        </w:rPr>
        <w:t xml:space="preserve">. </w:t>
      </w:r>
      <w:hyperlink r:id="rId29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FE2558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 11.  No exercício da competência de que trata a alínea "b" do inciso XII do </w:t>
      </w:r>
      <w:r w:rsidRPr="00F82F33">
        <w:rPr>
          <w:rFonts w:ascii="Book Antiqua" w:eastAsia="Times New Roman" w:hAnsi="Book Antiqua" w:cs="Arial"/>
          <w:b/>
          <w:bCs/>
          <w:color w:val="000000"/>
          <w:sz w:val="19"/>
          <w:szCs w:val="19"/>
          <w:lang w:eastAsia="pt-BR"/>
        </w:rPr>
        <w:t>caput</w:t>
      </w:r>
      <w:r w:rsidRPr="00F82F33">
        <w:rPr>
          <w:rFonts w:ascii="Book Antiqua" w:eastAsia="Times New Roman" w:hAnsi="Book Antiqua" w:cs="Arial"/>
          <w:color w:val="000000"/>
          <w:sz w:val="19"/>
          <w:szCs w:val="19"/>
          <w:lang w:eastAsia="pt-BR"/>
        </w:rPr>
        <w:t xml:space="preserve"> deste artigo, nos aspectos relacionados à pesca, caberá ao Ministério do Meio Ambiente</w:t>
      </w:r>
      <w:r w:rsidRPr="000C20FC">
        <w:rPr>
          <w:rFonts w:ascii="Book Antiqua" w:eastAsia="Times New Roman" w:hAnsi="Book Antiqua" w:cs="Arial"/>
          <w:color w:val="000000"/>
          <w:sz w:val="16"/>
          <w:szCs w:val="16"/>
          <w:lang w:eastAsia="pt-BR"/>
        </w:rPr>
        <w:t xml:space="preserve">: </w:t>
      </w:r>
      <w:hyperlink r:id="rId29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8F8620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 - fixar as normas, critérios e padrões de uso para as espécies </w:t>
      </w:r>
      <w:proofErr w:type="spellStart"/>
      <w:r w:rsidRPr="00F82F33">
        <w:rPr>
          <w:rFonts w:ascii="Book Antiqua" w:eastAsia="Times New Roman" w:hAnsi="Book Antiqua" w:cs="Arial"/>
          <w:color w:val="000000"/>
          <w:sz w:val="19"/>
          <w:szCs w:val="19"/>
          <w:lang w:eastAsia="pt-BR"/>
        </w:rPr>
        <w:t>sobreexplotadas</w:t>
      </w:r>
      <w:proofErr w:type="spellEnd"/>
      <w:r w:rsidRPr="00F82F33">
        <w:rPr>
          <w:rFonts w:ascii="Book Antiqua" w:eastAsia="Times New Roman" w:hAnsi="Book Antiqua" w:cs="Arial"/>
          <w:color w:val="000000"/>
          <w:sz w:val="19"/>
          <w:szCs w:val="19"/>
          <w:lang w:eastAsia="pt-BR"/>
        </w:rPr>
        <w:t xml:space="preserve"> ou ameaçadas de </w:t>
      </w:r>
      <w:proofErr w:type="spellStart"/>
      <w:r w:rsidRPr="00F82F33">
        <w:rPr>
          <w:rFonts w:ascii="Book Antiqua" w:eastAsia="Times New Roman" w:hAnsi="Book Antiqua" w:cs="Arial"/>
          <w:color w:val="000000"/>
          <w:sz w:val="19"/>
          <w:szCs w:val="19"/>
          <w:lang w:eastAsia="pt-BR"/>
        </w:rPr>
        <w:t>sobreexplotação</w:t>
      </w:r>
      <w:proofErr w:type="spellEnd"/>
      <w:r w:rsidRPr="00F82F33">
        <w:rPr>
          <w:rFonts w:ascii="Book Antiqua" w:eastAsia="Times New Roman" w:hAnsi="Book Antiqua" w:cs="Arial"/>
          <w:color w:val="000000"/>
          <w:sz w:val="19"/>
          <w:szCs w:val="19"/>
          <w:lang w:eastAsia="pt-BR"/>
        </w:rPr>
        <w:t>, assim definidas com base nos melhores dados científicos existentes, excetuando-se aquelas a que se refere a alínea "a" do inciso II do § 10</w:t>
      </w:r>
      <w:r w:rsidRPr="000C20FC">
        <w:rPr>
          <w:rFonts w:ascii="Book Antiqua" w:eastAsia="Times New Roman" w:hAnsi="Book Antiqua" w:cs="Arial"/>
          <w:color w:val="000000"/>
          <w:sz w:val="16"/>
          <w:szCs w:val="16"/>
          <w:lang w:eastAsia="pt-BR"/>
        </w:rPr>
        <w:t xml:space="preserve">;  </w:t>
      </w:r>
      <w:hyperlink r:id="rId29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BD6061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 - </w:t>
      </w:r>
      <w:proofErr w:type="gramStart"/>
      <w:r w:rsidRPr="00F82F33">
        <w:rPr>
          <w:rFonts w:ascii="Book Antiqua" w:eastAsia="Times New Roman" w:hAnsi="Book Antiqua" w:cs="Arial"/>
          <w:color w:val="000000"/>
          <w:sz w:val="19"/>
          <w:szCs w:val="19"/>
          <w:lang w:eastAsia="pt-BR"/>
        </w:rPr>
        <w:t>subsidiar, assessorar</w:t>
      </w:r>
      <w:proofErr w:type="gramEnd"/>
      <w:r w:rsidRPr="00F82F33">
        <w:rPr>
          <w:rFonts w:ascii="Book Antiqua" w:eastAsia="Times New Roman" w:hAnsi="Book Antiqua" w:cs="Arial"/>
          <w:color w:val="000000"/>
          <w:sz w:val="19"/>
          <w:szCs w:val="19"/>
          <w:lang w:eastAsia="pt-BR"/>
        </w:rPr>
        <w:t xml:space="preserve"> e participar, em interação com o Ministério das Relações Exteriores, de negociações e eventos que envolvam o comprometimento de direitos e a interferência em interesses nacionais sobre a pesca</w:t>
      </w:r>
      <w:r w:rsidRPr="000C20FC">
        <w:rPr>
          <w:rFonts w:ascii="Book Antiqua" w:eastAsia="Times New Roman" w:hAnsi="Book Antiqua" w:cs="Arial"/>
          <w:color w:val="000000"/>
          <w:sz w:val="16"/>
          <w:szCs w:val="16"/>
          <w:lang w:eastAsia="pt-BR"/>
        </w:rPr>
        <w:t xml:space="preserve">. </w:t>
      </w:r>
      <w:hyperlink r:id="rId29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CB48A8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12.  Caberá ao Departamento de Polícia Federal, inclusive mediante a ação policial necessária, coibir a turbação e o esbulho possessórios dos bens e dos próprios da União e das entidades integrantes da Administração Federal indireta, sem prejuízo da responsabilidade das Polícias Militares dos Estados pela manutenção da ordem pública</w:t>
      </w:r>
      <w:r w:rsidRPr="000C20FC">
        <w:rPr>
          <w:rFonts w:ascii="Book Antiqua" w:eastAsia="Times New Roman" w:hAnsi="Book Antiqua" w:cs="Arial"/>
          <w:color w:val="000000"/>
          <w:sz w:val="16"/>
          <w:szCs w:val="16"/>
          <w:lang w:eastAsia="pt-BR"/>
        </w:rPr>
        <w:t xml:space="preserve">. </w:t>
      </w:r>
      <w:hyperlink r:id="rId29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53345B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13.  Fica criada a Divisão de Conflitos Agrários e Fundiários, no âmbito do Departamento de Polícia Federal, com sede na unidade central e representação nas unidades descentralizadas, na forma do regulamento</w:t>
      </w:r>
      <w:r w:rsidRPr="000C20FC">
        <w:rPr>
          <w:rFonts w:ascii="Book Antiqua" w:eastAsia="Times New Roman" w:hAnsi="Book Antiqua" w:cs="Arial"/>
          <w:color w:val="000000"/>
          <w:sz w:val="16"/>
          <w:szCs w:val="16"/>
          <w:lang w:eastAsia="pt-BR"/>
        </w:rPr>
        <w:t xml:space="preserve">. </w:t>
      </w:r>
      <w:hyperlink r:id="rId29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B06742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14.  Caberá à Divisão de que trata o § 13 a coordenação, o acompanhamento e a instauração dos inquéritos relacionados aos conflitos agrários ou fundiários e os deles decorrentes, quando se tratar de crime de competência federal, bem assim a responsabilidade pela prevenção e repressão desses crimes, além de outras atribuições que lhe forem cometidas em regulamento.</w:t>
      </w:r>
      <w:hyperlink r:id="rId30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1A364A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 15.  As competências atribuídas ao Ministério dos Transportes nas alíneas "a" e "b" do inciso XX, compreendem</w:t>
      </w:r>
      <w:r w:rsidRPr="000C20FC">
        <w:rPr>
          <w:rFonts w:ascii="Book Antiqua" w:eastAsia="Times New Roman" w:hAnsi="Book Antiqua" w:cs="Arial"/>
          <w:color w:val="000000"/>
          <w:sz w:val="16"/>
          <w:szCs w:val="16"/>
          <w:lang w:eastAsia="pt-BR"/>
        </w:rPr>
        <w:t xml:space="preserve">:   </w:t>
      </w:r>
      <w:hyperlink r:id="rId301" w:anchor="art1" w:history="1">
        <w:r w:rsidRPr="000C20FC">
          <w:rPr>
            <w:rFonts w:ascii="Book Antiqua" w:eastAsia="Times New Roman" w:hAnsi="Book Antiqua" w:cs="Arial"/>
            <w:strike/>
            <w:color w:val="0000FF"/>
            <w:sz w:val="16"/>
            <w:szCs w:val="16"/>
            <w:u w:val="single"/>
            <w:lang w:eastAsia="pt-BR"/>
          </w:rPr>
          <w:t>(Vide Medida Provisória nº 2.143-33, de 2001)</w:t>
        </w:r>
      </w:hyperlink>
      <w:r w:rsidRPr="000C20FC">
        <w:rPr>
          <w:rFonts w:ascii="Book Antiqua" w:eastAsia="Times New Roman" w:hAnsi="Book Antiqua" w:cs="Arial"/>
          <w:color w:val="000000"/>
          <w:sz w:val="16"/>
          <w:szCs w:val="16"/>
          <w:lang w:eastAsia="pt-BR"/>
        </w:rPr>
        <w:t xml:space="preserve"> </w:t>
      </w:r>
      <w:hyperlink r:id="rId30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459E62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 - </w:t>
      </w:r>
      <w:proofErr w:type="gramStart"/>
      <w:r w:rsidRPr="00F82F33">
        <w:rPr>
          <w:rFonts w:ascii="Book Antiqua" w:eastAsia="Times New Roman" w:hAnsi="Book Antiqua" w:cs="Arial"/>
          <w:color w:val="000000"/>
          <w:sz w:val="19"/>
          <w:szCs w:val="19"/>
          <w:lang w:eastAsia="pt-BR"/>
        </w:rPr>
        <w:t>a</w:t>
      </w:r>
      <w:proofErr w:type="gramEnd"/>
      <w:r w:rsidRPr="00F82F33">
        <w:rPr>
          <w:rFonts w:ascii="Book Antiqua" w:eastAsia="Times New Roman" w:hAnsi="Book Antiqua" w:cs="Arial"/>
          <w:color w:val="000000"/>
          <w:sz w:val="19"/>
          <w:szCs w:val="19"/>
          <w:lang w:eastAsia="pt-BR"/>
        </w:rPr>
        <w:t xml:space="preserve"> formulação, coordenação e supervisão das políticas nacionais</w:t>
      </w:r>
      <w:r w:rsidRPr="000C20FC">
        <w:rPr>
          <w:rFonts w:ascii="Book Antiqua" w:eastAsia="Times New Roman" w:hAnsi="Book Antiqua" w:cs="Arial"/>
          <w:color w:val="000000"/>
          <w:sz w:val="16"/>
          <w:szCs w:val="16"/>
          <w:lang w:eastAsia="pt-BR"/>
        </w:rPr>
        <w:t xml:space="preserve">; </w:t>
      </w:r>
      <w:hyperlink r:id="rId303"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7DF9E4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 - </w:t>
      </w:r>
      <w:proofErr w:type="gramStart"/>
      <w:r w:rsidRPr="00F82F33">
        <w:rPr>
          <w:rFonts w:ascii="Book Antiqua" w:eastAsia="Times New Roman" w:hAnsi="Book Antiqua" w:cs="Arial"/>
          <w:color w:val="000000"/>
          <w:sz w:val="19"/>
          <w:szCs w:val="19"/>
          <w:lang w:eastAsia="pt-BR"/>
        </w:rPr>
        <w:t>o</w:t>
      </w:r>
      <w:proofErr w:type="gramEnd"/>
      <w:r w:rsidRPr="00F82F33">
        <w:rPr>
          <w:rFonts w:ascii="Book Antiqua" w:eastAsia="Times New Roman" w:hAnsi="Book Antiqua" w:cs="Arial"/>
          <w:color w:val="000000"/>
          <w:sz w:val="19"/>
          <w:szCs w:val="19"/>
          <w:lang w:eastAsia="pt-BR"/>
        </w:rPr>
        <w:t xml:space="preserve"> planejamento estratégico, o estabelecimento de diretrizes para sua implementação e a definição das prioridades dos programas de investimentos</w:t>
      </w:r>
      <w:r w:rsidRPr="000C20FC">
        <w:rPr>
          <w:rFonts w:ascii="Book Antiqua" w:eastAsia="Times New Roman" w:hAnsi="Book Antiqua" w:cs="Arial"/>
          <w:color w:val="000000"/>
          <w:sz w:val="16"/>
          <w:szCs w:val="16"/>
          <w:lang w:eastAsia="pt-BR"/>
        </w:rPr>
        <w:t xml:space="preserve">; </w:t>
      </w:r>
      <w:hyperlink r:id="rId30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8C77BB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III - a aprovação dos planos de outorgas</w:t>
      </w:r>
      <w:r w:rsidRPr="000C20FC">
        <w:rPr>
          <w:rFonts w:ascii="Book Antiqua" w:eastAsia="Times New Roman" w:hAnsi="Book Antiqua" w:cs="Arial"/>
          <w:color w:val="000000"/>
          <w:sz w:val="16"/>
          <w:szCs w:val="16"/>
          <w:lang w:eastAsia="pt-BR"/>
        </w:rPr>
        <w:t xml:space="preserve">; </w:t>
      </w:r>
      <w:hyperlink r:id="rId30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7E1A2E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IV - o estabelecimento de diretrizes para a representação do Brasil nos organismos internacionais e em convenções, acordos e tratados referentes aos meios de transportes</w:t>
      </w:r>
      <w:r w:rsidRPr="000C20FC">
        <w:rPr>
          <w:rFonts w:ascii="Book Antiqua" w:eastAsia="Times New Roman" w:hAnsi="Book Antiqua" w:cs="Arial"/>
          <w:color w:val="000000"/>
          <w:sz w:val="16"/>
          <w:szCs w:val="16"/>
          <w:lang w:eastAsia="pt-BR"/>
        </w:rPr>
        <w:t>;</w:t>
      </w:r>
      <w:r w:rsidRPr="000C20FC">
        <w:rPr>
          <w:rFonts w:ascii="Book Antiqua" w:eastAsia="Times New Roman" w:hAnsi="Book Antiqua" w:cs="Times New Roman"/>
          <w:color w:val="000000"/>
          <w:sz w:val="16"/>
          <w:szCs w:val="16"/>
          <w:lang w:eastAsia="pt-BR"/>
        </w:rPr>
        <w:t xml:space="preserve"> </w:t>
      </w:r>
      <w:hyperlink r:id="rId30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6332AC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 - a formulação e supervisão da execução da política referente ao Fundo de Marinha Mercante, destinado à renovação, recuperação e ampliação da frota mercante nacional, em articulação com os Ministérios da Fazenda, do Desenvolvimento, Indústria e Comércio Exterior e do Planejamento, Orçamento e Gestão</w:t>
      </w:r>
      <w:r w:rsidRPr="000C20FC">
        <w:rPr>
          <w:rFonts w:ascii="Book Antiqua" w:eastAsia="Times New Roman" w:hAnsi="Book Antiqua" w:cs="Arial"/>
          <w:color w:val="000000"/>
          <w:sz w:val="16"/>
          <w:szCs w:val="16"/>
          <w:lang w:eastAsia="pt-BR"/>
        </w:rPr>
        <w:t xml:space="preserve">; </w:t>
      </w:r>
      <w:hyperlink r:id="rId30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33FD946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VI - </w:t>
      </w:r>
      <w:proofErr w:type="gramStart"/>
      <w:r w:rsidRPr="00F82F33">
        <w:rPr>
          <w:rFonts w:ascii="Book Antiqua" w:eastAsia="Times New Roman" w:hAnsi="Book Antiqua" w:cs="Arial"/>
          <w:color w:val="000000"/>
          <w:sz w:val="19"/>
          <w:szCs w:val="19"/>
          <w:lang w:eastAsia="pt-BR"/>
        </w:rPr>
        <w:t>o</w:t>
      </w:r>
      <w:proofErr w:type="gramEnd"/>
      <w:r w:rsidRPr="00F82F33">
        <w:rPr>
          <w:rFonts w:ascii="Book Antiqua" w:eastAsia="Times New Roman" w:hAnsi="Book Antiqua" w:cs="Arial"/>
          <w:color w:val="000000"/>
          <w:sz w:val="19"/>
          <w:szCs w:val="19"/>
          <w:lang w:eastAsia="pt-BR"/>
        </w:rPr>
        <w:t xml:space="preserve"> estabelecimento de diretrizes para afretamento de embarcações estrangeiras por empresas brasileiras de navegação e para liberação do transporte de cargas prescritas</w:t>
      </w:r>
      <w:r w:rsidRPr="000C20FC">
        <w:rPr>
          <w:rFonts w:ascii="Book Antiqua" w:eastAsia="Times New Roman" w:hAnsi="Book Antiqua" w:cs="Arial"/>
          <w:color w:val="000000"/>
          <w:sz w:val="16"/>
          <w:szCs w:val="16"/>
          <w:lang w:eastAsia="pt-BR"/>
        </w:rPr>
        <w:t xml:space="preserve">. </w:t>
      </w:r>
      <w:hyperlink r:id="rId30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232E10D"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Seção III</w:t>
      </w:r>
    </w:p>
    <w:p w14:paraId="14F07AF4"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Dos Órgãos Comuns aos Ministérios Civis</w:t>
      </w:r>
    </w:p>
    <w:p w14:paraId="68A9A43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15.  Haverá, na estrutura básica de cada Ministério</w:t>
      </w:r>
      <w:r w:rsidRPr="000C20FC">
        <w:rPr>
          <w:rFonts w:ascii="Book Antiqua" w:eastAsia="Times New Roman" w:hAnsi="Book Antiqua" w:cs="Arial"/>
          <w:color w:val="000000"/>
          <w:sz w:val="16"/>
          <w:szCs w:val="16"/>
          <w:lang w:eastAsia="pt-BR"/>
        </w:rPr>
        <w:t xml:space="preserve">: </w:t>
      </w:r>
      <w:hyperlink r:id="rId30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F0D364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 - Secretaria-Executiva, exceto nos Ministérios da Defesa e das Relações Exteriores</w:t>
      </w:r>
      <w:r w:rsidRPr="000C20FC">
        <w:rPr>
          <w:rFonts w:ascii="Book Antiqua" w:eastAsia="Times New Roman" w:hAnsi="Book Antiqua" w:cs="Arial"/>
          <w:color w:val="000000"/>
          <w:sz w:val="16"/>
          <w:szCs w:val="16"/>
          <w:lang w:eastAsia="pt-BR"/>
        </w:rPr>
        <w:t xml:space="preserve">; </w:t>
      </w:r>
      <w:hyperlink r:id="rId31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8E753DF"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II - Gabinete do Ministro;</w:t>
      </w:r>
    </w:p>
    <w:p w14:paraId="6D89804E"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III - Consultoria Jurídica, exceto no Ministério da Fazenda.</w:t>
      </w:r>
    </w:p>
    <w:p w14:paraId="4F0C1890"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No Ministério da Fazenda, as funções de Consultoria Jurídica serão exercidas pela Procuradoria-Geral da Fazenda Nacional, nos termos do </w:t>
      </w:r>
      <w:hyperlink r:id="rId311" w:anchor="art13" w:history="1">
        <w:r w:rsidRPr="00F82F33">
          <w:rPr>
            <w:rFonts w:ascii="Book Antiqua" w:eastAsia="Times New Roman" w:hAnsi="Book Antiqua" w:cs="Arial"/>
            <w:color w:val="0000FF"/>
            <w:sz w:val="19"/>
            <w:szCs w:val="19"/>
            <w:u w:val="single"/>
            <w:lang w:eastAsia="pt-BR"/>
          </w:rPr>
          <w:t>art. 13 da Lei Complementar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73, de 1993. </w:t>
        </w:r>
      </w:hyperlink>
    </w:p>
    <w:p w14:paraId="1E17194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2</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Caberá</w:t>
      </w:r>
      <w:proofErr w:type="gramEnd"/>
      <w:r w:rsidRPr="00F82F33">
        <w:rPr>
          <w:rFonts w:ascii="Book Antiqua" w:eastAsia="Times New Roman" w:hAnsi="Book Antiqua" w:cs="Arial"/>
          <w:color w:val="000000"/>
          <w:sz w:val="19"/>
          <w:szCs w:val="19"/>
          <w:lang w:eastAsia="pt-BR"/>
        </w:rPr>
        <w:t xml:space="preserve"> ao Secretário-Executivo, titular do órgão a que se refere o inciso I, além da supervisão e da coordenação das Secretarias integrantes da estrutura do Ministério, exceto das Secretarias de Estado, exercer as funções que lhe forem atribuídas pelo Ministro de Estado</w:t>
      </w:r>
      <w:r w:rsidRPr="000C20FC">
        <w:rPr>
          <w:rFonts w:ascii="Book Antiqua" w:eastAsia="Times New Roman" w:hAnsi="Book Antiqua" w:cs="Arial"/>
          <w:color w:val="000000"/>
          <w:sz w:val="16"/>
          <w:szCs w:val="16"/>
          <w:lang w:eastAsia="pt-BR"/>
        </w:rPr>
        <w:t xml:space="preserve">. </w:t>
      </w:r>
      <w:hyperlink r:id="rId31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7310E1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3</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Poderá</w:t>
      </w:r>
      <w:proofErr w:type="gramEnd"/>
      <w:r w:rsidRPr="00F82F33">
        <w:rPr>
          <w:rFonts w:ascii="Book Antiqua" w:eastAsia="Times New Roman" w:hAnsi="Book Antiqua" w:cs="Arial"/>
          <w:color w:val="000000"/>
          <w:sz w:val="19"/>
          <w:szCs w:val="19"/>
          <w:lang w:eastAsia="pt-BR"/>
        </w:rPr>
        <w:t xml:space="preserve"> haver na estrutura básica de cada Ministério, vinculado à Secretaria-Executiva, um órgão responsável pelas atividades de administração de pessoal, material, patrimonial, de serviços gerais e de orçamento e finanças</w:t>
      </w:r>
      <w:r w:rsidRPr="000C20FC">
        <w:rPr>
          <w:rFonts w:ascii="Book Antiqua" w:eastAsia="Times New Roman" w:hAnsi="Book Antiqua" w:cs="Arial"/>
          <w:color w:val="000000"/>
          <w:sz w:val="16"/>
          <w:szCs w:val="16"/>
          <w:lang w:eastAsia="pt-BR"/>
        </w:rPr>
        <w:t xml:space="preserve">. </w:t>
      </w:r>
      <w:hyperlink r:id="rId313" w:anchor="art1" w:history="1">
        <w:r w:rsidRPr="000C20FC">
          <w:rPr>
            <w:rFonts w:ascii="Book Antiqua" w:eastAsia="Times New Roman" w:hAnsi="Book Antiqua" w:cs="Arial"/>
            <w:strike/>
            <w:color w:val="0000FF"/>
            <w:sz w:val="16"/>
            <w:szCs w:val="16"/>
            <w:u w:val="single"/>
            <w:lang w:eastAsia="pt-BR"/>
          </w:rPr>
          <w:t>(Vide Medida Provisória nº 1.795, de 1999)</w:t>
        </w:r>
      </w:hyperlink>
      <w:r w:rsidRPr="000C20FC">
        <w:rPr>
          <w:rFonts w:ascii="Book Antiqua" w:eastAsia="Times New Roman" w:hAnsi="Book Antiqua" w:cs="Arial"/>
          <w:color w:val="000000"/>
          <w:sz w:val="16"/>
          <w:szCs w:val="16"/>
          <w:lang w:eastAsia="pt-BR"/>
        </w:rPr>
        <w:t xml:space="preserve">   </w:t>
      </w:r>
      <w:hyperlink r:id="rId31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FF6274D"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Seção IV</w:t>
      </w:r>
    </w:p>
    <w:p w14:paraId="114E8F90"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xml:space="preserve">Dos Órgãos Específicos </w:t>
      </w:r>
    </w:p>
    <w:p w14:paraId="0DE651F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Art. 16.  Integram a estrutura básica: </w:t>
      </w:r>
      <w:hyperlink r:id="rId31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7E2611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I - do Ministério da Agricultura, Pecuária e Abastecimento o Conselho Nacional de Política Agrícola, o Conselho Deliberativo da Política do Café, a Comissão Especial de Recursos, a Comissão </w:t>
      </w:r>
      <w:r w:rsidRPr="00F82F33">
        <w:rPr>
          <w:rFonts w:ascii="Book Antiqua" w:eastAsia="Times New Roman" w:hAnsi="Book Antiqua" w:cs="Arial"/>
          <w:color w:val="000000"/>
          <w:sz w:val="19"/>
          <w:szCs w:val="19"/>
          <w:lang w:eastAsia="pt-BR"/>
        </w:rPr>
        <w:lastRenderedPageBreak/>
        <w:t>Executiva do Plano da Lavoura Cacaueira, o Instituto Nacional de Meteorologia e até quatro Secretarias</w:t>
      </w:r>
      <w:r w:rsidRPr="000C20FC">
        <w:rPr>
          <w:rFonts w:ascii="Book Antiqua" w:eastAsia="Times New Roman" w:hAnsi="Book Antiqua" w:cs="Arial"/>
          <w:color w:val="000000"/>
          <w:sz w:val="16"/>
          <w:szCs w:val="16"/>
          <w:lang w:eastAsia="pt-BR"/>
        </w:rPr>
        <w:t xml:space="preserve">; </w:t>
      </w:r>
      <w:hyperlink r:id="rId31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2B3A7B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II - do Ministério da Ciência e Tecnologia o Conselho Nacional de Ciência e Tecnologia, o Conselho Nacional de Informática e Automação, o Instituto Nacional de Pesquisas Espaciais, o Instituto Nacional de Pesquisas da Amazônia, o Instituto Nacional de Tecnologia, a Comissão Técnica Nacional de Biossegurança e até quatro Secretarias; </w:t>
      </w:r>
      <w:hyperlink r:id="rId31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135003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III - do Ministério das Comunicações até duas Secretarias</w:t>
      </w:r>
      <w:r w:rsidRPr="000C20FC">
        <w:rPr>
          <w:rFonts w:ascii="Book Antiqua" w:eastAsia="Times New Roman" w:hAnsi="Book Antiqua" w:cs="Arial"/>
          <w:color w:val="000000"/>
          <w:sz w:val="16"/>
          <w:szCs w:val="16"/>
          <w:lang w:eastAsia="pt-BR"/>
        </w:rPr>
        <w:t xml:space="preserve">;  </w:t>
      </w:r>
      <w:hyperlink r:id="rId31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95588A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IV - do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Ministério da Cultura o Conselho Nacional de Política Cultural, a Comissão Nacional de Incentivo à Cultura, a Comissão de Cinema e até quatro Secretarias; </w:t>
      </w:r>
      <w:hyperlink r:id="rId31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1677C1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 - do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Ministério da Defesa o Conselho de Aviação Civil, o Conselho Militar de Defesa, o Comando da Marinha, o Comando do Exército, o Comando da Aeronáutica, o Estado-Maior de Defesa, a Escola Superior de Guerra, o Hospital das Forças Armadas, o Centro de Catalogação das Forças Armadas, a Representação Brasileira na Junta Interamericana de Defesa, até três Secretarias e um órgão de Controle Interno</w:t>
      </w:r>
      <w:r w:rsidRPr="000C20FC">
        <w:rPr>
          <w:rFonts w:ascii="Book Antiqua" w:eastAsia="Times New Roman" w:hAnsi="Book Antiqua" w:cs="Arial"/>
          <w:color w:val="000000"/>
          <w:sz w:val="16"/>
          <w:szCs w:val="16"/>
          <w:lang w:eastAsia="pt-BR"/>
        </w:rPr>
        <w:t xml:space="preserve">; </w:t>
      </w:r>
      <w:hyperlink r:id="rId32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A10D5B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w:t>
      </w:r>
      <w:r w:rsidRPr="00F82F33">
        <w:rPr>
          <w:rFonts w:ascii="Book Antiqua" w:eastAsia="Times New Roman" w:hAnsi="Book Antiqua" w:cs="Arial"/>
          <w:color w:val="000000"/>
          <w:sz w:val="19"/>
          <w:szCs w:val="19"/>
          <w:lang w:eastAsia="pt-BR"/>
        </w:rPr>
        <w:t>VI - do Ministério do Desenvolvimento, Indústria e Comércio Exterior o Conselho Nacional de Metrologia, Normalização e Qualidade Industrial, o Conselho Nacional das Zonas de Processamento de Exportação e até quatro Secretarias</w:t>
      </w:r>
      <w:r w:rsidRPr="000C20FC">
        <w:rPr>
          <w:rFonts w:ascii="Book Antiqua" w:eastAsia="Times New Roman" w:hAnsi="Book Antiqua" w:cs="Arial"/>
          <w:color w:val="000000"/>
          <w:sz w:val="16"/>
          <w:szCs w:val="16"/>
          <w:lang w:eastAsia="pt-BR"/>
        </w:rPr>
        <w:t xml:space="preserve">; </w:t>
      </w:r>
      <w:hyperlink r:id="rId32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2E30F5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VII - do Ministério da Educação o Conselho Nacional de Educação, o Instituto Benjamin Constant, o Instituto Nacional de Educação de Surdos e até seis Secretarias</w:t>
      </w:r>
      <w:r w:rsidRPr="000C20FC">
        <w:rPr>
          <w:rFonts w:ascii="Book Antiqua" w:eastAsia="Times New Roman" w:hAnsi="Book Antiqua" w:cs="Arial"/>
          <w:color w:val="000000"/>
          <w:sz w:val="16"/>
          <w:szCs w:val="16"/>
          <w:lang w:eastAsia="pt-BR"/>
        </w:rPr>
        <w:t xml:space="preserve">. </w:t>
      </w:r>
      <w:hyperlink r:id="rId322" w:anchor="art15" w:history="1">
        <w:r w:rsidRPr="000C20FC">
          <w:rPr>
            <w:rFonts w:ascii="Book Antiqua" w:eastAsia="Times New Roman" w:hAnsi="Book Antiqua" w:cs="Arial"/>
            <w:color w:val="0000FF"/>
            <w:sz w:val="16"/>
            <w:szCs w:val="16"/>
            <w:u w:val="single"/>
            <w:lang w:eastAsia="pt-BR"/>
          </w:rPr>
          <w:t>(Redação dada pela Lei nº 10.219, de 2001)</w:t>
        </w:r>
      </w:hyperlink>
    </w:p>
    <w:p w14:paraId="3BD14CB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VIII - do Ministério da Fazenda o Conselho Monetário Nacional, o Conselho Nacional de Política Fazendária, o Conselho de Recursos do Sistema Financeiro Nacional, o Conselho Nacional de Seguros Privados, o Conselho de Recursos do Sistema Nacional de Seguros Privados, de Previdência Privada Aberta e de Capitalização, o Conselho de Controle de Atividades Financeiras, a Câmara Superior de Recursos Fiscais, a Comissão de Coordenação de Controle Interno, os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2</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e 3</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Conselhos de Contribuintes, o Conselho Diretor do Fundo de Garantia à Exportação - CFGE, o Comitê Brasileiro de Nomenclatura, o Comitê de Avaliação de Créditos ao Exterior, a Procuradoria-Geral da Fazenda Nacional, a Escola de Administração Fazendária e até seis Secretarias</w:t>
      </w:r>
      <w:r w:rsidRPr="000C20FC">
        <w:rPr>
          <w:rFonts w:ascii="Book Antiqua" w:eastAsia="Times New Roman" w:hAnsi="Book Antiqua" w:cs="Arial"/>
          <w:color w:val="000000"/>
          <w:sz w:val="16"/>
          <w:szCs w:val="16"/>
          <w:lang w:eastAsia="pt-BR"/>
        </w:rPr>
        <w:t xml:space="preserve">; </w:t>
      </w:r>
      <w:hyperlink r:id="rId32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7799BF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IX - do Ministério da Integração Nacional o Conselho Deliberativo do Fundo Constitucional de Financiamento do Centro-Oeste, o Conselho Administrativo da Região Integrada do Desenvolvimento do Distrito Federal e Entorno, o Conselho Nacional de Defesa Civil, o Conselho Deliberativo para Desenvolvimento da Amazônia, o Conselho Deliberativo para o Desenvolvimento do Nordeste, o Grupo Executivo para Recuperação Econômica do Estado do Espírito Santo e até cinco Secretarias</w:t>
      </w:r>
      <w:r w:rsidRPr="000C20FC">
        <w:rPr>
          <w:rFonts w:ascii="Book Antiqua" w:eastAsia="Times New Roman" w:hAnsi="Book Antiqua" w:cs="Arial"/>
          <w:color w:val="000000"/>
          <w:sz w:val="16"/>
          <w:szCs w:val="16"/>
          <w:lang w:eastAsia="pt-BR"/>
        </w:rPr>
        <w:t xml:space="preserve">; </w:t>
      </w:r>
      <w:hyperlink r:id="rId32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F6234F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 - do Ministério da Justiça a Secretaria de Estado dos Direitos Humanos, o Conselho de Defesa dos Direitos da Pessoa Humana, o Conselho Nacional de Combate à Discriminação, o Conselho Nacional de Política Criminal e Penitenciária, o Conselho Nacional de Trânsito, o Conselho Nacional dos Direitos da Mulher, o Conselho Nacional dos Direitos da Criança e do Adolescente, o Conselho Nacional de Segurança Pública, o Conselho Federal Gestor do Fundo de Defesa dos Direitos Difusos, o Conselho Nacional dos Direitos da Pessoa Portadora de Deficiência, o Departamento de Polícia Federal, o Departamento de Polícia Rodoviária Federal, a Defensoria Pública da União e até cinco Secretarias</w:t>
      </w:r>
      <w:r w:rsidRPr="000C20FC">
        <w:rPr>
          <w:rFonts w:ascii="Book Antiqua" w:eastAsia="Times New Roman" w:hAnsi="Book Antiqua" w:cs="Arial"/>
          <w:color w:val="000000"/>
          <w:sz w:val="16"/>
          <w:szCs w:val="16"/>
          <w:lang w:eastAsia="pt-BR"/>
        </w:rPr>
        <w:t xml:space="preserve">; </w:t>
      </w:r>
      <w:hyperlink r:id="rId32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r w:rsidRPr="000C20FC">
        <w:rPr>
          <w:rFonts w:ascii="Book Antiqua" w:eastAsia="Times New Roman" w:hAnsi="Book Antiqua" w:cs="Arial"/>
          <w:color w:val="000000"/>
          <w:sz w:val="16"/>
          <w:szCs w:val="16"/>
          <w:lang w:eastAsia="pt-BR"/>
        </w:rPr>
        <w:t xml:space="preserve">        </w:t>
      </w:r>
      <w:hyperlink r:id="rId326" w:history="1">
        <w:r w:rsidRPr="000C20FC">
          <w:rPr>
            <w:rFonts w:ascii="Book Antiqua" w:eastAsia="Times New Roman" w:hAnsi="Book Antiqua" w:cs="Arial"/>
            <w:color w:val="0000FF"/>
            <w:sz w:val="16"/>
            <w:szCs w:val="16"/>
            <w:u w:val="single"/>
            <w:lang w:eastAsia="pt-BR"/>
          </w:rPr>
          <w:t>(Vide Decreto nº 3.952, de 2001)</w:t>
        </w:r>
      </w:hyperlink>
    </w:p>
    <w:p w14:paraId="3597C65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 - do Ministério do Meio Ambiente o Conselho Nacional do Meio Ambiente, o Conselho Nacional da Amazônia Legal, o Conselho Nacional de Recursos Hídricos, o Conselho Deliberativo do Fundo Nacional do Meio Ambiente, o Instituto de Pesquisas Jardim Botânico do Rio de Janeiro e até cinco Secretarias</w:t>
      </w:r>
      <w:r w:rsidRPr="000C20FC">
        <w:rPr>
          <w:rFonts w:ascii="Book Antiqua" w:eastAsia="Times New Roman" w:hAnsi="Book Antiqua" w:cs="Arial"/>
          <w:color w:val="000000"/>
          <w:sz w:val="16"/>
          <w:szCs w:val="16"/>
          <w:lang w:eastAsia="pt-BR"/>
        </w:rPr>
        <w:t xml:space="preserve">; </w:t>
      </w:r>
      <w:hyperlink r:id="rId32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AA00DA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XII - do Ministério de Minas e Energia até cinco Secretarias</w:t>
      </w:r>
      <w:r w:rsidRPr="000C20FC">
        <w:rPr>
          <w:rFonts w:ascii="Book Antiqua" w:eastAsia="Times New Roman" w:hAnsi="Book Antiqua" w:cs="Arial"/>
          <w:color w:val="000000"/>
          <w:sz w:val="16"/>
          <w:szCs w:val="16"/>
          <w:lang w:eastAsia="pt-BR"/>
        </w:rPr>
        <w:t xml:space="preserve">; </w:t>
      </w:r>
      <w:hyperlink r:id="rId32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938C60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XIII - do Ministério do Planejamento, Orçamento e Gestão a Comissão de Financiamentos Externos, a Assessoria Econômica e até sete Secretarias</w:t>
      </w:r>
      <w:r w:rsidRPr="000C20FC">
        <w:rPr>
          <w:rFonts w:ascii="Book Antiqua" w:eastAsia="Times New Roman" w:hAnsi="Book Antiqua" w:cs="Arial"/>
          <w:color w:val="000000"/>
          <w:sz w:val="16"/>
          <w:szCs w:val="16"/>
          <w:lang w:eastAsia="pt-BR"/>
        </w:rPr>
        <w:t xml:space="preserve">; </w:t>
      </w:r>
      <w:hyperlink r:id="rId32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211551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XIV - do Ministério do Desenvolvimento Agrário o Conselho Nacional de Desenvolvimento Rural Sustentável e até duas Secretarias</w:t>
      </w:r>
      <w:r w:rsidRPr="000C20FC">
        <w:rPr>
          <w:rFonts w:ascii="Book Antiqua" w:eastAsia="Times New Roman" w:hAnsi="Book Antiqua" w:cs="Arial"/>
          <w:color w:val="000000"/>
          <w:sz w:val="16"/>
          <w:szCs w:val="16"/>
          <w:lang w:eastAsia="pt-BR"/>
        </w:rPr>
        <w:t xml:space="preserve">; </w:t>
      </w:r>
      <w:hyperlink r:id="rId33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DF9C0F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XV - do Ministério da Previdência e Assistência Social a Secretaria de Estado de Assistência Social, o Conselho Nacional de Previdência Social, o Conselho Nacional de Assistência Social, o Conselho de Recursos da Previdência Social, o Conselho de Gestão da Previdência Complementar e até duas Secretarias</w:t>
      </w:r>
      <w:r w:rsidRPr="000C20FC">
        <w:rPr>
          <w:rFonts w:ascii="Book Antiqua" w:eastAsia="Times New Roman" w:hAnsi="Book Antiqua" w:cs="Arial"/>
          <w:color w:val="000000"/>
          <w:sz w:val="16"/>
          <w:szCs w:val="16"/>
          <w:lang w:eastAsia="pt-BR"/>
        </w:rPr>
        <w:t xml:space="preserve">;  </w:t>
      </w:r>
      <w:hyperlink r:id="rId33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16DE39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XVI - do Ministério das Relações Exteriores o Cerimonial, a Secretaria de Planejamento Diplomático, a Inspetoria-Geral do Serviço Exterior, a </w:t>
      </w:r>
      <w:proofErr w:type="spellStart"/>
      <w:r w:rsidRPr="00F82F33">
        <w:rPr>
          <w:rFonts w:ascii="Book Antiqua" w:eastAsia="Times New Roman" w:hAnsi="Book Antiqua" w:cs="Arial"/>
          <w:color w:val="000000"/>
          <w:sz w:val="19"/>
          <w:szCs w:val="19"/>
          <w:lang w:eastAsia="pt-BR"/>
        </w:rPr>
        <w:t>Secretaria-Geral</w:t>
      </w:r>
      <w:proofErr w:type="spellEnd"/>
      <w:r w:rsidRPr="00F82F33">
        <w:rPr>
          <w:rFonts w:ascii="Book Antiqua" w:eastAsia="Times New Roman" w:hAnsi="Book Antiqua" w:cs="Arial"/>
          <w:color w:val="000000"/>
          <w:sz w:val="19"/>
          <w:szCs w:val="19"/>
          <w:lang w:eastAsia="pt-BR"/>
        </w:rPr>
        <w:t xml:space="preserve"> das Relações Exteriores, esta composta de até quatro Subsecretarias, a Secretaria de Controle Interno, o Instituto Rio Branco, as missões diplomáticas permanentes, as repartições consulares, o Conselho de Política Externa e a Comissão de Promoções</w:t>
      </w:r>
      <w:r w:rsidRPr="000C20FC">
        <w:rPr>
          <w:rFonts w:ascii="Book Antiqua" w:eastAsia="Times New Roman" w:hAnsi="Book Antiqua" w:cs="Arial"/>
          <w:color w:val="000000"/>
          <w:sz w:val="16"/>
          <w:szCs w:val="16"/>
          <w:lang w:eastAsia="pt-BR"/>
        </w:rPr>
        <w:t xml:space="preserve">; </w:t>
      </w:r>
      <w:hyperlink r:id="rId33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FC0A90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XVII - do Ministério da Saúde o Conselho Nacional de Saúde e até quatro Secretarias</w:t>
      </w:r>
      <w:r w:rsidRPr="000C20FC">
        <w:rPr>
          <w:rFonts w:ascii="Book Antiqua" w:eastAsia="Times New Roman" w:hAnsi="Book Antiqua" w:cs="Arial"/>
          <w:color w:val="000000"/>
          <w:sz w:val="16"/>
          <w:szCs w:val="16"/>
          <w:lang w:eastAsia="pt-BR"/>
        </w:rPr>
        <w:t xml:space="preserve">;  </w:t>
      </w:r>
      <w:hyperlink r:id="rId33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D20C8C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XVIII - do Ministério do Trabalho e Emprego o Conselho Nacional do Trabalho, o Conselho Nacional de Imigração, o Conselho Curador do Fundo de Garantia do Tempo de Serviço, o Conselho Deliberativo do Fundo de Amparo ao Trabalhador e até três Secretarias</w:t>
      </w:r>
      <w:r w:rsidRPr="000C20FC">
        <w:rPr>
          <w:rFonts w:ascii="Book Antiqua" w:eastAsia="Times New Roman" w:hAnsi="Book Antiqua" w:cs="Arial"/>
          <w:color w:val="000000"/>
          <w:sz w:val="16"/>
          <w:szCs w:val="16"/>
          <w:lang w:eastAsia="pt-BR"/>
        </w:rPr>
        <w:t xml:space="preserve">; </w:t>
      </w:r>
      <w:hyperlink r:id="rId33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DC38D3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XIX - do Ministério dos Transportes a Comissão Federal de Transportes Ferroviários - COFER e até três Secretarias</w:t>
      </w:r>
      <w:r w:rsidRPr="000C20FC">
        <w:rPr>
          <w:rFonts w:ascii="Book Antiqua" w:eastAsia="Times New Roman" w:hAnsi="Book Antiqua" w:cs="Arial"/>
          <w:color w:val="000000"/>
          <w:sz w:val="16"/>
          <w:szCs w:val="16"/>
          <w:lang w:eastAsia="pt-BR"/>
        </w:rPr>
        <w:t xml:space="preserve">; </w:t>
      </w:r>
      <w:hyperlink r:id="rId33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20DCB7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XX - </w:t>
      </w:r>
      <w:proofErr w:type="gramStart"/>
      <w:r w:rsidRPr="00F82F33">
        <w:rPr>
          <w:rFonts w:ascii="Book Antiqua" w:eastAsia="Times New Roman" w:hAnsi="Book Antiqua" w:cs="Arial"/>
          <w:color w:val="000000"/>
          <w:sz w:val="19"/>
          <w:szCs w:val="19"/>
          <w:lang w:eastAsia="pt-BR"/>
        </w:rPr>
        <w:t>do</w:t>
      </w:r>
      <w:proofErr w:type="gramEnd"/>
      <w:r w:rsidRPr="00F82F33">
        <w:rPr>
          <w:rFonts w:ascii="Book Antiqua" w:eastAsia="Times New Roman" w:hAnsi="Book Antiqua" w:cs="Arial"/>
          <w:color w:val="000000"/>
          <w:sz w:val="19"/>
          <w:szCs w:val="19"/>
          <w:lang w:eastAsia="pt-BR"/>
        </w:rPr>
        <w:t xml:space="preserve"> Ministério do Esporte e Turismo o Conselho Nacional do Esporte, o Conselho Nacional de Turismo e até duas Secretarias</w:t>
      </w:r>
      <w:r w:rsidRPr="000C20FC">
        <w:rPr>
          <w:rFonts w:ascii="Book Antiqua" w:eastAsia="Times New Roman" w:hAnsi="Book Antiqua" w:cs="Arial"/>
          <w:color w:val="000000"/>
          <w:sz w:val="16"/>
          <w:szCs w:val="16"/>
          <w:lang w:eastAsia="pt-BR"/>
        </w:rPr>
        <w:t xml:space="preserve">. </w:t>
      </w:r>
      <w:hyperlink r:id="rId33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643E64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O</w:t>
      </w:r>
      <w:proofErr w:type="gramEnd"/>
      <w:r w:rsidRPr="00F82F33">
        <w:rPr>
          <w:rFonts w:ascii="Book Antiqua" w:eastAsia="Times New Roman" w:hAnsi="Book Antiqua" w:cs="Arial"/>
          <w:color w:val="000000"/>
          <w:sz w:val="19"/>
          <w:szCs w:val="19"/>
          <w:lang w:eastAsia="pt-BR"/>
        </w:rPr>
        <w:t xml:space="preserve"> Conselho de Política Externa, a que se refere o inciso XVI, será presidido pelo Ministro de Estado das Relações Exteriores e integrado pelo Secretário-Geral, pelos Subsecretários-Gerais da </w:t>
      </w:r>
      <w:proofErr w:type="spellStart"/>
      <w:r w:rsidRPr="00F82F33">
        <w:rPr>
          <w:rFonts w:ascii="Book Antiqua" w:eastAsia="Times New Roman" w:hAnsi="Book Antiqua" w:cs="Arial"/>
          <w:color w:val="000000"/>
          <w:sz w:val="19"/>
          <w:szCs w:val="19"/>
          <w:lang w:eastAsia="pt-BR"/>
        </w:rPr>
        <w:t>Secretaria-Geral</w:t>
      </w:r>
      <w:proofErr w:type="spellEnd"/>
      <w:r w:rsidRPr="00F82F33">
        <w:rPr>
          <w:rFonts w:ascii="Book Antiqua" w:eastAsia="Times New Roman" w:hAnsi="Book Antiqua" w:cs="Arial"/>
          <w:color w:val="000000"/>
          <w:sz w:val="19"/>
          <w:szCs w:val="19"/>
          <w:lang w:eastAsia="pt-BR"/>
        </w:rPr>
        <w:t xml:space="preserve"> das Relações Exteriores e pelo Chefe de Gabinete do Ministro de Estado das Relações Exteriores</w:t>
      </w:r>
      <w:r w:rsidRPr="000C20FC">
        <w:rPr>
          <w:rFonts w:ascii="Book Antiqua" w:eastAsia="Times New Roman" w:hAnsi="Book Antiqua" w:cs="Arial"/>
          <w:color w:val="000000"/>
          <w:sz w:val="16"/>
          <w:szCs w:val="16"/>
          <w:lang w:eastAsia="pt-BR"/>
        </w:rPr>
        <w:t xml:space="preserve">. </w:t>
      </w:r>
      <w:hyperlink r:id="rId33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5E52AC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Times New Roman"/>
          <w:color w:val="000000"/>
          <w:sz w:val="19"/>
          <w:szCs w:val="19"/>
          <w:lang w:eastAsia="pt-BR"/>
        </w:rPr>
        <w:t xml:space="preserve">        </w:t>
      </w:r>
      <w:bookmarkStart w:id="0" w:name="art16§2"/>
      <w:bookmarkEnd w:id="0"/>
      <w:r w:rsidRPr="00F82F33">
        <w:rPr>
          <w:rFonts w:ascii="Book Antiqua" w:eastAsia="Times New Roman" w:hAnsi="Book Antiqua" w:cs="Arial"/>
          <w:color w:val="000000"/>
          <w:sz w:val="19"/>
          <w:szCs w:val="19"/>
          <w:lang w:eastAsia="pt-BR"/>
        </w:rPr>
        <w:t>§ 2</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As</w:t>
      </w:r>
      <w:proofErr w:type="gramEnd"/>
      <w:r w:rsidRPr="00F82F33">
        <w:rPr>
          <w:rFonts w:ascii="Book Antiqua" w:eastAsia="Times New Roman" w:hAnsi="Book Antiqua" w:cs="Arial"/>
          <w:color w:val="000000"/>
          <w:sz w:val="19"/>
          <w:szCs w:val="19"/>
          <w:lang w:eastAsia="pt-BR"/>
        </w:rPr>
        <w:t xml:space="preserve"> Secretarias de Estado dos Direitos Humanos e de Assistência Social serão compostas de até duas secretarias finalísticas</w:t>
      </w:r>
      <w:r w:rsidRPr="000C20FC">
        <w:rPr>
          <w:rFonts w:ascii="Book Antiqua" w:eastAsia="Times New Roman" w:hAnsi="Book Antiqua" w:cs="Arial"/>
          <w:color w:val="000000"/>
          <w:sz w:val="16"/>
          <w:szCs w:val="16"/>
          <w:lang w:eastAsia="pt-BR"/>
        </w:rPr>
        <w:t xml:space="preserve">. </w:t>
      </w:r>
      <w:hyperlink r:id="rId33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3A6BBC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3</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Os</w:t>
      </w:r>
      <w:proofErr w:type="gramEnd"/>
      <w:r w:rsidRPr="00F82F33">
        <w:rPr>
          <w:rFonts w:ascii="Book Antiqua" w:eastAsia="Times New Roman" w:hAnsi="Book Antiqua" w:cs="Arial"/>
          <w:color w:val="000000"/>
          <w:sz w:val="19"/>
          <w:szCs w:val="19"/>
          <w:lang w:eastAsia="pt-BR"/>
        </w:rPr>
        <w:t xml:space="preserve"> órgãos colegiados integrantes da estrutura do Ministério do Trabalho e Emprego terão composição tripartite, observada a paridade entre representantes dos trabalhadores e dos empregadores, na forma estabelecida pelo Poder Executivo</w:t>
      </w:r>
      <w:r w:rsidRPr="000C20FC">
        <w:rPr>
          <w:rFonts w:ascii="Book Antiqua" w:eastAsia="Times New Roman" w:hAnsi="Book Antiqua" w:cs="Arial"/>
          <w:color w:val="000000"/>
          <w:sz w:val="16"/>
          <w:szCs w:val="16"/>
          <w:lang w:eastAsia="pt-BR"/>
        </w:rPr>
        <w:t xml:space="preserve">. </w:t>
      </w:r>
      <w:hyperlink r:id="rId33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E7EB6EF" w14:textId="77777777" w:rsidR="004F2C94" w:rsidRPr="000C20FC" w:rsidRDefault="004F2C94" w:rsidP="004F2C94">
      <w:pPr>
        <w:spacing w:before="300" w:after="300"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4</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lang w:eastAsia="pt-BR"/>
        </w:rPr>
        <w:t>    </w:t>
      </w:r>
      <w:hyperlink r:id="rId340" w:anchor="art17" w:history="1">
        <w:r w:rsidRPr="000C20FC">
          <w:rPr>
            <w:rFonts w:ascii="Book Antiqua" w:eastAsia="Times New Roman" w:hAnsi="Book Antiqua" w:cs="Arial"/>
            <w:strike/>
            <w:color w:val="0000FF"/>
            <w:sz w:val="16"/>
            <w:szCs w:val="16"/>
            <w:u w:val="single"/>
            <w:lang w:eastAsia="pt-BR"/>
          </w:rPr>
          <w:t>(Revogado pela Medida Provisória nº 527, de 2011).</w:t>
        </w:r>
      </w:hyperlink>
      <w:r w:rsidRPr="000C20FC">
        <w:rPr>
          <w:rFonts w:ascii="Book Antiqua" w:eastAsia="Times New Roman" w:hAnsi="Book Antiqua" w:cs="Arial"/>
          <w:color w:val="000000"/>
          <w:sz w:val="16"/>
          <w:szCs w:val="16"/>
          <w:lang w:eastAsia="pt-BR"/>
        </w:rPr>
        <w:t xml:space="preserve">   </w:t>
      </w:r>
      <w:hyperlink r:id="rId341" w:anchor="art69" w:history="1">
        <w:r w:rsidRPr="000C20FC">
          <w:rPr>
            <w:rFonts w:ascii="Book Antiqua" w:eastAsia="Times New Roman" w:hAnsi="Book Antiqua" w:cs="Arial"/>
            <w:color w:val="0000FF"/>
            <w:sz w:val="16"/>
            <w:szCs w:val="16"/>
            <w:u w:val="single"/>
            <w:lang w:eastAsia="pt-BR"/>
          </w:rPr>
          <w:t>(Revogado pela Lei nº 12.462, de 2011)</w:t>
        </w:r>
      </w:hyperlink>
    </w:p>
    <w:p w14:paraId="2E3CA90B" w14:textId="77777777" w:rsidR="004F2C94" w:rsidRPr="000C20FC" w:rsidRDefault="004F2C94" w:rsidP="004F2C94">
      <w:pPr>
        <w:spacing w:before="300" w:after="300"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5</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lang w:eastAsia="pt-BR"/>
        </w:rPr>
        <w:t>    </w:t>
      </w:r>
      <w:hyperlink r:id="rId342" w:anchor="art17" w:history="1">
        <w:r w:rsidRPr="000C20FC">
          <w:rPr>
            <w:rFonts w:ascii="Book Antiqua" w:eastAsia="Times New Roman" w:hAnsi="Book Antiqua" w:cs="Arial"/>
            <w:strike/>
            <w:color w:val="0000FF"/>
            <w:sz w:val="16"/>
            <w:szCs w:val="16"/>
            <w:u w:val="single"/>
            <w:lang w:eastAsia="pt-BR"/>
          </w:rPr>
          <w:t>(Revogado pela Medida Provisória nº 527, de 2011).</w:t>
        </w:r>
      </w:hyperlink>
      <w:r w:rsidRPr="000C20FC">
        <w:rPr>
          <w:rFonts w:ascii="Book Antiqua" w:eastAsia="Times New Roman" w:hAnsi="Book Antiqua" w:cs="Arial"/>
          <w:color w:val="000000"/>
          <w:sz w:val="16"/>
          <w:szCs w:val="16"/>
          <w:lang w:eastAsia="pt-BR"/>
        </w:rPr>
        <w:t xml:space="preserve">   </w:t>
      </w:r>
      <w:hyperlink r:id="rId343" w:anchor="art69" w:history="1">
        <w:r w:rsidRPr="000C20FC">
          <w:rPr>
            <w:rFonts w:ascii="Book Antiqua" w:eastAsia="Times New Roman" w:hAnsi="Book Antiqua" w:cs="Arial"/>
            <w:color w:val="0000FF"/>
            <w:sz w:val="16"/>
            <w:szCs w:val="16"/>
            <w:u w:val="single"/>
            <w:lang w:eastAsia="pt-BR"/>
          </w:rPr>
          <w:t>(Revogado pela Lei nº 12.462, de 2011)</w:t>
        </w:r>
      </w:hyperlink>
    </w:p>
    <w:p w14:paraId="682DEA01"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CAPÍTULO III</w:t>
      </w:r>
    </w:p>
    <w:p w14:paraId="44770E7E"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DA TRANSFORMAÇÃO, TRANSFERÊNCIA, EXTINÇÃO,</w:t>
      </w:r>
    </w:p>
    <w:p w14:paraId="2673C15B"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E CRIAÇÃO DE ÓRGÃOS E CARGOS</w:t>
      </w:r>
    </w:p>
    <w:p w14:paraId="41CD81C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17.  São transformados</w:t>
      </w:r>
      <w:r w:rsidRPr="000C20FC">
        <w:rPr>
          <w:rFonts w:ascii="Book Antiqua" w:eastAsia="Times New Roman" w:hAnsi="Book Antiqua" w:cs="Arial"/>
          <w:color w:val="000000"/>
          <w:sz w:val="16"/>
          <w:szCs w:val="16"/>
          <w:lang w:eastAsia="pt-BR"/>
        </w:rPr>
        <w:t xml:space="preserve">: </w:t>
      </w:r>
      <w:hyperlink r:id="rId34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3F847E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I - </w:t>
      </w:r>
      <w:proofErr w:type="gramStart"/>
      <w:r w:rsidRPr="00F82F33">
        <w:rPr>
          <w:rFonts w:ascii="Book Antiqua" w:eastAsia="Times New Roman" w:hAnsi="Book Antiqua" w:cs="Arial"/>
          <w:color w:val="000000"/>
          <w:sz w:val="19"/>
          <w:szCs w:val="19"/>
          <w:lang w:eastAsia="pt-BR"/>
        </w:rPr>
        <w:t>a</w:t>
      </w:r>
      <w:proofErr w:type="gramEnd"/>
      <w:r w:rsidRPr="00F82F33">
        <w:rPr>
          <w:rFonts w:ascii="Book Antiqua" w:eastAsia="Times New Roman" w:hAnsi="Book Antiqua" w:cs="Arial"/>
          <w:color w:val="000000"/>
          <w:sz w:val="19"/>
          <w:szCs w:val="19"/>
          <w:lang w:eastAsia="pt-BR"/>
        </w:rPr>
        <w:t xml:space="preserve"> Secretaria de Estado de Comunicação de Governo da Presidência da República, em Secretaria de Comunicação de Governo da Presidência da República</w:t>
      </w:r>
      <w:r w:rsidRPr="000C20FC">
        <w:rPr>
          <w:rFonts w:ascii="Book Antiqua" w:eastAsia="Times New Roman" w:hAnsi="Book Antiqua" w:cs="Arial"/>
          <w:color w:val="000000"/>
          <w:sz w:val="16"/>
          <w:szCs w:val="16"/>
          <w:lang w:eastAsia="pt-BR"/>
        </w:rPr>
        <w:t xml:space="preserve">; </w:t>
      </w:r>
      <w:hyperlink r:id="rId34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6E9FFA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 - </w:t>
      </w:r>
      <w:proofErr w:type="gramStart"/>
      <w:r w:rsidRPr="00F82F33">
        <w:rPr>
          <w:rFonts w:ascii="Book Antiqua" w:eastAsia="Times New Roman" w:hAnsi="Book Antiqua" w:cs="Arial"/>
          <w:color w:val="000000"/>
          <w:sz w:val="19"/>
          <w:szCs w:val="19"/>
          <w:lang w:eastAsia="pt-BR"/>
        </w:rPr>
        <w:t>o</w:t>
      </w:r>
      <w:proofErr w:type="gramEnd"/>
      <w:r w:rsidRPr="00F82F33">
        <w:rPr>
          <w:rFonts w:ascii="Book Antiqua" w:eastAsia="Times New Roman" w:hAnsi="Book Antiqua" w:cs="Arial"/>
          <w:color w:val="000000"/>
          <w:sz w:val="19"/>
          <w:szCs w:val="19"/>
          <w:lang w:eastAsia="pt-BR"/>
        </w:rPr>
        <w:t xml:space="preserve"> Ministério do Planejamento e Orçamento, em Ministério do Planejamento,</w:t>
      </w:r>
      <w:r w:rsidRPr="00F82F33">
        <w:rPr>
          <w:rFonts w:ascii="Book Antiqua" w:eastAsia="Times New Roman" w:hAnsi="Book Antiqua" w:cs="Arial"/>
          <w:b/>
          <w:bCs/>
          <w:color w:val="000000"/>
          <w:sz w:val="19"/>
          <w:szCs w:val="19"/>
          <w:lang w:eastAsia="pt-BR"/>
        </w:rPr>
        <w:t xml:space="preserve"> </w:t>
      </w:r>
      <w:r w:rsidRPr="00F82F33">
        <w:rPr>
          <w:rFonts w:ascii="Book Antiqua" w:eastAsia="Times New Roman" w:hAnsi="Book Antiqua" w:cs="Arial"/>
          <w:color w:val="000000"/>
          <w:sz w:val="19"/>
          <w:szCs w:val="19"/>
          <w:lang w:eastAsia="pt-BR"/>
        </w:rPr>
        <w:t>Orçamento e Gestão</w:t>
      </w:r>
      <w:r w:rsidRPr="000C20FC">
        <w:rPr>
          <w:rFonts w:ascii="Book Antiqua" w:eastAsia="Times New Roman" w:hAnsi="Book Antiqua" w:cs="Arial"/>
          <w:color w:val="000000"/>
          <w:sz w:val="16"/>
          <w:szCs w:val="16"/>
          <w:lang w:eastAsia="pt-BR"/>
        </w:rPr>
        <w:t xml:space="preserve">; </w:t>
      </w:r>
      <w:hyperlink r:id="rId346"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A020BC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III - o Ministério do Meio Ambiente, dos Recursos Hídricos, e da Amazônia Legal, em Ministério do Meio Ambiente</w:t>
      </w:r>
      <w:r w:rsidRPr="000C20FC">
        <w:rPr>
          <w:rFonts w:ascii="Book Antiqua" w:eastAsia="Times New Roman" w:hAnsi="Book Antiqua" w:cs="Arial"/>
          <w:color w:val="000000"/>
          <w:sz w:val="16"/>
          <w:szCs w:val="16"/>
          <w:lang w:eastAsia="pt-BR"/>
        </w:rPr>
        <w:t xml:space="preserve">; </w:t>
      </w:r>
      <w:hyperlink r:id="rId347"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B8B98A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IV - </w:t>
      </w:r>
      <w:proofErr w:type="gramStart"/>
      <w:r w:rsidRPr="00F82F33">
        <w:rPr>
          <w:rFonts w:ascii="Book Antiqua" w:eastAsia="Times New Roman" w:hAnsi="Book Antiqua" w:cs="Arial"/>
          <w:color w:val="000000"/>
          <w:sz w:val="19"/>
          <w:szCs w:val="19"/>
          <w:lang w:eastAsia="pt-BR"/>
        </w:rPr>
        <w:t>o</w:t>
      </w:r>
      <w:proofErr w:type="gramEnd"/>
      <w:r w:rsidRPr="00F82F33">
        <w:rPr>
          <w:rFonts w:ascii="Book Antiqua" w:eastAsia="Times New Roman" w:hAnsi="Book Antiqua" w:cs="Arial"/>
          <w:color w:val="000000"/>
          <w:sz w:val="19"/>
          <w:szCs w:val="19"/>
          <w:lang w:eastAsia="pt-BR"/>
        </w:rPr>
        <w:t xml:space="preserve"> Ministério da Educação e do Desporto, em Ministério da Educação</w:t>
      </w:r>
      <w:r w:rsidRPr="000C20FC">
        <w:rPr>
          <w:rFonts w:ascii="Book Antiqua" w:eastAsia="Times New Roman" w:hAnsi="Book Antiqua" w:cs="Arial"/>
          <w:color w:val="000000"/>
          <w:sz w:val="16"/>
          <w:szCs w:val="16"/>
          <w:lang w:eastAsia="pt-BR"/>
        </w:rPr>
        <w:t xml:space="preserve">; </w:t>
      </w:r>
      <w:hyperlink r:id="rId34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56C2F1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 - </w:t>
      </w:r>
      <w:proofErr w:type="gramStart"/>
      <w:r w:rsidRPr="00F82F33">
        <w:rPr>
          <w:rFonts w:ascii="Book Antiqua" w:eastAsia="Times New Roman" w:hAnsi="Book Antiqua" w:cs="Arial"/>
          <w:color w:val="000000"/>
          <w:sz w:val="19"/>
          <w:szCs w:val="19"/>
          <w:lang w:eastAsia="pt-BR"/>
        </w:rPr>
        <w:t>o</w:t>
      </w:r>
      <w:proofErr w:type="gramEnd"/>
      <w:r w:rsidRPr="00F82F33">
        <w:rPr>
          <w:rFonts w:ascii="Book Antiqua" w:eastAsia="Times New Roman" w:hAnsi="Book Antiqua" w:cs="Arial"/>
          <w:color w:val="000000"/>
          <w:sz w:val="19"/>
          <w:szCs w:val="19"/>
          <w:lang w:eastAsia="pt-BR"/>
        </w:rPr>
        <w:t xml:space="preserve"> Ministério do Trabalho, em Ministério do Trabalho e Emprego</w:t>
      </w:r>
      <w:r w:rsidRPr="000C20FC">
        <w:rPr>
          <w:rFonts w:ascii="Book Antiqua" w:eastAsia="Times New Roman" w:hAnsi="Book Antiqua" w:cs="Arial"/>
          <w:color w:val="000000"/>
          <w:sz w:val="16"/>
          <w:szCs w:val="16"/>
          <w:lang w:eastAsia="pt-BR"/>
        </w:rPr>
        <w:t xml:space="preserve">; </w:t>
      </w:r>
      <w:hyperlink r:id="rId34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2563DF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VI - </w:t>
      </w:r>
      <w:proofErr w:type="gramStart"/>
      <w:r w:rsidRPr="00F82F33">
        <w:rPr>
          <w:rFonts w:ascii="Book Antiqua" w:eastAsia="Times New Roman" w:hAnsi="Book Antiqua" w:cs="Arial"/>
          <w:color w:val="000000"/>
          <w:sz w:val="19"/>
          <w:szCs w:val="19"/>
          <w:lang w:eastAsia="pt-BR"/>
        </w:rPr>
        <w:t>o</w:t>
      </w:r>
      <w:proofErr w:type="gramEnd"/>
      <w:r w:rsidRPr="00F82F33">
        <w:rPr>
          <w:rFonts w:ascii="Book Antiqua" w:eastAsia="Times New Roman" w:hAnsi="Book Antiqua" w:cs="Arial"/>
          <w:color w:val="000000"/>
          <w:sz w:val="19"/>
          <w:szCs w:val="19"/>
          <w:lang w:eastAsia="pt-BR"/>
        </w:rPr>
        <w:t xml:space="preserve"> Ministério da Indústria, do Comércio e do Turismo, em Ministério do Desenvolvimento, Indústria e Comércio Exterior; </w:t>
      </w:r>
      <w:hyperlink r:id="rId350"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194460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VII - o Conselho Federal de Entorpecentes, em Conselho Nacional Antidrogas</w:t>
      </w:r>
      <w:r w:rsidRPr="000C20FC">
        <w:rPr>
          <w:rFonts w:ascii="Book Antiqua" w:eastAsia="Times New Roman" w:hAnsi="Book Antiqua" w:cs="Arial"/>
          <w:color w:val="000000"/>
          <w:sz w:val="16"/>
          <w:szCs w:val="16"/>
          <w:lang w:eastAsia="pt-BR"/>
        </w:rPr>
        <w:t xml:space="preserve">; </w:t>
      </w:r>
      <w:hyperlink r:id="rId35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04F932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VIII - o Ministério da Marinha, em Comando da Marinha</w:t>
      </w:r>
      <w:r w:rsidRPr="000C20FC">
        <w:rPr>
          <w:rFonts w:ascii="Book Antiqua" w:eastAsia="Times New Roman" w:hAnsi="Book Antiqua" w:cs="Arial"/>
          <w:color w:val="000000"/>
          <w:sz w:val="16"/>
          <w:szCs w:val="16"/>
          <w:lang w:eastAsia="pt-BR"/>
        </w:rPr>
        <w:t xml:space="preserve">; </w:t>
      </w:r>
      <w:hyperlink r:id="rId35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7CDD8E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IX - </w:t>
      </w:r>
      <w:proofErr w:type="gramStart"/>
      <w:r w:rsidRPr="00F82F33">
        <w:rPr>
          <w:rFonts w:ascii="Book Antiqua" w:eastAsia="Times New Roman" w:hAnsi="Book Antiqua" w:cs="Arial"/>
          <w:color w:val="000000"/>
          <w:sz w:val="19"/>
          <w:szCs w:val="19"/>
          <w:lang w:eastAsia="pt-BR"/>
        </w:rPr>
        <w:t>o</w:t>
      </w:r>
      <w:proofErr w:type="gramEnd"/>
      <w:r w:rsidRPr="00F82F33">
        <w:rPr>
          <w:rFonts w:ascii="Book Antiqua" w:eastAsia="Times New Roman" w:hAnsi="Book Antiqua" w:cs="Arial"/>
          <w:color w:val="000000"/>
          <w:sz w:val="19"/>
          <w:szCs w:val="19"/>
          <w:lang w:eastAsia="pt-BR"/>
        </w:rPr>
        <w:t xml:space="preserve"> Ministério do Exército, em Comando do Exército</w:t>
      </w:r>
      <w:r w:rsidRPr="000C20FC">
        <w:rPr>
          <w:rFonts w:ascii="Book Antiqua" w:eastAsia="Times New Roman" w:hAnsi="Book Antiqua" w:cs="Arial"/>
          <w:color w:val="000000"/>
          <w:sz w:val="16"/>
          <w:szCs w:val="16"/>
          <w:lang w:eastAsia="pt-BR"/>
        </w:rPr>
        <w:t xml:space="preserve">;  </w:t>
      </w:r>
      <w:hyperlink r:id="rId353"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F06C83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 - </w:t>
      </w:r>
      <w:proofErr w:type="gramStart"/>
      <w:r w:rsidRPr="00F82F33">
        <w:rPr>
          <w:rFonts w:ascii="Book Antiqua" w:eastAsia="Times New Roman" w:hAnsi="Book Antiqua" w:cs="Arial"/>
          <w:color w:val="000000"/>
          <w:sz w:val="19"/>
          <w:szCs w:val="19"/>
          <w:lang w:eastAsia="pt-BR"/>
        </w:rPr>
        <w:t>o</w:t>
      </w:r>
      <w:proofErr w:type="gramEnd"/>
      <w:r w:rsidRPr="00F82F33">
        <w:rPr>
          <w:rFonts w:ascii="Book Antiqua" w:eastAsia="Times New Roman" w:hAnsi="Book Antiqua" w:cs="Arial"/>
          <w:color w:val="000000"/>
          <w:sz w:val="19"/>
          <w:szCs w:val="19"/>
          <w:lang w:eastAsia="pt-BR"/>
        </w:rPr>
        <w:t xml:space="preserve"> Ministério da Aeronáutica, em Comando da Aeronáutica</w:t>
      </w:r>
      <w:r w:rsidRPr="000C20FC">
        <w:rPr>
          <w:rFonts w:ascii="Book Antiqua" w:eastAsia="Times New Roman" w:hAnsi="Book Antiqua" w:cs="Arial"/>
          <w:color w:val="000000"/>
          <w:sz w:val="16"/>
          <w:szCs w:val="16"/>
          <w:lang w:eastAsia="pt-BR"/>
        </w:rPr>
        <w:t xml:space="preserve">; </w:t>
      </w:r>
      <w:hyperlink r:id="rId35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23B09C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 - a Casa Militar da Presidência da República, em Gabinete de Segurança Institucional da Presidência da República</w:t>
      </w:r>
      <w:r w:rsidRPr="000C20FC">
        <w:rPr>
          <w:rFonts w:ascii="Book Antiqua" w:eastAsia="Times New Roman" w:hAnsi="Book Antiqua" w:cs="Arial"/>
          <w:color w:val="000000"/>
          <w:sz w:val="16"/>
          <w:szCs w:val="16"/>
          <w:lang w:eastAsia="pt-BR"/>
        </w:rPr>
        <w:t xml:space="preserve">; </w:t>
      </w:r>
      <w:hyperlink r:id="rId35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DF42B3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XII - o Gabinete do Ministro de Estado Extraordinário de Política Fundiária em Ministério do Desenvolvimento Agrário; e </w:t>
      </w:r>
      <w:hyperlink r:id="rId35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B2B58E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XIII - o Ministério da Agricultura e do Abastecimento, em Ministério da Agricultura, Pecuária e Abastecimento</w:t>
      </w:r>
      <w:r w:rsidRPr="000C20FC">
        <w:rPr>
          <w:rFonts w:ascii="Book Antiqua" w:eastAsia="Times New Roman" w:hAnsi="Book Antiqua" w:cs="Arial"/>
          <w:color w:val="000000"/>
          <w:sz w:val="16"/>
          <w:szCs w:val="16"/>
          <w:lang w:eastAsia="pt-BR"/>
        </w:rPr>
        <w:t xml:space="preserve">. </w:t>
      </w:r>
      <w:hyperlink r:id="rId35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8FDF06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Art. 17-A.  Fica alterada para Fundo do Ministério da Defesa a denominação do Fundo do Estado-Maior das Forças Armadas - Fundo do EMFA, instituído pela </w:t>
      </w:r>
      <w:hyperlink r:id="rId358" w:history="1">
        <w:r w:rsidRPr="00F82F33">
          <w:rPr>
            <w:rFonts w:ascii="Book Antiqua" w:eastAsia="Times New Roman" w:hAnsi="Book Antiqua" w:cs="Arial"/>
            <w:color w:val="0000FF"/>
            <w:sz w:val="19"/>
            <w:szCs w:val="19"/>
            <w:u w:val="single"/>
            <w:lang w:eastAsia="pt-BR"/>
          </w:rPr>
          <w:t>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7.448, de 20 de dezembro de 1985</w:t>
        </w:r>
      </w:hyperlink>
      <w:r w:rsidRPr="000C20FC">
        <w:rPr>
          <w:rFonts w:ascii="Book Antiqua" w:eastAsia="Times New Roman" w:hAnsi="Book Antiqua" w:cs="Arial"/>
          <w:color w:val="000000"/>
          <w:sz w:val="16"/>
          <w:szCs w:val="16"/>
          <w:lang w:eastAsia="pt-BR"/>
        </w:rPr>
        <w:t xml:space="preserve">.  </w:t>
      </w:r>
      <w:hyperlink r:id="rId359" w:anchor="art1" w:history="1">
        <w:r w:rsidRPr="000C20FC">
          <w:rPr>
            <w:rFonts w:ascii="Book Antiqua" w:eastAsia="Times New Roman" w:hAnsi="Book Antiqua" w:cs="Arial"/>
            <w:strike/>
            <w:color w:val="0000FF"/>
            <w:sz w:val="16"/>
            <w:szCs w:val="16"/>
            <w:u w:val="single"/>
            <w:lang w:eastAsia="pt-BR"/>
          </w:rPr>
          <w:t>(Vide Medida Provisória nº 2.143-33, de 2001)</w:t>
        </w:r>
      </w:hyperlink>
      <w:r w:rsidRPr="000C20FC">
        <w:rPr>
          <w:rFonts w:ascii="Book Antiqua" w:eastAsia="Times New Roman" w:hAnsi="Book Antiqua" w:cs="Arial"/>
          <w:strike/>
          <w:color w:val="000000"/>
          <w:sz w:val="16"/>
          <w:szCs w:val="16"/>
          <w:lang w:eastAsia="pt-BR"/>
        </w:rPr>
        <w:t xml:space="preserve"> </w:t>
      </w:r>
      <w:r w:rsidRPr="000C20FC">
        <w:rPr>
          <w:rFonts w:ascii="Book Antiqua" w:eastAsia="Times New Roman" w:hAnsi="Book Antiqua" w:cs="Arial"/>
          <w:color w:val="000000"/>
          <w:sz w:val="16"/>
          <w:szCs w:val="16"/>
          <w:lang w:eastAsia="pt-BR"/>
        </w:rPr>
        <w:t> </w:t>
      </w:r>
      <w:hyperlink r:id="rId36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0FB9301"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18.</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São transferidas as competências:</w:t>
      </w:r>
    </w:p>
    <w:p w14:paraId="6E43581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 - </w:t>
      </w:r>
      <w:proofErr w:type="gramStart"/>
      <w:r w:rsidRPr="00F82F33">
        <w:rPr>
          <w:rFonts w:ascii="Book Antiqua" w:eastAsia="Times New Roman" w:hAnsi="Book Antiqua" w:cs="Arial"/>
          <w:color w:val="000000"/>
          <w:sz w:val="19"/>
          <w:szCs w:val="19"/>
          <w:lang w:eastAsia="pt-BR"/>
        </w:rPr>
        <w:t>para</w:t>
      </w:r>
      <w:proofErr w:type="gramEnd"/>
      <w:r w:rsidRPr="00F82F33">
        <w:rPr>
          <w:rFonts w:ascii="Book Antiqua" w:eastAsia="Times New Roman" w:hAnsi="Book Antiqua" w:cs="Arial"/>
          <w:color w:val="000000"/>
          <w:sz w:val="19"/>
          <w:szCs w:val="19"/>
          <w:lang w:eastAsia="pt-BR"/>
        </w:rPr>
        <w:t xml:space="preserve"> o Ministério do Planejamento, Orçamento e Gestão</w:t>
      </w:r>
      <w:r w:rsidRPr="000C20FC">
        <w:rPr>
          <w:rFonts w:ascii="Book Antiqua" w:eastAsia="Times New Roman" w:hAnsi="Book Antiqua" w:cs="Arial"/>
          <w:color w:val="000000"/>
          <w:sz w:val="16"/>
          <w:szCs w:val="16"/>
          <w:lang w:eastAsia="pt-BR"/>
        </w:rPr>
        <w:t xml:space="preserve">: </w:t>
      </w:r>
      <w:hyperlink r:id="rId361"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89661B0"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 da Secretaria de Planejamento Estratégico da Secretaria de Assuntos Estratégicos da Presidência da República;</w:t>
      </w:r>
    </w:p>
    <w:p w14:paraId="2C2E6ACA"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b) das Secretarias de Desenvolvimento Regional, de Defesa Civil, de Desenvolvimento do Centro-Oeste, e de Desenvolvimento da Região Sul, todas do Ministério da Integração Regional;</w:t>
      </w:r>
    </w:p>
    <w:p w14:paraId="0BC396A9"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c) das Secretarias de Desenvolvimento Urbano e de Áreas Metropolitanas, ambas do Ministério da Integração Regional;</w:t>
      </w:r>
    </w:p>
    <w:p w14:paraId="69778B9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w:t>
      </w:r>
      <w:r w:rsidRPr="000C20FC">
        <w:rPr>
          <w:rFonts w:ascii="Book Antiqua" w:eastAsia="Times New Roman" w:hAnsi="Book Antiqua" w:cs="Arial"/>
          <w:color w:val="000000"/>
          <w:sz w:val="16"/>
          <w:szCs w:val="16"/>
          <w:lang w:eastAsia="pt-BR"/>
        </w:rPr>
        <w:t>d)   </w:t>
      </w:r>
      <w:hyperlink r:id="rId362" w:anchor="art25" w:history="1">
        <w:r w:rsidRPr="000C20FC">
          <w:rPr>
            <w:rFonts w:ascii="Book Antiqua" w:eastAsia="Times New Roman" w:hAnsi="Book Antiqua" w:cs="Arial"/>
            <w:strike/>
            <w:color w:val="0000FF"/>
            <w:sz w:val="16"/>
            <w:szCs w:val="16"/>
            <w:u w:val="single"/>
            <w:lang w:eastAsia="pt-BR"/>
          </w:rPr>
          <w:t>(Vide Medida Provisória nº 2.143-35, de 2001)</w:t>
        </w:r>
      </w:hyperlink>
      <w:r w:rsidRPr="000C20FC">
        <w:rPr>
          <w:rFonts w:ascii="Book Antiqua" w:eastAsia="Times New Roman" w:hAnsi="Book Antiqua" w:cs="Arial"/>
          <w:color w:val="000000"/>
          <w:sz w:val="16"/>
          <w:szCs w:val="16"/>
          <w:lang w:eastAsia="pt-BR"/>
        </w:rPr>
        <w:t xml:space="preserve">     </w:t>
      </w:r>
      <w:hyperlink r:id="rId363" w:anchor="art33" w:history="1">
        <w:r w:rsidRPr="000C20FC">
          <w:rPr>
            <w:rFonts w:ascii="Book Antiqua" w:eastAsia="Times New Roman" w:hAnsi="Book Antiqua" w:cs="Arial"/>
            <w:color w:val="0000FF"/>
            <w:sz w:val="16"/>
            <w:szCs w:val="16"/>
            <w:u w:val="single"/>
            <w:lang w:eastAsia="pt-BR"/>
          </w:rPr>
          <w:t>(Revogada pela Medida Provisória nº 2.216-37, de 2001)</w:t>
        </w:r>
      </w:hyperlink>
    </w:p>
    <w:p w14:paraId="2A33E50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e) da Secretaria de Estado de Planejamento e Avaliação do Ministério da Fazenda</w:t>
      </w:r>
      <w:r w:rsidRPr="000C20FC">
        <w:rPr>
          <w:rFonts w:ascii="Book Antiqua" w:eastAsia="Times New Roman" w:hAnsi="Book Antiqua" w:cs="Arial"/>
          <w:color w:val="000000"/>
          <w:sz w:val="16"/>
          <w:szCs w:val="16"/>
          <w:lang w:eastAsia="pt-BR"/>
        </w:rPr>
        <w:t>.  </w:t>
      </w:r>
      <w:hyperlink r:id="rId364"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23E6BD20"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II - </w:t>
      </w:r>
      <w:proofErr w:type="gramStart"/>
      <w:r w:rsidRPr="00F82F33">
        <w:rPr>
          <w:rFonts w:ascii="Book Antiqua" w:eastAsia="Times New Roman" w:hAnsi="Book Antiqua" w:cs="Arial"/>
          <w:color w:val="000000"/>
          <w:sz w:val="19"/>
          <w:szCs w:val="19"/>
          <w:lang w:eastAsia="pt-BR"/>
        </w:rPr>
        <w:t>para</w:t>
      </w:r>
      <w:proofErr w:type="gramEnd"/>
      <w:r w:rsidRPr="00F82F33">
        <w:rPr>
          <w:rFonts w:ascii="Book Antiqua" w:eastAsia="Times New Roman" w:hAnsi="Book Antiqua" w:cs="Arial"/>
          <w:color w:val="000000"/>
          <w:sz w:val="19"/>
          <w:szCs w:val="19"/>
          <w:lang w:eastAsia="pt-BR"/>
        </w:rPr>
        <w:t xml:space="preserve"> o Ministério do Meio Ambiente, dos Recursos Hídricos e da Amazônia Legal: </w:t>
      </w:r>
    </w:p>
    <w:p w14:paraId="65F23E34"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 da Secretaria de Irrigação, do Ministério da Integração Regional;</w:t>
      </w:r>
    </w:p>
    <w:p w14:paraId="194938F8"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b) do Jardim Botânico do Rio de Janeiro;</w:t>
      </w:r>
    </w:p>
    <w:p w14:paraId="291B410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III - para a Casa Civil da Presidência da República</w:t>
      </w:r>
      <w:r w:rsidRPr="000C20FC">
        <w:rPr>
          <w:rFonts w:ascii="Book Antiqua" w:eastAsia="Times New Roman" w:hAnsi="Book Antiqua" w:cs="Arial"/>
          <w:color w:val="000000"/>
          <w:sz w:val="16"/>
          <w:szCs w:val="16"/>
          <w:lang w:eastAsia="pt-BR"/>
        </w:rPr>
        <w:t xml:space="preserve">: </w:t>
      </w:r>
      <w:hyperlink r:id="rId36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r w:rsidRPr="000C20FC">
        <w:rPr>
          <w:rFonts w:ascii="Book Antiqua" w:eastAsia="Times New Roman" w:hAnsi="Book Antiqua" w:cs="Arial"/>
          <w:color w:val="000000"/>
          <w:sz w:val="16"/>
          <w:szCs w:val="16"/>
          <w:lang w:eastAsia="pt-BR"/>
        </w:rPr>
        <w:t xml:space="preserve">       </w:t>
      </w:r>
      <w:hyperlink r:id="rId366" w:history="1">
        <w:r w:rsidRPr="000C20FC">
          <w:rPr>
            <w:rFonts w:ascii="Book Antiqua" w:eastAsia="Times New Roman" w:hAnsi="Book Antiqua" w:cs="Arial"/>
            <w:color w:val="0000FF"/>
            <w:sz w:val="16"/>
            <w:szCs w:val="16"/>
            <w:u w:val="single"/>
            <w:lang w:eastAsia="pt-BR"/>
          </w:rPr>
          <w:t>(Vide Decreto nº 3.455, de 2000)</w:t>
        </w:r>
      </w:hyperlink>
    </w:p>
    <w:p w14:paraId="159ABFE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a) administrativas, da </w:t>
      </w:r>
      <w:proofErr w:type="spellStart"/>
      <w:r w:rsidRPr="00F82F33">
        <w:rPr>
          <w:rFonts w:ascii="Book Antiqua" w:eastAsia="Times New Roman" w:hAnsi="Book Antiqua" w:cs="Arial"/>
          <w:color w:val="000000"/>
          <w:sz w:val="19"/>
          <w:szCs w:val="19"/>
          <w:lang w:eastAsia="pt-BR"/>
        </w:rPr>
        <w:t>Secretaria-Geral</w:t>
      </w:r>
      <w:proofErr w:type="spellEnd"/>
      <w:r w:rsidRPr="00F82F33">
        <w:rPr>
          <w:rFonts w:ascii="Book Antiqua" w:eastAsia="Times New Roman" w:hAnsi="Book Antiqua" w:cs="Arial"/>
          <w:color w:val="000000"/>
          <w:sz w:val="19"/>
          <w:szCs w:val="19"/>
          <w:lang w:eastAsia="pt-BR"/>
        </w:rPr>
        <w:t xml:space="preserve"> da Presidência da República; </w:t>
      </w:r>
      <w:hyperlink r:id="rId367"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6CC1AFC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b) da Imprensa Nacional</w:t>
      </w:r>
      <w:r w:rsidRPr="000C20FC">
        <w:rPr>
          <w:rFonts w:ascii="Book Antiqua" w:eastAsia="Times New Roman" w:hAnsi="Book Antiqua" w:cs="Arial"/>
          <w:color w:val="000000"/>
          <w:sz w:val="16"/>
          <w:szCs w:val="16"/>
          <w:lang w:eastAsia="pt-BR"/>
        </w:rPr>
        <w:t xml:space="preserve">; </w:t>
      </w:r>
      <w:hyperlink r:id="rId368"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5D81467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c) do Arquivo Nacional</w:t>
      </w:r>
      <w:r w:rsidRPr="000C20FC">
        <w:rPr>
          <w:rFonts w:ascii="Book Antiqua" w:eastAsia="Times New Roman" w:hAnsi="Book Antiqua" w:cs="Arial"/>
          <w:color w:val="000000"/>
          <w:sz w:val="16"/>
          <w:szCs w:val="16"/>
          <w:lang w:eastAsia="pt-BR"/>
        </w:rPr>
        <w:t xml:space="preserve">; </w:t>
      </w:r>
      <w:hyperlink r:id="rId369" w:anchor="art1" w:history="1">
        <w:r w:rsidRPr="000C20FC">
          <w:rPr>
            <w:rFonts w:ascii="Book Antiqua" w:eastAsia="Times New Roman" w:hAnsi="Book Antiqua" w:cs="Arial"/>
            <w:color w:val="0000FF"/>
            <w:sz w:val="16"/>
            <w:szCs w:val="16"/>
            <w:u w:val="single"/>
            <w:lang w:eastAsia="pt-BR"/>
          </w:rPr>
          <w:t>(Incluída pela Medida Provisória nº 2.216-37, de 2001)</w:t>
        </w:r>
      </w:hyperlink>
    </w:p>
    <w:p w14:paraId="4379806D"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IV - </w:t>
      </w:r>
      <w:proofErr w:type="gramStart"/>
      <w:r w:rsidRPr="00F82F33">
        <w:rPr>
          <w:rFonts w:ascii="Book Antiqua" w:eastAsia="Times New Roman" w:hAnsi="Book Antiqua" w:cs="Arial"/>
          <w:color w:val="000000"/>
          <w:sz w:val="19"/>
          <w:szCs w:val="19"/>
          <w:lang w:eastAsia="pt-BR"/>
        </w:rPr>
        <w:t>para</w:t>
      </w:r>
      <w:proofErr w:type="gramEnd"/>
      <w:r w:rsidRPr="00F82F33">
        <w:rPr>
          <w:rFonts w:ascii="Book Antiqua" w:eastAsia="Times New Roman" w:hAnsi="Book Antiqua" w:cs="Arial"/>
          <w:color w:val="000000"/>
          <w:sz w:val="19"/>
          <w:szCs w:val="19"/>
          <w:lang w:eastAsia="pt-BR"/>
        </w:rPr>
        <w:t xml:space="preserve"> o Ministério da Previdência e Assistência Social, da Secretaria da Promoção Humana, do Ministério do Bem-Estar Social;</w:t>
      </w:r>
    </w:p>
    <w:p w14:paraId="2740A1BA"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V - </w:t>
      </w:r>
      <w:proofErr w:type="gramStart"/>
      <w:r w:rsidRPr="00F82F33">
        <w:rPr>
          <w:rFonts w:ascii="Book Antiqua" w:eastAsia="Times New Roman" w:hAnsi="Book Antiqua" w:cs="Arial"/>
          <w:color w:val="000000"/>
          <w:sz w:val="19"/>
          <w:szCs w:val="19"/>
          <w:lang w:eastAsia="pt-BR"/>
        </w:rPr>
        <w:t>para</w:t>
      </w:r>
      <w:proofErr w:type="gramEnd"/>
      <w:r w:rsidRPr="00F82F33">
        <w:rPr>
          <w:rFonts w:ascii="Book Antiqua" w:eastAsia="Times New Roman" w:hAnsi="Book Antiqua" w:cs="Arial"/>
          <w:color w:val="000000"/>
          <w:sz w:val="19"/>
          <w:szCs w:val="19"/>
          <w:lang w:eastAsia="pt-BR"/>
        </w:rPr>
        <w:t xml:space="preserve"> o Ministério da Justiça:</w:t>
      </w:r>
    </w:p>
    <w:p w14:paraId="75892506"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 da Coordenadoria Nacional para Integração da Pessoa Portadora de Deficiência, do Ministério do Bem-Estar Social;</w:t>
      </w:r>
    </w:p>
    <w:p w14:paraId="295E49D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b)    </w:t>
      </w:r>
      <w:hyperlink r:id="rId370" w:anchor="art22" w:history="1">
        <w:r w:rsidRPr="000C20FC">
          <w:rPr>
            <w:rFonts w:ascii="Book Antiqua" w:eastAsia="Times New Roman" w:hAnsi="Book Antiqua" w:cs="Arial"/>
            <w:strike/>
            <w:color w:val="0000FF"/>
            <w:sz w:val="16"/>
            <w:szCs w:val="16"/>
            <w:u w:val="single"/>
            <w:lang w:eastAsia="pt-BR"/>
          </w:rPr>
          <w:t>(Vide Medida Provisória nº 2.049-20, de 2000)</w:t>
        </w:r>
      </w:hyperlink>
      <w:r w:rsidRPr="000C20FC">
        <w:rPr>
          <w:rFonts w:ascii="Book Antiqua" w:eastAsia="Times New Roman" w:hAnsi="Book Antiqua" w:cs="Arial"/>
          <w:color w:val="000000"/>
          <w:sz w:val="16"/>
          <w:szCs w:val="16"/>
          <w:lang w:eastAsia="pt-BR"/>
        </w:rPr>
        <w:t>   </w:t>
      </w:r>
      <w:hyperlink r:id="rId371" w:anchor="art33" w:history="1">
        <w:r w:rsidRPr="000C20FC">
          <w:rPr>
            <w:rFonts w:ascii="Book Antiqua" w:eastAsia="Times New Roman" w:hAnsi="Book Antiqua" w:cs="Arial"/>
            <w:color w:val="0000FF"/>
            <w:sz w:val="16"/>
            <w:szCs w:val="16"/>
            <w:u w:val="single"/>
            <w:lang w:eastAsia="pt-BR"/>
          </w:rPr>
          <w:t>(Revogada pela Medida Provisória nº 2.216-37, de 2001)</w:t>
        </w:r>
      </w:hyperlink>
    </w:p>
    <w:p w14:paraId="2142D3D5"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VI - </w:t>
      </w:r>
      <w:proofErr w:type="gramStart"/>
      <w:r w:rsidRPr="00F82F33">
        <w:rPr>
          <w:rFonts w:ascii="Book Antiqua" w:eastAsia="Times New Roman" w:hAnsi="Book Antiqua" w:cs="Arial"/>
          <w:color w:val="000000"/>
          <w:sz w:val="19"/>
          <w:szCs w:val="19"/>
          <w:lang w:eastAsia="pt-BR"/>
        </w:rPr>
        <w:t>para</w:t>
      </w:r>
      <w:proofErr w:type="gramEnd"/>
      <w:r w:rsidRPr="00F82F33">
        <w:rPr>
          <w:rFonts w:ascii="Book Antiqua" w:eastAsia="Times New Roman" w:hAnsi="Book Antiqua" w:cs="Arial"/>
          <w:color w:val="000000"/>
          <w:sz w:val="19"/>
          <w:szCs w:val="19"/>
          <w:lang w:eastAsia="pt-BR"/>
        </w:rPr>
        <w:t xml:space="preserve"> a Secretaria-Executiva, em cada Ministério, das Secretarias de Administração-Geral, relativas à modernização, informática, recursos humanos, serviços gerais, planejamento, orçamento e finanças;</w:t>
      </w:r>
    </w:p>
    <w:p w14:paraId="1BC5645A"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VII - para a Secretaria de Comunicação Social da Presidência da República, da Subchefia para Divulgação e Relações Públicas, da Casa Civil da Presidência da República;</w:t>
      </w:r>
    </w:p>
    <w:p w14:paraId="7EA79F97"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VIII - no Ministério da Educação e do Desporto:</w:t>
      </w:r>
    </w:p>
    <w:p w14:paraId="7FA26E52"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 da Secretaria de Desportos e do Fundo Nacional de Desenvolvimento Desportivo - FUNDESP, para o Instituto Nacional de Desenvolvimento do Desporto - INDESP;</w:t>
      </w:r>
    </w:p>
    <w:p w14:paraId="156F3368"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b) da Fundação de Assistência ao Estudante - FAE, para o Fundo Nacional do Desenvolvimento da Educação - FNDE.</w:t>
      </w:r>
    </w:p>
    <w:p w14:paraId="6613DAB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Parágrafo único.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w:t>
      </w:r>
      <w:hyperlink r:id="rId372" w:anchor="art1" w:history="1">
        <w:r w:rsidRPr="000C20FC">
          <w:rPr>
            <w:rFonts w:ascii="Book Antiqua" w:eastAsia="Times New Roman" w:hAnsi="Book Antiqua" w:cs="Arial"/>
            <w:strike/>
            <w:color w:val="0000FF"/>
            <w:sz w:val="16"/>
            <w:szCs w:val="16"/>
            <w:u w:val="single"/>
            <w:lang w:eastAsia="pt-BR"/>
          </w:rPr>
          <w:t>(Vide Medida Provisória nº 1.799-1, de 1999)</w:t>
        </w:r>
      </w:hyperlink>
      <w:r w:rsidRPr="000C20FC">
        <w:rPr>
          <w:rFonts w:ascii="Book Antiqua" w:eastAsia="Times New Roman" w:hAnsi="Book Antiqua" w:cs="Arial"/>
          <w:color w:val="000000"/>
          <w:sz w:val="16"/>
          <w:szCs w:val="16"/>
          <w:lang w:eastAsia="pt-BR"/>
        </w:rPr>
        <w:t xml:space="preserve"> </w:t>
      </w:r>
      <w:hyperlink r:id="rId373"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22BBB38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IX - </w:t>
      </w:r>
      <w:proofErr w:type="gramStart"/>
      <w:r w:rsidRPr="00F82F33">
        <w:rPr>
          <w:rFonts w:ascii="Book Antiqua" w:eastAsia="Times New Roman" w:hAnsi="Book Antiqua" w:cs="Arial"/>
          <w:color w:val="000000"/>
          <w:sz w:val="19"/>
          <w:szCs w:val="19"/>
          <w:lang w:eastAsia="pt-BR"/>
        </w:rPr>
        <w:t>para</w:t>
      </w:r>
      <w:proofErr w:type="gramEnd"/>
      <w:r w:rsidRPr="00F82F33">
        <w:rPr>
          <w:rFonts w:ascii="Book Antiqua" w:eastAsia="Times New Roman" w:hAnsi="Book Antiqua" w:cs="Arial"/>
          <w:color w:val="000000"/>
          <w:sz w:val="19"/>
          <w:szCs w:val="19"/>
          <w:lang w:eastAsia="pt-BR"/>
        </w:rPr>
        <w:t xml:space="preserve"> o Ministério da Integração Nacional as da Secretaria Especial de Políticas Regionais da Câmara de Políticas Regionais do Conselho de Governo; </w:t>
      </w:r>
      <w:hyperlink r:id="rId37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5E3B36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 - para a Fundação Nacional de Saúde - FNS do Ministério da Saúde, que passa a denominar-se Fundação Nacional de Saúde - FUNASA, as da Fundação Nacional do Índio do Ministério da Justiça, relacionadas com a assistência à saúde das comunidades indígenas</w:t>
      </w:r>
      <w:r w:rsidRPr="000C20FC">
        <w:rPr>
          <w:rFonts w:ascii="Book Antiqua" w:eastAsia="Times New Roman" w:hAnsi="Book Antiqua" w:cs="Arial"/>
          <w:color w:val="000000"/>
          <w:sz w:val="16"/>
          <w:szCs w:val="16"/>
          <w:lang w:eastAsia="pt-BR"/>
        </w:rPr>
        <w:t xml:space="preserve">;   </w:t>
      </w:r>
      <w:hyperlink r:id="rId37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B65B94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 - da Casa Militar da Presidência da República para o Gabinete de Segurança Institucional da Presidência da República</w:t>
      </w:r>
      <w:r w:rsidRPr="000C20FC">
        <w:rPr>
          <w:rFonts w:ascii="Book Antiqua" w:eastAsia="Times New Roman" w:hAnsi="Book Antiqua" w:cs="Arial"/>
          <w:color w:val="000000"/>
          <w:sz w:val="16"/>
          <w:szCs w:val="16"/>
          <w:lang w:eastAsia="pt-BR"/>
        </w:rPr>
        <w:t xml:space="preserve">; </w:t>
      </w:r>
      <w:hyperlink r:id="rId37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881AA3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XII - do Gabinete do Ministro de Estado Extraordinário de Política Fundiária para o Ministério do Desenvolvimento Agrário</w:t>
      </w:r>
      <w:r w:rsidRPr="000C20FC">
        <w:rPr>
          <w:rFonts w:ascii="Book Antiqua" w:eastAsia="Times New Roman" w:hAnsi="Book Antiqua" w:cs="Arial"/>
          <w:color w:val="000000"/>
          <w:sz w:val="16"/>
          <w:szCs w:val="16"/>
          <w:lang w:eastAsia="pt-BR"/>
        </w:rPr>
        <w:t xml:space="preserve">; </w:t>
      </w:r>
      <w:hyperlink r:id="rId37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16CD10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XIII - para a Secretaria Especial de Desenvolvimento Urbano da Presidência da República as das Secretarias de Habitação e de Saneamento, do Ministério do Bem-Estar Social</w:t>
      </w:r>
      <w:r w:rsidRPr="000C20FC">
        <w:rPr>
          <w:rFonts w:ascii="Book Antiqua" w:eastAsia="Times New Roman" w:hAnsi="Book Antiqua" w:cs="Arial"/>
          <w:color w:val="000000"/>
          <w:sz w:val="16"/>
          <w:szCs w:val="16"/>
          <w:lang w:eastAsia="pt-BR"/>
        </w:rPr>
        <w:t xml:space="preserve">. </w:t>
      </w:r>
      <w:hyperlink r:id="rId37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69B145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18-A.  Ficam transferidas do Ministério da Agricultura, Pecuária e Abastecimento para o Gabinete do Ministro de Estado Extraordinário de Política Fundiária as atribuições relacionadas com a promoção do desenvolvimento sustentável do segmento rural constituído pelos agricultores familiares</w:t>
      </w:r>
      <w:r w:rsidRPr="000C20FC">
        <w:rPr>
          <w:rFonts w:ascii="Book Antiqua" w:eastAsia="Times New Roman" w:hAnsi="Book Antiqua" w:cs="Arial"/>
          <w:color w:val="000000"/>
          <w:sz w:val="16"/>
          <w:szCs w:val="16"/>
          <w:lang w:eastAsia="pt-BR"/>
        </w:rPr>
        <w:t xml:space="preserve">. </w:t>
      </w:r>
      <w:hyperlink r:id="rId379" w:anchor="art1" w:history="1">
        <w:r w:rsidRPr="000C20FC">
          <w:rPr>
            <w:rFonts w:ascii="Book Antiqua" w:eastAsia="Times New Roman" w:hAnsi="Book Antiqua" w:cs="Arial"/>
            <w:strike/>
            <w:color w:val="0000FF"/>
            <w:sz w:val="16"/>
            <w:szCs w:val="16"/>
            <w:u w:val="single"/>
            <w:lang w:eastAsia="pt-BR"/>
          </w:rPr>
          <w:t>(Vide Medida Provisória nº 2.143-33, de 2001)</w:t>
        </w:r>
      </w:hyperlink>
      <w:r w:rsidRPr="000C20FC">
        <w:rPr>
          <w:rFonts w:ascii="Book Antiqua" w:eastAsia="Times New Roman" w:hAnsi="Book Antiqua" w:cs="Arial"/>
          <w:color w:val="000000"/>
          <w:sz w:val="16"/>
          <w:szCs w:val="16"/>
          <w:lang w:eastAsia="pt-BR"/>
        </w:rPr>
        <w:t>   </w:t>
      </w:r>
      <w:hyperlink r:id="rId38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667320F" w14:textId="77777777" w:rsidR="00F11957" w:rsidRPr="000C20FC" w:rsidRDefault="004F2C94" w:rsidP="00F11957">
      <w:pPr>
        <w:jc w:val="both"/>
        <w:rPr>
          <w:rFonts w:ascii="Book Antiqua" w:hAnsi="Book Antiqua" w:cs="Arial"/>
          <w:color w:val="000000"/>
          <w:sz w:val="16"/>
          <w:szCs w:val="16"/>
        </w:rPr>
      </w:pPr>
      <w:r w:rsidRPr="00F82F33">
        <w:rPr>
          <w:rFonts w:ascii="Book Antiqua" w:eastAsia="Times New Roman" w:hAnsi="Book Antiqua" w:cs="Arial"/>
          <w:color w:val="000000"/>
          <w:sz w:val="19"/>
          <w:szCs w:val="19"/>
          <w:lang w:eastAsia="pt-BR"/>
        </w:rPr>
        <w:t xml:space="preserve">        </w:t>
      </w:r>
      <w:r w:rsidR="00F11957" w:rsidRPr="00F82F33">
        <w:rPr>
          <w:rFonts w:ascii="Book Antiqua" w:hAnsi="Book Antiqua" w:cs="Arial"/>
          <w:color w:val="000000"/>
          <w:sz w:val="19"/>
          <w:szCs w:val="19"/>
        </w:rPr>
        <w:t xml:space="preserve">Art. 18-B.  Ressalvadas as competências do Conselho Monetário Nacional, ficam transferidas para o Ministério da Fazenda as estabelecidas na </w:t>
      </w:r>
      <w:hyperlink r:id="rId381" w:history="1">
        <w:r w:rsidR="00F11957" w:rsidRPr="00F82F33">
          <w:rPr>
            <w:rStyle w:val="Hyperlink"/>
            <w:rFonts w:ascii="Book Antiqua" w:hAnsi="Book Antiqua" w:cs="Arial"/>
            <w:sz w:val="19"/>
            <w:szCs w:val="19"/>
          </w:rPr>
          <w:t>Lei n</w:t>
        </w:r>
        <w:r w:rsidR="00F11957" w:rsidRPr="00F82F33">
          <w:rPr>
            <w:rStyle w:val="Hyperlink"/>
            <w:rFonts w:ascii="Book Antiqua" w:hAnsi="Book Antiqua" w:cs="Arial"/>
            <w:sz w:val="19"/>
            <w:szCs w:val="19"/>
            <w:vertAlign w:val="superscript"/>
          </w:rPr>
          <w:t>o</w:t>
        </w:r>
        <w:r w:rsidR="00F11957" w:rsidRPr="00F82F33">
          <w:rPr>
            <w:rStyle w:val="Hyperlink"/>
            <w:rFonts w:ascii="Book Antiqua" w:hAnsi="Book Antiqua" w:cs="Arial"/>
            <w:sz w:val="19"/>
            <w:szCs w:val="19"/>
          </w:rPr>
          <w:t xml:space="preserve"> 5.768, de 20 de dezembro de 1971</w:t>
        </w:r>
      </w:hyperlink>
      <w:r w:rsidR="00F11957" w:rsidRPr="00F82F33">
        <w:rPr>
          <w:rFonts w:ascii="Book Antiqua" w:hAnsi="Book Antiqua" w:cs="Arial"/>
          <w:color w:val="000000"/>
          <w:sz w:val="19"/>
          <w:szCs w:val="19"/>
        </w:rPr>
        <w:t xml:space="preserve">, no </w:t>
      </w:r>
      <w:hyperlink r:id="rId382" w:anchor="art14" w:history="1">
        <w:r w:rsidR="00F11957" w:rsidRPr="00F82F33">
          <w:rPr>
            <w:rStyle w:val="Hyperlink"/>
            <w:rFonts w:ascii="Book Antiqua" w:hAnsi="Book Antiqua" w:cs="Arial"/>
            <w:sz w:val="19"/>
            <w:szCs w:val="19"/>
          </w:rPr>
          <w:t>art. 14 da Lei n</w:t>
        </w:r>
        <w:r w:rsidR="00F11957" w:rsidRPr="00F82F33">
          <w:rPr>
            <w:rStyle w:val="Hyperlink"/>
            <w:rFonts w:ascii="Book Antiqua" w:hAnsi="Book Antiqua" w:cs="Arial"/>
            <w:sz w:val="19"/>
            <w:szCs w:val="19"/>
            <w:vertAlign w:val="superscript"/>
          </w:rPr>
          <w:t>o</w:t>
        </w:r>
        <w:r w:rsidR="00F11957" w:rsidRPr="00F82F33">
          <w:rPr>
            <w:rStyle w:val="Hyperlink"/>
            <w:rFonts w:ascii="Book Antiqua" w:hAnsi="Book Antiqua" w:cs="Arial"/>
            <w:sz w:val="19"/>
            <w:szCs w:val="19"/>
          </w:rPr>
          <w:t xml:space="preserve"> 7.291, de 19 de dezembro de 1984</w:t>
        </w:r>
      </w:hyperlink>
      <w:r w:rsidR="00F11957" w:rsidRPr="00F82F33">
        <w:rPr>
          <w:rFonts w:ascii="Book Antiqua" w:hAnsi="Book Antiqua" w:cs="Arial"/>
          <w:color w:val="000000"/>
          <w:sz w:val="19"/>
          <w:szCs w:val="19"/>
        </w:rPr>
        <w:t xml:space="preserve">, e nos </w:t>
      </w:r>
      <w:hyperlink r:id="rId383" w:history="1">
        <w:r w:rsidR="00F11957" w:rsidRPr="00F82F33">
          <w:rPr>
            <w:rStyle w:val="Hyperlink"/>
            <w:rFonts w:ascii="Book Antiqua" w:hAnsi="Book Antiqua" w:cs="Arial"/>
            <w:sz w:val="19"/>
            <w:szCs w:val="19"/>
          </w:rPr>
          <w:t>Decretos-Leis n</w:t>
        </w:r>
        <w:r w:rsidR="00F11957" w:rsidRPr="00F82F33">
          <w:rPr>
            <w:rStyle w:val="Hyperlink"/>
            <w:rFonts w:ascii="Book Antiqua" w:hAnsi="Book Antiqua" w:cs="Arial"/>
            <w:sz w:val="19"/>
            <w:szCs w:val="19"/>
            <w:vertAlign w:val="superscript"/>
          </w:rPr>
          <w:t>o</w:t>
        </w:r>
        <w:r w:rsidR="00F11957" w:rsidRPr="00F82F33">
          <w:rPr>
            <w:rStyle w:val="Hyperlink"/>
            <w:rFonts w:ascii="Book Antiqua" w:hAnsi="Book Antiqua" w:cs="Arial"/>
            <w:sz w:val="19"/>
            <w:szCs w:val="19"/>
          </w:rPr>
          <w:t>s 6.259, de 10 de fevereiro de 1944</w:t>
        </w:r>
      </w:hyperlink>
      <w:r w:rsidR="00F11957" w:rsidRPr="00F82F33">
        <w:rPr>
          <w:rFonts w:ascii="Book Antiqua" w:hAnsi="Book Antiqua" w:cs="Arial"/>
          <w:color w:val="000000"/>
          <w:sz w:val="19"/>
          <w:szCs w:val="19"/>
        </w:rPr>
        <w:t xml:space="preserve">, e </w:t>
      </w:r>
      <w:hyperlink r:id="rId384" w:history="1">
        <w:r w:rsidR="00F11957" w:rsidRPr="00F82F33">
          <w:rPr>
            <w:rStyle w:val="Hyperlink"/>
            <w:rFonts w:ascii="Book Antiqua" w:hAnsi="Book Antiqua" w:cs="Arial"/>
            <w:sz w:val="19"/>
            <w:szCs w:val="19"/>
          </w:rPr>
          <w:t>204, de 27 de fevereiro de 1967</w:t>
        </w:r>
      </w:hyperlink>
      <w:r w:rsidR="00F11957" w:rsidRPr="00F82F33">
        <w:rPr>
          <w:rFonts w:ascii="Book Antiqua" w:hAnsi="Book Antiqua" w:cs="Arial"/>
          <w:color w:val="000000"/>
          <w:sz w:val="19"/>
          <w:szCs w:val="19"/>
        </w:rPr>
        <w:t>, atribuídas ao Ministério da Justiça</w:t>
      </w:r>
      <w:r w:rsidR="00F11957" w:rsidRPr="000C20FC">
        <w:rPr>
          <w:rFonts w:ascii="Book Antiqua" w:hAnsi="Book Antiqua" w:cs="Arial"/>
          <w:color w:val="000000"/>
          <w:sz w:val="16"/>
          <w:szCs w:val="16"/>
        </w:rPr>
        <w:t xml:space="preserve">.  </w:t>
      </w:r>
      <w:hyperlink r:id="rId385" w:anchor="art1" w:history="1">
        <w:r w:rsidR="00F11957" w:rsidRPr="000C20FC">
          <w:rPr>
            <w:rStyle w:val="Hyperlink"/>
            <w:rFonts w:ascii="Book Antiqua" w:hAnsi="Book Antiqua" w:cs="Arial"/>
            <w:sz w:val="16"/>
            <w:szCs w:val="16"/>
          </w:rPr>
          <w:t>(Vide Medida Provisória nº 2.143-33, de 2001)</w:t>
        </w:r>
      </w:hyperlink>
      <w:r w:rsidR="00F11957" w:rsidRPr="000C20FC">
        <w:rPr>
          <w:rFonts w:ascii="Book Antiqua" w:hAnsi="Book Antiqua" w:cs="Arial"/>
          <w:color w:val="000000"/>
          <w:sz w:val="16"/>
          <w:szCs w:val="16"/>
        </w:rPr>
        <w:t> </w:t>
      </w:r>
      <w:hyperlink r:id="rId386" w:anchor="art1" w:history="1">
        <w:r w:rsidR="00F11957" w:rsidRPr="000C20FC">
          <w:rPr>
            <w:rStyle w:val="Hyperlink"/>
            <w:rFonts w:ascii="Book Antiqua" w:hAnsi="Book Antiqua" w:cs="Arial"/>
            <w:sz w:val="16"/>
            <w:szCs w:val="16"/>
          </w:rPr>
          <w:t>(Incluído pela Medida Provisória nº 2.216-37, de 2001)</w:t>
        </w:r>
      </w:hyperlink>
    </w:p>
    <w:p w14:paraId="0FF819A2" w14:textId="77777777" w:rsidR="00F11957" w:rsidRPr="000C20FC" w:rsidRDefault="00F11957" w:rsidP="00F1195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0C20FC">
        <w:rPr>
          <w:rFonts w:ascii="Book Antiqua" w:eastAsia="Times New Roman" w:hAnsi="Book Antiqua" w:cs="Arial"/>
          <w:color w:val="000000"/>
          <w:sz w:val="16"/>
          <w:szCs w:val="16"/>
          <w:lang w:eastAsia="pt-BR"/>
        </w:rPr>
        <w:t>        § 1</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lang w:eastAsia="pt-BR"/>
        </w:rPr>
        <w:t>  </w:t>
      </w:r>
      <w:hyperlink r:id="rId387" w:anchor="art46" w:history="1">
        <w:r w:rsidRPr="000C20FC">
          <w:rPr>
            <w:rStyle w:val="Hyperlink"/>
            <w:rFonts w:ascii="Book Antiqua" w:eastAsia="Times New Roman" w:hAnsi="Book Antiqua" w:cs="Arial"/>
            <w:sz w:val="16"/>
            <w:szCs w:val="16"/>
            <w:lang w:eastAsia="pt-BR"/>
          </w:rPr>
          <w:t>(Revogado pela Lei nº 13.756, de 2018)</w:t>
        </w:r>
      </w:hyperlink>
    </w:p>
    <w:p w14:paraId="3BFC0776" w14:textId="77777777" w:rsidR="00F11957" w:rsidRPr="000C20FC" w:rsidRDefault="00F11957" w:rsidP="00F1195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0C20FC">
        <w:rPr>
          <w:rFonts w:ascii="Book Antiqua" w:eastAsia="Times New Roman" w:hAnsi="Book Antiqua" w:cs="Arial"/>
          <w:color w:val="000000"/>
          <w:sz w:val="16"/>
          <w:szCs w:val="16"/>
          <w:lang w:eastAsia="pt-BR"/>
        </w:rPr>
        <w:t>        § 2</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lang w:eastAsia="pt-BR"/>
        </w:rPr>
        <w:t>  </w:t>
      </w:r>
      <w:hyperlink r:id="rId388" w:anchor="art46" w:history="1">
        <w:r w:rsidRPr="000C20FC">
          <w:rPr>
            <w:rStyle w:val="Hyperlink"/>
            <w:rFonts w:ascii="Book Antiqua" w:eastAsia="Times New Roman" w:hAnsi="Book Antiqua" w:cs="Arial"/>
            <w:sz w:val="16"/>
            <w:szCs w:val="16"/>
            <w:lang w:eastAsia="pt-BR"/>
          </w:rPr>
          <w:t>(Revogado pela Lei nº 13.756, de 2018)</w:t>
        </w:r>
      </w:hyperlink>
    </w:p>
    <w:p w14:paraId="4EB708C4" w14:textId="77777777" w:rsidR="00F11957" w:rsidRPr="000C20FC" w:rsidRDefault="00F11957" w:rsidP="00F11957">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0C20FC">
        <w:rPr>
          <w:rFonts w:ascii="Book Antiqua" w:eastAsia="Times New Roman" w:hAnsi="Book Antiqua" w:cs="Arial"/>
          <w:color w:val="000000"/>
          <w:sz w:val="16"/>
          <w:szCs w:val="16"/>
          <w:lang w:eastAsia="pt-BR"/>
        </w:rPr>
        <w:t>        § 3</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lang w:eastAsia="pt-BR"/>
        </w:rPr>
        <w:t>  </w:t>
      </w:r>
      <w:hyperlink r:id="rId389" w:anchor="art46" w:history="1">
        <w:r w:rsidRPr="000C20FC">
          <w:rPr>
            <w:rStyle w:val="Hyperlink"/>
            <w:rFonts w:ascii="Book Antiqua" w:eastAsia="Times New Roman" w:hAnsi="Book Antiqua" w:cs="Arial"/>
            <w:sz w:val="16"/>
            <w:szCs w:val="16"/>
            <w:lang w:eastAsia="pt-BR"/>
          </w:rPr>
          <w:t>(Revogado pela Lei nº 13.756, de 2018)</w:t>
        </w:r>
      </w:hyperlink>
    </w:p>
    <w:p w14:paraId="5ED82B4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19.</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São extintos</w:t>
      </w:r>
      <w:r w:rsidRPr="000C20FC">
        <w:rPr>
          <w:rFonts w:ascii="Book Antiqua" w:eastAsia="Times New Roman" w:hAnsi="Book Antiqua" w:cs="Arial"/>
          <w:color w:val="000000"/>
          <w:sz w:val="16"/>
          <w:szCs w:val="16"/>
          <w:lang w:eastAsia="pt-BR"/>
        </w:rPr>
        <w:t xml:space="preserve">:  </w:t>
      </w:r>
      <w:hyperlink r:id="rId390" w:anchor="art1" w:history="1">
        <w:r w:rsidRPr="000C20FC">
          <w:rPr>
            <w:rFonts w:ascii="Book Antiqua" w:eastAsia="Times New Roman" w:hAnsi="Book Antiqua" w:cs="Arial"/>
            <w:strike/>
            <w:color w:val="0000FF"/>
            <w:sz w:val="16"/>
            <w:szCs w:val="16"/>
            <w:u w:val="single"/>
            <w:lang w:eastAsia="pt-BR"/>
          </w:rPr>
          <w:t>(Vide Medida Provisória nº 1.795, de 1999)</w:t>
        </w:r>
      </w:hyperlink>
    </w:p>
    <w:p w14:paraId="260242F4"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 - </w:t>
      </w:r>
      <w:proofErr w:type="gramStart"/>
      <w:r w:rsidRPr="00F82F33">
        <w:rPr>
          <w:rFonts w:ascii="Book Antiqua" w:eastAsia="Times New Roman" w:hAnsi="Book Antiqua" w:cs="Arial"/>
          <w:color w:val="000000"/>
          <w:sz w:val="19"/>
          <w:szCs w:val="19"/>
          <w:lang w:eastAsia="pt-BR"/>
        </w:rPr>
        <w:t>as</w:t>
      </w:r>
      <w:proofErr w:type="gramEnd"/>
      <w:r w:rsidRPr="00F82F33">
        <w:rPr>
          <w:rFonts w:ascii="Book Antiqua" w:eastAsia="Times New Roman" w:hAnsi="Book Antiqua" w:cs="Arial"/>
          <w:color w:val="000000"/>
          <w:sz w:val="19"/>
          <w:szCs w:val="19"/>
          <w:lang w:eastAsia="pt-BR"/>
        </w:rPr>
        <w:t xml:space="preserve"> Fundações Legião Brasileira de Assistência (LBA) e Centro Brasileiro para a Infância e Adolescência (CBIA), vinculadas ao Ministério do Bem-Estar Social;</w:t>
      </w:r>
    </w:p>
    <w:p w14:paraId="3FCF4888"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II - </w:t>
      </w:r>
      <w:proofErr w:type="gramStart"/>
      <w:r w:rsidRPr="00F82F33">
        <w:rPr>
          <w:rFonts w:ascii="Book Antiqua" w:eastAsia="Times New Roman" w:hAnsi="Book Antiqua" w:cs="Arial"/>
          <w:color w:val="000000"/>
          <w:sz w:val="19"/>
          <w:szCs w:val="19"/>
          <w:lang w:eastAsia="pt-BR"/>
        </w:rPr>
        <w:t>o</w:t>
      </w:r>
      <w:proofErr w:type="gramEnd"/>
      <w:r w:rsidRPr="00F82F33">
        <w:rPr>
          <w:rFonts w:ascii="Book Antiqua" w:eastAsia="Times New Roman" w:hAnsi="Book Antiqua" w:cs="Arial"/>
          <w:color w:val="000000"/>
          <w:sz w:val="19"/>
          <w:szCs w:val="19"/>
          <w:lang w:eastAsia="pt-BR"/>
        </w:rPr>
        <w:t xml:space="preserve"> Ministério do Bem-Estar Social;</w:t>
      </w:r>
    </w:p>
    <w:p w14:paraId="0E1E6499"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III - o Ministério da Integração Regional;</w:t>
      </w:r>
    </w:p>
    <w:p w14:paraId="3F05F73B"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IV - </w:t>
      </w:r>
      <w:proofErr w:type="gramStart"/>
      <w:r w:rsidRPr="00F82F33">
        <w:rPr>
          <w:rFonts w:ascii="Book Antiqua" w:eastAsia="Times New Roman" w:hAnsi="Book Antiqua" w:cs="Arial"/>
          <w:color w:val="000000"/>
          <w:sz w:val="19"/>
          <w:szCs w:val="19"/>
          <w:lang w:eastAsia="pt-BR"/>
        </w:rPr>
        <w:t>no</w:t>
      </w:r>
      <w:proofErr w:type="gramEnd"/>
      <w:r w:rsidRPr="00F82F33">
        <w:rPr>
          <w:rFonts w:ascii="Book Antiqua" w:eastAsia="Times New Roman" w:hAnsi="Book Antiqua" w:cs="Arial"/>
          <w:color w:val="000000"/>
          <w:sz w:val="19"/>
          <w:szCs w:val="19"/>
          <w:lang w:eastAsia="pt-BR"/>
        </w:rPr>
        <w:t xml:space="preserve"> Ministério da Justiça:</w:t>
      </w:r>
    </w:p>
    <w:p w14:paraId="62EA6E5E"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 o Conselho Superior de Defesa da Liberdade de Criação e Expressão;</w:t>
      </w:r>
    </w:p>
    <w:p w14:paraId="5699077B"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b) a Secretaria de Polícia Federal;</w:t>
      </w:r>
    </w:p>
    <w:p w14:paraId="47C0D2C6"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c) a Secretaria de Trânsito;</w:t>
      </w:r>
    </w:p>
    <w:p w14:paraId="4B62CEA5"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d) a Secretaria Nacional de Entorpecentes;</w:t>
      </w:r>
    </w:p>
    <w:p w14:paraId="289E6C2E"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V - </w:t>
      </w:r>
      <w:proofErr w:type="gramStart"/>
      <w:r w:rsidRPr="00F82F33">
        <w:rPr>
          <w:rFonts w:ascii="Book Antiqua" w:eastAsia="Times New Roman" w:hAnsi="Book Antiqua" w:cs="Arial"/>
          <w:color w:val="000000"/>
          <w:sz w:val="19"/>
          <w:szCs w:val="19"/>
          <w:lang w:eastAsia="pt-BR"/>
        </w:rPr>
        <w:t>a</w:t>
      </w:r>
      <w:proofErr w:type="gramEnd"/>
      <w:r w:rsidRPr="00F82F33">
        <w:rPr>
          <w:rFonts w:ascii="Book Antiqua" w:eastAsia="Times New Roman" w:hAnsi="Book Antiqua" w:cs="Arial"/>
          <w:color w:val="000000"/>
          <w:sz w:val="19"/>
          <w:szCs w:val="19"/>
          <w:lang w:eastAsia="pt-BR"/>
        </w:rPr>
        <w:t xml:space="preserve"> Secretaria de Planejamento Estratégico, na Secretaria de Assuntos Estratégicos da Presidência da República;</w:t>
      </w:r>
    </w:p>
    <w:p w14:paraId="60A8EB30"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VI - </w:t>
      </w:r>
      <w:proofErr w:type="gramStart"/>
      <w:r w:rsidRPr="00F82F33">
        <w:rPr>
          <w:rFonts w:ascii="Book Antiqua" w:eastAsia="Times New Roman" w:hAnsi="Book Antiqua" w:cs="Arial"/>
          <w:color w:val="000000"/>
          <w:sz w:val="19"/>
          <w:szCs w:val="19"/>
          <w:lang w:eastAsia="pt-BR"/>
        </w:rPr>
        <w:t>a</w:t>
      </w:r>
      <w:proofErr w:type="gramEnd"/>
      <w:r w:rsidRPr="00F82F33">
        <w:rPr>
          <w:rFonts w:ascii="Book Antiqua" w:eastAsia="Times New Roman" w:hAnsi="Book Antiqua" w:cs="Arial"/>
          <w:color w:val="000000"/>
          <w:sz w:val="19"/>
          <w:szCs w:val="19"/>
          <w:lang w:eastAsia="pt-BR"/>
        </w:rPr>
        <w:t xml:space="preserve"> Secretaria de Projetos Especiais, no Ministério da Administração Federal e Reforma do Estado;</w:t>
      </w:r>
    </w:p>
    <w:p w14:paraId="4B537F68"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VII - as Secretarias de Administração-Geral, em cada Ministério;</w:t>
      </w:r>
    </w:p>
    <w:p w14:paraId="5D4B92FE"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VIII - no Ministério da Educação e do Desporto:</w:t>
      </w:r>
    </w:p>
    <w:p w14:paraId="37530ECA"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 o Conselho Superior de Desporto;</w:t>
      </w:r>
    </w:p>
    <w:p w14:paraId="086B202C"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b) a Secretaria de Desportos;</w:t>
      </w:r>
    </w:p>
    <w:p w14:paraId="10BDE1B9"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c) a Secretaria de Projetos Educacionais Especiais;</w:t>
      </w:r>
    </w:p>
    <w:p w14:paraId="5F89305A"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lastRenderedPageBreak/>
        <w:t>        d) a Fundação de Assistência ao Estudante - FAE;</w:t>
      </w:r>
    </w:p>
    <w:p w14:paraId="2D10C4BD"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IX - </w:t>
      </w:r>
      <w:proofErr w:type="gramStart"/>
      <w:r w:rsidRPr="00F82F33">
        <w:rPr>
          <w:rFonts w:ascii="Book Antiqua" w:eastAsia="Times New Roman" w:hAnsi="Book Antiqua" w:cs="Arial"/>
          <w:color w:val="000000"/>
          <w:sz w:val="19"/>
          <w:szCs w:val="19"/>
          <w:lang w:eastAsia="pt-BR"/>
        </w:rPr>
        <w:t>a</w:t>
      </w:r>
      <w:proofErr w:type="gramEnd"/>
      <w:r w:rsidRPr="00F82F33">
        <w:rPr>
          <w:rFonts w:ascii="Book Antiqua" w:eastAsia="Times New Roman" w:hAnsi="Book Antiqua" w:cs="Arial"/>
          <w:color w:val="000000"/>
          <w:sz w:val="19"/>
          <w:szCs w:val="19"/>
          <w:lang w:eastAsia="pt-BR"/>
        </w:rPr>
        <w:t xml:space="preserve"> Subchefia para Divulgação e Relações Públicas, na Casa Civil da Presidência da República.</w:t>
      </w:r>
    </w:p>
    <w:p w14:paraId="77584A8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 - o Ministério da Administração Federal e Reforma do Estado</w:t>
      </w:r>
      <w:r w:rsidRPr="000C20FC">
        <w:rPr>
          <w:rFonts w:ascii="Book Antiqua" w:eastAsia="Times New Roman" w:hAnsi="Book Antiqua" w:cs="Arial"/>
          <w:color w:val="000000"/>
          <w:sz w:val="16"/>
          <w:szCs w:val="16"/>
          <w:lang w:eastAsia="pt-BR"/>
        </w:rPr>
        <w:t xml:space="preserve">;  </w:t>
      </w:r>
      <w:hyperlink r:id="rId391" w:anchor="art1" w:history="1">
        <w:r w:rsidRPr="000C20FC">
          <w:rPr>
            <w:rFonts w:ascii="Book Antiqua" w:eastAsia="Times New Roman" w:hAnsi="Book Antiqua" w:cs="Arial"/>
            <w:strike/>
            <w:color w:val="0000FF"/>
            <w:sz w:val="16"/>
            <w:szCs w:val="16"/>
            <w:u w:val="single"/>
            <w:lang w:eastAsia="pt-BR"/>
          </w:rPr>
          <w:t>(Vide Medida Provisória nº 1.795, de 1999)</w:t>
        </w:r>
      </w:hyperlink>
      <w:r w:rsidRPr="000C20FC">
        <w:rPr>
          <w:rFonts w:ascii="Book Antiqua" w:eastAsia="Times New Roman" w:hAnsi="Book Antiqua" w:cs="Arial"/>
          <w:color w:val="000000"/>
          <w:sz w:val="16"/>
          <w:szCs w:val="16"/>
          <w:lang w:eastAsia="pt-BR"/>
        </w:rPr>
        <w:t xml:space="preserve">   </w:t>
      </w:r>
      <w:hyperlink r:id="rId39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130A61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 - a Secretaria de Assuntos Estratégicos da Presidência da República</w:t>
      </w:r>
      <w:r w:rsidRPr="000C20FC">
        <w:rPr>
          <w:rFonts w:ascii="Book Antiqua" w:eastAsia="Times New Roman" w:hAnsi="Book Antiqua" w:cs="Arial"/>
          <w:color w:val="000000"/>
          <w:sz w:val="16"/>
          <w:szCs w:val="16"/>
          <w:lang w:eastAsia="pt-BR"/>
        </w:rPr>
        <w:t xml:space="preserve">; </w:t>
      </w:r>
      <w:hyperlink r:id="rId393" w:anchor="art1" w:history="1">
        <w:r w:rsidRPr="000C20FC">
          <w:rPr>
            <w:rFonts w:ascii="Book Antiqua" w:eastAsia="Times New Roman" w:hAnsi="Book Antiqua" w:cs="Arial"/>
            <w:strike/>
            <w:color w:val="0000FF"/>
            <w:sz w:val="16"/>
            <w:szCs w:val="16"/>
            <w:u w:val="single"/>
            <w:lang w:eastAsia="pt-BR"/>
          </w:rPr>
          <w:t>(Vide Medida Provisória nº 1.795, de 1999)</w:t>
        </w:r>
      </w:hyperlink>
      <w:r w:rsidRPr="000C20FC">
        <w:rPr>
          <w:rFonts w:ascii="Book Antiqua" w:eastAsia="Times New Roman" w:hAnsi="Book Antiqua" w:cs="Arial"/>
          <w:color w:val="000000"/>
          <w:sz w:val="16"/>
          <w:szCs w:val="16"/>
          <w:lang w:eastAsia="pt-BR"/>
        </w:rPr>
        <w:t xml:space="preserve">   </w:t>
      </w:r>
      <w:hyperlink r:id="rId39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25F9F7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XII - o Gabinete a que se refere o </w:t>
      </w:r>
      <w:hyperlink r:id="rId395" w:anchor="art4i" w:history="1">
        <w:r w:rsidRPr="00F82F33">
          <w:rPr>
            <w:rFonts w:ascii="Book Antiqua" w:eastAsia="Times New Roman" w:hAnsi="Book Antiqua" w:cs="Arial"/>
            <w:color w:val="0000FF"/>
            <w:sz w:val="19"/>
            <w:szCs w:val="19"/>
            <w:u w:val="single"/>
            <w:lang w:eastAsia="pt-BR"/>
          </w:rPr>
          <w:t>inciso I do art. 4</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9.615, de 24 de março de 1998</w:t>
        </w:r>
      </w:hyperlink>
      <w:r w:rsidRPr="000C20FC">
        <w:rPr>
          <w:rFonts w:ascii="Book Antiqua" w:eastAsia="Times New Roman" w:hAnsi="Book Antiqua" w:cs="Arial"/>
          <w:color w:val="000000"/>
          <w:sz w:val="16"/>
          <w:szCs w:val="16"/>
          <w:lang w:eastAsia="pt-BR"/>
        </w:rPr>
        <w:t xml:space="preserve">; </w:t>
      </w:r>
      <w:hyperlink r:id="rId396" w:anchor="art1" w:history="1">
        <w:r w:rsidRPr="000C20FC">
          <w:rPr>
            <w:rFonts w:ascii="Book Antiqua" w:eastAsia="Times New Roman" w:hAnsi="Book Antiqua" w:cs="Arial"/>
            <w:strike/>
            <w:color w:val="0000FF"/>
            <w:sz w:val="16"/>
            <w:szCs w:val="16"/>
            <w:u w:val="single"/>
            <w:lang w:eastAsia="pt-BR"/>
          </w:rPr>
          <w:t>(Vide Medida Provisória nº 1.795, de 1999)</w:t>
        </w:r>
      </w:hyperlink>
      <w:r w:rsidRPr="000C20FC">
        <w:rPr>
          <w:rFonts w:ascii="Book Antiqua" w:eastAsia="Times New Roman" w:hAnsi="Book Antiqua" w:cs="Arial"/>
          <w:color w:val="000000"/>
          <w:sz w:val="16"/>
          <w:szCs w:val="16"/>
          <w:lang w:eastAsia="pt-BR"/>
        </w:rPr>
        <w:t xml:space="preserve">  </w:t>
      </w:r>
      <w:hyperlink r:id="rId39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976328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XIII - o Alto Comando das Forças Armadas; e  </w:t>
      </w:r>
      <w:hyperlink r:id="rId398" w:anchor="art1" w:history="1">
        <w:r w:rsidRPr="000C20FC">
          <w:rPr>
            <w:rFonts w:ascii="Book Antiqua" w:eastAsia="Times New Roman" w:hAnsi="Book Antiqua" w:cs="Arial"/>
            <w:strike/>
            <w:color w:val="0000FF"/>
            <w:sz w:val="16"/>
            <w:szCs w:val="16"/>
            <w:u w:val="single"/>
            <w:lang w:eastAsia="pt-BR"/>
          </w:rPr>
          <w:t>(Vide Medida Provisória nº 1.795, de 1999)</w:t>
        </w:r>
      </w:hyperlink>
      <w:r w:rsidRPr="000C20FC">
        <w:rPr>
          <w:rFonts w:ascii="Book Antiqua" w:eastAsia="Times New Roman" w:hAnsi="Book Antiqua" w:cs="Arial"/>
          <w:color w:val="000000"/>
          <w:sz w:val="16"/>
          <w:szCs w:val="16"/>
          <w:lang w:eastAsia="pt-BR"/>
        </w:rPr>
        <w:t xml:space="preserve">  </w:t>
      </w:r>
      <w:hyperlink r:id="rId399" w:anchor="art10" w:history="1">
        <w:r w:rsidRPr="000C20FC">
          <w:rPr>
            <w:rFonts w:ascii="Book Antiqua" w:eastAsia="Times New Roman" w:hAnsi="Book Antiqua" w:cs="Arial"/>
            <w:strike/>
            <w:color w:val="0000FF"/>
            <w:sz w:val="16"/>
            <w:szCs w:val="16"/>
            <w:u w:val="single"/>
            <w:lang w:eastAsia="pt-BR"/>
          </w:rPr>
          <w:t>(Vide Medida Provisória nº 1.799-1, de 1999)</w:t>
        </w:r>
      </w:hyperlink>
      <w:r w:rsidRPr="000C20FC">
        <w:rPr>
          <w:rFonts w:ascii="Book Antiqua" w:eastAsia="Times New Roman" w:hAnsi="Book Antiqua" w:cs="Arial"/>
          <w:strike/>
          <w:color w:val="000000"/>
          <w:sz w:val="16"/>
          <w:szCs w:val="16"/>
          <w:lang w:eastAsia="pt-BR"/>
        </w:rPr>
        <w:t xml:space="preserve"> </w:t>
      </w:r>
      <w:r w:rsidRPr="000C20FC">
        <w:rPr>
          <w:rFonts w:ascii="Book Antiqua" w:eastAsia="Times New Roman" w:hAnsi="Book Antiqua" w:cs="Arial"/>
          <w:color w:val="000000"/>
          <w:sz w:val="16"/>
          <w:szCs w:val="16"/>
          <w:lang w:eastAsia="pt-BR"/>
        </w:rPr>
        <w:t>  </w:t>
      </w:r>
      <w:hyperlink r:id="rId400" w:anchor="art8" w:history="1">
        <w:r w:rsidRPr="000C20FC">
          <w:rPr>
            <w:rFonts w:ascii="Book Antiqua" w:eastAsia="Times New Roman" w:hAnsi="Book Antiqua" w:cs="Arial"/>
            <w:strike/>
            <w:color w:val="0000FF"/>
            <w:sz w:val="16"/>
            <w:szCs w:val="16"/>
            <w:u w:val="single"/>
            <w:lang w:eastAsia="pt-BR"/>
          </w:rPr>
          <w:t>(Vide Medida Provisória nº 1.825, de 1999)</w:t>
        </w:r>
      </w:hyperlink>
      <w:r w:rsidRPr="000C20FC">
        <w:rPr>
          <w:rFonts w:ascii="Book Antiqua" w:eastAsia="Times New Roman" w:hAnsi="Book Antiqua" w:cs="Arial"/>
          <w:strike/>
          <w:color w:val="000000"/>
          <w:sz w:val="16"/>
          <w:szCs w:val="16"/>
          <w:lang w:eastAsia="pt-BR"/>
        </w:rPr>
        <w:t xml:space="preserve"> </w:t>
      </w:r>
      <w:r w:rsidRPr="000C20FC">
        <w:rPr>
          <w:rFonts w:ascii="Book Antiqua" w:eastAsia="Times New Roman" w:hAnsi="Book Antiqua" w:cs="Arial"/>
          <w:color w:val="000000"/>
          <w:sz w:val="16"/>
          <w:szCs w:val="16"/>
          <w:lang w:eastAsia="pt-BR"/>
        </w:rPr>
        <w:t> </w:t>
      </w:r>
      <w:hyperlink r:id="rId401"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67E81F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XIV - o Estado-Maior das Forças Armadas</w:t>
      </w:r>
      <w:r w:rsidRPr="000C20FC">
        <w:rPr>
          <w:rFonts w:ascii="Book Antiqua" w:eastAsia="Times New Roman" w:hAnsi="Book Antiqua" w:cs="Arial"/>
          <w:color w:val="000000"/>
          <w:sz w:val="16"/>
          <w:szCs w:val="16"/>
          <w:lang w:eastAsia="pt-BR"/>
        </w:rPr>
        <w:t xml:space="preserve">. </w:t>
      </w:r>
      <w:hyperlink r:id="rId40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E4D083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19-A.  Fica extinto o Instituto Nacional de Desenvolvimento do Desporto - INDESP</w:t>
      </w:r>
      <w:r w:rsidRPr="000C20FC">
        <w:rPr>
          <w:rFonts w:ascii="Book Antiqua" w:eastAsia="Times New Roman" w:hAnsi="Book Antiqua" w:cs="Arial"/>
          <w:color w:val="000000"/>
          <w:sz w:val="16"/>
          <w:szCs w:val="16"/>
          <w:lang w:eastAsia="pt-BR"/>
        </w:rPr>
        <w:t xml:space="preserve">.  </w:t>
      </w:r>
      <w:hyperlink r:id="rId403" w:anchor="art1" w:history="1">
        <w:r w:rsidRPr="000C20FC">
          <w:rPr>
            <w:rFonts w:ascii="Book Antiqua" w:eastAsia="Times New Roman" w:hAnsi="Book Antiqua" w:cs="Arial"/>
            <w:strike/>
            <w:color w:val="0000FF"/>
            <w:sz w:val="16"/>
            <w:szCs w:val="16"/>
            <w:u w:val="single"/>
            <w:lang w:eastAsia="pt-BR"/>
          </w:rPr>
          <w:t>(Vide Medida Provisória nº 2.143-33, de 2001)</w:t>
        </w:r>
      </w:hyperlink>
      <w:r w:rsidRPr="000C20FC">
        <w:rPr>
          <w:rFonts w:ascii="Book Antiqua" w:eastAsia="Times New Roman" w:hAnsi="Book Antiqua" w:cs="Arial"/>
          <w:color w:val="000000"/>
          <w:sz w:val="16"/>
          <w:szCs w:val="16"/>
          <w:lang w:eastAsia="pt-BR"/>
        </w:rPr>
        <w:t xml:space="preserve"> </w:t>
      </w:r>
      <w:hyperlink r:id="rId40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C403EB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É o Poder Executivo autorizado a remanejar, transpor, transferir, ou utilizar, a partir da extinção do órgão referido no </w:t>
      </w:r>
      <w:r w:rsidRPr="00F82F33">
        <w:rPr>
          <w:rFonts w:ascii="Book Antiqua" w:eastAsia="Times New Roman" w:hAnsi="Book Antiqua" w:cs="Arial"/>
          <w:b/>
          <w:bCs/>
          <w:color w:val="000000"/>
          <w:sz w:val="19"/>
          <w:szCs w:val="19"/>
          <w:lang w:eastAsia="pt-BR"/>
        </w:rPr>
        <w:t>caput</w:t>
      </w:r>
      <w:r w:rsidRPr="00F82F33">
        <w:rPr>
          <w:rFonts w:ascii="Book Antiqua" w:eastAsia="Times New Roman" w:hAnsi="Book Antiqua" w:cs="Arial"/>
          <w:color w:val="000000"/>
          <w:sz w:val="19"/>
          <w:szCs w:val="19"/>
          <w:lang w:eastAsia="pt-BR"/>
        </w:rPr>
        <w:t>,</w:t>
      </w:r>
      <w:r w:rsidRPr="00F82F33">
        <w:rPr>
          <w:rFonts w:ascii="Book Antiqua" w:eastAsia="Times New Roman" w:hAnsi="Book Antiqua" w:cs="Arial"/>
          <w:b/>
          <w:bCs/>
          <w:color w:val="000000"/>
          <w:sz w:val="19"/>
          <w:szCs w:val="19"/>
          <w:lang w:eastAsia="pt-BR"/>
        </w:rPr>
        <w:t xml:space="preserve"> </w:t>
      </w:r>
      <w:r w:rsidRPr="00F82F33">
        <w:rPr>
          <w:rFonts w:ascii="Book Antiqua" w:eastAsia="Times New Roman" w:hAnsi="Book Antiqua" w:cs="Arial"/>
          <w:color w:val="000000"/>
          <w:sz w:val="19"/>
          <w:szCs w:val="19"/>
          <w:lang w:eastAsia="pt-BR"/>
        </w:rPr>
        <w:t xml:space="preserve">as dotações orçamentárias aprovadas na Lei Orçamentária de 2000 e 2001, consignadas ao Instituto Nacional de Desenvolvimento do Desporto - INDESP, para o Ministério do Esporte e Turismo, mantida a mesma classificação orçamentária, expressa por categoria de programação em seu menor nível, observado o disposto no </w:t>
      </w:r>
      <w:hyperlink r:id="rId405" w:anchor="art3§2" w:history="1">
        <w:r w:rsidRPr="00F82F33">
          <w:rPr>
            <w:rFonts w:ascii="Book Antiqua" w:eastAsia="Times New Roman" w:hAnsi="Book Antiqua" w:cs="Arial"/>
            <w:color w:val="0000FF"/>
            <w:sz w:val="19"/>
            <w:szCs w:val="19"/>
            <w:u w:val="single"/>
            <w:lang w:eastAsia="pt-BR"/>
          </w:rPr>
          <w:t>§ 2</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do art. 3</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9.811, de 28 de julho de 1999</w:t>
        </w:r>
      </w:hyperlink>
      <w:r w:rsidRPr="00F82F33">
        <w:rPr>
          <w:rFonts w:ascii="Book Antiqua" w:eastAsia="Times New Roman" w:hAnsi="Book Antiqua" w:cs="Arial"/>
          <w:color w:val="000000"/>
          <w:sz w:val="19"/>
          <w:szCs w:val="19"/>
          <w:lang w:eastAsia="pt-BR"/>
        </w:rPr>
        <w:t xml:space="preserve">, e no </w:t>
      </w:r>
      <w:hyperlink r:id="rId406" w:anchor="art3§2" w:history="1">
        <w:r w:rsidRPr="00F82F33">
          <w:rPr>
            <w:rFonts w:ascii="Book Antiqua" w:eastAsia="Times New Roman" w:hAnsi="Book Antiqua" w:cs="Arial"/>
            <w:color w:val="0000FF"/>
            <w:sz w:val="19"/>
            <w:szCs w:val="19"/>
            <w:u w:val="single"/>
            <w:lang w:eastAsia="pt-BR"/>
          </w:rPr>
          <w:t>§ 2</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do art. 3</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9.995, de 25 de julho de 2000</w:t>
        </w:r>
      </w:hyperlink>
      <w:r w:rsidRPr="00F82F33">
        <w:rPr>
          <w:rFonts w:ascii="Book Antiqua" w:eastAsia="Times New Roman" w:hAnsi="Book Antiqua" w:cs="Arial"/>
          <w:color w:val="000000"/>
          <w:sz w:val="19"/>
          <w:szCs w:val="19"/>
          <w:lang w:eastAsia="pt-BR"/>
        </w:rPr>
        <w:t>, assim como o respectivo detalhamento por esfera orçamentária, grupos de despesa, fontes de recursos, modalidades de aplicação e identificadores de uso</w:t>
      </w:r>
      <w:r w:rsidRPr="000C20FC">
        <w:rPr>
          <w:rFonts w:ascii="Book Antiqua" w:eastAsia="Times New Roman" w:hAnsi="Book Antiqua" w:cs="Arial"/>
          <w:color w:val="000000"/>
          <w:sz w:val="16"/>
          <w:szCs w:val="16"/>
          <w:lang w:eastAsia="pt-BR"/>
        </w:rPr>
        <w:t xml:space="preserve">. </w:t>
      </w:r>
      <w:hyperlink r:id="rId40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7B35A6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2</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As</w:t>
      </w:r>
      <w:proofErr w:type="gramEnd"/>
      <w:r w:rsidRPr="00F82F33">
        <w:rPr>
          <w:rFonts w:ascii="Book Antiqua" w:eastAsia="Times New Roman" w:hAnsi="Book Antiqua" w:cs="Arial"/>
          <w:color w:val="000000"/>
          <w:sz w:val="19"/>
          <w:szCs w:val="19"/>
          <w:lang w:eastAsia="pt-BR"/>
        </w:rPr>
        <w:t xml:space="preserve"> atribuições do órgão extinto ficam transferidas para o Ministério do Esporte e Turismo e as relativas aos jogos de bingo para a Caixa Econômica Federal</w:t>
      </w:r>
      <w:r w:rsidRPr="000C20FC">
        <w:rPr>
          <w:rFonts w:ascii="Book Antiqua" w:eastAsia="Times New Roman" w:hAnsi="Book Antiqua" w:cs="Arial"/>
          <w:color w:val="000000"/>
          <w:sz w:val="16"/>
          <w:szCs w:val="16"/>
          <w:lang w:eastAsia="pt-BR"/>
        </w:rPr>
        <w:t xml:space="preserve">. </w:t>
      </w:r>
      <w:hyperlink r:id="rId40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369F425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3</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O</w:t>
      </w:r>
      <w:proofErr w:type="gramEnd"/>
      <w:r w:rsidRPr="00F82F33">
        <w:rPr>
          <w:rFonts w:ascii="Book Antiqua" w:eastAsia="Times New Roman" w:hAnsi="Book Antiqua" w:cs="Arial"/>
          <w:color w:val="000000"/>
          <w:sz w:val="19"/>
          <w:szCs w:val="19"/>
          <w:lang w:eastAsia="pt-BR"/>
        </w:rPr>
        <w:t xml:space="preserve"> acervo patrimonial do órgão extinto fica transferido para o Ministério do Esporte e Turismo, que o inventariará</w:t>
      </w:r>
      <w:r w:rsidRPr="000C20FC">
        <w:rPr>
          <w:rFonts w:ascii="Book Antiqua" w:eastAsia="Times New Roman" w:hAnsi="Book Antiqua" w:cs="Arial"/>
          <w:color w:val="000000"/>
          <w:sz w:val="16"/>
          <w:szCs w:val="16"/>
          <w:lang w:eastAsia="pt-BR"/>
        </w:rPr>
        <w:t xml:space="preserve">.  </w:t>
      </w:r>
      <w:hyperlink r:id="rId40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6C0A3E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4</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O</w:t>
      </w:r>
      <w:proofErr w:type="gramEnd"/>
      <w:r w:rsidRPr="00F82F33">
        <w:rPr>
          <w:rFonts w:ascii="Book Antiqua" w:eastAsia="Times New Roman" w:hAnsi="Book Antiqua" w:cs="Arial"/>
          <w:color w:val="000000"/>
          <w:sz w:val="19"/>
          <w:szCs w:val="19"/>
          <w:lang w:eastAsia="pt-BR"/>
        </w:rPr>
        <w:t xml:space="preserve"> quadro de servidores do INDESP fica transferido para o Ministério do Esporte e Turismo</w:t>
      </w:r>
      <w:r w:rsidRPr="000C20FC">
        <w:rPr>
          <w:rFonts w:ascii="Book Antiqua" w:eastAsia="Times New Roman" w:hAnsi="Book Antiqua" w:cs="Arial"/>
          <w:color w:val="000000"/>
          <w:sz w:val="16"/>
          <w:szCs w:val="16"/>
          <w:lang w:eastAsia="pt-BR"/>
        </w:rPr>
        <w:t xml:space="preserve">. </w:t>
      </w:r>
      <w:hyperlink r:id="rId41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75C936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19-B.  É o Poder Executivo autorizado a</w:t>
      </w:r>
      <w:r w:rsidRPr="000C20FC">
        <w:rPr>
          <w:rFonts w:ascii="Book Antiqua" w:eastAsia="Times New Roman" w:hAnsi="Book Antiqua" w:cs="Arial"/>
          <w:color w:val="000000"/>
          <w:sz w:val="16"/>
          <w:szCs w:val="16"/>
          <w:lang w:eastAsia="pt-BR"/>
        </w:rPr>
        <w:t xml:space="preserve">:  </w:t>
      </w:r>
      <w:hyperlink r:id="rId411" w:anchor="art1" w:history="1">
        <w:r w:rsidRPr="000C20FC">
          <w:rPr>
            <w:rFonts w:ascii="Book Antiqua" w:eastAsia="Times New Roman" w:hAnsi="Book Antiqua" w:cs="Arial"/>
            <w:strike/>
            <w:color w:val="0000FF"/>
            <w:sz w:val="16"/>
            <w:szCs w:val="16"/>
            <w:u w:val="single"/>
            <w:lang w:eastAsia="pt-BR"/>
          </w:rPr>
          <w:t>(Vide Medida Provisória nº 2.143-33, de 2001)</w:t>
        </w:r>
      </w:hyperlink>
      <w:r w:rsidRPr="000C20FC">
        <w:rPr>
          <w:rFonts w:ascii="Book Antiqua" w:eastAsia="Times New Roman" w:hAnsi="Book Antiqua" w:cs="Arial"/>
          <w:color w:val="000000"/>
          <w:sz w:val="16"/>
          <w:szCs w:val="16"/>
          <w:lang w:eastAsia="pt-BR"/>
        </w:rPr>
        <w:t xml:space="preserve"> </w:t>
      </w:r>
      <w:hyperlink r:id="rId41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358FE95A"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 - </w:t>
      </w:r>
      <w:proofErr w:type="gramStart"/>
      <w:r w:rsidRPr="00F82F33">
        <w:rPr>
          <w:rFonts w:ascii="Book Antiqua" w:eastAsia="Times New Roman" w:hAnsi="Book Antiqua" w:cs="Arial"/>
          <w:color w:val="000000"/>
          <w:sz w:val="19"/>
          <w:szCs w:val="19"/>
          <w:lang w:eastAsia="pt-BR"/>
        </w:rPr>
        <w:t>extinguir</w:t>
      </w:r>
      <w:proofErr w:type="gramEnd"/>
      <w:r w:rsidRPr="00F82F33">
        <w:rPr>
          <w:rFonts w:ascii="Book Antiqua" w:eastAsia="Times New Roman" w:hAnsi="Book Antiqua" w:cs="Arial"/>
          <w:color w:val="000000"/>
          <w:sz w:val="19"/>
          <w:szCs w:val="19"/>
          <w:lang w:eastAsia="pt-BR"/>
        </w:rPr>
        <w:t xml:space="preserve"> a Fundação Centro Tecnológico para Informática, instituída em conformidade com o disposto nos </w:t>
      </w:r>
      <w:hyperlink r:id="rId413" w:anchor="art32" w:history="1">
        <w:proofErr w:type="spellStart"/>
        <w:r w:rsidRPr="00F82F33">
          <w:rPr>
            <w:rFonts w:ascii="Book Antiqua" w:eastAsia="Times New Roman" w:hAnsi="Book Antiqua" w:cs="Arial"/>
            <w:color w:val="0000FF"/>
            <w:sz w:val="19"/>
            <w:szCs w:val="19"/>
            <w:u w:val="single"/>
            <w:lang w:eastAsia="pt-BR"/>
          </w:rPr>
          <w:t>arts</w:t>
        </w:r>
        <w:proofErr w:type="spellEnd"/>
        <w:r w:rsidRPr="00F82F33">
          <w:rPr>
            <w:rFonts w:ascii="Book Antiqua" w:eastAsia="Times New Roman" w:hAnsi="Book Antiqua" w:cs="Arial"/>
            <w:color w:val="0000FF"/>
            <w:sz w:val="19"/>
            <w:szCs w:val="19"/>
            <w:u w:val="single"/>
            <w:lang w:eastAsia="pt-BR"/>
          </w:rPr>
          <w:t>. 32 a 39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7.232, de 29 de outubro de 1984</w:t>
        </w:r>
      </w:hyperlink>
      <w:r w:rsidRPr="00F82F33">
        <w:rPr>
          <w:rFonts w:ascii="Book Antiqua" w:eastAsia="Times New Roman" w:hAnsi="Book Antiqua" w:cs="Arial"/>
          <w:color w:val="000000"/>
          <w:sz w:val="19"/>
          <w:szCs w:val="19"/>
          <w:lang w:eastAsia="pt-BR"/>
        </w:rPr>
        <w:t>, bem como transferir para o Ministério da Ciência e Tecnologia as respectivas competências, e remanejar, transpor e transferir as dotações aprovadas na Lei Orçamentária Anual, mantidos os respectivos detalhamentos por esfera orçamentária, grupo de despesas, fontes de recursos, modalidades de aplicação e identificadores de uso</w:t>
      </w:r>
      <w:r w:rsidRPr="000C20FC">
        <w:rPr>
          <w:rFonts w:ascii="Book Antiqua" w:eastAsia="Times New Roman" w:hAnsi="Book Antiqua" w:cs="Arial"/>
          <w:color w:val="000000"/>
          <w:sz w:val="16"/>
          <w:szCs w:val="16"/>
          <w:lang w:eastAsia="pt-BR"/>
        </w:rPr>
        <w:t xml:space="preserve">; </w:t>
      </w:r>
      <w:hyperlink r:id="rId41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CF8032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 - </w:t>
      </w:r>
      <w:proofErr w:type="gramStart"/>
      <w:r w:rsidRPr="00F82F33">
        <w:rPr>
          <w:rFonts w:ascii="Book Antiqua" w:eastAsia="Times New Roman" w:hAnsi="Book Antiqua" w:cs="Arial"/>
          <w:color w:val="000000"/>
          <w:sz w:val="19"/>
          <w:szCs w:val="19"/>
          <w:lang w:eastAsia="pt-BR"/>
        </w:rPr>
        <w:t>transferir</w:t>
      </w:r>
      <w:proofErr w:type="gramEnd"/>
      <w:r w:rsidRPr="00F82F33">
        <w:rPr>
          <w:rFonts w:ascii="Book Antiqua" w:eastAsia="Times New Roman" w:hAnsi="Book Antiqua" w:cs="Arial"/>
          <w:color w:val="000000"/>
          <w:sz w:val="19"/>
          <w:szCs w:val="19"/>
          <w:lang w:eastAsia="pt-BR"/>
        </w:rPr>
        <w:t xml:space="preserve"> o Centro de Tecnologia Mineral - CETEM, de que trata a </w:t>
      </w:r>
      <w:hyperlink r:id="rId415" w:history="1">
        <w:r w:rsidRPr="00F82F33">
          <w:rPr>
            <w:rFonts w:ascii="Book Antiqua" w:eastAsia="Times New Roman" w:hAnsi="Book Antiqua" w:cs="Arial"/>
            <w:color w:val="0000FF"/>
            <w:sz w:val="19"/>
            <w:szCs w:val="19"/>
            <w:u w:val="single"/>
            <w:lang w:eastAsia="pt-BR"/>
          </w:rPr>
          <w:t>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7.677, de 21 de outubro de 1988</w:t>
        </w:r>
      </w:hyperlink>
      <w:r w:rsidRPr="00F82F33">
        <w:rPr>
          <w:rFonts w:ascii="Book Antiqua" w:eastAsia="Times New Roman" w:hAnsi="Book Antiqua" w:cs="Arial"/>
          <w:color w:val="000000"/>
          <w:sz w:val="19"/>
          <w:szCs w:val="19"/>
          <w:lang w:eastAsia="pt-BR"/>
        </w:rPr>
        <w:t>, do Conselho Nacional de Desenvolvimento Científico e Tecnológico - CNPq para o Ministério da Ciência e Tecnologia</w:t>
      </w:r>
      <w:r w:rsidRPr="000C20FC">
        <w:rPr>
          <w:rFonts w:ascii="Book Antiqua" w:eastAsia="Times New Roman" w:hAnsi="Book Antiqua" w:cs="Arial"/>
          <w:color w:val="000000"/>
          <w:sz w:val="16"/>
          <w:szCs w:val="16"/>
          <w:lang w:eastAsia="pt-BR"/>
        </w:rPr>
        <w:t xml:space="preserve">. </w:t>
      </w:r>
      <w:hyperlink r:id="rId41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19EBB4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Parágrafo único.  Aplica-se à autorização de que trata este artigo o disposto no </w:t>
      </w:r>
      <w:hyperlink r:id="rId417" w:anchor="art27" w:history="1">
        <w:r w:rsidRPr="00F82F33">
          <w:rPr>
            <w:rFonts w:ascii="Book Antiqua" w:eastAsia="Times New Roman" w:hAnsi="Book Antiqua" w:cs="Arial"/>
            <w:color w:val="0000FF"/>
            <w:sz w:val="19"/>
            <w:szCs w:val="19"/>
            <w:u w:val="single"/>
            <w:lang w:eastAsia="pt-BR"/>
          </w:rPr>
          <w:t>art. 27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9.649, de 1998</w:t>
        </w:r>
      </w:hyperlink>
      <w:r w:rsidRPr="000C20FC">
        <w:rPr>
          <w:rFonts w:ascii="Book Antiqua" w:eastAsia="Times New Roman" w:hAnsi="Book Antiqua" w:cs="Arial"/>
          <w:color w:val="000000"/>
          <w:sz w:val="16"/>
          <w:szCs w:val="16"/>
          <w:lang w:eastAsia="pt-BR"/>
        </w:rPr>
        <w:t xml:space="preserve">. </w:t>
      </w:r>
      <w:hyperlink r:id="rId41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182614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Art. 20.</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419"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r w:rsidRPr="000C20FC">
        <w:rPr>
          <w:rFonts w:ascii="Book Antiqua" w:eastAsia="Times New Roman" w:hAnsi="Book Antiqua" w:cs="Times New Roman"/>
          <w:color w:val="000000"/>
          <w:sz w:val="16"/>
          <w:szCs w:val="16"/>
          <w:lang w:eastAsia="pt-BR"/>
        </w:rPr>
        <w:t xml:space="preserve"> </w:t>
      </w:r>
    </w:p>
    <w:p w14:paraId="41DB21F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lastRenderedPageBreak/>
        <w:t xml:space="preserve">        I -       </w:t>
      </w:r>
      <w:hyperlink r:id="rId420"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0EB2A3A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xml:space="preserve">        II -       </w:t>
      </w:r>
      <w:hyperlink r:id="rId421"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763CE38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xml:space="preserve">        III -       </w:t>
      </w:r>
      <w:hyperlink r:id="rId422"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r w:rsidRPr="000C20FC">
        <w:rPr>
          <w:rFonts w:ascii="Book Antiqua" w:eastAsia="Times New Roman" w:hAnsi="Book Antiqua" w:cs="Times New Roman"/>
          <w:color w:val="000000"/>
          <w:sz w:val="16"/>
          <w:szCs w:val="16"/>
          <w:lang w:eastAsia="pt-BR"/>
        </w:rPr>
        <w:t xml:space="preserve"> </w:t>
      </w:r>
    </w:p>
    <w:p w14:paraId="18F0C1A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20-A.  Fica criada a Comissão de Coordenação das atividades de Meteorologia, Climatologia e Hidrologia - CMCH, vinculada ao Ministério da Ciência e Tecnologia, com a finalidade de coordenar a política nacional para o setor, a ser regulamentada pelo Poder Executivo</w:t>
      </w:r>
      <w:r w:rsidRPr="000C20FC">
        <w:rPr>
          <w:rFonts w:ascii="Book Antiqua" w:eastAsia="Times New Roman" w:hAnsi="Book Antiqua" w:cs="Arial"/>
          <w:color w:val="000000"/>
          <w:sz w:val="16"/>
          <w:szCs w:val="16"/>
          <w:lang w:eastAsia="pt-BR"/>
        </w:rPr>
        <w:t xml:space="preserve">.  </w:t>
      </w:r>
      <w:hyperlink r:id="rId423" w:anchor="art1" w:history="1">
        <w:r w:rsidRPr="000C20FC">
          <w:rPr>
            <w:rFonts w:ascii="Book Antiqua" w:eastAsia="Times New Roman" w:hAnsi="Book Antiqua" w:cs="Arial"/>
            <w:strike/>
            <w:color w:val="0000FF"/>
            <w:sz w:val="16"/>
            <w:szCs w:val="16"/>
            <w:u w:val="single"/>
            <w:lang w:eastAsia="pt-BR"/>
          </w:rPr>
          <w:t>(Vide Medida Provisória nº 2.143-33, de 2001)</w:t>
        </w:r>
      </w:hyperlink>
      <w:r w:rsidRPr="000C20FC">
        <w:rPr>
          <w:rFonts w:ascii="Book Antiqua" w:eastAsia="Times New Roman" w:hAnsi="Book Antiqua" w:cs="Arial"/>
          <w:color w:val="000000"/>
          <w:sz w:val="16"/>
          <w:szCs w:val="16"/>
          <w:lang w:eastAsia="pt-BR"/>
        </w:rPr>
        <w:t xml:space="preserve"> </w:t>
      </w:r>
      <w:hyperlink r:id="rId42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741EBD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20-</w:t>
      </w:r>
      <w:proofErr w:type="gramStart"/>
      <w:r w:rsidRPr="00F82F33">
        <w:rPr>
          <w:rFonts w:ascii="Book Antiqua" w:eastAsia="Times New Roman" w:hAnsi="Book Antiqua" w:cs="Arial"/>
          <w:color w:val="000000"/>
          <w:sz w:val="19"/>
          <w:szCs w:val="19"/>
          <w:lang w:eastAsia="pt-BR"/>
        </w:rPr>
        <w:t>B..</w:t>
      </w:r>
      <w:proofErr w:type="gramEnd"/>
      <w:r w:rsidRPr="00F82F33">
        <w:rPr>
          <w:rFonts w:ascii="Book Antiqua" w:eastAsia="Times New Roman" w:hAnsi="Book Antiqua" w:cs="Arial"/>
          <w:color w:val="000000"/>
          <w:sz w:val="19"/>
          <w:szCs w:val="19"/>
          <w:lang w:eastAsia="pt-BR"/>
        </w:rPr>
        <w:t>  É criada a CAMEX - Câmara de Comércio Exterior, com a competência para deliberar sobre matéria relativa a comércio exterior</w:t>
      </w:r>
      <w:r w:rsidRPr="000C20FC">
        <w:rPr>
          <w:rFonts w:ascii="Book Antiqua" w:eastAsia="Times New Roman" w:hAnsi="Book Antiqua" w:cs="Arial"/>
          <w:color w:val="000000"/>
          <w:sz w:val="16"/>
          <w:szCs w:val="16"/>
          <w:lang w:eastAsia="pt-BR"/>
        </w:rPr>
        <w:t xml:space="preserve">.  </w:t>
      </w:r>
      <w:hyperlink r:id="rId425" w:anchor="art1" w:history="1">
        <w:r w:rsidRPr="000C20FC">
          <w:rPr>
            <w:rFonts w:ascii="Book Antiqua" w:eastAsia="Times New Roman" w:hAnsi="Book Antiqua" w:cs="Arial"/>
            <w:strike/>
            <w:color w:val="0000FF"/>
            <w:sz w:val="16"/>
            <w:szCs w:val="16"/>
            <w:u w:val="single"/>
            <w:lang w:eastAsia="pt-BR"/>
          </w:rPr>
          <w:t>(Vide Medida Provisória nº 2.143-33, de 2001)</w:t>
        </w:r>
      </w:hyperlink>
      <w:r w:rsidRPr="000C20FC">
        <w:rPr>
          <w:rFonts w:ascii="Book Antiqua" w:eastAsia="Times New Roman" w:hAnsi="Book Antiqua" w:cs="Arial"/>
          <w:color w:val="000000"/>
          <w:sz w:val="16"/>
          <w:szCs w:val="16"/>
          <w:lang w:eastAsia="pt-BR"/>
        </w:rPr>
        <w:t xml:space="preserve"> </w:t>
      </w:r>
      <w:hyperlink r:id="rId42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700D46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O</w:t>
      </w:r>
      <w:proofErr w:type="gramEnd"/>
      <w:r w:rsidRPr="00F82F33">
        <w:rPr>
          <w:rFonts w:ascii="Book Antiqua" w:eastAsia="Times New Roman" w:hAnsi="Book Antiqua" w:cs="Arial"/>
          <w:color w:val="000000"/>
          <w:sz w:val="19"/>
          <w:szCs w:val="19"/>
          <w:lang w:eastAsia="pt-BR"/>
        </w:rPr>
        <w:t xml:space="preserve"> Poder Executivo disporá sobre as competências, a organização e o funcionamento da CAMEX</w:t>
      </w:r>
      <w:r w:rsidRPr="000C20FC">
        <w:rPr>
          <w:rFonts w:ascii="Book Antiqua" w:eastAsia="Times New Roman" w:hAnsi="Book Antiqua" w:cs="Arial"/>
          <w:color w:val="000000"/>
          <w:sz w:val="16"/>
          <w:szCs w:val="16"/>
          <w:lang w:eastAsia="pt-BR"/>
        </w:rPr>
        <w:t xml:space="preserve">. </w:t>
      </w:r>
      <w:hyperlink r:id="rId42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5E1F3C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2</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w:t>
      </w:r>
      <w:proofErr w:type="gramEnd"/>
      <w:r w:rsidRPr="00F82F33">
        <w:rPr>
          <w:rFonts w:ascii="Book Antiqua" w:eastAsia="Times New Roman" w:hAnsi="Book Antiqua" w:cs="Arial"/>
          <w:color w:val="000000"/>
          <w:sz w:val="19"/>
          <w:szCs w:val="19"/>
          <w:lang w:eastAsia="pt-BR"/>
        </w:rPr>
        <w:t xml:space="preserve"> Secretaria-Executiva da extinta Câmara de Comércio Exterior, do Conselho de Governo, passa a exercer as suas atribuições junto à CAMEX, até que o regulamento disponha sobre a matéria</w:t>
      </w:r>
      <w:r w:rsidRPr="000C20FC">
        <w:rPr>
          <w:rFonts w:ascii="Book Antiqua" w:eastAsia="Times New Roman" w:hAnsi="Book Antiqua" w:cs="Arial"/>
          <w:color w:val="000000"/>
          <w:sz w:val="16"/>
          <w:szCs w:val="16"/>
          <w:lang w:eastAsia="pt-BR"/>
        </w:rPr>
        <w:t xml:space="preserve">. </w:t>
      </w:r>
      <w:hyperlink r:id="rId42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850CF49"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21.</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São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extintos os cargos:</w:t>
      </w:r>
    </w:p>
    <w:p w14:paraId="7F2D08BE"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Secretário das Secretarias de Áreas Metropolitanas; de Desenvolvimento Regional; de Defesa Civil; de Desenvolvimento do Centro-Oeste; de Desenvolvimento da Região Sul; de Desenvolvimento Urbano; de Irrigação; e de Relações com Estados, Distrito Federal e Municípios, todos do Ministério da Integração Regional;</w:t>
      </w:r>
    </w:p>
    <w:p w14:paraId="7DB5706F"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II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Secretário das Secretarias Nacional de Entorpecentes; de Trânsito; dos Direitos da Cidadania e Justiça; e de Polícia Federal, todos do Ministério da Justiça;</w:t>
      </w:r>
    </w:p>
    <w:p w14:paraId="34A745A4"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III - de Secretário das Secretarias de Habitação; de Saneamento; e da Promoção Humana, todos do Ministério do Bem-Estar Social;</w:t>
      </w:r>
    </w:p>
    <w:p w14:paraId="10276D09"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IV - de Presidente das Fundações de que tratam os incisos I e VIII, alínea "d", do art. </w:t>
      </w:r>
      <w:proofErr w:type="gramStart"/>
      <w:r w:rsidRPr="00F82F33">
        <w:rPr>
          <w:rFonts w:ascii="Book Antiqua" w:eastAsia="Times New Roman" w:hAnsi="Book Antiqua" w:cs="Arial"/>
          <w:color w:val="000000"/>
          <w:sz w:val="19"/>
          <w:szCs w:val="19"/>
          <w:lang w:eastAsia="pt-BR"/>
        </w:rPr>
        <w:t>19 ;</w:t>
      </w:r>
      <w:proofErr w:type="gramEnd"/>
    </w:p>
    <w:p w14:paraId="538EBE8C"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V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Secretário-Executivo; de Chefe de Gabinete; e de Consultor Jurídico, nos Ministérios de que tratam os incisos II e III do art. 19;</w:t>
      </w:r>
    </w:p>
    <w:p w14:paraId="2630D741"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VI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Secretário de Administração-Geral, nos Ministérios Civis de que trata o art. 13;</w:t>
      </w:r>
    </w:p>
    <w:p w14:paraId="3ABE9CA6"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VII - de Secretário da Secretaria de Projetos Especiais, no Ministério da Administração Federal e Reforma do Estado;</w:t>
      </w:r>
    </w:p>
    <w:p w14:paraId="3D8C6372"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VIII - de Chefe da Assessoria de Comunicação Institucional e de Subchefe de Divulgação e Relações Públicas, ambos na Casa Civil da Presidência da República;</w:t>
      </w:r>
    </w:p>
    <w:p w14:paraId="4DCFEFC5"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IX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Secretário de Planejamento Estratégico, na Secretaria de Assuntos Estratégicos da Presidência da República;</w:t>
      </w:r>
    </w:p>
    <w:p w14:paraId="3D2E2CDC"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X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Secretário de Projetos Educacionais Especiais, no Ministério da Educação e do Desporto;</w:t>
      </w:r>
    </w:p>
    <w:p w14:paraId="2F7BDB06"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XI - com atribuição equivalente aos de Chefe de Assessoria Parlamentar e de Chefe de Gabinete de Secretário-Executivo nos Ministérios civis, existentes em 31 de dezembro de 1994.</w:t>
      </w:r>
    </w:p>
    <w:p w14:paraId="3D8E4C9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XII - de Secretário-Geral, de Secretário de Assuntos Estratégicos e de Secretário de Comunicação Social, todos da Presidência da República</w:t>
      </w:r>
      <w:r w:rsidRPr="000C20FC">
        <w:rPr>
          <w:rFonts w:ascii="Book Antiqua" w:eastAsia="Times New Roman" w:hAnsi="Book Antiqua" w:cs="Arial"/>
          <w:color w:val="000000"/>
          <w:sz w:val="16"/>
          <w:szCs w:val="16"/>
          <w:lang w:eastAsia="pt-BR"/>
        </w:rPr>
        <w:t xml:space="preserve">;  </w:t>
      </w:r>
      <w:hyperlink r:id="rId429" w:anchor="art1" w:history="1">
        <w:r w:rsidRPr="000C20FC">
          <w:rPr>
            <w:rFonts w:ascii="Book Antiqua" w:eastAsia="Times New Roman" w:hAnsi="Book Antiqua" w:cs="Arial"/>
            <w:strike/>
            <w:color w:val="0000FF"/>
            <w:sz w:val="16"/>
            <w:szCs w:val="16"/>
            <w:u w:val="single"/>
            <w:lang w:eastAsia="pt-BR"/>
          </w:rPr>
          <w:t>(Vide Medida Provisória nº 2.143-33, de 2001)</w:t>
        </w:r>
      </w:hyperlink>
      <w:r w:rsidRPr="000C20FC">
        <w:rPr>
          <w:rFonts w:ascii="Book Antiqua" w:eastAsia="Times New Roman" w:hAnsi="Book Antiqua" w:cs="Arial"/>
          <w:color w:val="000000"/>
          <w:sz w:val="16"/>
          <w:szCs w:val="16"/>
          <w:lang w:eastAsia="pt-BR"/>
        </w:rPr>
        <w:t xml:space="preserve"> </w:t>
      </w:r>
      <w:hyperlink r:id="rId43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71E48A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XIII - de Ministro de Estado da Administração Federal e Reforma do Estado</w:t>
      </w:r>
      <w:r w:rsidRPr="000C20FC">
        <w:rPr>
          <w:rFonts w:ascii="Book Antiqua" w:eastAsia="Times New Roman" w:hAnsi="Book Antiqua" w:cs="Arial"/>
          <w:color w:val="000000"/>
          <w:sz w:val="16"/>
          <w:szCs w:val="16"/>
          <w:lang w:eastAsia="pt-BR"/>
        </w:rPr>
        <w:t xml:space="preserve">; </w:t>
      </w:r>
      <w:hyperlink r:id="rId431"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FD50C4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XIV - de Ministro de Estado da Educação e do Desporto</w:t>
      </w:r>
      <w:r w:rsidRPr="000C20FC">
        <w:rPr>
          <w:rFonts w:ascii="Book Antiqua" w:eastAsia="Times New Roman" w:hAnsi="Book Antiqua" w:cs="Arial"/>
          <w:color w:val="000000"/>
          <w:sz w:val="16"/>
          <w:szCs w:val="16"/>
          <w:lang w:eastAsia="pt-BR"/>
        </w:rPr>
        <w:t xml:space="preserve">; </w:t>
      </w:r>
      <w:hyperlink r:id="rId43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B45A83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XV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Ministro de Estado do Trabalho</w:t>
      </w:r>
      <w:r w:rsidRPr="000C20FC">
        <w:rPr>
          <w:rFonts w:ascii="Book Antiqua" w:eastAsia="Times New Roman" w:hAnsi="Book Antiqua" w:cs="Arial"/>
          <w:color w:val="000000"/>
          <w:sz w:val="16"/>
          <w:szCs w:val="16"/>
          <w:lang w:eastAsia="pt-BR"/>
        </w:rPr>
        <w:t xml:space="preserve">; </w:t>
      </w:r>
      <w:hyperlink r:id="rId433"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A52E8F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XVI - de Ministro de Estado da Indústria, do Comércio e do Turismo</w:t>
      </w:r>
      <w:r w:rsidRPr="000C20FC">
        <w:rPr>
          <w:rFonts w:ascii="Book Antiqua" w:eastAsia="Times New Roman" w:hAnsi="Book Antiqua" w:cs="Arial"/>
          <w:color w:val="000000"/>
          <w:sz w:val="16"/>
          <w:szCs w:val="16"/>
          <w:lang w:eastAsia="pt-BR"/>
        </w:rPr>
        <w:t xml:space="preserve">; </w:t>
      </w:r>
      <w:hyperlink r:id="rId43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9C06BA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XVII - de Ministro de Estado do Meio Ambiente, dos Recursos Hídricos e da Amazônia Legal</w:t>
      </w:r>
      <w:r w:rsidRPr="000C20FC">
        <w:rPr>
          <w:rFonts w:ascii="Book Antiqua" w:eastAsia="Times New Roman" w:hAnsi="Book Antiqua" w:cs="Arial"/>
          <w:color w:val="000000"/>
          <w:sz w:val="16"/>
          <w:szCs w:val="16"/>
          <w:lang w:eastAsia="pt-BR"/>
        </w:rPr>
        <w:t xml:space="preserve">; </w:t>
      </w:r>
      <w:hyperlink r:id="rId43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5EDCAC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XVIII - de Ministro de Estado do Planejamento e Orçamento</w:t>
      </w:r>
      <w:r w:rsidRPr="000C20FC">
        <w:rPr>
          <w:rFonts w:ascii="Book Antiqua" w:eastAsia="Times New Roman" w:hAnsi="Book Antiqua" w:cs="Arial"/>
          <w:color w:val="000000"/>
          <w:sz w:val="16"/>
          <w:szCs w:val="16"/>
          <w:lang w:eastAsia="pt-BR"/>
        </w:rPr>
        <w:t xml:space="preserve">; </w:t>
      </w:r>
      <w:hyperlink r:id="rId43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3E89964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XIX - de Ministro de Estado da Marinha; </w:t>
      </w:r>
      <w:hyperlink r:id="rId43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3F56F50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XX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Ministro de Estado do Exército</w:t>
      </w:r>
      <w:r w:rsidRPr="000C20FC">
        <w:rPr>
          <w:rFonts w:ascii="Book Antiqua" w:eastAsia="Times New Roman" w:hAnsi="Book Antiqua" w:cs="Arial"/>
          <w:color w:val="000000"/>
          <w:sz w:val="16"/>
          <w:szCs w:val="16"/>
          <w:lang w:eastAsia="pt-BR"/>
        </w:rPr>
        <w:t xml:space="preserve">; </w:t>
      </w:r>
      <w:hyperlink r:id="rId43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60352E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XXI - de Ministro de Estado da Aeronáutica</w:t>
      </w:r>
      <w:r w:rsidRPr="000C20FC">
        <w:rPr>
          <w:rFonts w:ascii="Book Antiqua" w:eastAsia="Times New Roman" w:hAnsi="Book Antiqua" w:cs="Arial"/>
          <w:color w:val="000000"/>
          <w:sz w:val="16"/>
          <w:szCs w:val="16"/>
          <w:lang w:eastAsia="pt-BR"/>
        </w:rPr>
        <w:t xml:space="preserve">; </w:t>
      </w:r>
      <w:hyperlink r:id="rId43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89052B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XXII - de Ministro de Estado Chefe do Estado-Maior das Forças Armadas</w:t>
      </w:r>
      <w:r w:rsidRPr="000C20FC">
        <w:rPr>
          <w:rFonts w:ascii="Book Antiqua" w:eastAsia="Times New Roman" w:hAnsi="Book Antiqua" w:cs="Arial"/>
          <w:color w:val="000000"/>
          <w:sz w:val="16"/>
          <w:szCs w:val="16"/>
          <w:lang w:eastAsia="pt-BR"/>
        </w:rPr>
        <w:t xml:space="preserve">; </w:t>
      </w:r>
      <w:hyperlink r:id="rId44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3C123E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XXIII - de Ministro de Estado Chefe da Casa Militar da Presidência da República</w:t>
      </w:r>
      <w:r w:rsidRPr="000C20FC">
        <w:rPr>
          <w:rFonts w:ascii="Book Antiqua" w:eastAsia="Times New Roman" w:hAnsi="Book Antiqua" w:cs="Arial"/>
          <w:color w:val="000000"/>
          <w:sz w:val="16"/>
          <w:szCs w:val="16"/>
          <w:lang w:eastAsia="pt-BR"/>
        </w:rPr>
        <w:t xml:space="preserve">; </w:t>
      </w:r>
      <w:hyperlink r:id="rId441"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38BE37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XXIV - de Ministro de Estado de Política Fundiária e do Desenvolvimento Agrário</w:t>
      </w:r>
      <w:r w:rsidRPr="000C20FC">
        <w:rPr>
          <w:rFonts w:ascii="Book Antiqua" w:eastAsia="Times New Roman" w:hAnsi="Book Antiqua" w:cs="Arial"/>
          <w:color w:val="000000"/>
          <w:sz w:val="16"/>
          <w:szCs w:val="16"/>
          <w:lang w:eastAsia="pt-BR"/>
        </w:rPr>
        <w:t xml:space="preserve">; </w:t>
      </w:r>
      <w:hyperlink r:id="rId44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8A2E23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XXV - de Ministro de Estado Extraordinário dos Esportes</w:t>
      </w:r>
      <w:r w:rsidRPr="000C20FC">
        <w:rPr>
          <w:rFonts w:ascii="Book Antiqua" w:eastAsia="Times New Roman" w:hAnsi="Book Antiqua" w:cs="Arial"/>
          <w:color w:val="000000"/>
          <w:sz w:val="16"/>
          <w:szCs w:val="16"/>
          <w:lang w:eastAsia="pt-BR"/>
        </w:rPr>
        <w:t xml:space="preserve">; </w:t>
      </w:r>
      <w:hyperlink r:id="rId443"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BCD2D7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XXVI - de Secretário de Estado de Comunicação de Governo</w:t>
      </w:r>
      <w:r w:rsidRPr="000C20FC">
        <w:rPr>
          <w:rFonts w:ascii="Book Antiqua" w:eastAsia="Times New Roman" w:hAnsi="Book Antiqua" w:cs="Arial"/>
          <w:color w:val="000000"/>
          <w:sz w:val="16"/>
          <w:szCs w:val="16"/>
          <w:lang w:eastAsia="pt-BR"/>
        </w:rPr>
        <w:t xml:space="preserve">; </w:t>
      </w:r>
      <w:hyperlink r:id="rId44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9565E7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XXVII - de Secretário-Executivo do Gabinete do Ministro de Estado Extraordinário de Política Fundiária</w:t>
      </w:r>
      <w:r w:rsidRPr="000C20FC">
        <w:rPr>
          <w:rFonts w:ascii="Book Antiqua" w:eastAsia="Times New Roman" w:hAnsi="Book Antiqua" w:cs="Arial"/>
          <w:color w:val="000000"/>
          <w:sz w:val="16"/>
          <w:szCs w:val="16"/>
          <w:lang w:eastAsia="pt-BR"/>
        </w:rPr>
        <w:t xml:space="preserve">. </w:t>
      </w:r>
      <w:hyperlink r:id="rId44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172B71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22.</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São, também, extintos os cargos de Ministro de Estado Chefe da </w:t>
      </w:r>
      <w:proofErr w:type="spellStart"/>
      <w:r w:rsidRPr="00F82F33">
        <w:rPr>
          <w:rFonts w:ascii="Book Antiqua" w:eastAsia="Times New Roman" w:hAnsi="Book Antiqua" w:cs="Arial"/>
          <w:color w:val="000000"/>
          <w:sz w:val="19"/>
          <w:szCs w:val="19"/>
          <w:lang w:eastAsia="pt-BR"/>
        </w:rPr>
        <w:t>Secretaria-Geral</w:t>
      </w:r>
      <w:proofErr w:type="spellEnd"/>
      <w:r w:rsidRPr="00F82F33">
        <w:rPr>
          <w:rFonts w:ascii="Book Antiqua" w:eastAsia="Times New Roman" w:hAnsi="Book Antiqua" w:cs="Arial"/>
          <w:color w:val="000000"/>
          <w:sz w:val="19"/>
          <w:szCs w:val="19"/>
          <w:lang w:eastAsia="pt-BR"/>
        </w:rPr>
        <w:t xml:space="preserve"> da Presidência da República; de Ministro de Estado Chefe da Secretaria de Planejamento, Orçamento e Coordenação da Presidência da República; de Ministro de Estado Chefe da Secretaria de Assuntos Estratégicos da Presidência da República; de Ministro de Estado Chefe da Casa Militar da Presidência da República; de Ministro de Estado Chefe da Secretaria da Administração Federal da Presidência da República; de Ministro de Estado da Integração Regional; de Ministro de Estado do Bem-Estar Social; de Ministro de Estado da Previdência Social; e de Ministro de Estado do Meio Ambiente e da Amazônia Legal</w:t>
      </w:r>
      <w:r w:rsidRPr="000C20FC">
        <w:rPr>
          <w:rFonts w:ascii="Book Antiqua" w:eastAsia="Times New Roman" w:hAnsi="Book Antiqua" w:cs="Arial"/>
          <w:color w:val="000000"/>
          <w:sz w:val="16"/>
          <w:szCs w:val="16"/>
          <w:lang w:eastAsia="pt-BR"/>
        </w:rPr>
        <w:t xml:space="preserve">.    </w:t>
      </w:r>
      <w:hyperlink r:id="rId446" w:anchor="art1" w:history="1">
        <w:r w:rsidRPr="000C20FC">
          <w:rPr>
            <w:rFonts w:ascii="Book Antiqua" w:eastAsia="Times New Roman" w:hAnsi="Book Antiqua" w:cs="Arial"/>
            <w:strike/>
            <w:color w:val="0000FF"/>
            <w:sz w:val="16"/>
            <w:szCs w:val="16"/>
            <w:u w:val="single"/>
            <w:lang w:eastAsia="pt-BR"/>
          </w:rPr>
          <w:t>(Vide Medida Provisória nº 1.795, de 1999)</w:t>
        </w:r>
      </w:hyperlink>
    </w:p>
    <w:p w14:paraId="08E718F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Art. 23.</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w:t>
      </w:r>
      <w:hyperlink r:id="rId447" w:anchor="art1" w:history="1">
        <w:r w:rsidRPr="000C20FC">
          <w:rPr>
            <w:rFonts w:ascii="Book Antiqua" w:eastAsia="Times New Roman" w:hAnsi="Book Antiqua" w:cs="Arial"/>
            <w:strike/>
            <w:color w:val="0000FF"/>
            <w:sz w:val="16"/>
            <w:szCs w:val="16"/>
            <w:u w:val="single"/>
            <w:lang w:eastAsia="pt-BR"/>
          </w:rPr>
          <w:t>(Vide Medida Provisória nº 1.795, de 1999)</w:t>
        </w:r>
      </w:hyperlink>
      <w:r w:rsidRPr="000C20FC">
        <w:rPr>
          <w:rFonts w:ascii="Book Antiqua" w:eastAsia="Times New Roman" w:hAnsi="Book Antiqua" w:cs="Arial"/>
          <w:color w:val="000000"/>
          <w:sz w:val="16"/>
          <w:szCs w:val="16"/>
          <w:lang w:eastAsia="pt-BR"/>
        </w:rPr>
        <w:t xml:space="preserve">   </w:t>
      </w:r>
      <w:hyperlink r:id="rId448"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24B4ADBE"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24.</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São criados os cargos de Ministro de Estado do Planejamento e Orçamento, de Ministro de Estado da Administração Federal e Reforma do Estado, de Ministro de Estado da Previdência e Assistência Social e de Ministro de Estado do Meio Ambiente, dos Recursos Hídricos e da Amazônia Legal.</w:t>
      </w:r>
    </w:p>
    <w:p w14:paraId="427A23D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24-A.  São criados os cargos</w:t>
      </w:r>
      <w:r w:rsidRPr="000C20FC">
        <w:rPr>
          <w:rFonts w:ascii="Book Antiqua" w:eastAsia="Times New Roman" w:hAnsi="Book Antiqua" w:cs="Arial"/>
          <w:color w:val="000000"/>
          <w:sz w:val="16"/>
          <w:szCs w:val="16"/>
          <w:lang w:eastAsia="pt-BR"/>
        </w:rPr>
        <w:t xml:space="preserve">: </w:t>
      </w:r>
      <w:hyperlink r:id="rId449" w:anchor="art1" w:history="1">
        <w:r w:rsidRPr="000C20FC">
          <w:rPr>
            <w:rFonts w:ascii="Book Antiqua" w:eastAsia="Times New Roman" w:hAnsi="Book Antiqua" w:cs="Arial"/>
            <w:strike/>
            <w:color w:val="0000FF"/>
            <w:sz w:val="16"/>
            <w:szCs w:val="16"/>
            <w:u w:val="single"/>
            <w:lang w:eastAsia="pt-BR"/>
          </w:rPr>
          <w:t>(Vide Medida Provisória nº 1.795, de 1999)</w:t>
        </w:r>
      </w:hyperlink>
      <w:r w:rsidRPr="000C20FC">
        <w:rPr>
          <w:rFonts w:ascii="Book Antiqua" w:eastAsia="Times New Roman" w:hAnsi="Book Antiqua" w:cs="Arial"/>
          <w:color w:val="000000"/>
          <w:sz w:val="16"/>
          <w:szCs w:val="16"/>
          <w:lang w:eastAsia="pt-BR"/>
        </w:rPr>
        <w:t xml:space="preserve">  </w:t>
      </w:r>
      <w:hyperlink r:id="rId45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2BDFCC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I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Ministro de Estado da Defesa</w:t>
      </w:r>
      <w:r w:rsidRPr="000C20FC">
        <w:rPr>
          <w:rFonts w:ascii="Book Antiqua" w:eastAsia="Times New Roman" w:hAnsi="Book Antiqua" w:cs="Arial"/>
          <w:color w:val="000000"/>
          <w:sz w:val="16"/>
          <w:szCs w:val="16"/>
          <w:lang w:eastAsia="pt-BR"/>
        </w:rPr>
        <w:t xml:space="preserve">; </w:t>
      </w:r>
      <w:hyperlink r:id="rId451"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D97E41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Ministro de Estado Chefe do Gabinete de Segurança Institucional da Presidência da República</w:t>
      </w:r>
      <w:r w:rsidRPr="000C20FC">
        <w:rPr>
          <w:rFonts w:ascii="Book Antiqua" w:eastAsia="Times New Roman" w:hAnsi="Book Antiqua" w:cs="Arial"/>
          <w:color w:val="000000"/>
          <w:sz w:val="16"/>
          <w:szCs w:val="16"/>
          <w:lang w:eastAsia="pt-BR"/>
        </w:rPr>
        <w:t xml:space="preserve">; </w:t>
      </w:r>
      <w:hyperlink r:id="rId45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3716393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III - de Ministro de Estado Chefe da </w:t>
      </w:r>
      <w:proofErr w:type="spellStart"/>
      <w:r w:rsidRPr="00F82F33">
        <w:rPr>
          <w:rFonts w:ascii="Book Antiqua" w:eastAsia="Times New Roman" w:hAnsi="Book Antiqua" w:cs="Arial"/>
          <w:color w:val="000000"/>
          <w:sz w:val="19"/>
          <w:szCs w:val="19"/>
          <w:lang w:eastAsia="pt-BR"/>
        </w:rPr>
        <w:t>Secretaria-Geral</w:t>
      </w:r>
      <w:proofErr w:type="spellEnd"/>
      <w:r w:rsidRPr="00F82F33">
        <w:rPr>
          <w:rFonts w:ascii="Book Antiqua" w:eastAsia="Times New Roman" w:hAnsi="Book Antiqua" w:cs="Arial"/>
          <w:color w:val="000000"/>
          <w:sz w:val="19"/>
          <w:szCs w:val="19"/>
          <w:lang w:eastAsia="pt-BR"/>
        </w:rPr>
        <w:t xml:space="preserve"> da Presidência da República</w:t>
      </w:r>
      <w:r w:rsidRPr="000C20FC">
        <w:rPr>
          <w:rFonts w:ascii="Book Antiqua" w:eastAsia="Times New Roman" w:hAnsi="Book Antiqua" w:cs="Arial"/>
          <w:color w:val="000000"/>
          <w:sz w:val="16"/>
          <w:szCs w:val="16"/>
          <w:lang w:eastAsia="pt-BR"/>
        </w:rPr>
        <w:t xml:space="preserve">; </w:t>
      </w:r>
      <w:hyperlink r:id="rId453"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A9E04A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IV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Ministro de Estado da Integração Nacional</w:t>
      </w:r>
      <w:r w:rsidRPr="000C20FC">
        <w:rPr>
          <w:rFonts w:ascii="Book Antiqua" w:eastAsia="Times New Roman" w:hAnsi="Book Antiqua" w:cs="Arial"/>
          <w:color w:val="000000"/>
          <w:sz w:val="16"/>
          <w:szCs w:val="16"/>
          <w:lang w:eastAsia="pt-BR"/>
        </w:rPr>
        <w:t xml:space="preserve">; </w:t>
      </w:r>
      <w:hyperlink r:id="rId45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B24E59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Ministro de Estado da Educação</w:t>
      </w:r>
      <w:r w:rsidRPr="000C20FC">
        <w:rPr>
          <w:rFonts w:ascii="Book Antiqua" w:eastAsia="Times New Roman" w:hAnsi="Book Antiqua" w:cs="Arial"/>
          <w:color w:val="000000"/>
          <w:sz w:val="16"/>
          <w:szCs w:val="16"/>
          <w:lang w:eastAsia="pt-BR"/>
        </w:rPr>
        <w:t xml:space="preserve">; </w:t>
      </w:r>
      <w:hyperlink r:id="rId45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189904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VI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Ministro de Estado do Trabalho e Emprego</w:t>
      </w:r>
      <w:r w:rsidRPr="000C20FC">
        <w:rPr>
          <w:rFonts w:ascii="Book Antiqua" w:eastAsia="Times New Roman" w:hAnsi="Book Antiqua" w:cs="Arial"/>
          <w:color w:val="000000"/>
          <w:sz w:val="16"/>
          <w:szCs w:val="16"/>
          <w:lang w:eastAsia="pt-BR"/>
        </w:rPr>
        <w:t xml:space="preserve">; </w:t>
      </w:r>
      <w:hyperlink r:id="rId45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571B2C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VII - de Ministro de Estado do Desenvolvimento, Indústria e Comércio Exterior</w:t>
      </w:r>
      <w:r w:rsidRPr="000C20FC">
        <w:rPr>
          <w:rFonts w:ascii="Book Antiqua" w:eastAsia="Times New Roman" w:hAnsi="Book Antiqua" w:cs="Arial"/>
          <w:color w:val="000000"/>
          <w:sz w:val="16"/>
          <w:szCs w:val="16"/>
          <w:lang w:eastAsia="pt-BR"/>
        </w:rPr>
        <w:t xml:space="preserve">; </w:t>
      </w:r>
      <w:hyperlink r:id="rId45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5E3C60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VIII - de Ministro de Estado do Meio Ambiente</w:t>
      </w:r>
      <w:r w:rsidRPr="000C20FC">
        <w:rPr>
          <w:rFonts w:ascii="Book Antiqua" w:eastAsia="Times New Roman" w:hAnsi="Book Antiqua" w:cs="Arial"/>
          <w:color w:val="000000"/>
          <w:sz w:val="16"/>
          <w:szCs w:val="16"/>
          <w:lang w:eastAsia="pt-BR"/>
        </w:rPr>
        <w:t xml:space="preserve">; </w:t>
      </w:r>
      <w:hyperlink r:id="rId45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E3180B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IX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Ministro de Estado do Esporte e Turismo</w:t>
      </w:r>
      <w:r w:rsidRPr="000C20FC">
        <w:rPr>
          <w:rFonts w:ascii="Book Antiqua" w:eastAsia="Times New Roman" w:hAnsi="Book Antiqua" w:cs="Arial"/>
          <w:color w:val="000000"/>
          <w:sz w:val="16"/>
          <w:szCs w:val="16"/>
          <w:lang w:eastAsia="pt-BR"/>
        </w:rPr>
        <w:t xml:space="preserve">; </w:t>
      </w:r>
      <w:hyperlink r:id="rId45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3C23DBD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Ministro de Estado do Planejamento, Orçamento e Gestão</w:t>
      </w:r>
      <w:r w:rsidRPr="000C20FC">
        <w:rPr>
          <w:rFonts w:ascii="Book Antiqua" w:eastAsia="Times New Roman" w:hAnsi="Book Antiqua" w:cs="Arial"/>
          <w:color w:val="000000"/>
          <w:sz w:val="16"/>
          <w:szCs w:val="16"/>
          <w:lang w:eastAsia="pt-BR"/>
        </w:rPr>
        <w:t xml:space="preserve">; </w:t>
      </w:r>
      <w:hyperlink r:id="rId46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6B5045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 - de Ministro de Estado do Desenvolvimento Agrário</w:t>
      </w:r>
      <w:r w:rsidRPr="000C20FC">
        <w:rPr>
          <w:rFonts w:ascii="Book Antiqua" w:eastAsia="Times New Roman" w:hAnsi="Book Antiqua" w:cs="Arial"/>
          <w:color w:val="000000"/>
          <w:sz w:val="16"/>
          <w:szCs w:val="16"/>
          <w:lang w:eastAsia="pt-BR"/>
        </w:rPr>
        <w:t xml:space="preserve">; </w:t>
      </w:r>
      <w:hyperlink r:id="rId461"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97483E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XII - de Ministro de Estado Chefe da Secretaria de Comunicação de Governo da Presidência da República</w:t>
      </w:r>
      <w:r w:rsidRPr="000C20FC">
        <w:rPr>
          <w:rFonts w:ascii="Book Antiqua" w:eastAsia="Times New Roman" w:hAnsi="Book Antiqua" w:cs="Arial"/>
          <w:color w:val="000000"/>
          <w:sz w:val="16"/>
          <w:szCs w:val="16"/>
          <w:lang w:eastAsia="pt-BR"/>
        </w:rPr>
        <w:t xml:space="preserve">; </w:t>
      </w:r>
      <w:hyperlink r:id="rId46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r w:rsidRPr="000C20FC">
        <w:rPr>
          <w:rFonts w:ascii="Book Antiqua" w:eastAsia="Times New Roman" w:hAnsi="Book Antiqua" w:cs="Arial"/>
          <w:color w:val="000000"/>
          <w:sz w:val="16"/>
          <w:szCs w:val="16"/>
          <w:lang w:eastAsia="pt-BR"/>
        </w:rPr>
        <w:t xml:space="preserve">  </w:t>
      </w:r>
      <w:hyperlink r:id="rId463" w:history="1">
        <w:r w:rsidRPr="000C20FC">
          <w:rPr>
            <w:rFonts w:ascii="Book Antiqua" w:eastAsia="Times New Roman" w:hAnsi="Book Antiqua" w:cs="Arial"/>
            <w:color w:val="0000FF"/>
            <w:sz w:val="16"/>
            <w:szCs w:val="16"/>
            <w:u w:val="single"/>
            <w:lang w:eastAsia="pt-BR"/>
          </w:rPr>
          <w:t>(Vide Decreto nº 4.046, de 10 de dezembro de 2001</w:t>
        </w:r>
      </w:hyperlink>
      <w:r w:rsidRPr="000C20FC">
        <w:rPr>
          <w:rFonts w:ascii="Book Antiqua" w:eastAsia="Times New Roman" w:hAnsi="Book Antiqua" w:cs="Arial"/>
          <w:color w:val="000000"/>
          <w:sz w:val="16"/>
          <w:szCs w:val="16"/>
          <w:lang w:eastAsia="pt-BR"/>
        </w:rPr>
        <w:t>.</w:t>
      </w:r>
    </w:p>
    <w:p w14:paraId="75F4156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XIII - de Ministro de Estado Corregedor-Geral da União</w:t>
      </w:r>
      <w:r w:rsidRPr="000C20FC">
        <w:rPr>
          <w:rFonts w:ascii="Book Antiqua" w:eastAsia="Times New Roman" w:hAnsi="Book Antiqua" w:cs="Arial"/>
          <w:color w:val="000000"/>
          <w:sz w:val="16"/>
          <w:szCs w:val="16"/>
          <w:lang w:eastAsia="pt-BR"/>
        </w:rPr>
        <w:t xml:space="preserve">; </w:t>
      </w:r>
      <w:hyperlink r:id="rId46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FE5A88C"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XIV - de Secretário Especial de Desenvolvimento Urbano</w:t>
      </w:r>
      <w:r w:rsidRPr="000C20FC">
        <w:rPr>
          <w:rFonts w:ascii="Book Antiqua" w:eastAsia="Times New Roman" w:hAnsi="Book Antiqua" w:cs="Arial"/>
          <w:color w:val="000000"/>
          <w:sz w:val="16"/>
          <w:szCs w:val="16"/>
          <w:lang w:eastAsia="pt-BR"/>
        </w:rPr>
        <w:t xml:space="preserve">; </w:t>
      </w:r>
      <w:hyperlink r:id="rId46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87FC93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XV - </w:t>
      </w:r>
      <w:proofErr w:type="gramStart"/>
      <w:r w:rsidRPr="00F82F33">
        <w:rPr>
          <w:rFonts w:ascii="Book Antiqua" w:eastAsia="Times New Roman" w:hAnsi="Book Antiqua" w:cs="Arial"/>
          <w:color w:val="000000"/>
          <w:sz w:val="19"/>
          <w:szCs w:val="19"/>
          <w:lang w:eastAsia="pt-BR"/>
        </w:rPr>
        <w:t>de</w:t>
      </w:r>
      <w:proofErr w:type="gramEnd"/>
      <w:r w:rsidRPr="00F82F33">
        <w:rPr>
          <w:rFonts w:ascii="Book Antiqua" w:eastAsia="Times New Roman" w:hAnsi="Book Antiqua" w:cs="Arial"/>
          <w:color w:val="000000"/>
          <w:sz w:val="19"/>
          <w:szCs w:val="19"/>
          <w:lang w:eastAsia="pt-BR"/>
        </w:rPr>
        <w:t xml:space="preserve"> Secretário de Estado de Assistência Social</w:t>
      </w:r>
      <w:r w:rsidRPr="000C20FC">
        <w:rPr>
          <w:rFonts w:ascii="Book Antiqua" w:eastAsia="Times New Roman" w:hAnsi="Book Antiqua" w:cs="Arial"/>
          <w:color w:val="000000"/>
          <w:sz w:val="16"/>
          <w:szCs w:val="16"/>
          <w:lang w:eastAsia="pt-BR"/>
        </w:rPr>
        <w:t xml:space="preserve">; </w:t>
      </w:r>
      <w:hyperlink r:id="rId46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957325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XVI - de Secretário de Estado dos Direitos Humanos</w:t>
      </w:r>
      <w:r w:rsidRPr="000C20FC">
        <w:rPr>
          <w:rFonts w:ascii="Book Antiqua" w:eastAsia="Times New Roman" w:hAnsi="Book Antiqua" w:cs="Arial"/>
          <w:color w:val="000000"/>
          <w:sz w:val="16"/>
          <w:szCs w:val="16"/>
          <w:lang w:eastAsia="pt-BR"/>
        </w:rPr>
        <w:t xml:space="preserve">; </w:t>
      </w:r>
      <w:hyperlink r:id="rId46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13270D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XVII - de Comandante da Marinha</w:t>
      </w:r>
      <w:r w:rsidRPr="000C20FC">
        <w:rPr>
          <w:rFonts w:ascii="Book Antiqua" w:eastAsia="Times New Roman" w:hAnsi="Book Antiqua" w:cs="Arial"/>
          <w:color w:val="000000"/>
          <w:sz w:val="16"/>
          <w:szCs w:val="16"/>
          <w:lang w:eastAsia="pt-BR"/>
        </w:rPr>
        <w:t xml:space="preserve">; </w:t>
      </w:r>
      <w:hyperlink r:id="rId46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71FEE7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F82F33">
        <w:rPr>
          <w:rFonts w:ascii="Book Antiqua" w:eastAsia="Times New Roman" w:hAnsi="Book Antiqua" w:cs="Arial"/>
          <w:color w:val="000000"/>
          <w:sz w:val="19"/>
          <w:szCs w:val="19"/>
          <w:lang w:eastAsia="pt-BR"/>
        </w:rPr>
        <w:t>        XVIII - de Comandante do Exército</w:t>
      </w:r>
      <w:r w:rsidRPr="000C20FC">
        <w:rPr>
          <w:rFonts w:ascii="Book Antiqua" w:eastAsia="Times New Roman" w:hAnsi="Book Antiqua" w:cs="Arial"/>
          <w:color w:val="000000"/>
          <w:sz w:val="18"/>
          <w:szCs w:val="18"/>
          <w:lang w:eastAsia="pt-BR"/>
        </w:rPr>
        <w:t xml:space="preserve">; </w:t>
      </w:r>
      <w:hyperlink r:id="rId469" w:anchor="art1" w:history="1">
        <w:r w:rsidRPr="000C20FC">
          <w:rPr>
            <w:rFonts w:ascii="Book Antiqua" w:eastAsia="Times New Roman" w:hAnsi="Book Antiqua" w:cs="Arial"/>
            <w:color w:val="0000FF"/>
            <w:sz w:val="18"/>
            <w:szCs w:val="18"/>
            <w:u w:val="single"/>
            <w:lang w:eastAsia="pt-BR"/>
          </w:rPr>
          <w:t>(Incluído pela Medida Provisória nº 2.216-37, de 2001)</w:t>
        </w:r>
      </w:hyperlink>
    </w:p>
    <w:p w14:paraId="0F0BA5C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XIX - de Comandante da Aeronáutica</w:t>
      </w:r>
      <w:r w:rsidRPr="000C20FC">
        <w:rPr>
          <w:rFonts w:ascii="Book Antiqua" w:eastAsia="Times New Roman" w:hAnsi="Book Antiqua" w:cs="Arial"/>
          <w:color w:val="000000"/>
          <w:sz w:val="16"/>
          <w:szCs w:val="16"/>
          <w:lang w:eastAsia="pt-BR"/>
        </w:rPr>
        <w:t xml:space="preserve">. </w:t>
      </w:r>
      <w:hyperlink r:id="rId47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CE330E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Os</w:t>
      </w:r>
      <w:proofErr w:type="gramEnd"/>
      <w:r w:rsidRPr="00F82F33">
        <w:rPr>
          <w:rFonts w:ascii="Book Antiqua" w:eastAsia="Times New Roman" w:hAnsi="Book Antiqua" w:cs="Arial"/>
          <w:color w:val="000000"/>
          <w:sz w:val="19"/>
          <w:szCs w:val="19"/>
          <w:lang w:eastAsia="pt-BR"/>
        </w:rPr>
        <w:t xml:space="preserve"> cargos de que tratam os incisos XIV a XIX deste artigo são de Natureza Especial</w:t>
      </w:r>
      <w:r w:rsidRPr="000C20FC">
        <w:rPr>
          <w:rFonts w:ascii="Book Antiqua" w:eastAsia="Times New Roman" w:hAnsi="Book Antiqua" w:cs="Arial"/>
          <w:color w:val="000000"/>
          <w:sz w:val="16"/>
          <w:szCs w:val="16"/>
          <w:lang w:eastAsia="pt-BR"/>
        </w:rPr>
        <w:t xml:space="preserve">. </w:t>
      </w:r>
      <w:hyperlink r:id="rId471"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2D92DC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2</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O</w:t>
      </w:r>
      <w:proofErr w:type="gramEnd"/>
      <w:r w:rsidRPr="00F82F33">
        <w:rPr>
          <w:rFonts w:ascii="Book Antiqua" w:eastAsia="Times New Roman" w:hAnsi="Book Antiqua" w:cs="Arial"/>
          <w:color w:val="000000"/>
          <w:sz w:val="19"/>
          <w:szCs w:val="19"/>
          <w:lang w:eastAsia="pt-BR"/>
        </w:rPr>
        <w:t xml:space="preserve"> titular do cargo de Secretário Especial de Desenvolvimento Urbano terá prerrogativas, garantias, vantagens e direitos equivalentes aos de Ministro de Estado</w:t>
      </w:r>
      <w:r w:rsidRPr="000C20FC">
        <w:rPr>
          <w:rFonts w:ascii="Book Antiqua" w:eastAsia="Times New Roman" w:hAnsi="Book Antiqua" w:cs="Arial"/>
          <w:color w:val="000000"/>
          <w:sz w:val="16"/>
          <w:szCs w:val="16"/>
          <w:lang w:eastAsia="pt-BR"/>
        </w:rPr>
        <w:t xml:space="preserve">.      </w:t>
      </w:r>
      <w:hyperlink r:id="rId47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0BDBC7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3</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w:t>
      </w:r>
      <w:proofErr w:type="gramEnd"/>
      <w:r w:rsidRPr="00F82F33">
        <w:rPr>
          <w:rFonts w:ascii="Book Antiqua" w:eastAsia="Times New Roman" w:hAnsi="Book Antiqua" w:cs="Arial"/>
          <w:color w:val="000000"/>
          <w:sz w:val="19"/>
          <w:szCs w:val="19"/>
          <w:lang w:eastAsia="pt-BR"/>
        </w:rPr>
        <w:t xml:space="preserve"> remuneração dos cargos de Secretário de Estado e de Comandante de que tratam os incisos XIV a XIX é de R$ 7.200,00 (sete mil e duzentos reais).      </w:t>
      </w:r>
      <w:hyperlink r:id="rId473"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9F3787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Art. 24-B.  O cargo de Natureza Especial de Advogado-Geral da União fica transformado em cargo de Ministro de Estado</w:t>
      </w:r>
      <w:r w:rsidRPr="000C20FC">
        <w:rPr>
          <w:rFonts w:ascii="Book Antiqua" w:eastAsia="Times New Roman" w:hAnsi="Book Antiqua" w:cs="Arial"/>
          <w:color w:val="000000"/>
          <w:sz w:val="16"/>
          <w:szCs w:val="16"/>
          <w:lang w:eastAsia="pt-BR"/>
        </w:rPr>
        <w:t>.  </w:t>
      </w:r>
      <w:hyperlink r:id="rId474" w:anchor="art1" w:history="1">
        <w:r w:rsidRPr="000C20FC">
          <w:rPr>
            <w:rFonts w:ascii="Book Antiqua" w:eastAsia="Times New Roman" w:hAnsi="Book Antiqua" w:cs="Arial"/>
            <w:strike/>
            <w:color w:val="0000FF"/>
            <w:sz w:val="16"/>
            <w:szCs w:val="16"/>
            <w:u w:val="single"/>
            <w:lang w:eastAsia="pt-BR"/>
          </w:rPr>
          <w:t>(Vide Medida Provisória nº 2.049-23, de 2000)</w:t>
        </w:r>
      </w:hyperlink>
      <w:r w:rsidRPr="000C20FC">
        <w:rPr>
          <w:rFonts w:ascii="Book Antiqua" w:eastAsia="Times New Roman" w:hAnsi="Book Antiqua" w:cs="Arial"/>
          <w:color w:val="000000"/>
          <w:sz w:val="16"/>
          <w:szCs w:val="16"/>
          <w:lang w:eastAsia="pt-BR"/>
        </w:rPr>
        <w:t xml:space="preserve">    </w:t>
      </w:r>
      <w:hyperlink r:id="rId47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C61749F" w14:textId="4513A076"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24-C.  Fica criado, no âmbito do Ministério das Relações Exteriores, um cargo em comissão de direção em organismo internacional, para exercer a função de Secretário-Executivo da Comunidade dos Países de Língua Portuguesa, quando couber a brasileiro</w:t>
      </w:r>
      <w:r w:rsidRPr="000C20FC">
        <w:rPr>
          <w:rFonts w:ascii="Book Antiqua" w:eastAsia="Times New Roman" w:hAnsi="Book Antiqua" w:cs="Arial"/>
          <w:color w:val="000000"/>
          <w:sz w:val="16"/>
          <w:szCs w:val="16"/>
          <w:lang w:eastAsia="pt-BR"/>
        </w:rPr>
        <w:t xml:space="preserve">. </w:t>
      </w:r>
      <w:hyperlink r:id="rId47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1C4009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O ocupante do cargo a que se refere o </w:t>
      </w:r>
      <w:r w:rsidRPr="00F82F33">
        <w:rPr>
          <w:rFonts w:ascii="Book Antiqua" w:eastAsia="Times New Roman" w:hAnsi="Book Antiqua" w:cs="Arial"/>
          <w:b/>
          <w:bCs/>
          <w:color w:val="000000"/>
          <w:sz w:val="19"/>
          <w:szCs w:val="19"/>
          <w:lang w:eastAsia="pt-BR"/>
        </w:rPr>
        <w:t>caput</w:t>
      </w:r>
      <w:r w:rsidRPr="00F82F33">
        <w:rPr>
          <w:rFonts w:ascii="Book Antiqua" w:eastAsia="Times New Roman" w:hAnsi="Book Antiqua" w:cs="Arial"/>
          <w:color w:val="000000"/>
          <w:sz w:val="19"/>
          <w:szCs w:val="19"/>
          <w:lang w:eastAsia="pt-BR"/>
        </w:rPr>
        <w:t xml:space="preserve">, a ser nomeado pelo Presidente da República, fará jus à remuneração correspondente ao índice noventa e quatro do item I da Tabela de Escalonamento Vertical constante do </w:t>
      </w:r>
      <w:hyperlink r:id="rId477" w:anchor="anexo" w:history="1">
        <w:r w:rsidRPr="00F82F33">
          <w:rPr>
            <w:rFonts w:ascii="Book Antiqua" w:eastAsia="Times New Roman" w:hAnsi="Book Antiqua" w:cs="Arial"/>
            <w:color w:val="0000FF"/>
            <w:sz w:val="19"/>
            <w:szCs w:val="19"/>
            <w:u w:val="single"/>
            <w:lang w:eastAsia="pt-BR"/>
          </w:rPr>
          <w:t>Anexo à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5.809, de 10 de outubro de 1972</w:t>
        </w:r>
      </w:hyperlink>
      <w:r w:rsidRPr="00F82F33">
        <w:rPr>
          <w:rFonts w:ascii="Book Antiqua" w:eastAsia="Times New Roman" w:hAnsi="Book Antiqua" w:cs="Arial"/>
          <w:color w:val="000000"/>
          <w:sz w:val="19"/>
          <w:szCs w:val="19"/>
          <w:lang w:eastAsia="pt-BR"/>
        </w:rPr>
        <w:t xml:space="preserve">.      </w:t>
      </w:r>
      <w:hyperlink r:id="rId47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75721A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2</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Da</w:t>
      </w:r>
      <w:proofErr w:type="gramEnd"/>
      <w:r w:rsidRPr="00F82F33">
        <w:rPr>
          <w:rFonts w:ascii="Book Antiqua" w:eastAsia="Times New Roman" w:hAnsi="Book Antiqua" w:cs="Arial"/>
          <w:color w:val="000000"/>
          <w:sz w:val="19"/>
          <w:szCs w:val="19"/>
          <w:lang w:eastAsia="pt-BR"/>
        </w:rPr>
        <w:t xml:space="preserve"> remuneração de que trata o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será deduzido o valor correspondente aos vencimentos, salários e quaisquer indenizações ou vantagens pecuniárias, em moeda estrangeira, percebidas da Comunidade dos Países de Língua Portuguesa</w:t>
      </w:r>
      <w:r w:rsidRPr="000C20FC">
        <w:rPr>
          <w:rFonts w:ascii="Book Antiqua" w:eastAsia="Times New Roman" w:hAnsi="Book Antiqua" w:cs="Arial"/>
          <w:color w:val="000000"/>
          <w:sz w:val="16"/>
          <w:szCs w:val="16"/>
          <w:lang w:eastAsia="pt-BR"/>
        </w:rPr>
        <w:t xml:space="preserve">.      </w:t>
      </w:r>
      <w:hyperlink r:id="rId47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4B3E9F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Art. 25.</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w:t>
      </w:r>
      <w:hyperlink r:id="rId480" w:anchor="art1" w:history="1">
        <w:r w:rsidRPr="000C20FC">
          <w:rPr>
            <w:rFonts w:ascii="Book Antiqua" w:eastAsia="Times New Roman" w:hAnsi="Book Antiqua" w:cs="Arial"/>
            <w:strike/>
            <w:color w:val="0000FF"/>
            <w:sz w:val="16"/>
            <w:szCs w:val="16"/>
            <w:u w:val="single"/>
            <w:lang w:eastAsia="pt-BR"/>
          </w:rPr>
          <w:t>(Vide Medida Provisória nº 1.795, de 1999)</w:t>
        </w:r>
      </w:hyperlink>
      <w:r w:rsidRPr="000C20FC">
        <w:rPr>
          <w:rFonts w:ascii="Book Antiqua" w:eastAsia="Times New Roman" w:hAnsi="Book Antiqua" w:cs="Arial"/>
          <w:strike/>
          <w:color w:val="000000"/>
          <w:sz w:val="16"/>
          <w:szCs w:val="16"/>
          <w:lang w:eastAsia="pt-BR"/>
        </w:rPr>
        <w:t> </w:t>
      </w:r>
      <w:hyperlink r:id="rId481" w:anchor="art17" w:history="1">
        <w:r w:rsidRPr="000C20FC">
          <w:rPr>
            <w:rFonts w:ascii="Book Antiqua" w:eastAsia="Times New Roman" w:hAnsi="Book Antiqua" w:cs="Arial"/>
            <w:strike/>
            <w:color w:val="0000FF"/>
            <w:sz w:val="16"/>
            <w:szCs w:val="16"/>
            <w:u w:val="single"/>
            <w:lang w:eastAsia="pt-BR"/>
          </w:rPr>
          <w:t>(Vide Medida Provisória nº 1.911-9, de 1999)</w:t>
        </w:r>
      </w:hyperlink>
      <w:r w:rsidRPr="000C20FC">
        <w:rPr>
          <w:rFonts w:ascii="Book Antiqua" w:eastAsia="Times New Roman" w:hAnsi="Book Antiqua" w:cs="Arial"/>
          <w:strike/>
          <w:color w:val="000000"/>
          <w:sz w:val="16"/>
          <w:szCs w:val="16"/>
          <w:lang w:eastAsia="pt-BR"/>
        </w:rPr>
        <w:t xml:space="preserve"> </w:t>
      </w:r>
      <w:r w:rsidRPr="000C20FC">
        <w:rPr>
          <w:rFonts w:ascii="Book Antiqua" w:eastAsia="Times New Roman" w:hAnsi="Book Antiqua" w:cs="Arial"/>
          <w:color w:val="000000"/>
          <w:sz w:val="16"/>
          <w:szCs w:val="16"/>
          <w:lang w:eastAsia="pt-BR"/>
        </w:rPr>
        <w:t>     </w:t>
      </w:r>
      <w:hyperlink r:id="rId482"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0523E68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xml:space="preserve">        I -          </w:t>
      </w:r>
      <w:hyperlink r:id="rId483"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4D4F803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xml:space="preserve">        II -           </w:t>
      </w:r>
      <w:hyperlink r:id="rId484"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7DF5A5A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xml:space="preserve">        III -       </w:t>
      </w:r>
      <w:hyperlink r:id="rId485"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53E0C6F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xml:space="preserve">        IV -          </w:t>
      </w:r>
      <w:hyperlink r:id="rId486"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713CEC4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Art. 26.</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487" w:anchor="art1" w:history="1">
        <w:r w:rsidRPr="000C20FC">
          <w:rPr>
            <w:rFonts w:ascii="Book Antiqua" w:eastAsia="Times New Roman" w:hAnsi="Book Antiqua" w:cs="Arial"/>
            <w:strike/>
            <w:color w:val="0000FF"/>
            <w:sz w:val="16"/>
            <w:szCs w:val="16"/>
            <w:u w:val="single"/>
            <w:lang w:eastAsia="pt-BR"/>
          </w:rPr>
          <w:t>(Vide Medida Provisória nº 1.795, de 1999)</w:t>
        </w:r>
      </w:hyperlink>
      <w:r w:rsidRPr="000C20FC">
        <w:rPr>
          <w:rFonts w:ascii="Book Antiqua" w:eastAsia="Times New Roman" w:hAnsi="Book Antiqua" w:cs="Arial"/>
          <w:strike/>
          <w:color w:val="000000"/>
          <w:sz w:val="16"/>
          <w:szCs w:val="16"/>
          <w:lang w:eastAsia="pt-BR"/>
        </w:rPr>
        <w:t>  </w:t>
      </w:r>
      <w:hyperlink r:id="rId488" w:anchor="art15" w:history="1">
        <w:r w:rsidRPr="000C20FC">
          <w:rPr>
            <w:rFonts w:ascii="Book Antiqua" w:eastAsia="Times New Roman" w:hAnsi="Book Antiqua" w:cs="Arial"/>
            <w:strike/>
            <w:color w:val="0000FF"/>
            <w:sz w:val="16"/>
            <w:szCs w:val="16"/>
            <w:u w:val="single"/>
            <w:lang w:eastAsia="pt-BR"/>
          </w:rPr>
          <w:t>(Vide Medida Provisória nº 1.911-8, de 1999)</w:t>
        </w:r>
      </w:hyperlink>
      <w:r w:rsidRPr="000C20FC">
        <w:rPr>
          <w:rFonts w:ascii="Book Antiqua" w:eastAsia="Times New Roman" w:hAnsi="Book Antiqua" w:cs="Arial"/>
          <w:strike/>
          <w:color w:val="000000"/>
          <w:sz w:val="16"/>
          <w:szCs w:val="16"/>
          <w:lang w:eastAsia="pt-BR"/>
        </w:rPr>
        <w:t xml:space="preserve"> </w:t>
      </w:r>
      <w:r w:rsidRPr="000C20FC">
        <w:rPr>
          <w:rFonts w:ascii="Book Antiqua" w:eastAsia="Times New Roman" w:hAnsi="Book Antiqua" w:cs="Arial"/>
          <w:color w:val="000000"/>
          <w:sz w:val="16"/>
          <w:szCs w:val="16"/>
          <w:lang w:eastAsia="pt-BR"/>
        </w:rPr>
        <w:t xml:space="preserve">     </w:t>
      </w:r>
      <w:hyperlink r:id="rId489"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4941731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xml:space="preserve">        Parágrafo único.         </w:t>
      </w:r>
      <w:hyperlink r:id="rId490"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6EE98A7A"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27.</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 acervo patrimonial dos órgãos referidos no art. 19</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será transferido para os Ministérios, órgãos e entidades que tiverem absorvido as correspondentes competências, facultado ao Poder Executivo, após inventário, alienar o excedente ou doá-lo aos Estados, ao Distrito Federal, aos Municípios ou, mediante autorização legislativa específica, a instituições de educação, de saúde ou de assistência social, sem fins lucrativos, reconhecidas na forma da lei.</w:t>
      </w:r>
    </w:p>
    <w:p w14:paraId="107268F4"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 quadro de servidores efetivos dos órgãos de que trata este artigo será transferido para os Ministérios e órgãos que tiverem absorvido as correspondentes competências, ficando o Poder Executivo autorizado, a seu critério, a ceder ao Distrito Federal, a Estados e Municípios, com ônus para o Governo Federal, e por período não superior a doze meses, os servidores necessários à continuidade dos serviços a eles descentralizados.</w:t>
      </w:r>
    </w:p>
    <w:p w14:paraId="10310B38"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2</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Não se aplica o disposto neste artigo aos bens móveis utilizados para o desenvolvimento de ações de assistência social, pertencentes aos órgãos a que se refere o art. 19,</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que poderão ser alienados a instituições de educação, de saúde ou de assistência social, mediante termos de doação, desde que já estejam de posse das citadas entidades, em função de convênios ou termos similares, firmados anteriormente com os órgãos extintos.</w:t>
      </w:r>
    </w:p>
    <w:p w14:paraId="44882E1F"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3</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É o Poder Executivo autorizado a doar, ao Distrito Federal, aos Estados ou aos Municípios em que se encontrem, terrenos de propriedade da União acrescidos das benfeitorias construídas em decorrência de contratos celebrados por intermédio da extinta Secretaria de Projetos Educacionais Especiais, ou apenas estas benfeitorias, sempre acrescidas dos móveis e das instalações nelas existentes, independentemente de estarem ou não patrimoniados. </w:t>
      </w:r>
    </w:p>
    <w:p w14:paraId="375E3FBE"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4</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Durante o processo de inventário, o Presidente da Comissão do Processo de Extinção da Secretaria de Projetos Educacionais Especiais, mediante autorização do Ministro de Estado da Educação e do Desporto, poderá manter ou prorrogar contratos ou convênios cujo prazo de vigência </w:t>
      </w:r>
      <w:r w:rsidRPr="00F82F33">
        <w:rPr>
          <w:rFonts w:ascii="Book Antiqua" w:eastAsia="Times New Roman" w:hAnsi="Book Antiqua" w:cs="Arial"/>
          <w:color w:val="000000"/>
          <w:sz w:val="19"/>
          <w:szCs w:val="19"/>
          <w:lang w:eastAsia="pt-BR"/>
        </w:rPr>
        <w:lastRenderedPageBreak/>
        <w:t>da prorrogação não ultrapasse 31 de dezembro de 1996, desde que preenchidos pelo contratado ou conveniado os requisitos previstos na legislação pertinente.</w:t>
      </w:r>
    </w:p>
    <w:p w14:paraId="35C025C1"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5</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Os servidores da FAE, lotados nas Representações Estaduais e no Instituto de Recursos Humanos João Pinheiro, ocupantes de cargos efetivos, passam a integrar o Quadro Permanente do Ministério da Educação e do Desporto, não se lhes aplicando o disposto no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w:t>
      </w:r>
    </w:p>
    <w:p w14:paraId="27752CC4"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6</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 acervo patrimonial das Representações Estaduais da FAE é transferido para o Ministério da Educação e do Desporto, não se lhe aplicando o disposto nos §§ 2</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e 3</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w:t>
      </w:r>
    </w:p>
    <w:p w14:paraId="554311E6"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7</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Os processos judiciais em que a FAE seja parte serão imediatamente transferidos:</w:t>
      </w:r>
    </w:p>
    <w:p w14:paraId="09129553"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 - </w:t>
      </w:r>
      <w:proofErr w:type="gramStart"/>
      <w:r w:rsidRPr="00F82F33">
        <w:rPr>
          <w:rFonts w:ascii="Book Antiqua" w:eastAsia="Times New Roman" w:hAnsi="Book Antiqua" w:cs="Arial"/>
          <w:color w:val="000000"/>
          <w:sz w:val="19"/>
          <w:szCs w:val="19"/>
          <w:lang w:eastAsia="pt-BR"/>
        </w:rPr>
        <w:t>para</w:t>
      </w:r>
      <w:proofErr w:type="gramEnd"/>
      <w:r w:rsidRPr="00F82F33">
        <w:rPr>
          <w:rFonts w:ascii="Book Antiqua" w:eastAsia="Times New Roman" w:hAnsi="Book Antiqua" w:cs="Arial"/>
          <w:color w:val="000000"/>
          <w:sz w:val="19"/>
          <w:szCs w:val="19"/>
          <w:lang w:eastAsia="pt-BR"/>
        </w:rPr>
        <w:t xml:space="preserve"> a União, na qualidade de sucessora, representada pela Advocacia-Geral da União, nas causas relativas aos servidores mencionados no § 5</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w:t>
      </w:r>
    </w:p>
    <w:p w14:paraId="28F752CB"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II - </w:t>
      </w:r>
      <w:proofErr w:type="gramStart"/>
      <w:r w:rsidRPr="00F82F33">
        <w:rPr>
          <w:rFonts w:ascii="Book Antiqua" w:eastAsia="Times New Roman" w:hAnsi="Book Antiqua" w:cs="Arial"/>
          <w:color w:val="000000"/>
          <w:sz w:val="19"/>
          <w:szCs w:val="19"/>
          <w:lang w:eastAsia="pt-BR"/>
        </w:rPr>
        <w:t>para</w:t>
      </w:r>
      <w:proofErr w:type="gramEnd"/>
      <w:r w:rsidRPr="00F82F33">
        <w:rPr>
          <w:rFonts w:ascii="Book Antiqua" w:eastAsia="Times New Roman" w:hAnsi="Book Antiqua" w:cs="Arial"/>
          <w:color w:val="000000"/>
          <w:sz w:val="19"/>
          <w:szCs w:val="19"/>
          <w:lang w:eastAsia="pt-BR"/>
        </w:rPr>
        <w:t xml:space="preserve"> a Procuradoria-Geral do Fundo Nacional de Desenvolvimento da Educação - FNDE, nas demais causas.</w:t>
      </w:r>
    </w:p>
    <w:p w14:paraId="332FEDB8"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8</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São transferidos para o Departamento Nacional de Obras Contra as Secas - DNOCS os projetos de irrigação denominados Tabuleiros Litorâneos de Parnaíba e Platôs de Guadalupe, no Estado do Piauí, Tabuleiros de São Bernardo, Baixada Ocidental Maranhense e Hidroagrícola de Flores, no Estado do Maranhão, e Jaguaribe/Apodi, no Estado do Ceará, e os direitos e obrigações deles decorrentes.</w:t>
      </w:r>
    </w:p>
    <w:p w14:paraId="50BF799E" w14:textId="77777777" w:rsidR="004F2C94" w:rsidRPr="00F82F33" w:rsidRDefault="004F2C94" w:rsidP="004F2C9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82F33">
        <w:rPr>
          <w:rFonts w:ascii="Book Antiqua" w:eastAsia="Times New Roman" w:hAnsi="Book Antiqua" w:cs="Arial"/>
          <w:color w:val="000000"/>
          <w:sz w:val="19"/>
          <w:szCs w:val="19"/>
          <w:lang w:eastAsia="pt-BR"/>
        </w:rPr>
        <w:t>        § 9</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É o Poder Executivo autorizado a transferir para o DNOCS, após inventário, os bens móveis e imóveis integrantes do Patrimônio da União, relacionados aos projetos mencionados no parágrafo anterior, localizados nos Municípios de Parnaíba, Buriti dos Lopes, Antônio Almeida, Floriano, Jerumenha, </w:t>
      </w:r>
      <w:proofErr w:type="spellStart"/>
      <w:r w:rsidRPr="00F82F33">
        <w:rPr>
          <w:rFonts w:ascii="Book Antiqua" w:eastAsia="Times New Roman" w:hAnsi="Book Antiqua" w:cs="Arial"/>
          <w:color w:val="000000"/>
          <w:sz w:val="19"/>
          <w:szCs w:val="19"/>
          <w:lang w:eastAsia="pt-BR"/>
        </w:rPr>
        <w:t>Landri</w:t>
      </w:r>
      <w:proofErr w:type="spellEnd"/>
      <w:r w:rsidRPr="00F82F33">
        <w:rPr>
          <w:rFonts w:ascii="Book Antiqua" w:eastAsia="Times New Roman" w:hAnsi="Book Antiqua" w:cs="Arial"/>
          <w:color w:val="000000"/>
          <w:sz w:val="19"/>
          <w:szCs w:val="19"/>
          <w:lang w:eastAsia="pt-BR"/>
        </w:rPr>
        <w:t xml:space="preserve"> Sales, Magalhães de Almeida, Marcos Parente e Nova Guadalupe, no Estado do Piauí, São Bernardo, Palmeirândia, Pinheiro e Joselândia, no Estado do Maranhão, e Limoeiro do Norte, no Estado do Ceará.</w:t>
      </w:r>
    </w:p>
    <w:p w14:paraId="5CA99111" w14:textId="77777777" w:rsidR="002E5068" w:rsidRPr="000C20FC" w:rsidRDefault="002E5068" w:rsidP="002E5068">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Times New Roman"/>
          <w:color w:val="000000"/>
          <w:sz w:val="16"/>
          <w:szCs w:val="16"/>
          <w:lang w:eastAsia="pt-BR"/>
        </w:rPr>
        <w:t xml:space="preserve">§ 10.     </w:t>
      </w:r>
      <w:hyperlink r:id="rId491" w:anchor="art9" w:history="1">
        <w:r w:rsidRPr="000C20FC">
          <w:rPr>
            <w:rStyle w:val="Hyperlink"/>
            <w:rFonts w:ascii="Book Antiqua" w:eastAsia="Times New Roman" w:hAnsi="Book Antiqua" w:cs="Times New Roman"/>
            <w:sz w:val="16"/>
            <w:szCs w:val="16"/>
            <w:lang w:eastAsia="pt-BR"/>
          </w:rPr>
          <w:t>(Revogado pela Lei nº 13.813, de 2019)</w:t>
        </w:r>
      </w:hyperlink>
    </w:p>
    <w:p w14:paraId="702F1DE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28.  É o Poder Executivo autorizado a manter os servidores e empregados da Administração Federal direta e indireta, ocupantes ou não de cargo em comissão ou função de direção, chefia ou assessoramento que, em 31 de dezembro de 1998, se encontravam à disposição de órgãos da Administração direta</w:t>
      </w:r>
      <w:r w:rsidRPr="000C20FC">
        <w:rPr>
          <w:rFonts w:ascii="Book Antiqua" w:eastAsia="Times New Roman" w:hAnsi="Book Antiqua" w:cs="Arial"/>
          <w:color w:val="000000"/>
          <w:sz w:val="16"/>
          <w:szCs w:val="16"/>
          <w:lang w:eastAsia="pt-BR"/>
        </w:rPr>
        <w:t xml:space="preserve">.       </w:t>
      </w:r>
      <w:hyperlink r:id="rId492"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A9A1F5F" w14:textId="498D6153"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Aos servidores e empregados que, em 31 de dezembro de 1998, se encontravam requisitados e em exercício nos Ministérios do Planejamento e Orçamento e da Administração Federal e Reforma do Estado, aplica-se o disposto no </w:t>
      </w:r>
      <w:hyperlink r:id="rId493" w:anchor="art2p" w:history="1">
        <w:r w:rsidRPr="00F82F33">
          <w:rPr>
            <w:rFonts w:ascii="Book Antiqua" w:eastAsia="Times New Roman" w:hAnsi="Book Antiqua" w:cs="Arial"/>
            <w:color w:val="0000FF"/>
            <w:sz w:val="19"/>
            <w:szCs w:val="19"/>
            <w:u w:val="single"/>
            <w:lang w:eastAsia="pt-BR"/>
          </w:rPr>
          <w:t>parágrafo único do art. 2</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9.007, de 17 de março de 1995</w:t>
        </w:r>
      </w:hyperlink>
      <w:r w:rsidRPr="00F82F33">
        <w:rPr>
          <w:rFonts w:ascii="Book Antiqua" w:eastAsia="Times New Roman" w:hAnsi="Book Antiqua" w:cs="Arial"/>
          <w:color w:val="000000"/>
          <w:sz w:val="19"/>
          <w:szCs w:val="19"/>
          <w:lang w:eastAsia="pt-BR"/>
        </w:rPr>
        <w:t>, enquanto permanecerem em exercício no Ministério do Planejamento,</w:t>
      </w:r>
      <w:r w:rsidRPr="00F82F33">
        <w:rPr>
          <w:rFonts w:ascii="Book Antiqua" w:eastAsia="Times New Roman" w:hAnsi="Book Antiqua" w:cs="Arial"/>
          <w:b/>
          <w:bCs/>
          <w:color w:val="000000"/>
          <w:sz w:val="19"/>
          <w:szCs w:val="19"/>
          <w:lang w:eastAsia="pt-BR"/>
        </w:rPr>
        <w:t xml:space="preserve"> </w:t>
      </w:r>
      <w:r w:rsidRPr="00F82F33">
        <w:rPr>
          <w:rFonts w:ascii="Book Antiqua" w:eastAsia="Times New Roman" w:hAnsi="Book Antiqua" w:cs="Arial"/>
          <w:color w:val="000000"/>
          <w:sz w:val="19"/>
          <w:szCs w:val="19"/>
          <w:lang w:eastAsia="pt-BR"/>
        </w:rPr>
        <w:t>Orçamento e Gestão</w:t>
      </w:r>
      <w:r w:rsidRPr="000C20FC">
        <w:rPr>
          <w:rFonts w:ascii="Book Antiqua" w:eastAsia="Times New Roman" w:hAnsi="Book Antiqua" w:cs="Arial"/>
          <w:color w:val="000000"/>
          <w:sz w:val="16"/>
          <w:szCs w:val="16"/>
          <w:lang w:eastAsia="pt-BR"/>
        </w:rPr>
        <w:t xml:space="preserve">.       </w:t>
      </w:r>
      <w:hyperlink r:id="rId494"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r w:rsidR="00764CF6" w:rsidRPr="000C20FC">
        <w:rPr>
          <w:rFonts w:ascii="Book Antiqua" w:eastAsia="Times New Roman" w:hAnsi="Book Antiqua" w:cs="Arial"/>
          <w:color w:val="0000FF"/>
          <w:sz w:val="16"/>
          <w:szCs w:val="16"/>
          <w:lang w:eastAsia="pt-BR"/>
        </w:rPr>
        <w:t xml:space="preserve"> </w:t>
      </w:r>
    </w:p>
    <w:p w14:paraId="65B2693C" w14:textId="3D964978"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8"/>
          <w:szCs w:val="18"/>
          <w:lang w:eastAsia="pt-BR"/>
        </w:rPr>
        <w:t>        § 2</w:t>
      </w:r>
      <w:r w:rsidRPr="000C20FC">
        <w:rPr>
          <w:rFonts w:ascii="Book Antiqua" w:eastAsia="Times New Roman" w:hAnsi="Book Antiqua" w:cs="Arial"/>
          <w:color w:val="000000"/>
          <w:sz w:val="18"/>
          <w:szCs w:val="18"/>
          <w:u w:val="single"/>
          <w:vertAlign w:val="superscript"/>
          <w:lang w:eastAsia="pt-BR"/>
        </w:rPr>
        <w:t>o</w:t>
      </w:r>
      <w:r w:rsidRPr="000C20FC">
        <w:rPr>
          <w:rFonts w:ascii="Book Antiqua" w:eastAsia="Times New Roman" w:hAnsi="Book Antiqua" w:cs="Arial"/>
          <w:color w:val="000000"/>
          <w:sz w:val="18"/>
          <w:szCs w:val="18"/>
          <w:lang w:eastAsia="pt-BR"/>
        </w:rPr>
        <w:t>  </w:t>
      </w:r>
      <w:r w:rsidRPr="000C20FC">
        <w:rPr>
          <w:rFonts w:ascii="Book Antiqua" w:eastAsia="Times New Roman" w:hAnsi="Book Antiqua" w:cs="Arial"/>
          <w:color w:val="000000"/>
          <w:sz w:val="16"/>
          <w:szCs w:val="16"/>
          <w:lang w:eastAsia="pt-BR"/>
        </w:rPr>
        <w:t>  </w:t>
      </w:r>
      <w:hyperlink r:id="rId495" w:anchor="art9" w:history="1">
        <w:r w:rsidR="00764CF6" w:rsidRPr="000C20FC">
          <w:rPr>
            <w:rStyle w:val="Hyperlink"/>
            <w:rFonts w:ascii="Book Antiqua" w:eastAsia="Times New Roman" w:hAnsi="Book Antiqua" w:cs="Times New Roman"/>
            <w:sz w:val="16"/>
            <w:szCs w:val="16"/>
            <w:lang w:eastAsia="pt-BR"/>
          </w:rPr>
          <w:t>(Revogado pela Lei nº 14.204, de 2021)</w:t>
        </w:r>
      </w:hyperlink>
      <w:r w:rsidRPr="000C20FC">
        <w:rPr>
          <w:rFonts w:ascii="Book Antiqua" w:eastAsia="Times New Roman" w:hAnsi="Book Antiqua" w:cs="Arial"/>
          <w:color w:val="000000"/>
          <w:sz w:val="16"/>
          <w:szCs w:val="16"/>
          <w:lang w:eastAsia="pt-BR"/>
        </w:rPr>
        <w:t>   </w:t>
      </w:r>
      <w:r w:rsidR="00764CF6" w:rsidRPr="000C20FC">
        <w:rPr>
          <w:rFonts w:ascii="Book Antiqua" w:eastAsia="Times New Roman" w:hAnsi="Book Antiqua" w:cs="Times New Roman"/>
          <w:color w:val="000000"/>
          <w:sz w:val="16"/>
          <w:szCs w:val="16"/>
          <w:lang w:eastAsia="pt-BR"/>
        </w:rPr>
        <w:t xml:space="preserve"> </w:t>
      </w:r>
    </w:p>
    <w:p w14:paraId="087C07F4" w14:textId="4FDB9A19"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28-A.  O Centro de Informática do IPEA e o respectivo patrimônio ficam transferidos da Fundação Instituto de Pesquisa Econômica Aplicada - IPEA, para o Ministério do Planejamento, Orçamento e Gestão</w:t>
      </w:r>
      <w:r w:rsidRPr="000C20FC">
        <w:rPr>
          <w:rFonts w:ascii="Book Antiqua" w:eastAsia="Times New Roman" w:hAnsi="Book Antiqua" w:cs="Arial"/>
          <w:color w:val="000000"/>
          <w:sz w:val="16"/>
          <w:szCs w:val="16"/>
          <w:lang w:eastAsia="pt-BR"/>
        </w:rPr>
        <w:t xml:space="preserve">.    </w:t>
      </w:r>
      <w:hyperlink r:id="rId49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949D75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Parágrafo único.  Os servidores do Centro de Informática do IPEA, transferidos para o Ministério do Orçamento e Gestão em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de janeiro de 1999, passam a integrar novamente o quadro de pessoal do IPEA</w:t>
      </w:r>
      <w:r w:rsidRPr="000C20FC">
        <w:rPr>
          <w:rFonts w:ascii="Book Antiqua" w:eastAsia="Times New Roman" w:hAnsi="Book Antiqua" w:cs="Arial"/>
          <w:color w:val="000000"/>
          <w:sz w:val="16"/>
          <w:szCs w:val="16"/>
          <w:lang w:eastAsia="pt-BR"/>
        </w:rPr>
        <w:t>.      </w:t>
      </w:r>
      <w:hyperlink r:id="rId49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0D7B558" w14:textId="7992FE82"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28-B.  Ficam transferidos da Fundação Nacional do Índio do Ministério da Justiça para a FUNASA</w:t>
      </w:r>
      <w:r w:rsidRPr="000C20FC">
        <w:rPr>
          <w:rFonts w:ascii="Book Antiqua" w:eastAsia="Times New Roman" w:hAnsi="Book Antiqua" w:cs="Arial"/>
          <w:color w:val="000000"/>
          <w:sz w:val="16"/>
          <w:szCs w:val="16"/>
          <w:lang w:eastAsia="pt-BR"/>
        </w:rPr>
        <w:t xml:space="preserve">:       </w:t>
      </w:r>
      <w:hyperlink r:id="rId49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E54D16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 - os Postos de Saúde e Casas do Índio mantidas pela Fundação Nacional do Índio para assistência à saúde das comunidades </w:t>
      </w:r>
      <w:proofErr w:type="gramStart"/>
      <w:r w:rsidRPr="00F82F33">
        <w:rPr>
          <w:rFonts w:ascii="Book Antiqua" w:eastAsia="Times New Roman" w:hAnsi="Book Antiqua" w:cs="Arial"/>
          <w:color w:val="000000"/>
          <w:sz w:val="19"/>
          <w:szCs w:val="19"/>
          <w:lang w:eastAsia="pt-BR"/>
        </w:rPr>
        <w:t>indígenas</w:t>
      </w:r>
      <w:r w:rsidRPr="000C20FC">
        <w:rPr>
          <w:rFonts w:ascii="Book Antiqua" w:eastAsia="Times New Roman" w:hAnsi="Book Antiqua" w:cs="Arial"/>
          <w:color w:val="000000"/>
          <w:sz w:val="16"/>
          <w:szCs w:val="16"/>
          <w:lang w:eastAsia="pt-BR"/>
        </w:rPr>
        <w:t>;   </w:t>
      </w:r>
      <w:proofErr w:type="gramEnd"/>
      <w:r w:rsidRPr="000C20FC">
        <w:rPr>
          <w:rFonts w:ascii="Book Antiqua" w:eastAsia="Times New Roman" w:hAnsi="Book Antiqua" w:cs="Arial"/>
          <w:color w:val="000000"/>
          <w:sz w:val="16"/>
          <w:szCs w:val="16"/>
          <w:lang w:eastAsia="pt-BR"/>
        </w:rPr>
        <w:t xml:space="preserve">  </w:t>
      </w:r>
      <w:hyperlink r:id="rId49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6F22D7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II - </w:t>
      </w:r>
      <w:proofErr w:type="gramStart"/>
      <w:r w:rsidRPr="00F82F33">
        <w:rPr>
          <w:rFonts w:ascii="Book Antiqua" w:eastAsia="Times New Roman" w:hAnsi="Book Antiqua" w:cs="Arial"/>
          <w:color w:val="000000"/>
          <w:sz w:val="19"/>
          <w:szCs w:val="19"/>
          <w:lang w:eastAsia="pt-BR"/>
        </w:rPr>
        <w:t>os</w:t>
      </w:r>
      <w:proofErr w:type="gramEnd"/>
      <w:r w:rsidRPr="00F82F33">
        <w:rPr>
          <w:rFonts w:ascii="Book Antiqua" w:eastAsia="Times New Roman" w:hAnsi="Book Antiqua" w:cs="Arial"/>
          <w:color w:val="000000"/>
          <w:sz w:val="19"/>
          <w:szCs w:val="19"/>
          <w:lang w:eastAsia="pt-BR"/>
        </w:rPr>
        <w:t xml:space="preserve"> bens móveis, imóveis, acervo documental e equipamentos, inclusive veículos, embarcações e aeronaves, que se destinem ao exercício das atividades de assistência à saúde do índio</w:t>
      </w:r>
      <w:r w:rsidRPr="000C20FC">
        <w:rPr>
          <w:rFonts w:ascii="Book Antiqua" w:eastAsia="Times New Roman" w:hAnsi="Book Antiqua" w:cs="Arial"/>
          <w:color w:val="000000"/>
          <w:sz w:val="16"/>
          <w:szCs w:val="16"/>
          <w:lang w:eastAsia="pt-BR"/>
        </w:rPr>
        <w:t xml:space="preserve">.      </w:t>
      </w:r>
      <w:hyperlink r:id="rId50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3C802C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Ficam</w:t>
      </w:r>
      <w:proofErr w:type="gramEnd"/>
      <w:r w:rsidRPr="00F82F33">
        <w:rPr>
          <w:rFonts w:ascii="Book Antiqua" w:eastAsia="Times New Roman" w:hAnsi="Book Antiqua" w:cs="Arial"/>
          <w:color w:val="000000"/>
          <w:sz w:val="19"/>
          <w:szCs w:val="19"/>
          <w:lang w:eastAsia="pt-BR"/>
        </w:rPr>
        <w:t xml:space="preserve"> redistribuídos da Fundação Nacional do Índio do Ministério da Justiça para a FUNASA os cargos de provimento efetivo, ocupados ou vagos em 31 de dezembro de 1998, que se destinem ao exercício das atividades de assistência à saúde do índio</w:t>
      </w:r>
      <w:r w:rsidRPr="000C20FC">
        <w:rPr>
          <w:rFonts w:ascii="Book Antiqua" w:eastAsia="Times New Roman" w:hAnsi="Book Antiqua" w:cs="Arial"/>
          <w:color w:val="000000"/>
          <w:sz w:val="16"/>
          <w:szCs w:val="16"/>
          <w:lang w:eastAsia="pt-BR"/>
        </w:rPr>
        <w:t xml:space="preserve">.      </w:t>
      </w:r>
      <w:hyperlink r:id="rId501"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B1F7B7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2</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Os</w:t>
      </w:r>
      <w:proofErr w:type="gramEnd"/>
      <w:r w:rsidRPr="00F82F33">
        <w:rPr>
          <w:rFonts w:ascii="Book Antiqua" w:eastAsia="Times New Roman" w:hAnsi="Book Antiqua" w:cs="Arial"/>
          <w:color w:val="000000"/>
          <w:sz w:val="19"/>
          <w:szCs w:val="19"/>
          <w:lang w:eastAsia="pt-BR"/>
        </w:rPr>
        <w:t xml:space="preserve"> servidores ocupantes dos cargos redistribuídos na forma do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sem prejuízo de seus direitos e vantagens, serão lotados na área específica de saúde do índio da Fundação Nacional de Saúde</w:t>
      </w:r>
      <w:r w:rsidRPr="000C20FC">
        <w:rPr>
          <w:rFonts w:ascii="Book Antiqua" w:eastAsia="Times New Roman" w:hAnsi="Book Antiqua" w:cs="Arial"/>
          <w:color w:val="000000"/>
          <w:sz w:val="16"/>
          <w:szCs w:val="16"/>
          <w:lang w:eastAsia="pt-BR"/>
        </w:rPr>
        <w:t xml:space="preserve">.      </w:t>
      </w:r>
      <w:hyperlink r:id="rId502"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1D1332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3</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As</w:t>
      </w:r>
      <w:proofErr w:type="gramEnd"/>
      <w:r w:rsidRPr="00F82F33">
        <w:rPr>
          <w:rFonts w:ascii="Book Antiqua" w:eastAsia="Times New Roman" w:hAnsi="Book Antiqua" w:cs="Arial"/>
          <w:color w:val="000000"/>
          <w:sz w:val="19"/>
          <w:szCs w:val="19"/>
          <w:lang w:eastAsia="pt-BR"/>
        </w:rPr>
        <w:t xml:space="preserve"> transferências de que tratam os incisos I e II serão efetivadas até 15 de dezembro de 1999, ficando, desde já, referidos bens à disposição da FUNASA, sem prejuízo das atividades operacionais a eles pertinentes</w:t>
      </w:r>
      <w:r w:rsidRPr="00764CF6">
        <w:rPr>
          <w:rFonts w:ascii="Book Antiqua" w:eastAsia="Times New Roman" w:hAnsi="Book Antiqua" w:cs="Arial"/>
          <w:color w:val="000000"/>
          <w:sz w:val="18"/>
          <w:szCs w:val="18"/>
          <w:lang w:eastAsia="pt-BR"/>
        </w:rPr>
        <w:t xml:space="preserve">. </w:t>
      </w:r>
      <w:hyperlink r:id="rId503"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1A4BA7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Art. 29.  É o Poder Executivo autorizado a remanejar, transpor, transferir ou utilizar as dotações orçamentárias aprovadas na Lei Orçamentária de 1999, em favor dos órgãos extintos, transformados, transferidos, incorporados ou desmembrados por esta Lei, mantida a mesma classificação funcional-programática, expressa por categoria de programação em seu menor nível, conforme definida no </w:t>
      </w:r>
      <w:hyperlink r:id="rId504" w:anchor="art6§1" w:history="1">
        <w:r w:rsidRPr="00F82F33">
          <w:rPr>
            <w:rFonts w:ascii="Book Antiqua" w:eastAsia="Times New Roman" w:hAnsi="Book Antiqua" w:cs="Arial"/>
            <w:color w:val="0000FF"/>
            <w:sz w:val="19"/>
            <w:szCs w:val="19"/>
            <w:u w:val="single"/>
            <w:lang w:eastAsia="pt-BR"/>
          </w:rPr>
          <w:t>art. 6</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 1</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9.692, de 27 de julho de 1998</w:t>
        </w:r>
      </w:hyperlink>
      <w:r w:rsidRPr="00F82F33">
        <w:rPr>
          <w:rFonts w:ascii="Book Antiqua" w:eastAsia="Times New Roman" w:hAnsi="Book Antiqua" w:cs="Arial"/>
          <w:color w:val="000000"/>
          <w:sz w:val="19"/>
          <w:szCs w:val="19"/>
          <w:lang w:eastAsia="pt-BR"/>
        </w:rPr>
        <w:t>, inclusive os títulos, descritores, metas e objetivos, assim como o respectivo detalhamento por esfera orçamentária, grupos de despesa, fontes de recursos, modalidades de aplicação e identificadores de uso</w:t>
      </w:r>
      <w:r w:rsidRPr="000C20FC">
        <w:rPr>
          <w:rFonts w:ascii="Book Antiqua" w:eastAsia="Times New Roman" w:hAnsi="Book Antiqua" w:cs="Arial"/>
          <w:color w:val="000000"/>
          <w:sz w:val="16"/>
          <w:szCs w:val="16"/>
          <w:lang w:eastAsia="pt-BR"/>
        </w:rPr>
        <w:t xml:space="preserve">. </w:t>
      </w:r>
      <w:hyperlink r:id="rId50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792F3E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Aplicam</w:t>
      </w:r>
      <w:proofErr w:type="gramEnd"/>
      <w:r w:rsidRPr="00F82F33">
        <w:rPr>
          <w:rFonts w:ascii="Book Antiqua" w:eastAsia="Times New Roman" w:hAnsi="Book Antiqua" w:cs="Arial"/>
          <w:color w:val="000000"/>
          <w:sz w:val="19"/>
          <w:szCs w:val="19"/>
          <w:lang w:eastAsia="pt-BR"/>
        </w:rPr>
        <w:t xml:space="preserve">-se os procedimentos previstos no </w:t>
      </w:r>
      <w:r w:rsidRPr="00F82F33">
        <w:rPr>
          <w:rFonts w:ascii="Book Antiqua" w:eastAsia="Times New Roman" w:hAnsi="Book Antiqua" w:cs="Arial"/>
          <w:b/>
          <w:bCs/>
          <w:color w:val="000000"/>
          <w:sz w:val="19"/>
          <w:szCs w:val="19"/>
          <w:lang w:eastAsia="pt-BR"/>
        </w:rPr>
        <w:t>caput</w:t>
      </w:r>
      <w:r w:rsidRPr="00F82F33">
        <w:rPr>
          <w:rFonts w:ascii="Book Antiqua" w:eastAsia="Times New Roman" w:hAnsi="Book Antiqua" w:cs="Arial"/>
          <w:color w:val="000000"/>
          <w:sz w:val="19"/>
          <w:szCs w:val="19"/>
          <w:lang w:eastAsia="pt-BR"/>
        </w:rPr>
        <w:t xml:space="preserve"> aos créditos antecipados na forma estabelecida no </w:t>
      </w:r>
      <w:hyperlink r:id="rId506" w:anchor="art72" w:history="1">
        <w:r w:rsidRPr="00F82F33">
          <w:rPr>
            <w:rFonts w:ascii="Book Antiqua" w:eastAsia="Times New Roman" w:hAnsi="Book Antiqua" w:cs="Arial"/>
            <w:color w:val="0000FF"/>
            <w:sz w:val="19"/>
            <w:szCs w:val="19"/>
            <w:u w:val="single"/>
            <w:lang w:eastAsia="pt-BR"/>
          </w:rPr>
          <w:t>art. 72 da Lei nº 9.692, de 1998</w:t>
        </w:r>
      </w:hyperlink>
      <w:r w:rsidRPr="000C20FC">
        <w:rPr>
          <w:rFonts w:ascii="Book Antiqua" w:eastAsia="Times New Roman" w:hAnsi="Book Antiqua" w:cs="Arial"/>
          <w:color w:val="000000"/>
          <w:sz w:val="16"/>
          <w:szCs w:val="16"/>
          <w:lang w:eastAsia="pt-BR"/>
        </w:rPr>
        <w:t xml:space="preserve">. </w:t>
      </w:r>
      <w:hyperlink r:id="rId50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BA4A38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2</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Aplicam-se os procedimentos previstos no </w:t>
      </w:r>
      <w:r w:rsidRPr="00F82F33">
        <w:rPr>
          <w:rFonts w:ascii="Book Antiqua" w:eastAsia="Times New Roman" w:hAnsi="Book Antiqua" w:cs="Arial"/>
          <w:b/>
          <w:bCs/>
          <w:color w:val="000000"/>
          <w:sz w:val="19"/>
          <w:szCs w:val="19"/>
          <w:lang w:eastAsia="pt-BR"/>
        </w:rPr>
        <w:t>caput</w:t>
      </w:r>
      <w:r w:rsidRPr="00F82F33">
        <w:rPr>
          <w:rFonts w:ascii="Book Antiqua" w:eastAsia="Times New Roman" w:hAnsi="Book Antiqua" w:cs="Arial"/>
          <w:color w:val="000000"/>
          <w:sz w:val="19"/>
          <w:szCs w:val="19"/>
          <w:lang w:eastAsia="pt-BR"/>
        </w:rPr>
        <w:t xml:space="preserve"> às dotações orçamentárias do Ministério da Justiça alocadas nas rubricas relacionadas com as atividades de que trata o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do art. 6</w:t>
      </w:r>
      <w:r w:rsidRPr="00F82F33">
        <w:rPr>
          <w:rFonts w:ascii="Book Antiqua" w:eastAsia="Times New Roman" w:hAnsi="Book Antiqua" w:cs="Arial"/>
          <w:color w:val="000000"/>
          <w:sz w:val="19"/>
          <w:szCs w:val="19"/>
          <w:u w:val="single"/>
          <w:vertAlign w:val="superscript"/>
          <w:lang w:eastAsia="pt-BR"/>
        </w:rPr>
        <w:t>o</w:t>
      </w:r>
      <w:r w:rsidRPr="000C20FC">
        <w:rPr>
          <w:rFonts w:ascii="Book Antiqua" w:eastAsia="Times New Roman" w:hAnsi="Book Antiqua" w:cs="Arial"/>
          <w:color w:val="000000"/>
          <w:sz w:val="18"/>
          <w:szCs w:val="18"/>
          <w:lang w:eastAsia="pt-BR"/>
        </w:rPr>
        <w:t xml:space="preserve">. </w:t>
      </w:r>
      <w:hyperlink r:id="rId50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621BF52" w14:textId="173AC182"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29-A. É o Poder Executivo autorizado a remanejar, transpor ou transferir as dotações orçamentárias aprovadas na Lei Orçamentária de 2000, consignadas no Programa de Desenvolvimento Social na Faixa de Fronteira, do Ministério da Defesa para o Ministério da Integração Nacional, mantidos os respectivos detalhamentos por esfera orçamentária, grupos de despesas, fontes de recursos, modalidades de aplicação e identificadores de uso</w:t>
      </w:r>
      <w:r w:rsidRPr="000C20FC">
        <w:rPr>
          <w:rFonts w:ascii="Book Antiqua" w:eastAsia="Times New Roman" w:hAnsi="Book Antiqua" w:cs="Arial"/>
          <w:color w:val="000000"/>
          <w:sz w:val="16"/>
          <w:szCs w:val="16"/>
          <w:lang w:eastAsia="pt-BR"/>
        </w:rPr>
        <w:t xml:space="preserve">.  </w:t>
      </w:r>
      <w:hyperlink r:id="rId50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7B56164" w14:textId="441E4A81"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29-</w:t>
      </w:r>
      <w:proofErr w:type="gramStart"/>
      <w:r w:rsidRPr="00F82F33">
        <w:rPr>
          <w:rFonts w:ascii="Book Antiqua" w:eastAsia="Times New Roman" w:hAnsi="Book Antiqua" w:cs="Arial"/>
          <w:color w:val="000000"/>
          <w:sz w:val="19"/>
          <w:szCs w:val="19"/>
          <w:lang w:eastAsia="pt-BR"/>
        </w:rPr>
        <w:t>B.Enquanto</w:t>
      </w:r>
      <w:proofErr w:type="gramEnd"/>
      <w:r w:rsidRPr="00F82F33">
        <w:rPr>
          <w:rFonts w:ascii="Book Antiqua" w:eastAsia="Times New Roman" w:hAnsi="Book Antiqua" w:cs="Arial"/>
          <w:color w:val="000000"/>
          <w:sz w:val="19"/>
          <w:szCs w:val="19"/>
          <w:lang w:eastAsia="pt-BR"/>
        </w:rPr>
        <w:t xml:space="preserve"> não dispuser de quadro de pessoal permanente</w:t>
      </w:r>
      <w:r w:rsidRPr="000C20FC">
        <w:rPr>
          <w:rFonts w:ascii="Book Antiqua" w:eastAsia="Times New Roman" w:hAnsi="Book Antiqua" w:cs="Arial"/>
          <w:color w:val="000000"/>
          <w:sz w:val="16"/>
          <w:szCs w:val="16"/>
          <w:lang w:eastAsia="pt-BR"/>
        </w:rPr>
        <w:t xml:space="preserve">:  </w:t>
      </w:r>
      <w:hyperlink r:id="rId510"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466006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 - aplicam-se aos servidores civis e aos militares em exercício no Ministério da Defesa as normas vigentes para os servidores civis e militares em exercício nos órgãos da Presidência da República, em especial as referidas no </w:t>
      </w:r>
      <w:hyperlink r:id="rId511" w:anchor="art20" w:history="1">
        <w:r w:rsidRPr="00F82F33">
          <w:rPr>
            <w:rFonts w:ascii="Book Antiqua" w:eastAsia="Times New Roman" w:hAnsi="Book Antiqua" w:cs="Arial"/>
            <w:color w:val="0000FF"/>
            <w:sz w:val="19"/>
            <w:szCs w:val="19"/>
            <w:u w:val="single"/>
            <w:lang w:eastAsia="pt-BR"/>
          </w:rPr>
          <w:t>art. 20 da Lei nº 8.216, de 13 de agosto de 1991</w:t>
        </w:r>
      </w:hyperlink>
      <w:r w:rsidRPr="00F82F33">
        <w:rPr>
          <w:rFonts w:ascii="Book Antiqua" w:eastAsia="Times New Roman" w:hAnsi="Book Antiqua" w:cs="Arial"/>
          <w:color w:val="000000"/>
          <w:sz w:val="19"/>
          <w:szCs w:val="19"/>
          <w:lang w:eastAsia="pt-BR"/>
        </w:rPr>
        <w:t xml:space="preserve">, no </w:t>
      </w:r>
      <w:hyperlink r:id="rId512" w:anchor="art93§4" w:history="1">
        <w:r w:rsidRPr="00F82F33">
          <w:rPr>
            <w:rFonts w:ascii="Book Antiqua" w:eastAsia="Times New Roman" w:hAnsi="Book Antiqua" w:cs="Arial"/>
            <w:color w:val="0000FF"/>
            <w:sz w:val="19"/>
            <w:szCs w:val="19"/>
            <w:u w:val="single"/>
            <w:lang w:eastAsia="pt-BR"/>
          </w:rPr>
          <w:t>§ 4</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do art. 93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8.112, de 11 de dezembro de 1990</w:t>
        </w:r>
      </w:hyperlink>
      <w:r w:rsidRPr="00F82F33">
        <w:rPr>
          <w:rFonts w:ascii="Book Antiqua" w:eastAsia="Times New Roman" w:hAnsi="Book Antiqua" w:cs="Arial"/>
          <w:color w:val="000000"/>
          <w:sz w:val="19"/>
          <w:szCs w:val="19"/>
          <w:lang w:eastAsia="pt-BR"/>
        </w:rPr>
        <w:t xml:space="preserve">, e nos </w:t>
      </w:r>
      <w:hyperlink r:id="rId513" w:anchor="art11" w:history="1">
        <w:proofErr w:type="spellStart"/>
        <w:r w:rsidRPr="00F82F33">
          <w:rPr>
            <w:rFonts w:ascii="Book Antiqua" w:eastAsia="Times New Roman" w:hAnsi="Book Antiqua" w:cs="Arial"/>
            <w:color w:val="0000FF"/>
            <w:sz w:val="19"/>
            <w:szCs w:val="19"/>
            <w:u w:val="single"/>
            <w:lang w:eastAsia="pt-BR"/>
          </w:rPr>
          <w:t>arts</w:t>
        </w:r>
        <w:proofErr w:type="spellEnd"/>
        <w:r w:rsidRPr="00F82F33">
          <w:rPr>
            <w:rFonts w:ascii="Book Antiqua" w:eastAsia="Times New Roman" w:hAnsi="Book Antiqua" w:cs="Arial"/>
            <w:color w:val="0000FF"/>
            <w:sz w:val="19"/>
            <w:szCs w:val="19"/>
            <w:u w:val="single"/>
            <w:lang w:eastAsia="pt-BR"/>
          </w:rPr>
          <w:t>. 11</w:t>
        </w:r>
      </w:hyperlink>
      <w:r w:rsidRPr="00F82F33">
        <w:rPr>
          <w:rFonts w:ascii="Book Antiqua" w:eastAsia="Times New Roman" w:hAnsi="Book Antiqua" w:cs="Arial"/>
          <w:color w:val="000000"/>
          <w:sz w:val="19"/>
          <w:szCs w:val="19"/>
          <w:lang w:eastAsia="pt-BR"/>
        </w:rPr>
        <w:t xml:space="preserve"> e </w:t>
      </w:r>
      <w:hyperlink r:id="rId514" w:anchor="art13" w:history="1">
        <w:r w:rsidRPr="00F82F33">
          <w:rPr>
            <w:rFonts w:ascii="Book Antiqua" w:eastAsia="Times New Roman" w:hAnsi="Book Antiqua" w:cs="Arial"/>
            <w:color w:val="0000FF"/>
            <w:sz w:val="19"/>
            <w:szCs w:val="19"/>
            <w:u w:val="single"/>
            <w:lang w:eastAsia="pt-BR"/>
          </w:rPr>
          <w:t>13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8.460, de 17 de setembro de 1992</w:t>
        </w:r>
      </w:hyperlink>
      <w:r w:rsidRPr="00F82F33">
        <w:rPr>
          <w:rFonts w:ascii="Book Antiqua" w:eastAsia="Times New Roman" w:hAnsi="Book Antiqua" w:cs="Arial"/>
          <w:color w:val="000000"/>
          <w:sz w:val="19"/>
          <w:szCs w:val="19"/>
          <w:lang w:eastAsia="pt-BR"/>
        </w:rPr>
        <w:t xml:space="preserve">; </w:t>
      </w:r>
      <w:hyperlink r:id="rId51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82B8AA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II - os servidores e empregados requisitados por órgãos cujas atribuições foram transferidas para o Ministério da Integração Nacional poderão permanecer à disposição do referido Ministério, </w:t>
      </w:r>
      <w:proofErr w:type="spellStart"/>
      <w:r w:rsidRPr="00F82F33">
        <w:rPr>
          <w:rFonts w:ascii="Book Antiqua" w:eastAsia="Times New Roman" w:hAnsi="Book Antiqua" w:cs="Arial"/>
          <w:color w:val="000000"/>
          <w:sz w:val="19"/>
          <w:szCs w:val="19"/>
          <w:lang w:eastAsia="pt-BR"/>
        </w:rPr>
        <w:t>aplicando-se-lhes</w:t>
      </w:r>
      <w:proofErr w:type="spellEnd"/>
      <w:r w:rsidRPr="00F82F33">
        <w:rPr>
          <w:rFonts w:ascii="Book Antiqua" w:eastAsia="Times New Roman" w:hAnsi="Book Antiqua" w:cs="Arial"/>
          <w:color w:val="000000"/>
          <w:sz w:val="19"/>
          <w:szCs w:val="19"/>
          <w:lang w:eastAsia="pt-BR"/>
        </w:rPr>
        <w:t xml:space="preserve"> o disposto no parágrafo único do </w:t>
      </w:r>
      <w:hyperlink r:id="rId516" w:anchor="art2" w:history="1">
        <w:r w:rsidRPr="00F82F33">
          <w:rPr>
            <w:rFonts w:ascii="Book Antiqua" w:eastAsia="Times New Roman" w:hAnsi="Book Antiqua" w:cs="Arial"/>
            <w:color w:val="0000FF"/>
            <w:sz w:val="19"/>
            <w:szCs w:val="19"/>
            <w:u w:val="single"/>
            <w:lang w:eastAsia="pt-BR"/>
          </w:rPr>
          <w:t>art. 2</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9.007, de 17 de março de 1995</w:t>
        </w:r>
      </w:hyperlink>
      <w:r w:rsidRPr="00F82F33">
        <w:rPr>
          <w:rFonts w:ascii="Book Antiqua" w:eastAsia="Times New Roman" w:hAnsi="Book Antiqua" w:cs="Arial"/>
          <w:color w:val="000000"/>
          <w:sz w:val="19"/>
          <w:szCs w:val="19"/>
          <w:lang w:eastAsia="pt-BR"/>
        </w:rPr>
        <w:t xml:space="preserve">; </w:t>
      </w:r>
      <w:hyperlink r:id="rId51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971EFF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III - o Ministério do Desenvolvimento Agrário poderá requisitar servidores da Administração Federal direta para ter exercício naquele órgão, independentemente da função a ser exercida</w:t>
      </w:r>
      <w:r w:rsidRPr="000C20FC">
        <w:rPr>
          <w:rFonts w:ascii="Book Antiqua" w:eastAsia="Times New Roman" w:hAnsi="Book Antiqua" w:cs="Arial"/>
          <w:color w:val="000000"/>
          <w:sz w:val="16"/>
          <w:szCs w:val="16"/>
          <w:lang w:eastAsia="pt-BR"/>
        </w:rPr>
        <w:t xml:space="preserve">. </w:t>
      </w:r>
      <w:hyperlink r:id="rId51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30FE0BF"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Parágrafo único.  Exceto nos casos previstos em lei e até que se cumpram as condições definidas neste artigo, as requisições de servidores para os Ministérios da Defesa e da Integração Nacional serão irrecusáveis e deverão ser prontamente atendidas</w:t>
      </w:r>
      <w:r w:rsidRPr="000C20FC">
        <w:rPr>
          <w:rFonts w:ascii="Book Antiqua" w:eastAsia="Times New Roman" w:hAnsi="Book Antiqua" w:cs="Arial"/>
          <w:color w:val="000000"/>
          <w:sz w:val="16"/>
          <w:szCs w:val="16"/>
          <w:lang w:eastAsia="pt-BR"/>
        </w:rPr>
        <w:t xml:space="preserve">.  </w:t>
      </w:r>
      <w:hyperlink r:id="rId519"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432DEF8E" w14:textId="33F812C0"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8"/>
          <w:szCs w:val="18"/>
          <w:lang w:eastAsia="pt-BR"/>
        </w:rPr>
        <w:lastRenderedPageBreak/>
        <w:t>       </w:t>
      </w:r>
      <w:r w:rsidRPr="000C20FC">
        <w:rPr>
          <w:rFonts w:ascii="Book Antiqua" w:eastAsia="Times New Roman" w:hAnsi="Book Antiqua" w:cs="Arial"/>
          <w:color w:val="000000"/>
          <w:sz w:val="16"/>
          <w:szCs w:val="16"/>
          <w:lang w:eastAsia="pt-BR"/>
        </w:rPr>
        <w:t>Art. 30.</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520"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544BF14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1</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521"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007410B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2</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522"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7FB1900B"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31.</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São transferidas, aos órgãos que receberam as atribuições pertinentes e a seus titulares, as competências e incumbências estabelecidas em leis gerais ou específicas aos órgãos transformados, transferidos ou extintos por esta Lei, ou a seus titulares.</w:t>
      </w:r>
    </w:p>
    <w:p w14:paraId="59F0013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32.  O Poder Executivo disporá, em decreto, na estrutura regimental dos Ministérios, dos órgãos essenciais, da Secretaria Especial de Desenvolvimento Urbano da Presidência da República e da Corregedoria-Geral da União da Presidência da República, sobre as competências e atribuições, denominação das unidades e especificação dos cargos</w:t>
      </w:r>
      <w:r w:rsidRPr="000C20FC">
        <w:rPr>
          <w:rFonts w:ascii="Book Antiqua" w:eastAsia="Times New Roman" w:hAnsi="Book Antiqua" w:cs="Arial"/>
          <w:color w:val="000000"/>
          <w:sz w:val="16"/>
          <w:szCs w:val="16"/>
          <w:lang w:eastAsia="pt-BR"/>
        </w:rPr>
        <w:t xml:space="preserve">. </w:t>
      </w:r>
      <w:hyperlink r:id="rId523"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76B6CB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33.</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É o Fundo Nacional de Desenvolvimento Desportivo - FUNDESP, instituído pelo </w:t>
      </w:r>
      <w:hyperlink r:id="rId524" w:anchor="art42" w:history="1">
        <w:r w:rsidRPr="00F82F33">
          <w:rPr>
            <w:rFonts w:ascii="Book Antiqua" w:eastAsia="Times New Roman" w:hAnsi="Book Antiqua" w:cs="Arial"/>
            <w:color w:val="0000FF"/>
            <w:sz w:val="19"/>
            <w:szCs w:val="19"/>
            <w:u w:val="single"/>
            <w:lang w:eastAsia="pt-BR"/>
          </w:rPr>
          <w:t>art. 42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8.672, de 6 de julho de 1993</w:t>
        </w:r>
      </w:hyperlink>
      <w:r w:rsidRPr="00F82F33">
        <w:rPr>
          <w:rFonts w:ascii="Book Antiqua" w:eastAsia="Times New Roman" w:hAnsi="Book Antiqua" w:cs="Arial"/>
          <w:color w:val="000000"/>
          <w:sz w:val="19"/>
          <w:szCs w:val="19"/>
          <w:lang w:eastAsia="pt-BR"/>
        </w:rPr>
        <w:t>, transformado em Instituto Nacional de Desenvolvimento do Desporto - INDESP, autarquia federal, com a finalidade de promover e desenvolver a prática do desporto e exercer outras competências específicas atribuídas em lei</w:t>
      </w:r>
      <w:r w:rsidRPr="000C20FC">
        <w:rPr>
          <w:rFonts w:ascii="Book Antiqua" w:eastAsia="Times New Roman" w:hAnsi="Book Antiqua" w:cs="Arial"/>
          <w:color w:val="000000"/>
          <w:sz w:val="16"/>
          <w:szCs w:val="16"/>
          <w:lang w:eastAsia="pt-BR"/>
        </w:rPr>
        <w:t xml:space="preserve">.     </w:t>
      </w:r>
      <w:hyperlink r:id="rId525" w:history="1">
        <w:r w:rsidRPr="000C20FC">
          <w:rPr>
            <w:rFonts w:ascii="Book Antiqua" w:eastAsia="Times New Roman" w:hAnsi="Book Antiqua" w:cs="Arial"/>
            <w:color w:val="0000FF"/>
            <w:sz w:val="16"/>
            <w:szCs w:val="16"/>
            <w:u w:val="single"/>
            <w:lang w:eastAsia="pt-BR"/>
          </w:rPr>
          <w:t>(Vide Decreto nº 2.994, de 1999)</w:t>
        </w:r>
      </w:hyperlink>
    </w:p>
    <w:p w14:paraId="1F36FBEE"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INDESP disporá em sua estrutura básica de uma Diretoria integrada por um presidente e quatro diretores, todos nomeados pelo Presidente da República.</w:t>
      </w:r>
    </w:p>
    <w:p w14:paraId="1B6BA391"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2</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As competências</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dos</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órgãos</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que</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integram</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a</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estrutura</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regimental</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do INDESP serão fixadas em decreto.</w:t>
      </w:r>
    </w:p>
    <w:p w14:paraId="0B6EBDCE"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34.</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É o Jardim Botânico do Rio de Janeiro transformado em Instituto de Pesquisas Jardim Botânico do Rio de Janeiro, passando a integrar a estrutura do Ministério do Meio Ambiente, dos Recursos Hídricos e da Amazônia Legal, com a finalidade de promover, realizar e divulgar pesquisas técnico-científicas sobre os recursos florísticos do Brasil.</w:t>
      </w:r>
    </w:p>
    <w:p w14:paraId="3274504B"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CAPÍTULO IV</w:t>
      </w:r>
    </w:p>
    <w:p w14:paraId="33391986"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DOS ÓRGÃOS REGULADORES</w:t>
      </w:r>
    </w:p>
    <w:p w14:paraId="30950013" w14:textId="77777777" w:rsidR="004F2C94" w:rsidRPr="000C20FC" w:rsidRDefault="004F2C94" w:rsidP="004F2C94">
      <w:pPr>
        <w:spacing w:before="300" w:after="300"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w:t>
      </w:r>
      <w:r w:rsidRPr="000C20FC">
        <w:rPr>
          <w:rFonts w:ascii="Book Antiqua" w:eastAsia="Times New Roman" w:hAnsi="Book Antiqua" w:cs="Arial"/>
          <w:color w:val="000000"/>
          <w:sz w:val="16"/>
          <w:szCs w:val="16"/>
          <w:lang w:eastAsia="pt-BR"/>
        </w:rPr>
        <w:t>Art. 35.</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526" w:anchor="art39" w:history="1">
        <w:r w:rsidRPr="000C20FC">
          <w:rPr>
            <w:rFonts w:ascii="Book Antiqua" w:eastAsia="Times New Roman" w:hAnsi="Book Antiqua" w:cs="Arial"/>
            <w:color w:val="0000FF"/>
            <w:sz w:val="16"/>
            <w:szCs w:val="16"/>
            <w:u w:val="single"/>
            <w:lang w:eastAsia="pt-BR"/>
          </w:rPr>
          <w:t>(Revogado pela Lei nº 9.986, de 2000)</w:t>
        </w:r>
      </w:hyperlink>
    </w:p>
    <w:p w14:paraId="5F309CF0" w14:textId="77777777" w:rsidR="004F2C94" w:rsidRPr="000C20FC" w:rsidRDefault="004F2C94" w:rsidP="004F2C94">
      <w:pPr>
        <w:spacing w:before="300" w:after="300"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1</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527" w:anchor="art39" w:history="1">
        <w:r w:rsidRPr="000C20FC">
          <w:rPr>
            <w:rFonts w:ascii="Book Antiqua" w:eastAsia="Times New Roman" w:hAnsi="Book Antiqua" w:cs="Arial"/>
            <w:color w:val="0000FF"/>
            <w:sz w:val="16"/>
            <w:szCs w:val="16"/>
            <w:u w:val="single"/>
            <w:lang w:eastAsia="pt-BR"/>
          </w:rPr>
          <w:t>(Revogado pela Lei nº 9.986, de 2000)</w:t>
        </w:r>
      </w:hyperlink>
    </w:p>
    <w:p w14:paraId="67017A54" w14:textId="77777777" w:rsidR="004F2C94" w:rsidRPr="000C20FC" w:rsidRDefault="004F2C94" w:rsidP="004F2C94">
      <w:pPr>
        <w:spacing w:before="300" w:after="300"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2</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528" w:anchor="art39" w:history="1">
        <w:r w:rsidRPr="000C20FC">
          <w:rPr>
            <w:rFonts w:ascii="Book Antiqua" w:eastAsia="Times New Roman" w:hAnsi="Book Antiqua" w:cs="Arial"/>
            <w:color w:val="0000FF"/>
            <w:sz w:val="16"/>
            <w:szCs w:val="16"/>
            <w:u w:val="single"/>
            <w:lang w:eastAsia="pt-BR"/>
          </w:rPr>
          <w:t>(Revogado pela Lei nº 9.986, de 2000)</w:t>
        </w:r>
      </w:hyperlink>
    </w:p>
    <w:p w14:paraId="3EBECBDF" w14:textId="77777777" w:rsidR="004F2C94" w:rsidRPr="000C20FC" w:rsidRDefault="004F2C94" w:rsidP="004F2C94">
      <w:pPr>
        <w:spacing w:before="300" w:after="300"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3</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529" w:anchor="art39" w:history="1">
        <w:r w:rsidRPr="000C20FC">
          <w:rPr>
            <w:rFonts w:ascii="Book Antiqua" w:eastAsia="Times New Roman" w:hAnsi="Book Antiqua" w:cs="Arial"/>
            <w:color w:val="0000FF"/>
            <w:sz w:val="16"/>
            <w:szCs w:val="16"/>
            <w:u w:val="single"/>
            <w:lang w:eastAsia="pt-BR"/>
          </w:rPr>
          <w:t>(Revogado pela Lei nº 9.986, de 2000)</w:t>
        </w:r>
      </w:hyperlink>
    </w:p>
    <w:p w14:paraId="389FFE4F" w14:textId="77777777" w:rsidR="004F2C94" w:rsidRPr="000C20FC" w:rsidRDefault="004F2C94" w:rsidP="004F2C94">
      <w:pPr>
        <w:spacing w:before="300" w:after="300"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4</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530" w:anchor="art39" w:history="1">
        <w:r w:rsidRPr="000C20FC">
          <w:rPr>
            <w:rFonts w:ascii="Book Antiqua" w:eastAsia="Times New Roman" w:hAnsi="Book Antiqua" w:cs="Arial"/>
            <w:color w:val="0000FF"/>
            <w:sz w:val="16"/>
            <w:szCs w:val="16"/>
            <w:u w:val="single"/>
            <w:lang w:eastAsia="pt-BR"/>
          </w:rPr>
          <w:t>(Revogado pela Lei nº 9.986, de 2000)</w:t>
        </w:r>
      </w:hyperlink>
    </w:p>
    <w:p w14:paraId="6CEBDD6F" w14:textId="77777777" w:rsidR="004F2C94" w:rsidRPr="000C20FC" w:rsidRDefault="004F2C94" w:rsidP="004F2C94">
      <w:pPr>
        <w:spacing w:before="300" w:after="300"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5</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531" w:anchor="art39" w:history="1">
        <w:r w:rsidRPr="000C20FC">
          <w:rPr>
            <w:rFonts w:ascii="Book Antiqua" w:eastAsia="Times New Roman" w:hAnsi="Book Antiqua" w:cs="Arial"/>
            <w:color w:val="0000FF"/>
            <w:sz w:val="16"/>
            <w:szCs w:val="16"/>
            <w:u w:val="single"/>
            <w:lang w:eastAsia="pt-BR"/>
          </w:rPr>
          <w:t>(Revogado pela Lei nº 9.986, de 2000)</w:t>
        </w:r>
      </w:hyperlink>
    </w:p>
    <w:p w14:paraId="2F9AE921" w14:textId="77777777" w:rsidR="004F2C94" w:rsidRPr="000C20FC" w:rsidRDefault="004F2C94" w:rsidP="004F2C94">
      <w:pPr>
        <w:spacing w:before="300" w:after="300"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Art. 36.</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532" w:anchor="art39" w:history="1">
        <w:r w:rsidRPr="000C20FC">
          <w:rPr>
            <w:rFonts w:ascii="Book Antiqua" w:eastAsia="Times New Roman" w:hAnsi="Book Antiqua" w:cs="Arial"/>
            <w:color w:val="0000FF"/>
            <w:sz w:val="16"/>
            <w:szCs w:val="16"/>
            <w:u w:val="single"/>
            <w:lang w:eastAsia="pt-BR"/>
          </w:rPr>
          <w:t>(Revogado pela Lei nº 9.986, de 2000)</w:t>
        </w:r>
      </w:hyperlink>
    </w:p>
    <w:p w14:paraId="64EE6FED" w14:textId="77777777" w:rsidR="004F2C94" w:rsidRPr="000C20FC" w:rsidRDefault="004F2C94" w:rsidP="004F2C94">
      <w:pPr>
        <w:spacing w:before="300" w:after="300"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1</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533" w:anchor="art39" w:history="1">
        <w:r w:rsidRPr="000C20FC">
          <w:rPr>
            <w:rFonts w:ascii="Book Antiqua" w:eastAsia="Times New Roman" w:hAnsi="Book Antiqua" w:cs="Arial"/>
            <w:color w:val="0000FF"/>
            <w:sz w:val="16"/>
            <w:szCs w:val="16"/>
            <w:u w:val="single"/>
            <w:lang w:eastAsia="pt-BR"/>
          </w:rPr>
          <w:t>(Revogado pela Lei nº 9.986, de 2000)</w:t>
        </w:r>
      </w:hyperlink>
    </w:p>
    <w:p w14:paraId="2A48C83E" w14:textId="77777777" w:rsidR="004F2C94" w:rsidRPr="000C20FC" w:rsidRDefault="004F2C94" w:rsidP="004F2C94">
      <w:pPr>
        <w:spacing w:before="300" w:after="300"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2</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534" w:anchor="art39" w:history="1">
        <w:r w:rsidRPr="000C20FC">
          <w:rPr>
            <w:rFonts w:ascii="Book Antiqua" w:eastAsia="Times New Roman" w:hAnsi="Book Antiqua" w:cs="Arial"/>
            <w:color w:val="0000FF"/>
            <w:sz w:val="16"/>
            <w:szCs w:val="16"/>
            <w:u w:val="single"/>
            <w:lang w:eastAsia="pt-BR"/>
          </w:rPr>
          <w:t>(Revogado pela Lei nº 9.986, de 2000)</w:t>
        </w:r>
      </w:hyperlink>
    </w:p>
    <w:p w14:paraId="4536B0A4" w14:textId="77777777" w:rsidR="004F2C94" w:rsidRPr="000C20FC" w:rsidRDefault="004F2C94" w:rsidP="004F2C94">
      <w:pPr>
        <w:spacing w:before="300" w:after="300"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3</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535" w:anchor="art39" w:history="1">
        <w:r w:rsidRPr="000C20FC">
          <w:rPr>
            <w:rFonts w:ascii="Book Antiqua" w:eastAsia="Times New Roman" w:hAnsi="Book Antiqua" w:cs="Arial"/>
            <w:color w:val="0000FF"/>
            <w:sz w:val="16"/>
            <w:szCs w:val="16"/>
            <w:u w:val="single"/>
            <w:lang w:eastAsia="pt-BR"/>
          </w:rPr>
          <w:t>(Revogado pela Lei nº 9.986, de 2000)</w:t>
        </w:r>
      </w:hyperlink>
    </w:p>
    <w:p w14:paraId="5E234D4E" w14:textId="77777777" w:rsidR="004F2C94" w:rsidRPr="000C20FC" w:rsidRDefault="004F2C94" w:rsidP="004F2C94">
      <w:pPr>
        <w:spacing w:before="300" w:after="300"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4</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r w:rsidRPr="000C20FC">
        <w:rPr>
          <w:rFonts w:ascii="Book Antiqua" w:eastAsia="Times New Roman" w:hAnsi="Book Antiqua" w:cs="Arial"/>
          <w:color w:val="000000"/>
          <w:sz w:val="16"/>
          <w:szCs w:val="16"/>
          <w:lang w:eastAsia="pt-BR"/>
        </w:rPr>
        <w:t xml:space="preserve">    </w:t>
      </w:r>
      <w:hyperlink r:id="rId536" w:anchor="art39" w:history="1">
        <w:r w:rsidRPr="000C20FC">
          <w:rPr>
            <w:rFonts w:ascii="Book Antiqua" w:eastAsia="Times New Roman" w:hAnsi="Book Antiqua" w:cs="Arial"/>
            <w:color w:val="0000FF"/>
            <w:sz w:val="16"/>
            <w:szCs w:val="16"/>
            <w:u w:val="single"/>
            <w:lang w:eastAsia="pt-BR"/>
          </w:rPr>
          <w:t>(Revogado pela Lei nº 9.986, de 2000)</w:t>
        </w:r>
      </w:hyperlink>
    </w:p>
    <w:p w14:paraId="0B599F5A"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CAPÍTULO V</w:t>
      </w:r>
    </w:p>
    <w:p w14:paraId="0842F666" w14:textId="77777777" w:rsidR="004F2C94" w:rsidRPr="00F82F33" w:rsidRDefault="004F2C94" w:rsidP="004F2C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lastRenderedPageBreak/>
        <w:t>DAS DISPOSIÇÕES GERAIS, FINAIS E TRANSITÓRIAS</w:t>
      </w:r>
    </w:p>
    <w:p w14:paraId="0BF34B19"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37.  São criados</w:t>
      </w:r>
      <w:r w:rsidRPr="000C20FC">
        <w:rPr>
          <w:rFonts w:ascii="Book Antiqua" w:eastAsia="Times New Roman" w:hAnsi="Book Antiqua" w:cs="Arial"/>
          <w:color w:val="000000"/>
          <w:sz w:val="18"/>
          <w:szCs w:val="18"/>
          <w:lang w:eastAsia="pt-BR"/>
        </w:rPr>
        <w:t xml:space="preserve">: </w:t>
      </w:r>
      <w:hyperlink r:id="rId537" w:anchor="art1" w:history="1">
        <w:r w:rsidRPr="000C20FC">
          <w:rPr>
            <w:rFonts w:ascii="Book Antiqua" w:eastAsia="Times New Roman" w:hAnsi="Book Antiqua" w:cs="Arial"/>
            <w:color w:val="0000FF"/>
            <w:sz w:val="18"/>
            <w:szCs w:val="18"/>
            <w:u w:val="single"/>
            <w:lang w:eastAsia="pt-BR"/>
          </w:rPr>
          <w:t>(Redação dada pela Medida Provisória nº 2.216-37, de 2001)</w:t>
        </w:r>
      </w:hyperlink>
    </w:p>
    <w:p w14:paraId="0F94BFB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 - na Administração Pública Federal, mil, trezentos e sessenta cargos em comissão do Grupo-Direção e Assessoramento Superiores - DAS, assim distribuídos: trinta e três DAS 6; cento e oitenta e um DAS 5; quatrocentos e </w:t>
      </w:r>
      <w:proofErr w:type="spellStart"/>
      <w:r w:rsidRPr="00F82F33">
        <w:rPr>
          <w:rFonts w:ascii="Book Antiqua" w:eastAsia="Times New Roman" w:hAnsi="Book Antiqua" w:cs="Arial"/>
          <w:color w:val="000000"/>
          <w:sz w:val="19"/>
          <w:szCs w:val="19"/>
          <w:lang w:eastAsia="pt-BR"/>
        </w:rPr>
        <w:t>cinqüenta</w:t>
      </w:r>
      <w:proofErr w:type="spellEnd"/>
      <w:r w:rsidRPr="00F82F33">
        <w:rPr>
          <w:rFonts w:ascii="Book Antiqua" w:eastAsia="Times New Roman" w:hAnsi="Book Antiqua" w:cs="Arial"/>
          <w:color w:val="000000"/>
          <w:sz w:val="19"/>
          <w:szCs w:val="19"/>
          <w:lang w:eastAsia="pt-BR"/>
        </w:rPr>
        <w:t xml:space="preserve"> e quatro DAS 4; trezentos e nove DAS 3; doze DAS 2 e trezentos e setenta e um DAS 1</w:t>
      </w:r>
      <w:r w:rsidRPr="000C20FC">
        <w:rPr>
          <w:rFonts w:ascii="Book Antiqua" w:eastAsia="Times New Roman" w:hAnsi="Book Antiqua" w:cs="Arial"/>
          <w:color w:val="000000"/>
          <w:sz w:val="16"/>
          <w:szCs w:val="16"/>
          <w:lang w:eastAsia="pt-BR"/>
        </w:rPr>
        <w:t xml:space="preserve">;   </w:t>
      </w:r>
      <w:hyperlink r:id="rId53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88BD42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xml:space="preserve">       II -     </w:t>
      </w:r>
      <w:hyperlink r:id="rId539" w:anchor="art39" w:history="1">
        <w:r w:rsidRPr="000C20FC">
          <w:rPr>
            <w:rFonts w:ascii="Book Antiqua" w:eastAsia="Times New Roman" w:hAnsi="Book Antiqua" w:cs="Arial"/>
            <w:color w:val="0000FF"/>
            <w:sz w:val="16"/>
            <w:szCs w:val="16"/>
            <w:u w:val="single"/>
            <w:lang w:eastAsia="pt-BR"/>
          </w:rPr>
          <w:t>(Revogado pela Lei nº 9.986, de 2000)</w:t>
        </w:r>
      </w:hyperlink>
    </w:p>
    <w:p w14:paraId="0757B67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1</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lang w:eastAsia="pt-BR"/>
        </w:rPr>
        <w:t xml:space="preserve">     </w:t>
      </w:r>
      <w:hyperlink r:id="rId540" w:anchor="art39" w:history="1">
        <w:r w:rsidRPr="000C20FC">
          <w:rPr>
            <w:rFonts w:ascii="Book Antiqua" w:eastAsia="Times New Roman" w:hAnsi="Book Antiqua" w:cs="Arial"/>
            <w:color w:val="0000FF"/>
            <w:sz w:val="16"/>
            <w:szCs w:val="16"/>
            <w:u w:val="single"/>
            <w:lang w:eastAsia="pt-BR"/>
          </w:rPr>
          <w:t>(Revogado pela Lei nº 9.986, de 2000)</w:t>
        </w:r>
      </w:hyperlink>
    </w:p>
    <w:p w14:paraId="4B00A1B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2</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lang w:eastAsia="pt-BR"/>
        </w:rPr>
        <w:t xml:space="preserve">     </w:t>
      </w:r>
      <w:hyperlink r:id="rId541" w:anchor="art39" w:history="1">
        <w:r w:rsidRPr="000C20FC">
          <w:rPr>
            <w:rFonts w:ascii="Book Antiqua" w:eastAsia="Times New Roman" w:hAnsi="Book Antiqua" w:cs="Arial"/>
            <w:color w:val="0000FF"/>
            <w:sz w:val="16"/>
            <w:szCs w:val="16"/>
            <w:u w:val="single"/>
            <w:lang w:eastAsia="pt-BR"/>
          </w:rPr>
          <w:t>(Revogado pela Lei nº 9.986, de 2000)</w:t>
        </w:r>
      </w:hyperlink>
    </w:p>
    <w:p w14:paraId="7248CE2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 3</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lang w:eastAsia="pt-BR"/>
        </w:rPr>
        <w:t xml:space="preserve">     </w:t>
      </w:r>
      <w:hyperlink r:id="rId542" w:anchor="art39" w:history="1">
        <w:r w:rsidRPr="000C20FC">
          <w:rPr>
            <w:rFonts w:ascii="Book Antiqua" w:eastAsia="Times New Roman" w:hAnsi="Book Antiqua" w:cs="Arial"/>
            <w:color w:val="0000FF"/>
            <w:sz w:val="16"/>
            <w:szCs w:val="16"/>
            <w:u w:val="single"/>
            <w:lang w:eastAsia="pt-BR"/>
          </w:rPr>
          <w:t>(Revogado pela Lei nº 9.986, de 2000)</w:t>
        </w:r>
      </w:hyperlink>
    </w:p>
    <w:p w14:paraId="6E1ABFB5"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III - na Administração Pública Federal, em caráter temporário, pelo prazo de até cento e oitenta dias, contados de 10 de junho de 1999, mil duzentos e trinta e três cargos em comissão e funções gratificadas, sendo quatrocentos e quarenta e nove do Grupo-Direção e Assessoramento Superiores - DAS e setecentas e oitenta e quatro funções gratificadas, assim distribuídos: dez DAS 3; duzentos e oitenta e dois DAS 2; cento e </w:t>
      </w:r>
      <w:proofErr w:type="spellStart"/>
      <w:r w:rsidRPr="00F82F33">
        <w:rPr>
          <w:rFonts w:ascii="Book Antiqua" w:eastAsia="Times New Roman" w:hAnsi="Book Antiqua" w:cs="Arial"/>
          <w:color w:val="000000"/>
          <w:sz w:val="19"/>
          <w:szCs w:val="19"/>
          <w:lang w:eastAsia="pt-BR"/>
        </w:rPr>
        <w:t>cinqüenta</w:t>
      </w:r>
      <w:proofErr w:type="spellEnd"/>
      <w:r w:rsidRPr="00F82F33">
        <w:rPr>
          <w:rFonts w:ascii="Book Antiqua" w:eastAsia="Times New Roman" w:hAnsi="Book Antiqua" w:cs="Arial"/>
          <w:color w:val="000000"/>
          <w:sz w:val="19"/>
          <w:szCs w:val="19"/>
          <w:lang w:eastAsia="pt-BR"/>
        </w:rPr>
        <w:t xml:space="preserve"> e sete DAS 1; cento e </w:t>
      </w:r>
      <w:proofErr w:type="spellStart"/>
      <w:r w:rsidRPr="00F82F33">
        <w:rPr>
          <w:rFonts w:ascii="Book Antiqua" w:eastAsia="Times New Roman" w:hAnsi="Book Antiqua" w:cs="Arial"/>
          <w:color w:val="000000"/>
          <w:sz w:val="19"/>
          <w:szCs w:val="19"/>
          <w:lang w:eastAsia="pt-BR"/>
        </w:rPr>
        <w:t>cinqüenta</w:t>
      </w:r>
      <w:proofErr w:type="spellEnd"/>
      <w:r w:rsidRPr="00F82F33">
        <w:rPr>
          <w:rFonts w:ascii="Book Antiqua" w:eastAsia="Times New Roman" w:hAnsi="Book Antiqua" w:cs="Arial"/>
          <w:color w:val="000000"/>
          <w:sz w:val="19"/>
          <w:szCs w:val="19"/>
          <w:lang w:eastAsia="pt-BR"/>
        </w:rPr>
        <w:t xml:space="preserve"> e seis FG 1; cento e setenta e oito FG 2; e quatrocentas e </w:t>
      </w:r>
      <w:proofErr w:type="spellStart"/>
      <w:r w:rsidRPr="00F82F33">
        <w:rPr>
          <w:rFonts w:ascii="Book Antiqua" w:eastAsia="Times New Roman" w:hAnsi="Book Antiqua" w:cs="Arial"/>
          <w:color w:val="000000"/>
          <w:sz w:val="19"/>
          <w:szCs w:val="19"/>
          <w:lang w:eastAsia="pt-BR"/>
        </w:rPr>
        <w:t>cinqüenta</w:t>
      </w:r>
      <w:proofErr w:type="spellEnd"/>
      <w:r w:rsidRPr="00F82F33">
        <w:rPr>
          <w:rFonts w:ascii="Book Antiqua" w:eastAsia="Times New Roman" w:hAnsi="Book Antiqua" w:cs="Arial"/>
          <w:color w:val="000000"/>
          <w:sz w:val="19"/>
          <w:szCs w:val="19"/>
          <w:lang w:eastAsia="pt-BR"/>
        </w:rPr>
        <w:t xml:space="preserve"> FG 3</w:t>
      </w:r>
      <w:r w:rsidRPr="000C20FC">
        <w:rPr>
          <w:rFonts w:ascii="Book Antiqua" w:eastAsia="Times New Roman" w:hAnsi="Book Antiqua" w:cs="Arial"/>
          <w:color w:val="000000"/>
          <w:sz w:val="16"/>
          <w:szCs w:val="16"/>
          <w:lang w:eastAsia="pt-BR"/>
        </w:rPr>
        <w:t xml:space="preserve">. </w:t>
      </w:r>
      <w:hyperlink r:id="rId543"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3396C7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37-A.  Ficam extintos sete mil, seiscentos e trinta e quatro cargos em comissão e funções gratificadas, sendo</w:t>
      </w:r>
      <w:r w:rsidRPr="000C20FC">
        <w:rPr>
          <w:rFonts w:ascii="Book Antiqua" w:eastAsia="Times New Roman" w:hAnsi="Book Antiqua" w:cs="Arial"/>
          <w:color w:val="000000"/>
          <w:sz w:val="16"/>
          <w:szCs w:val="16"/>
          <w:lang w:eastAsia="pt-BR"/>
        </w:rPr>
        <w:t xml:space="preserve">:  </w:t>
      </w:r>
      <w:hyperlink r:id="rId544" w:anchor="art1" w:history="1">
        <w:r w:rsidRPr="000C20FC">
          <w:rPr>
            <w:rFonts w:ascii="Book Antiqua" w:eastAsia="Times New Roman" w:hAnsi="Book Antiqua" w:cs="Arial"/>
            <w:strike/>
            <w:color w:val="0000FF"/>
            <w:sz w:val="16"/>
            <w:szCs w:val="16"/>
            <w:u w:val="single"/>
            <w:lang w:eastAsia="pt-BR"/>
          </w:rPr>
          <w:t>(Vide Medida Provisória nº 1.799-6, de 1999)</w:t>
        </w:r>
      </w:hyperlink>
      <w:r w:rsidRPr="000C20FC">
        <w:rPr>
          <w:rFonts w:ascii="Book Antiqua" w:eastAsia="Times New Roman" w:hAnsi="Book Antiqua" w:cs="Arial"/>
          <w:color w:val="000000"/>
          <w:sz w:val="16"/>
          <w:szCs w:val="16"/>
          <w:lang w:eastAsia="pt-BR"/>
        </w:rPr>
        <w:t xml:space="preserve"> </w:t>
      </w:r>
      <w:hyperlink r:id="rId545"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D03698D"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I - </w:t>
      </w:r>
      <w:proofErr w:type="gramStart"/>
      <w:r w:rsidRPr="00F82F33">
        <w:rPr>
          <w:rFonts w:ascii="Book Antiqua" w:eastAsia="Times New Roman" w:hAnsi="Book Antiqua" w:cs="Arial"/>
          <w:color w:val="000000"/>
          <w:sz w:val="19"/>
          <w:szCs w:val="19"/>
          <w:lang w:eastAsia="pt-BR"/>
        </w:rPr>
        <w:t>cinco</w:t>
      </w:r>
      <w:proofErr w:type="gramEnd"/>
      <w:r w:rsidRPr="00F82F33">
        <w:rPr>
          <w:rFonts w:ascii="Book Antiqua" w:eastAsia="Times New Roman" w:hAnsi="Book Antiqua" w:cs="Arial"/>
          <w:color w:val="000000"/>
          <w:sz w:val="19"/>
          <w:szCs w:val="19"/>
          <w:lang w:eastAsia="pt-BR"/>
        </w:rPr>
        <w:t xml:space="preserve"> de Natureza Especial</w:t>
      </w:r>
      <w:r w:rsidRPr="000C20FC">
        <w:rPr>
          <w:rFonts w:ascii="Book Antiqua" w:eastAsia="Times New Roman" w:hAnsi="Book Antiqua" w:cs="Arial"/>
          <w:color w:val="000000"/>
          <w:sz w:val="16"/>
          <w:szCs w:val="16"/>
          <w:lang w:eastAsia="pt-BR"/>
        </w:rPr>
        <w:t xml:space="preserve">; </w:t>
      </w:r>
      <w:hyperlink r:id="rId546"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6F508E9"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II - trezentos e </w:t>
      </w:r>
      <w:proofErr w:type="spellStart"/>
      <w:r w:rsidRPr="00F82F33">
        <w:rPr>
          <w:rFonts w:ascii="Book Antiqua" w:eastAsia="Times New Roman" w:hAnsi="Book Antiqua" w:cs="Arial"/>
          <w:color w:val="000000"/>
          <w:sz w:val="19"/>
          <w:szCs w:val="19"/>
          <w:lang w:eastAsia="pt-BR"/>
        </w:rPr>
        <w:t>cinqüenta</w:t>
      </w:r>
      <w:proofErr w:type="spellEnd"/>
      <w:r w:rsidRPr="00F82F33">
        <w:rPr>
          <w:rFonts w:ascii="Book Antiqua" w:eastAsia="Times New Roman" w:hAnsi="Book Antiqua" w:cs="Arial"/>
          <w:color w:val="000000"/>
          <w:sz w:val="19"/>
          <w:szCs w:val="19"/>
          <w:lang w:eastAsia="pt-BR"/>
        </w:rPr>
        <w:t xml:space="preserve"> e sete do Grupo-Direção e Assessoramento Superiores, assim distribuídos: sessenta e três DAS 3; duzentos e sessenta e cinco DAS 2; e vinte e nove DAS 1; e </w:t>
      </w:r>
      <w:hyperlink r:id="rId54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1639F73"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III - sete mil, duzentas e setenta e duas funções gratificadas, assim distribuídas: duzentas e </w:t>
      </w:r>
      <w:proofErr w:type="spellStart"/>
      <w:r w:rsidRPr="00F82F33">
        <w:rPr>
          <w:rFonts w:ascii="Book Antiqua" w:eastAsia="Times New Roman" w:hAnsi="Book Antiqua" w:cs="Arial"/>
          <w:color w:val="000000"/>
          <w:sz w:val="19"/>
          <w:szCs w:val="19"/>
          <w:lang w:eastAsia="pt-BR"/>
        </w:rPr>
        <w:t>cinqüenta</w:t>
      </w:r>
      <w:proofErr w:type="spellEnd"/>
      <w:r w:rsidRPr="00F82F33">
        <w:rPr>
          <w:rFonts w:ascii="Book Antiqua" w:eastAsia="Times New Roman" w:hAnsi="Book Antiqua" w:cs="Arial"/>
          <w:color w:val="000000"/>
          <w:sz w:val="19"/>
          <w:szCs w:val="19"/>
          <w:lang w:eastAsia="pt-BR"/>
        </w:rPr>
        <w:t xml:space="preserve"> e quatro FG 1, duas mil, cento e oitenta e duas FG 2; e quatro mil, oitocentas e trinta e seis FG 3</w:t>
      </w:r>
      <w:r w:rsidRPr="000C20FC">
        <w:rPr>
          <w:rFonts w:ascii="Book Antiqua" w:eastAsia="Times New Roman" w:hAnsi="Book Antiqua" w:cs="Arial"/>
          <w:color w:val="000000"/>
          <w:sz w:val="16"/>
          <w:szCs w:val="16"/>
          <w:lang w:eastAsia="pt-BR"/>
        </w:rPr>
        <w:t xml:space="preserve">. </w:t>
      </w:r>
      <w:hyperlink r:id="rId548"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05E8B93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Art. 38.</w:t>
      </w:r>
      <w:r w:rsidRPr="000C20FC">
        <w:rPr>
          <w:rFonts w:ascii="Book Antiqua" w:eastAsia="Times New Roman" w:hAnsi="Book Antiqua" w:cs="Arial"/>
          <w:color w:val="000000"/>
          <w:sz w:val="16"/>
          <w:szCs w:val="16"/>
          <w:vertAlign w:val="superscript"/>
          <w:lang w:eastAsia="pt-BR"/>
        </w:rPr>
        <w:t xml:space="preserve"> </w:t>
      </w:r>
      <w:hyperlink r:id="rId549" w:anchor="art1" w:history="1">
        <w:r w:rsidRPr="000C20FC">
          <w:rPr>
            <w:rFonts w:ascii="Book Antiqua" w:eastAsia="Times New Roman" w:hAnsi="Book Antiqua" w:cs="Arial"/>
            <w:strike/>
            <w:color w:val="0000FF"/>
            <w:sz w:val="16"/>
            <w:szCs w:val="16"/>
            <w:u w:val="single"/>
            <w:lang w:eastAsia="pt-BR"/>
          </w:rPr>
          <w:t>(Vide Medida Provisória nº 1.795, de 1999)</w:t>
        </w:r>
      </w:hyperlink>
      <w:r w:rsidRPr="000C20FC">
        <w:rPr>
          <w:rFonts w:ascii="Book Antiqua" w:eastAsia="Times New Roman" w:hAnsi="Book Antiqua" w:cs="Arial"/>
          <w:strike/>
          <w:color w:val="000000"/>
          <w:sz w:val="16"/>
          <w:szCs w:val="16"/>
          <w:lang w:eastAsia="pt-BR"/>
        </w:rPr>
        <w:t xml:space="preserve"> </w:t>
      </w:r>
      <w:r w:rsidRPr="000C20FC">
        <w:rPr>
          <w:rFonts w:ascii="Book Antiqua" w:eastAsia="Times New Roman" w:hAnsi="Book Antiqua" w:cs="Arial"/>
          <w:color w:val="000000"/>
          <w:sz w:val="16"/>
          <w:szCs w:val="16"/>
          <w:lang w:eastAsia="pt-BR"/>
        </w:rPr>
        <w:t> </w:t>
      </w:r>
      <w:hyperlink r:id="rId550"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4C168D4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Parágrafo único.</w:t>
      </w:r>
      <w:r w:rsidRPr="000C20FC">
        <w:rPr>
          <w:rFonts w:ascii="Book Antiqua" w:eastAsia="Times New Roman" w:hAnsi="Book Antiqua" w:cs="Arial"/>
          <w:color w:val="000000"/>
          <w:sz w:val="16"/>
          <w:szCs w:val="16"/>
          <w:vertAlign w:val="superscript"/>
          <w:lang w:eastAsia="pt-BR"/>
        </w:rPr>
        <w:t xml:space="preserve"> </w:t>
      </w:r>
      <w:hyperlink r:id="rId551"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1835F6BE"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39.</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As entidades integrantes da Administração Pública Federal indireta serão vinculadas aos órgãos da Presidência da República e aos Ministérios, segundo as normas constantes do </w:t>
      </w:r>
      <w:hyperlink r:id="rId552" w:anchor="art4p" w:history="1">
        <w:r w:rsidRPr="00F82F33">
          <w:rPr>
            <w:rFonts w:ascii="Book Antiqua" w:eastAsia="Times New Roman" w:hAnsi="Book Antiqua" w:cs="Arial"/>
            <w:color w:val="0000FF"/>
            <w:sz w:val="19"/>
            <w:szCs w:val="19"/>
            <w:u w:val="single"/>
            <w:lang w:eastAsia="pt-BR"/>
          </w:rPr>
          <w:t>parágrafo único do art. 4</w:t>
        </w:r>
        <w:r w:rsidRPr="00F82F33">
          <w:rPr>
            <w:rFonts w:ascii="Book Antiqua" w:eastAsia="Times New Roman" w:hAnsi="Book Antiqua" w:cs="Arial"/>
            <w:color w:val="0000FF"/>
            <w:sz w:val="19"/>
            <w:szCs w:val="19"/>
            <w:u w:val="single"/>
            <w:vertAlign w:val="superscript"/>
            <w:lang w:eastAsia="pt-BR"/>
          </w:rPr>
          <w:t>o</w:t>
        </w:r>
      </w:hyperlink>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e </w:t>
      </w:r>
      <w:hyperlink r:id="rId553" w:anchor="art5§2" w:history="1">
        <w:r w:rsidRPr="00F82F33">
          <w:rPr>
            <w:rFonts w:ascii="Book Antiqua" w:eastAsia="Times New Roman" w:hAnsi="Book Antiqua" w:cs="Arial"/>
            <w:color w:val="0000FF"/>
            <w:sz w:val="19"/>
            <w:szCs w:val="19"/>
            <w:u w:val="single"/>
            <w:lang w:eastAsia="pt-BR"/>
          </w:rPr>
          <w:t>§ 2</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do art. 5</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do Decreto-Lei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200, de 25 de fevereiro de 1967</w:t>
        </w:r>
      </w:hyperlink>
      <w:r w:rsidRPr="00F82F33">
        <w:rPr>
          <w:rFonts w:ascii="Book Antiqua" w:eastAsia="Times New Roman" w:hAnsi="Book Antiqua" w:cs="Arial"/>
          <w:color w:val="000000"/>
          <w:sz w:val="19"/>
          <w:szCs w:val="19"/>
          <w:lang w:eastAsia="pt-BR"/>
        </w:rPr>
        <w:t xml:space="preserve">, e sujeitas à supervisão exercida por titular de órgão de assistência imediata ao Presidente da República ou por Ministro de Estado, mantidas as extinções e dissoluções de entidades realizadas ou em fase final de realização, com base na autorização concedida pela </w:t>
      </w:r>
      <w:hyperlink r:id="rId554" w:history="1">
        <w:r w:rsidRPr="00F82F33">
          <w:rPr>
            <w:rFonts w:ascii="Book Antiqua" w:eastAsia="Times New Roman" w:hAnsi="Book Antiqua" w:cs="Arial"/>
            <w:color w:val="0000FF"/>
            <w:sz w:val="19"/>
            <w:szCs w:val="19"/>
            <w:u w:val="single"/>
            <w:lang w:eastAsia="pt-BR"/>
          </w:rPr>
          <w:t>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8.029, de 12 de abril de 1990.</w:t>
        </w:r>
      </w:hyperlink>
    </w:p>
    <w:p w14:paraId="6947A1BA"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Parágrafo único.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A supervisão de que trata este artigo pode se fazer diretamente, ou através de órgãos da estrutura do Ministério.</w:t>
      </w:r>
    </w:p>
    <w:p w14:paraId="7C143A1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40.  O Poder Executivo disporá sobre a organização, reorganização, denominação de cargos e funções e funcionamento dos órgãos e das entidades da Administração Pública Federal direta, autárquica e fundacional, mediante aprovação ou transformação das estruturas regimentais</w:t>
      </w:r>
      <w:r w:rsidRPr="000C20FC">
        <w:rPr>
          <w:rFonts w:ascii="Book Antiqua" w:eastAsia="Times New Roman" w:hAnsi="Book Antiqua" w:cs="Arial"/>
          <w:color w:val="000000"/>
          <w:sz w:val="16"/>
          <w:szCs w:val="16"/>
          <w:lang w:eastAsia="pt-BR"/>
        </w:rPr>
        <w:t xml:space="preserve">. </w:t>
      </w:r>
      <w:hyperlink r:id="rId55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F05057B"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41.</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 Poder Executivo deverá rever a estrutura, funções e atribuições:</w:t>
      </w:r>
    </w:p>
    <w:p w14:paraId="6EB00F08"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lastRenderedPageBreak/>
        <w:t>        I - </w:t>
      </w:r>
      <w:proofErr w:type="gramStart"/>
      <w:r w:rsidRPr="00F82F33">
        <w:rPr>
          <w:rFonts w:ascii="Book Antiqua" w:eastAsia="Times New Roman" w:hAnsi="Book Antiqua" w:cs="Arial"/>
          <w:color w:val="000000"/>
          <w:sz w:val="19"/>
          <w:szCs w:val="19"/>
          <w:lang w:eastAsia="pt-BR"/>
        </w:rPr>
        <w:t>da</w:t>
      </w:r>
      <w:proofErr w:type="gramEnd"/>
      <w:r w:rsidRPr="00F82F33">
        <w:rPr>
          <w:rFonts w:ascii="Book Antiqua" w:eastAsia="Times New Roman" w:hAnsi="Book Antiqua" w:cs="Arial"/>
          <w:color w:val="000000"/>
          <w:sz w:val="19"/>
          <w:szCs w:val="19"/>
          <w:lang w:eastAsia="pt-BR"/>
        </w:rPr>
        <w:t xml:space="preserve"> Companhia de Desenvolvimento do Vale do São Francisco e do Departamento Nacional de Obras Contra as Secas, de forma a separar as funções e atividades diversas da utilização de recursos hídricos, com o objetivo de transferi-las para a Secretaria Especial do Ministério do Planejamento e Orçamento;</w:t>
      </w:r>
    </w:p>
    <w:p w14:paraId="733D8D74"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II - </w:t>
      </w:r>
      <w:proofErr w:type="gramStart"/>
      <w:r w:rsidRPr="00F82F33">
        <w:rPr>
          <w:rFonts w:ascii="Book Antiqua" w:eastAsia="Times New Roman" w:hAnsi="Book Antiqua" w:cs="Arial"/>
          <w:color w:val="000000"/>
          <w:sz w:val="19"/>
          <w:szCs w:val="19"/>
          <w:lang w:eastAsia="pt-BR"/>
        </w:rPr>
        <w:t>do</w:t>
      </w:r>
      <w:proofErr w:type="gramEnd"/>
      <w:r w:rsidRPr="00F82F33">
        <w:rPr>
          <w:rFonts w:ascii="Book Antiqua" w:eastAsia="Times New Roman" w:hAnsi="Book Antiqua" w:cs="Arial"/>
          <w:color w:val="000000"/>
          <w:sz w:val="19"/>
          <w:szCs w:val="19"/>
          <w:lang w:eastAsia="pt-BR"/>
        </w:rPr>
        <w:t xml:space="preserve"> Instituto Brasileiro do Meio Ambiente e dos Recursos Naturais Renováveis - IBAMA, de forma a separar as funções de desenvolvimento e fomento dos recursos pesqueiro e da heveicultura, com o objetivo de transferi-las para o Ministério da Agricultura e do Abastecimento.</w:t>
      </w:r>
    </w:p>
    <w:p w14:paraId="1B689C8B"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42.</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É transferida a responsabilidade pelo pagamento dos inativos e das pensões pagas:</w:t>
      </w:r>
    </w:p>
    <w:p w14:paraId="174A4EA6"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 - </w:t>
      </w:r>
      <w:proofErr w:type="gramStart"/>
      <w:r w:rsidRPr="00F82F33">
        <w:rPr>
          <w:rFonts w:ascii="Book Antiqua" w:eastAsia="Times New Roman" w:hAnsi="Book Antiqua" w:cs="Arial"/>
          <w:color w:val="000000"/>
          <w:sz w:val="19"/>
          <w:szCs w:val="19"/>
          <w:lang w:eastAsia="pt-BR"/>
        </w:rPr>
        <w:t>pelo</w:t>
      </w:r>
      <w:proofErr w:type="gramEnd"/>
      <w:r w:rsidRPr="00F82F33">
        <w:rPr>
          <w:rFonts w:ascii="Book Antiqua" w:eastAsia="Times New Roman" w:hAnsi="Book Antiqua" w:cs="Arial"/>
          <w:color w:val="000000"/>
          <w:sz w:val="19"/>
          <w:szCs w:val="19"/>
          <w:lang w:eastAsia="pt-BR"/>
        </w:rPr>
        <w:t xml:space="preserve"> Ministério da Integração Regional para o Ministério do Planejamento e Orçamento;</w:t>
      </w:r>
    </w:p>
    <w:p w14:paraId="18B7FB17"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II - </w:t>
      </w:r>
      <w:proofErr w:type="gramStart"/>
      <w:r w:rsidRPr="00F82F33">
        <w:rPr>
          <w:rFonts w:ascii="Book Antiqua" w:eastAsia="Times New Roman" w:hAnsi="Book Antiqua" w:cs="Arial"/>
          <w:color w:val="000000"/>
          <w:sz w:val="19"/>
          <w:szCs w:val="19"/>
          <w:lang w:eastAsia="pt-BR"/>
        </w:rPr>
        <w:t>pelo</w:t>
      </w:r>
      <w:proofErr w:type="gramEnd"/>
      <w:r w:rsidRPr="00F82F33">
        <w:rPr>
          <w:rFonts w:ascii="Book Antiqua" w:eastAsia="Times New Roman" w:hAnsi="Book Antiqua" w:cs="Arial"/>
          <w:color w:val="000000"/>
          <w:sz w:val="19"/>
          <w:szCs w:val="19"/>
          <w:lang w:eastAsia="pt-BR"/>
        </w:rPr>
        <w:t xml:space="preserve"> Ministério do Bem-Estar Social e pela Fundação Legião Brasileira de Assistência para o Ministério da Previdência e Assistência Social e para o Instituto Nacional do Seguro Social - INSS, na forma estabelecida em regulamento;</w:t>
      </w:r>
    </w:p>
    <w:p w14:paraId="65287174"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III - pela Fundação Centro Brasileiro para a Infância e Adolescência para o Ministério da Justiça;</w:t>
      </w:r>
    </w:p>
    <w:p w14:paraId="5B954FA6"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IV - </w:t>
      </w:r>
      <w:proofErr w:type="gramStart"/>
      <w:r w:rsidRPr="00F82F33">
        <w:rPr>
          <w:rFonts w:ascii="Book Antiqua" w:eastAsia="Times New Roman" w:hAnsi="Book Antiqua" w:cs="Arial"/>
          <w:color w:val="000000"/>
          <w:sz w:val="19"/>
          <w:szCs w:val="19"/>
          <w:lang w:eastAsia="pt-BR"/>
        </w:rPr>
        <w:t>pela</w:t>
      </w:r>
      <w:proofErr w:type="gramEnd"/>
      <w:r w:rsidRPr="00F82F33">
        <w:rPr>
          <w:rFonts w:ascii="Book Antiqua" w:eastAsia="Times New Roman" w:hAnsi="Book Antiqua" w:cs="Arial"/>
          <w:color w:val="000000"/>
          <w:sz w:val="19"/>
          <w:szCs w:val="19"/>
          <w:lang w:eastAsia="pt-BR"/>
        </w:rPr>
        <w:t xml:space="preserve"> Fundação de Assistência ao Estudante - FAE:</w:t>
      </w:r>
    </w:p>
    <w:p w14:paraId="0A1D6B59"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 no Distrito Federal, para o Fundo Nacional do Desenvolvimento da Educação - FNDE;</w:t>
      </w:r>
    </w:p>
    <w:p w14:paraId="25ABF938"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xml:space="preserve">        b) nas Representações Estaduais da FAE e no Instituto de Recursos Humanos João Pinheiro, para o Ministério da Educação e do Desporto. </w:t>
      </w:r>
    </w:p>
    <w:p w14:paraId="5184A28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V - </w:t>
      </w:r>
      <w:proofErr w:type="gramStart"/>
      <w:r w:rsidRPr="00F82F33">
        <w:rPr>
          <w:rFonts w:ascii="Book Antiqua" w:eastAsia="Times New Roman" w:hAnsi="Book Antiqua" w:cs="Arial"/>
          <w:color w:val="000000"/>
          <w:sz w:val="19"/>
          <w:szCs w:val="19"/>
          <w:lang w:eastAsia="pt-BR"/>
        </w:rPr>
        <w:t>pelo</w:t>
      </w:r>
      <w:proofErr w:type="gramEnd"/>
      <w:r w:rsidRPr="00F82F33">
        <w:rPr>
          <w:rFonts w:ascii="Book Antiqua" w:eastAsia="Times New Roman" w:hAnsi="Book Antiqua" w:cs="Arial"/>
          <w:color w:val="000000"/>
          <w:sz w:val="19"/>
          <w:szCs w:val="19"/>
          <w:lang w:eastAsia="pt-BR"/>
        </w:rPr>
        <w:t xml:space="preserve"> Ministério da Administração Federal e Reforma do Estado, para o Ministério do Planejamento, Orçamento e Gestão</w:t>
      </w:r>
      <w:r w:rsidRPr="000C20FC">
        <w:rPr>
          <w:rFonts w:ascii="Book Antiqua" w:eastAsia="Times New Roman" w:hAnsi="Book Antiqua" w:cs="Arial"/>
          <w:color w:val="000000"/>
          <w:sz w:val="16"/>
          <w:szCs w:val="16"/>
          <w:lang w:eastAsia="pt-BR"/>
        </w:rPr>
        <w:t xml:space="preserve">.  </w:t>
      </w:r>
      <w:hyperlink r:id="rId556" w:anchor="art1" w:history="1">
        <w:r w:rsidRPr="000C20FC">
          <w:rPr>
            <w:rFonts w:ascii="Book Antiqua" w:eastAsia="Times New Roman" w:hAnsi="Book Antiqua" w:cs="Arial"/>
            <w:strike/>
            <w:color w:val="0000FF"/>
            <w:sz w:val="16"/>
            <w:szCs w:val="16"/>
            <w:u w:val="single"/>
            <w:lang w:eastAsia="pt-BR"/>
          </w:rPr>
          <w:t>(Vide Medida Provisória nº 1.795, de 1999)</w:t>
        </w:r>
      </w:hyperlink>
      <w:r w:rsidRPr="000C20FC">
        <w:rPr>
          <w:rFonts w:ascii="Book Antiqua" w:eastAsia="Times New Roman" w:hAnsi="Book Antiqua" w:cs="Arial"/>
          <w:color w:val="000000"/>
          <w:sz w:val="16"/>
          <w:szCs w:val="16"/>
          <w:lang w:eastAsia="pt-BR"/>
        </w:rPr>
        <w:t xml:space="preserve">  </w:t>
      </w:r>
      <w:hyperlink r:id="rId557"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685CC07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43.  Os cargos efetivos vagos, ou que venham a vagar dos órgãos extintos, serão remanejados para o Ministério do Planejamento, Orçamento e Gestão para redistribuição e os cargos em comissão e funções de confiança, transferidos para a Secretaria de Gestão do Ministério do Planejamento, Orçamento e Gestão, para utilização ou extinção de acordo com o interesse da Administração Pública</w:t>
      </w:r>
      <w:r w:rsidRPr="000C20FC">
        <w:rPr>
          <w:rFonts w:ascii="Book Antiqua" w:eastAsia="Times New Roman" w:hAnsi="Book Antiqua" w:cs="Arial"/>
          <w:color w:val="000000"/>
          <w:sz w:val="16"/>
          <w:szCs w:val="16"/>
          <w:lang w:eastAsia="pt-BR"/>
        </w:rPr>
        <w:t xml:space="preserve">. </w:t>
      </w:r>
      <w:hyperlink r:id="rId558"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9501C0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Parágrafo único.  No encerramento dos trabalhos de inventariança e nos termos fixados em decreto, poderão ser remanejados para o Ministério do Planejamento, Orçamento e Gestão, com os respectivos ocupantes, os cargos e as funções estritamente necessários à continuidade das atividades de prestação de contas decorrentes de convênios, contratos e instrumentos similares firmados pelos órgãos extintos e seus antecessores</w:t>
      </w:r>
      <w:r w:rsidRPr="000C20FC">
        <w:rPr>
          <w:rFonts w:ascii="Book Antiqua" w:eastAsia="Times New Roman" w:hAnsi="Book Antiqua" w:cs="Arial"/>
          <w:color w:val="000000"/>
          <w:sz w:val="16"/>
          <w:szCs w:val="16"/>
          <w:lang w:eastAsia="pt-BR"/>
        </w:rPr>
        <w:t xml:space="preserve">. </w:t>
      </w:r>
      <w:hyperlink r:id="rId559"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150E68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Art. 43-A.  No processo de inventariança do Estado-Maior das Forças Armadas, as gratificações a que se referem os </w:t>
      </w:r>
      <w:hyperlink r:id="rId560" w:anchor="art11" w:history="1">
        <w:proofErr w:type="spellStart"/>
        <w:r w:rsidRPr="00F82F33">
          <w:rPr>
            <w:rFonts w:ascii="Book Antiqua" w:eastAsia="Times New Roman" w:hAnsi="Book Antiqua" w:cs="Arial"/>
            <w:color w:val="0000FF"/>
            <w:sz w:val="19"/>
            <w:szCs w:val="19"/>
            <w:u w:val="single"/>
            <w:lang w:eastAsia="pt-BR"/>
          </w:rPr>
          <w:t>arts</w:t>
        </w:r>
        <w:proofErr w:type="spellEnd"/>
        <w:r w:rsidRPr="00F82F33">
          <w:rPr>
            <w:rFonts w:ascii="Book Antiqua" w:eastAsia="Times New Roman" w:hAnsi="Book Antiqua" w:cs="Arial"/>
            <w:color w:val="0000FF"/>
            <w:sz w:val="19"/>
            <w:szCs w:val="19"/>
            <w:u w:val="single"/>
            <w:lang w:eastAsia="pt-BR"/>
          </w:rPr>
          <w:t>. 11</w:t>
        </w:r>
      </w:hyperlink>
      <w:r w:rsidRPr="00F82F33">
        <w:rPr>
          <w:rFonts w:ascii="Book Antiqua" w:eastAsia="Times New Roman" w:hAnsi="Book Antiqua" w:cs="Arial"/>
          <w:color w:val="000000"/>
          <w:sz w:val="19"/>
          <w:szCs w:val="19"/>
          <w:lang w:eastAsia="pt-BR"/>
        </w:rPr>
        <w:t xml:space="preserve"> e </w:t>
      </w:r>
      <w:hyperlink r:id="rId561" w:anchor="art13" w:history="1">
        <w:r w:rsidRPr="00F82F33">
          <w:rPr>
            <w:rFonts w:ascii="Book Antiqua" w:eastAsia="Times New Roman" w:hAnsi="Book Antiqua" w:cs="Arial"/>
            <w:color w:val="0000FF"/>
            <w:sz w:val="19"/>
            <w:szCs w:val="19"/>
            <w:u w:val="single"/>
            <w:lang w:eastAsia="pt-BR"/>
          </w:rPr>
          <w:t>13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8.460, de 17 de setembro de 1992</w:t>
        </w:r>
      </w:hyperlink>
      <w:r w:rsidRPr="00F82F33">
        <w:rPr>
          <w:rFonts w:ascii="Book Antiqua" w:eastAsia="Times New Roman" w:hAnsi="Book Antiqua" w:cs="Arial"/>
          <w:color w:val="000000"/>
          <w:sz w:val="19"/>
          <w:szCs w:val="19"/>
          <w:lang w:eastAsia="pt-BR"/>
        </w:rPr>
        <w:t>, poderão ser remanejadas para o Ministério da Defesa nos quantitativos e valores necessários</w:t>
      </w:r>
      <w:r w:rsidRPr="000C20FC">
        <w:rPr>
          <w:rFonts w:ascii="Book Antiqua" w:eastAsia="Times New Roman" w:hAnsi="Book Antiqua" w:cs="Arial"/>
          <w:color w:val="000000"/>
          <w:sz w:val="16"/>
          <w:szCs w:val="16"/>
          <w:lang w:eastAsia="pt-BR"/>
        </w:rPr>
        <w:t xml:space="preserve">.  </w:t>
      </w:r>
      <w:hyperlink r:id="rId562" w:anchor="art1" w:history="1">
        <w:r w:rsidRPr="000C20FC">
          <w:rPr>
            <w:rFonts w:ascii="Book Antiqua" w:eastAsia="Times New Roman" w:hAnsi="Book Antiqua" w:cs="Arial"/>
            <w:strike/>
            <w:color w:val="0000FF"/>
            <w:sz w:val="16"/>
            <w:szCs w:val="16"/>
            <w:u w:val="single"/>
            <w:lang w:eastAsia="pt-BR"/>
          </w:rPr>
          <w:t>(Vide Medida Provisória nº 1.799-6, de 1999)</w:t>
        </w:r>
      </w:hyperlink>
      <w:r w:rsidRPr="000C20FC">
        <w:rPr>
          <w:rFonts w:ascii="Book Antiqua" w:eastAsia="Times New Roman" w:hAnsi="Book Antiqua" w:cs="Arial"/>
          <w:color w:val="000000"/>
          <w:sz w:val="16"/>
          <w:szCs w:val="16"/>
          <w:lang w:eastAsia="pt-BR"/>
        </w:rPr>
        <w:t xml:space="preserve">   </w:t>
      </w:r>
      <w:hyperlink r:id="rId563" w:anchor="art1"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37A7BD2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44.  Enquanto não for aprovado e implantado o quadro de provimento efetivo do Ministério do Esporte e Turismo, fica o Ministro de Estado do Esporte e Turismo autorizado a requisitar servidores da Administração Federal direta para ter exercício naquele órgão, independentemente da função a ser exercida</w:t>
      </w:r>
      <w:r w:rsidRPr="000C20FC">
        <w:rPr>
          <w:rFonts w:ascii="Book Antiqua" w:eastAsia="Times New Roman" w:hAnsi="Book Antiqua" w:cs="Arial"/>
          <w:color w:val="000000"/>
          <w:sz w:val="16"/>
          <w:szCs w:val="16"/>
          <w:lang w:eastAsia="pt-BR"/>
        </w:rPr>
        <w:t xml:space="preserve">. </w:t>
      </w:r>
      <w:hyperlink r:id="rId564"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910564A"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45.  Até que sejam aprovadas as estruturas regimentais dos órgãos essenciais e de assessoramento da Presidência da República, das Secretarias de Estado e dos Ministérios de que trata o art. 13, são mantidas as estruturas, as competências, inclusive as transferidas, as atribuições, a denominação das unidades e a especificação dos respectivos cargos, vigentes em 29 de julho de 1999, observadas as alterações introduzidas por lei</w:t>
      </w:r>
      <w:r w:rsidRPr="000C20FC">
        <w:rPr>
          <w:rFonts w:ascii="Book Antiqua" w:eastAsia="Times New Roman" w:hAnsi="Book Antiqua" w:cs="Arial"/>
          <w:color w:val="000000"/>
          <w:sz w:val="16"/>
          <w:szCs w:val="16"/>
          <w:lang w:eastAsia="pt-BR"/>
        </w:rPr>
        <w:t xml:space="preserve">. </w:t>
      </w:r>
      <w:hyperlink r:id="rId565" w:anchor="art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42CB158C"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lastRenderedPageBreak/>
        <w:t>      Art. 46.</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 art. 2</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da Lei n</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9.131, de 24 de novembro de 1995, passa a vigorar acrescido do seguinte parágrafo único:</w:t>
      </w:r>
    </w:p>
    <w:p w14:paraId="04066C56" w14:textId="77777777" w:rsidR="004F2C94" w:rsidRPr="00F82F33" w:rsidRDefault="004F2C94" w:rsidP="004F2C94">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w:t>
      </w:r>
      <w:hyperlink r:id="rId566" w:anchor="art2p." w:history="1">
        <w:r w:rsidRPr="00F82F33">
          <w:rPr>
            <w:rFonts w:ascii="Book Antiqua" w:eastAsia="Times New Roman" w:hAnsi="Book Antiqua" w:cs="Arial"/>
            <w:color w:val="0000FF"/>
            <w:sz w:val="19"/>
            <w:szCs w:val="19"/>
            <w:u w:val="single"/>
            <w:lang w:eastAsia="pt-BR"/>
          </w:rPr>
          <w:t>Parágrafo único</w:t>
        </w:r>
      </w:hyperlink>
      <w:r w:rsidRPr="00F82F33">
        <w:rPr>
          <w:rFonts w:ascii="Book Antiqua" w:eastAsia="Times New Roman" w:hAnsi="Book Antiqua" w:cs="Arial"/>
          <w:color w:val="000000"/>
          <w:sz w:val="19"/>
          <w:szCs w:val="19"/>
          <w:lang w:eastAsia="pt-BR"/>
        </w:rPr>
        <w:t>.</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No sistema federal de ensino, a autorização para o funcionamento, o credenciamento e o recredenciamento de universidade ou de instituição não-universitária, o reconhecimento de cursos e habilitações oferecidos por essas instituições, assim como a autorização prévia dos cursos oferecidos por instituições de ensino superior não-universitárias, serão tornados efetivos mediante ato do Poder Executivo, após parecer do Conselho Nacional de Educação."</w:t>
      </w:r>
    </w:p>
    <w:p w14:paraId="0576D5DE"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47.</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 art. 3</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da Lei n</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8.948, de 8 de dezembro de 1994, passa a vigorar acrescido dos seguintes parágrafos:</w:t>
      </w:r>
    </w:p>
    <w:p w14:paraId="3AF76916" w14:textId="77777777" w:rsidR="004F2C94" w:rsidRPr="00F82F33" w:rsidRDefault="004F2C94" w:rsidP="004F2C94">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w:t>
      </w:r>
      <w:hyperlink r:id="rId567" w:anchor="art3§5" w:history="1">
        <w:r w:rsidRPr="00F82F33">
          <w:rPr>
            <w:rFonts w:ascii="Book Antiqua" w:eastAsia="Times New Roman" w:hAnsi="Book Antiqua" w:cs="Arial"/>
            <w:color w:val="0000FF"/>
            <w:sz w:val="19"/>
            <w:szCs w:val="19"/>
            <w:u w:val="single"/>
            <w:lang w:eastAsia="pt-BR"/>
          </w:rPr>
          <w:t>§ 5</w:t>
        </w:r>
        <w:r w:rsidRPr="00F82F33">
          <w:rPr>
            <w:rFonts w:ascii="Book Antiqua" w:eastAsia="Times New Roman" w:hAnsi="Book Antiqua" w:cs="Arial"/>
            <w:color w:val="0000FF"/>
            <w:sz w:val="19"/>
            <w:szCs w:val="19"/>
            <w:u w:val="single"/>
            <w:vertAlign w:val="superscript"/>
            <w:lang w:eastAsia="pt-BR"/>
          </w:rPr>
          <w:t>o</w:t>
        </w:r>
      </w:hyperlink>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A expansão da oferta de educação profissional, mediante a criação de novas unidades de ensino por parte da União, somente poderá ocorrer em parceria com Estados, Municípios, Distrito Federal, setor produtivo ou organizações não-governamentais, que serão responsáveis pela manutenção e gestão dos novos estabelecimentos de ensino.</w:t>
      </w:r>
    </w:p>
    <w:p w14:paraId="408736C0" w14:textId="77777777" w:rsidR="004F2C94" w:rsidRPr="000C20FC" w:rsidRDefault="004F2C94" w:rsidP="004F2C94">
      <w:pPr>
        <w:spacing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6</w:t>
      </w:r>
      <w:r w:rsidRPr="000C20FC">
        <w:rPr>
          <w:rFonts w:ascii="Book Antiqua" w:eastAsia="Times New Roman" w:hAnsi="Book Antiqua" w:cs="Arial"/>
          <w:color w:val="000000"/>
          <w:sz w:val="16"/>
          <w:szCs w:val="16"/>
          <w:u w:val="single"/>
          <w:vertAlign w:val="superscript"/>
          <w:lang w:eastAsia="pt-BR"/>
        </w:rPr>
        <w:t>o</w:t>
      </w:r>
      <w:r w:rsidRPr="000C20FC">
        <w:rPr>
          <w:rFonts w:ascii="Book Antiqua" w:eastAsia="Times New Roman" w:hAnsi="Book Antiqua" w:cs="Arial"/>
          <w:color w:val="000000"/>
          <w:sz w:val="16"/>
          <w:szCs w:val="16"/>
          <w:vertAlign w:val="superscript"/>
          <w:lang w:eastAsia="pt-BR"/>
        </w:rPr>
        <w:t xml:space="preserve"> </w:t>
      </w:r>
      <w:hyperlink r:id="rId568" w:history="1">
        <w:r w:rsidRPr="000C20FC">
          <w:rPr>
            <w:rFonts w:ascii="Book Antiqua" w:eastAsia="Times New Roman" w:hAnsi="Book Antiqua" w:cs="Arial"/>
            <w:color w:val="0000FF"/>
            <w:sz w:val="16"/>
            <w:szCs w:val="16"/>
            <w:u w:val="single"/>
            <w:lang w:eastAsia="pt-BR"/>
          </w:rPr>
          <w:t>(VETADO)</w:t>
        </w:r>
      </w:hyperlink>
    </w:p>
    <w:p w14:paraId="1E4C41B6" w14:textId="77777777" w:rsidR="004F2C94" w:rsidRPr="00F82F33" w:rsidRDefault="004F2C94" w:rsidP="004F2C94">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7</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É a União autorizada a realizar investimentos em obras e equipamentos, mediante repasses financeiros para a execução de projetos a serem realizados em consonância ao disposto no parágrafo anterior, obrigando-se o beneficiário a prestar contas dos valores recebidos e, caso seja modificada a finalidade para a qual se destinarem tais recursos, deles ressarcirá a União, em sua integralidade, com os acréscimos legais, sem prejuízo das sanções penais e administrativas cabíveis.</w:t>
      </w:r>
    </w:p>
    <w:p w14:paraId="6E81B469" w14:textId="77777777" w:rsidR="004F2C94" w:rsidRPr="00F82F33" w:rsidRDefault="004F2C94" w:rsidP="004F2C94">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8</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 Poder Executivo regulamentará a aplicação do disposto no § 5</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nos casos das escolas técnicas e agrotécnicas federais que não tenham sido implantadas até 17 de março de 1997."</w:t>
      </w:r>
    </w:p>
    <w:p w14:paraId="00F3236C" w14:textId="77777777" w:rsidR="004F2C94" w:rsidRPr="000C20FC" w:rsidRDefault="004F2C94" w:rsidP="004F2C94">
      <w:pPr>
        <w:spacing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Art. 48.  O art. 17 da Lei n</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8.025, de 12 de abril de 1990, passa a vigorar com a seguinte redação: </w:t>
      </w:r>
      <w:hyperlink r:id="rId569" w:anchor="art48."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0AA2A2B5" w14:textId="77777777" w:rsidR="004F2C94" w:rsidRPr="000C20FC" w:rsidRDefault="004F2C94" w:rsidP="004F2C94">
      <w:pPr>
        <w:spacing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w:t>
      </w:r>
      <w:hyperlink r:id="rId570" w:anchor="art17." w:history="1">
        <w:r w:rsidRPr="00F82F33">
          <w:rPr>
            <w:rFonts w:ascii="Book Antiqua" w:eastAsia="Times New Roman" w:hAnsi="Book Antiqua" w:cs="Arial"/>
            <w:color w:val="0000FF"/>
            <w:sz w:val="19"/>
            <w:szCs w:val="19"/>
            <w:u w:val="single"/>
            <w:lang w:eastAsia="pt-BR"/>
          </w:rPr>
          <w:t>Art. 17.</w:t>
        </w:r>
      </w:hyperlink>
      <w:r w:rsidRPr="00F82F33">
        <w:rPr>
          <w:rFonts w:ascii="Book Antiqua" w:eastAsia="Times New Roman" w:hAnsi="Book Antiqua" w:cs="Arial"/>
          <w:color w:val="000000"/>
          <w:sz w:val="19"/>
          <w:szCs w:val="19"/>
          <w:lang w:eastAsia="pt-BR"/>
        </w:rPr>
        <w:t xml:space="preserve">  Os imóveis de que trata o art. 14, quando irregular sua ocupação, serão objeto de reintegração de posse liminar em favor da União, independentemente do tempo em que o imóvel estiver ocupado. </w:t>
      </w:r>
      <w:hyperlink r:id="rId571" w:anchor="art48."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1C489D4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1</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O</w:t>
      </w:r>
      <w:proofErr w:type="gramEnd"/>
      <w:r w:rsidRPr="00F82F33">
        <w:rPr>
          <w:rFonts w:ascii="Book Antiqua" w:eastAsia="Times New Roman" w:hAnsi="Book Antiqua" w:cs="Arial"/>
          <w:color w:val="000000"/>
          <w:sz w:val="19"/>
          <w:szCs w:val="19"/>
          <w:lang w:eastAsia="pt-BR"/>
        </w:rPr>
        <w:t xml:space="preserve"> Ministério do Planejamento, Orçamento e Gestão, por intermédio do órgão responsável pela administração dos imóveis, será o depositário dos imóveis reintegrados</w:t>
      </w:r>
      <w:r w:rsidRPr="000C20FC">
        <w:rPr>
          <w:rFonts w:ascii="Book Antiqua" w:eastAsia="Times New Roman" w:hAnsi="Book Antiqua" w:cs="Arial"/>
          <w:color w:val="000000"/>
          <w:sz w:val="16"/>
          <w:szCs w:val="16"/>
          <w:lang w:eastAsia="pt-BR"/>
        </w:rPr>
        <w:t xml:space="preserve">. </w:t>
      </w:r>
      <w:hyperlink r:id="rId572" w:anchor="art48."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8C6492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2</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Julgada improcedente a ação de reintegração de posse em decisão transitada em julgado, o Ministério do Planejamento, Orçamento e Gestão colocará o imóvel à disposição do juízo dentro de cinco dias da intimação para fazê-lo." (NR) </w:t>
      </w:r>
      <w:hyperlink r:id="rId573" w:anchor="art48."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59F140A2"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w:t>
      </w:r>
      <w:proofErr w:type="spellStart"/>
      <w:r w:rsidRPr="00F82F33">
        <w:rPr>
          <w:rFonts w:ascii="Book Antiqua" w:eastAsia="Times New Roman" w:hAnsi="Book Antiqua" w:cs="Arial"/>
          <w:color w:val="000000"/>
          <w:sz w:val="19"/>
          <w:szCs w:val="19"/>
          <w:lang w:eastAsia="pt-BR"/>
        </w:rPr>
        <w:t>Art</w:t>
      </w:r>
      <w:proofErr w:type="spellEnd"/>
      <w:r w:rsidRPr="00F82F33">
        <w:rPr>
          <w:rFonts w:ascii="Book Antiqua" w:eastAsia="Times New Roman" w:hAnsi="Book Antiqua" w:cs="Arial"/>
          <w:color w:val="000000"/>
          <w:sz w:val="19"/>
          <w:szCs w:val="19"/>
          <w:lang w:eastAsia="pt-BR"/>
        </w:rPr>
        <w:t xml:space="preserve"> 48-A. O </w:t>
      </w:r>
      <w:r w:rsidRPr="00F82F33">
        <w:rPr>
          <w:rFonts w:ascii="Book Antiqua" w:eastAsia="Times New Roman" w:hAnsi="Book Antiqua" w:cs="Arial"/>
          <w:b/>
          <w:bCs/>
          <w:color w:val="000000"/>
          <w:sz w:val="19"/>
          <w:szCs w:val="19"/>
          <w:lang w:eastAsia="pt-BR"/>
        </w:rPr>
        <w:t>caput</w:t>
      </w:r>
      <w:r w:rsidRPr="00F82F33">
        <w:rPr>
          <w:rFonts w:ascii="Book Antiqua" w:eastAsia="Times New Roman" w:hAnsi="Book Antiqua" w:cs="Arial"/>
          <w:color w:val="000000"/>
          <w:sz w:val="19"/>
          <w:szCs w:val="19"/>
          <w:lang w:eastAsia="pt-BR"/>
        </w:rPr>
        <w:t xml:space="preserve"> do art. 18 da Lei n</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7.998, de 11 de janeiro de 1990, passa a vigorar com a seguinte redação</w:t>
      </w:r>
      <w:r w:rsidRPr="000C20FC">
        <w:rPr>
          <w:rFonts w:ascii="Book Antiqua" w:eastAsia="Times New Roman" w:hAnsi="Book Antiqua" w:cs="Arial"/>
          <w:color w:val="000000"/>
          <w:sz w:val="16"/>
          <w:szCs w:val="16"/>
          <w:lang w:eastAsia="pt-BR"/>
        </w:rPr>
        <w:t xml:space="preserve">: </w:t>
      </w:r>
      <w:hyperlink r:id="rId574" w:anchor="art1" w:history="1">
        <w:r w:rsidRPr="000C20FC">
          <w:rPr>
            <w:rFonts w:ascii="Book Antiqua" w:eastAsia="Times New Roman" w:hAnsi="Book Antiqua" w:cs="Arial"/>
            <w:strike/>
            <w:color w:val="0000FF"/>
            <w:sz w:val="16"/>
            <w:szCs w:val="16"/>
            <w:u w:val="single"/>
            <w:lang w:eastAsia="pt-BR"/>
          </w:rPr>
          <w:t>(Vide Medida Provisória nº 1.911-7, de 1999)</w:t>
        </w:r>
      </w:hyperlink>
      <w:r w:rsidRPr="000C20FC">
        <w:rPr>
          <w:rFonts w:ascii="Book Antiqua" w:eastAsia="Times New Roman" w:hAnsi="Book Antiqua" w:cs="Arial"/>
          <w:color w:val="000000"/>
          <w:sz w:val="16"/>
          <w:szCs w:val="16"/>
          <w:lang w:eastAsia="pt-BR"/>
        </w:rPr>
        <w:t xml:space="preserve">  </w:t>
      </w:r>
      <w:hyperlink r:id="rId575" w:anchor="art48."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174978C8" w14:textId="77777777" w:rsidR="004F2C94" w:rsidRPr="000C20FC" w:rsidRDefault="004F2C94" w:rsidP="004F2C94">
      <w:pPr>
        <w:spacing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w:t>
      </w:r>
      <w:hyperlink r:id="rId576" w:anchor="art18" w:history="1">
        <w:r w:rsidRPr="00F82F33">
          <w:rPr>
            <w:rFonts w:ascii="Book Antiqua" w:eastAsia="Times New Roman" w:hAnsi="Book Antiqua" w:cs="Arial"/>
            <w:color w:val="0000FF"/>
            <w:sz w:val="19"/>
            <w:szCs w:val="19"/>
            <w:u w:val="single"/>
            <w:lang w:eastAsia="pt-BR"/>
          </w:rPr>
          <w:t>Art. 18.</w:t>
        </w:r>
      </w:hyperlink>
      <w:r w:rsidRPr="00F82F33">
        <w:rPr>
          <w:rFonts w:ascii="Book Antiqua" w:eastAsia="Times New Roman" w:hAnsi="Book Antiqua" w:cs="Arial"/>
          <w:color w:val="000000"/>
          <w:sz w:val="19"/>
          <w:szCs w:val="19"/>
          <w:lang w:eastAsia="pt-BR"/>
        </w:rPr>
        <w:t xml:space="preserve">  É instituído o Conselho Deliberativo do Fundo de Amparo ao Trabalhador - CODEFAT, composto por representação de trabalhadores, empregadores e órgãos e entidades governamentais, na forma estabelecida pelo Poder Executivo." (NR) </w:t>
      </w:r>
      <w:hyperlink r:id="rId577" w:anchor="art48."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8AB5E6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Art. 49.  O </w:t>
      </w:r>
      <w:r w:rsidRPr="00F82F33">
        <w:rPr>
          <w:rFonts w:ascii="Book Antiqua" w:eastAsia="Times New Roman" w:hAnsi="Book Antiqua" w:cs="Arial"/>
          <w:b/>
          <w:bCs/>
          <w:color w:val="000000"/>
          <w:sz w:val="19"/>
          <w:szCs w:val="19"/>
          <w:lang w:eastAsia="pt-BR"/>
        </w:rPr>
        <w:t>caput</w:t>
      </w:r>
      <w:r w:rsidRPr="00F82F33">
        <w:rPr>
          <w:rFonts w:ascii="Book Antiqua" w:eastAsia="Times New Roman" w:hAnsi="Book Antiqua" w:cs="Arial"/>
          <w:color w:val="000000"/>
          <w:sz w:val="19"/>
          <w:szCs w:val="19"/>
          <w:lang w:eastAsia="pt-BR"/>
        </w:rPr>
        <w:t xml:space="preserve"> e o § 5</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do art. 3</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da Lei n</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8.036, de 11 de maio de 1990, passam a vigorar com a seguinte redação</w:t>
      </w:r>
      <w:r w:rsidRPr="000C20FC">
        <w:rPr>
          <w:rFonts w:ascii="Book Antiqua" w:eastAsia="Times New Roman" w:hAnsi="Book Antiqua" w:cs="Arial"/>
          <w:color w:val="000000"/>
          <w:sz w:val="16"/>
          <w:szCs w:val="16"/>
          <w:lang w:eastAsia="pt-BR"/>
        </w:rPr>
        <w:t xml:space="preserve">: </w:t>
      </w:r>
      <w:hyperlink r:id="rId578" w:anchor="art49"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15290A1" w14:textId="77777777" w:rsidR="004F2C94" w:rsidRPr="000C20FC" w:rsidRDefault="004F2C94" w:rsidP="004F2C94">
      <w:pPr>
        <w:spacing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w:t>
      </w:r>
      <w:hyperlink r:id="rId579" w:anchor="art3." w:history="1">
        <w:r w:rsidRPr="00F82F33">
          <w:rPr>
            <w:rFonts w:ascii="Book Antiqua" w:eastAsia="Times New Roman" w:hAnsi="Book Antiqua" w:cs="Arial"/>
            <w:color w:val="0000FF"/>
            <w:sz w:val="19"/>
            <w:szCs w:val="19"/>
            <w:u w:val="single"/>
            <w:lang w:eastAsia="pt-BR"/>
          </w:rPr>
          <w:t>Art. 3</w:t>
        </w:r>
        <w:r w:rsidRPr="00F82F33">
          <w:rPr>
            <w:rFonts w:ascii="Book Antiqua" w:eastAsia="Times New Roman" w:hAnsi="Book Antiqua" w:cs="Arial"/>
            <w:color w:val="0000FF"/>
            <w:sz w:val="19"/>
            <w:szCs w:val="19"/>
            <w:u w:val="single"/>
            <w:vertAlign w:val="superscript"/>
            <w:lang w:eastAsia="pt-BR"/>
          </w:rPr>
          <w:t>o</w:t>
        </w:r>
      </w:hyperlink>
      <w:r w:rsidRPr="00F82F33">
        <w:rPr>
          <w:rFonts w:ascii="Book Antiqua" w:eastAsia="Times New Roman" w:hAnsi="Book Antiqua" w:cs="Arial"/>
          <w:color w:val="000000"/>
          <w:sz w:val="19"/>
          <w:szCs w:val="19"/>
          <w:lang w:eastAsia="pt-BR"/>
        </w:rPr>
        <w:t>  O FGTS será regido por normas e diretrizes estabelecidas por um Conselho Curador, composto por representação de trabalhadores, empregadores e órgãos e entidades governamentais, na forma estabelecida pelo Poder Executivo</w:t>
      </w:r>
      <w:r w:rsidRPr="000C20FC">
        <w:rPr>
          <w:rFonts w:ascii="Book Antiqua" w:eastAsia="Times New Roman" w:hAnsi="Book Antiqua" w:cs="Arial"/>
          <w:color w:val="000000"/>
          <w:sz w:val="16"/>
          <w:szCs w:val="16"/>
          <w:lang w:eastAsia="pt-BR"/>
        </w:rPr>
        <w:t xml:space="preserve">. </w:t>
      </w:r>
      <w:hyperlink r:id="rId580" w:anchor="art49"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37835545"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w:t>
      </w:r>
    </w:p>
    <w:p w14:paraId="446AF74E"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81" w:anchor="art3i" w:history="1">
        <w:r w:rsidRPr="00F82F33">
          <w:rPr>
            <w:rFonts w:ascii="Book Antiqua" w:eastAsia="Times New Roman" w:hAnsi="Book Antiqua" w:cs="Arial"/>
            <w:color w:val="0000FF"/>
            <w:sz w:val="19"/>
            <w:szCs w:val="19"/>
            <w:u w:val="single"/>
            <w:lang w:eastAsia="pt-BR"/>
          </w:rPr>
          <w:t>I -</w:t>
        </w:r>
      </w:hyperlink>
      <w:r w:rsidRPr="00F82F33">
        <w:rPr>
          <w:rFonts w:ascii="Book Antiqua" w:eastAsia="Times New Roman" w:hAnsi="Book Antiqua" w:cs="Arial"/>
          <w:color w:val="000000"/>
          <w:sz w:val="19"/>
          <w:szCs w:val="19"/>
          <w:lang w:eastAsia="pt-BR"/>
        </w:rPr>
        <w:t> Ministério do Trabalho;</w:t>
      </w:r>
    </w:p>
    <w:p w14:paraId="569E50DD"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82" w:anchor="art3ii" w:history="1">
        <w:r w:rsidRPr="00F82F33">
          <w:rPr>
            <w:rFonts w:ascii="Book Antiqua" w:eastAsia="Times New Roman" w:hAnsi="Book Antiqua" w:cs="Arial"/>
            <w:color w:val="0000FF"/>
            <w:sz w:val="19"/>
            <w:szCs w:val="19"/>
            <w:u w:val="single"/>
            <w:lang w:eastAsia="pt-BR"/>
          </w:rPr>
          <w:t>II -</w:t>
        </w:r>
      </w:hyperlink>
      <w:r w:rsidRPr="00F82F33">
        <w:rPr>
          <w:rFonts w:ascii="Book Antiqua" w:eastAsia="Times New Roman" w:hAnsi="Book Antiqua" w:cs="Arial"/>
          <w:color w:val="000000"/>
          <w:sz w:val="19"/>
          <w:szCs w:val="19"/>
          <w:lang w:eastAsia="pt-BR"/>
        </w:rPr>
        <w:t> Ministério do Planejamento e Orçamento;</w:t>
      </w:r>
    </w:p>
    <w:p w14:paraId="12910CD9"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83" w:anchor="art3iii" w:history="1">
        <w:r w:rsidRPr="00F82F33">
          <w:rPr>
            <w:rFonts w:ascii="Book Antiqua" w:eastAsia="Times New Roman" w:hAnsi="Book Antiqua" w:cs="Arial"/>
            <w:color w:val="0000FF"/>
            <w:sz w:val="19"/>
            <w:szCs w:val="19"/>
            <w:u w:val="single"/>
            <w:lang w:eastAsia="pt-BR"/>
          </w:rPr>
          <w:t>III -</w:t>
        </w:r>
      </w:hyperlink>
      <w:r w:rsidRPr="00F82F33">
        <w:rPr>
          <w:rFonts w:ascii="Book Antiqua" w:eastAsia="Times New Roman" w:hAnsi="Book Antiqua" w:cs="Arial"/>
          <w:color w:val="000000"/>
          <w:sz w:val="19"/>
          <w:szCs w:val="19"/>
          <w:lang w:eastAsia="pt-BR"/>
        </w:rPr>
        <w:t> Ministério da Fazenda;</w:t>
      </w:r>
    </w:p>
    <w:p w14:paraId="61A69D26" w14:textId="77777777" w:rsidR="004F2C94" w:rsidRPr="00F82F33" w:rsidRDefault="004F2C94" w:rsidP="004F2C94">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584" w:anchor="art3iv" w:history="1">
        <w:r w:rsidRPr="00F82F33">
          <w:rPr>
            <w:rFonts w:ascii="Book Antiqua" w:eastAsia="Times New Roman" w:hAnsi="Book Antiqua" w:cs="Arial"/>
            <w:color w:val="0000FF"/>
            <w:sz w:val="19"/>
            <w:szCs w:val="19"/>
            <w:u w:val="single"/>
            <w:lang w:eastAsia="pt-BR"/>
          </w:rPr>
          <w:t>IV -</w:t>
        </w:r>
      </w:hyperlink>
      <w:r w:rsidRPr="00F82F33">
        <w:rPr>
          <w:rFonts w:ascii="Book Antiqua" w:eastAsia="Times New Roman" w:hAnsi="Book Antiqua" w:cs="Arial"/>
          <w:color w:val="000000"/>
          <w:sz w:val="19"/>
          <w:szCs w:val="19"/>
          <w:lang w:eastAsia="pt-BR"/>
        </w:rPr>
        <w:t> Ministério da Indústria, do Comércio e do Turismo;</w:t>
      </w:r>
    </w:p>
    <w:p w14:paraId="4FE79D1C"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85" w:anchor="art3v" w:history="1">
        <w:r w:rsidRPr="00F82F33">
          <w:rPr>
            <w:rFonts w:ascii="Book Antiqua" w:eastAsia="Times New Roman" w:hAnsi="Book Antiqua" w:cs="Arial"/>
            <w:color w:val="0000FF"/>
            <w:sz w:val="19"/>
            <w:szCs w:val="19"/>
            <w:u w:val="single"/>
            <w:lang w:eastAsia="pt-BR"/>
          </w:rPr>
          <w:t>V -</w:t>
        </w:r>
      </w:hyperlink>
      <w:r w:rsidRPr="00F82F33">
        <w:rPr>
          <w:rFonts w:ascii="Book Antiqua" w:eastAsia="Times New Roman" w:hAnsi="Book Antiqua" w:cs="Arial"/>
          <w:color w:val="000000"/>
          <w:sz w:val="19"/>
          <w:szCs w:val="19"/>
          <w:lang w:eastAsia="pt-BR"/>
        </w:rPr>
        <w:t> Caixa Econômica Federal;</w:t>
      </w:r>
    </w:p>
    <w:p w14:paraId="03832101"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86" w:anchor="art3vi" w:history="1">
        <w:r w:rsidRPr="00F82F33">
          <w:rPr>
            <w:rFonts w:ascii="Book Antiqua" w:eastAsia="Times New Roman" w:hAnsi="Book Antiqua" w:cs="Arial"/>
            <w:color w:val="0000FF"/>
            <w:sz w:val="19"/>
            <w:szCs w:val="19"/>
            <w:u w:val="single"/>
            <w:lang w:eastAsia="pt-BR"/>
          </w:rPr>
          <w:t>VI -</w:t>
        </w:r>
      </w:hyperlink>
      <w:r w:rsidRPr="00F82F33">
        <w:rPr>
          <w:rFonts w:ascii="Book Antiqua" w:eastAsia="Times New Roman" w:hAnsi="Book Antiqua" w:cs="Arial"/>
          <w:color w:val="000000"/>
          <w:sz w:val="19"/>
          <w:szCs w:val="19"/>
          <w:lang w:eastAsia="pt-BR"/>
        </w:rPr>
        <w:t> Banco Central do Brasil.</w:t>
      </w:r>
    </w:p>
    <w:p w14:paraId="5895D112"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w:t>
      </w:r>
    </w:p>
    <w:p w14:paraId="068271BD"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87" w:anchor="art3§2" w:history="1">
        <w:r w:rsidRPr="00F82F33">
          <w:rPr>
            <w:rFonts w:ascii="Book Antiqua" w:eastAsia="Times New Roman" w:hAnsi="Book Antiqua" w:cs="Arial"/>
            <w:color w:val="0000FF"/>
            <w:sz w:val="19"/>
            <w:szCs w:val="19"/>
            <w:u w:val="single"/>
            <w:lang w:eastAsia="pt-BR"/>
          </w:rPr>
          <w:t>§ 2</w:t>
        </w:r>
        <w:r w:rsidRPr="00F82F33">
          <w:rPr>
            <w:rFonts w:ascii="Book Antiqua" w:eastAsia="Times New Roman" w:hAnsi="Book Antiqua" w:cs="Arial"/>
            <w:color w:val="0000FF"/>
            <w:sz w:val="19"/>
            <w:szCs w:val="19"/>
            <w:u w:val="single"/>
            <w:vertAlign w:val="superscript"/>
            <w:lang w:eastAsia="pt-BR"/>
          </w:rPr>
          <w:t>o</w:t>
        </w:r>
      </w:hyperlink>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Os Ministros de Estado e os Presidentes das entidades mencionadas</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neste artigo serão os membros titulares do Conselho Curador, cabendo, a cada um deles, indicar o seu respectivo suplente ao Presidente do Conselho, que os nomeará.</w:t>
      </w:r>
    </w:p>
    <w:p w14:paraId="55521D1A" w14:textId="77777777" w:rsidR="004F2C94" w:rsidRPr="00F82F33" w:rsidRDefault="004F2C94" w:rsidP="004F2C94">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w:t>
      </w:r>
    </w:p>
    <w:p w14:paraId="4A334630"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hyperlink r:id="rId588" w:anchor="art3§5" w:history="1">
        <w:r w:rsidRPr="00F82F33">
          <w:rPr>
            <w:rFonts w:ascii="Book Antiqua" w:eastAsia="Times New Roman" w:hAnsi="Book Antiqua" w:cs="Arial"/>
            <w:color w:val="0000FF"/>
            <w:sz w:val="19"/>
            <w:szCs w:val="19"/>
            <w:u w:val="single"/>
            <w:lang w:eastAsia="pt-BR"/>
          </w:rPr>
          <w:t>§ 5</w:t>
        </w:r>
        <w:r w:rsidRPr="00F82F33">
          <w:rPr>
            <w:rFonts w:ascii="Book Antiqua" w:eastAsia="Times New Roman" w:hAnsi="Book Antiqua" w:cs="Arial"/>
            <w:color w:val="0000FF"/>
            <w:sz w:val="19"/>
            <w:szCs w:val="19"/>
            <w:u w:val="single"/>
            <w:vertAlign w:val="superscript"/>
            <w:lang w:eastAsia="pt-BR"/>
          </w:rPr>
          <w:t>o</w:t>
        </w:r>
      </w:hyperlink>
      <w:r w:rsidRPr="00F82F33">
        <w:rPr>
          <w:rFonts w:ascii="Book Antiqua" w:eastAsia="Times New Roman" w:hAnsi="Book Antiqua" w:cs="Arial"/>
          <w:color w:val="000000"/>
          <w:sz w:val="19"/>
          <w:szCs w:val="19"/>
          <w:lang w:eastAsia="pt-BR"/>
        </w:rPr>
        <w:t>  As decisões do Conselho serão tomadas com a presença da maioria simples de seus membros, tendo o Presidente voto de qualidade</w:t>
      </w:r>
      <w:r w:rsidRPr="000C20FC">
        <w:rPr>
          <w:rFonts w:ascii="Book Antiqua" w:eastAsia="Times New Roman" w:hAnsi="Book Antiqua" w:cs="Arial"/>
          <w:color w:val="000000"/>
          <w:sz w:val="16"/>
          <w:szCs w:val="16"/>
          <w:lang w:eastAsia="pt-BR"/>
        </w:rPr>
        <w:t xml:space="preserve">. </w:t>
      </w:r>
      <w:hyperlink r:id="rId589" w:anchor="art49"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C186DD0"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(NR)</w:t>
      </w:r>
    </w:p>
    <w:p w14:paraId="40399E4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50.  O art. 22 da Lei n</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9.028, de 12 de abril de 1995, passa a vigorar com a seguinte redação</w:t>
      </w:r>
      <w:r w:rsidRPr="000C20FC">
        <w:rPr>
          <w:rFonts w:ascii="Book Antiqua" w:eastAsia="Times New Roman" w:hAnsi="Book Antiqua" w:cs="Arial"/>
          <w:color w:val="000000"/>
          <w:sz w:val="16"/>
          <w:szCs w:val="16"/>
          <w:lang w:eastAsia="pt-BR"/>
        </w:rPr>
        <w:t xml:space="preserve">: </w:t>
      </w:r>
      <w:hyperlink r:id="rId590" w:anchor="art50"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7D78E758" w14:textId="77777777" w:rsidR="004F2C94" w:rsidRPr="000C20FC" w:rsidRDefault="004F2C94" w:rsidP="004F2C94">
      <w:pPr>
        <w:spacing w:beforeAutospacing="1" w:after="100" w:afterAutospacing="1" w:line="240" w:lineRule="auto"/>
        <w:jc w:val="both"/>
        <w:rPr>
          <w:rFonts w:ascii="Book Antiqua" w:eastAsia="Times New Roman" w:hAnsi="Book Antiqua" w:cs="Times New Roman"/>
          <w:color w:val="000000"/>
          <w:sz w:val="16"/>
          <w:szCs w:val="16"/>
          <w:lang w:eastAsia="pt-BR"/>
        </w:rPr>
      </w:pPr>
      <w:hyperlink r:id="rId591" w:anchor="art22.." w:history="1">
        <w:r w:rsidRPr="00F82F33">
          <w:rPr>
            <w:rFonts w:ascii="Book Antiqua" w:eastAsia="Times New Roman" w:hAnsi="Book Antiqua" w:cs="Arial"/>
            <w:color w:val="0000FF"/>
            <w:sz w:val="19"/>
            <w:szCs w:val="19"/>
            <w:u w:val="single"/>
            <w:lang w:eastAsia="pt-BR"/>
          </w:rPr>
          <w:t>"Art. 22. </w:t>
        </w:r>
      </w:hyperlink>
      <w:r w:rsidRPr="00F82F33">
        <w:rPr>
          <w:rFonts w:ascii="Book Antiqua" w:eastAsia="Times New Roman" w:hAnsi="Book Antiqua" w:cs="Arial"/>
          <w:color w:val="000000"/>
          <w:sz w:val="19"/>
          <w:szCs w:val="19"/>
          <w:lang w:eastAsia="pt-BR"/>
        </w:rPr>
        <w:t xml:space="preserve"> A Advocacia-Geral da União e os seus órgãos vinculados, nas respectivas áreas de atuação, ficam autorizados a representar judicialmente os titulares e os membros dos Poderes da República, das Instituições Federais referidas no </w:t>
      </w:r>
      <w:hyperlink r:id="rId592" w:anchor="tituloivcapituloiv" w:history="1">
        <w:r w:rsidRPr="00F82F33">
          <w:rPr>
            <w:rFonts w:ascii="Book Antiqua" w:eastAsia="Times New Roman" w:hAnsi="Book Antiqua" w:cs="Arial"/>
            <w:color w:val="0000FF"/>
            <w:sz w:val="19"/>
            <w:szCs w:val="19"/>
            <w:u w:val="single"/>
            <w:lang w:eastAsia="pt-BR"/>
          </w:rPr>
          <w:t>Título IV, Capítulo IV, da Constituição</w:t>
        </w:r>
      </w:hyperlink>
      <w:r w:rsidRPr="00F82F33">
        <w:rPr>
          <w:rFonts w:ascii="Book Antiqua" w:eastAsia="Times New Roman" w:hAnsi="Book Antiqua" w:cs="Arial"/>
          <w:color w:val="000000"/>
          <w:sz w:val="19"/>
          <w:szCs w:val="19"/>
          <w:lang w:eastAsia="pt-BR"/>
        </w:rPr>
        <w:t xml:space="preserve">, bem como os titulares dos Ministérios e demais órgãos da Presidência da República, de autarquias e fundações públicas federais, e de cargos de natureza especial, de direção e assessoramento superiores e daqueles efetivos, inclusive promovendo ação penal privada ou representando perante o Ministério Público, quando vítimas de crime, quanto a atos praticados no exercício de suas atribuições constitucionais, legais ou regulamentares, no interesse público, especialmente da União, suas respectivas autarquias e fundações, ou das Instituições mencionadas, podendo, ainda, quanto aos mesmos atos, impetrar </w:t>
      </w:r>
      <w:r w:rsidRPr="00F82F33">
        <w:rPr>
          <w:rFonts w:ascii="Book Antiqua" w:eastAsia="Times New Roman" w:hAnsi="Book Antiqua" w:cs="Arial"/>
          <w:b/>
          <w:bCs/>
          <w:color w:val="000000"/>
          <w:sz w:val="19"/>
          <w:szCs w:val="19"/>
          <w:lang w:eastAsia="pt-BR"/>
        </w:rPr>
        <w:t>habeas corpus</w:t>
      </w:r>
      <w:r w:rsidRPr="00F82F33">
        <w:rPr>
          <w:rFonts w:ascii="Book Antiqua" w:eastAsia="Times New Roman" w:hAnsi="Book Antiqua" w:cs="Arial"/>
          <w:color w:val="000000"/>
          <w:sz w:val="19"/>
          <w:szCs w:val="19"/>
          <w:lang w:eastAsia="pt-BR"/>
        </w:rPr>
        <w:t xml:space="preserve"> e mandado de segurança em defesa dos agentes públicos de que trata este artigo</w:t>
      </w:r>
      <w:r w:rsidRPr="000C20FC">
        <w:rPr>
          <w:rFonts w:ascii="Book Antiqua" w:eastAsia="Times New Roman" w:hAnsi="Book Antiqua" w:cs="Arial"/>
          <w:color w:val="000000"/>
          <w:sz w:val="16"/>
          <w:szCs w:val="16"/>
          <w:lang w:eastAsia="pt-BR"/>
        </w:rPr>
        <w:t xml:space="preserve">. </w:t>
      </w:r>
      <w:hyperlink r:id="rId593" w:anchor="art50"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225022F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1</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O</w:t>
      </w:r>
      <w:proofErr w:type="gramEnd"/>
      <w:r w:rsidRPr="00F82F33">
        <w:rPr>
          <w:rFonts w:ascii="Book Antiqua" w:eastAsia="Times New Roman" w:hAnsi="Book Antiqua" w:cs="Arial"/>
          <w:color w:val="000000"/>
          <w:sz w:val="19"/>
          <w:szCs w:val="19"/>
          <w:lang w:eastAsia="pt-BR"/>
        </w:rPr>
        <w:t xml:space="preserve"> disposto neste artigo aplica-se aos </w:t>
      </w:r>
      <w:proofErr w:type="spellStart"/>
      <w:r w:rsidRPr="00F82F33">
        <w:rPr>
          <w:rFonts w:ascii="Book Antiqua" w:eastAsia="Times New Roman" w:hAnsi="Book Antiqua" w:cs="Arial"/>
          <w:color w:val="000000"/>
          <w:sz w:val="19"/>
          <w:szCs w:val="19"/>
          <w:lang w:eastAsia="pt-BR"/>
        </w:rPr>
        <w:t>ex-titulares</w:t>
      </w:r>
      <w:proofErr w:type="spellEnd"/>
      <w:r w:rsidRPr="00F82F33">
        <w:rPr>
          <w:rFonts w:ascii="Book Antiqua" w:eastAsia="Times New Roman" w:hAnsi="Book Antiqua" w:cs="Arial"/>
          <w:color w:val="000000"/>
          <w:sz w:val="19"/>
          <w:szCs w:val="19"/>
          <w:lang w:eastAsia="pt-BR"/>
        </w:rPr>
        <w:t xml:space="preserve"> dos cargos ou funções referidos no </w:t>
      </w:r>
      <w:r w:rsidRPr="00F82F33">
        <w:rPr>
          <w:rFonts w:ascii="Book Antiqua" w:eastAsia="Times New Roman" w:hAnsi="Book Antiqua" w:cs="Arial"/>
          <w:b/>
          <w:bCs/>
          <w:color w:val="000000"/>
          <w:sz w:val="19"/>
          <w:szCs w:val="19"/>
          <w:lang w:eastAsia="pt-BR"/>
        </w:rPr>
        <w:t>caput</w:t>
      </w:r>
      <w:r w:rsidRPr="00F82F33">
        <w:rPr>
          <w:rFonts w:ascii="Book Antiqua" w:eastAsia="Times New Roman" w:hAnsi="Book Antiqua" w:cs="Arial"/>
          <w:color w:val="000000"/>
          <w:sz w:val="19"/>
          <w:szCs w:val="19"/>
          <w:lang w:eastAsia="pt-BR"/>
        </w:rPr>
        <w:t>, e ainda</w:t>
      </w:r>
      <w:r w:rsidRPr="000C20FC">
        <w:rPr>
          <w:rFonts w:ascii="Book Antiqua" w:eastAsia="Times New Roman" w:hAnsi="Book Antiqua" w:cs="Arial"/>
          <w:color w:val="000000"/>
          <w:sz w:val="16"/>
          <w:szCs w:val="16"/>
          <w:lang w:eastAsia="pt-BR"/>
        </w:rPr>
        <w:t xml:space="preserve">: </w:t>
      </w:r>
      <w:hyperlink r:id="rId594" w:anchor="art50"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775A2B4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I - aos designados para a execução dos regimes especiais previstos na </w:t>
      </w:r>
      <w:hyperlink r:id="rId595" w:history="1">
        <w:r w:rsidRPr="00F82F33">
          <w:rPr>
            <w:rFonts w:ascii="Book Antiqua" w:eastAsia="Times New Roman" w:hAnsi="Book Antiqua" w:cs="Arial"/>
            <w:color w:val="0000FF"/>
            <w:sz w:val="19"/>
            <w:szCs w:val="19"/>
            <w:u w:val="single"/>
            <w:lang w:eastAsia="pt-BR"/>
          </w:rPr>
          <w:t>Lei nº 6.024, de 13 de março de 1974</w:t>
        </w:r>
      </w:hyperlink>
      <w:r w:rsidRPr="00F82F33">
        <w:rPr>
          <w:rFonts w:ascii="Book Antiqua" w:eastAsia="Times New Roman" w:hAnsi="Book Antiqua" w:cs="Arial"/>
          <w:color w:val="000000"/>
          <w:sz w:val="19"/>
          <w:szCs w:val="19"/>
          <w:lang w:eastAsia="pt-BR"/>
        </w:rPr>
        <w:t xml:space="preserve">, nos </w:t>
      </w:r>
      <w:hyperlink r:id="rId596" w:history="1">
        <w:r w:rsidRPr="00F82F33">
          <w:rPr>
            <w:rFonts w:ascii="Book Antiqua" w:eastAsia="Times New Roman" w:hAnsi="Book Antiqua" w:cs="Arial"/>
            <w:color w:val="0000FF"/>
            <w:sz w:val="19"/>
            <w:szCs w:val="19"/>
            <w:u w:val="single"/>
            <w:lang w:eastAsia="pt-BR"/>
          </w:rPr>
          <w:t xml:space="preserve">Decretos-Leis </w:t>
        </w:r>
        <w:proofErr w:type="spellStart"/>
        <w:r w:rsidRPr="00F82F33">
          <w:rPr>
            <w:rFonts w:ascii="Book Antiqua" w:eastAsia="Times New Roman" w:hAnsi="Book Antiqua" w:cs="Arial"/>
            <w:color w:val="0000FF"/>
            <w:sz w:val="19"/>
            <w:szCs w:val="19"/>
            <w:u w:val="single"/>
            <w:lang w:eastAsia="pt-BR"/>
          </w:rPr>
          <w:t>nºs</w:t>
        </w:r>
        <w:proofErr w:type="spellEnd"/>
        <w:r w:rsidRPr="00F82F33">
          <w:rPr>
            <w:rFonts w:ascii="Book Antiqua" w:eastAsia="Times New Roman" w:hAnsi="Book Antiqua" w:cs="Arial"/>
            <w:color w:val="0000FF"/>
            <w:sz w:val="19"/>
            <w:szCs w:val="19"/>
            <w:u w:val="single"/>
            <w:lang w:eastAsia="pt-BR"/>
          </w:rPr>
          <w:t xml:space="preserve"> 73, de 21 de novembro de 1966</w:t>
        </w:r>
      </w:hyperlink>
      <w:r w:rsidRPr="00F82F33">
        <w:rPr>
          <w:rFonts w:ascii="Book Antiqua" w:eastAsia="Times New Roman" w:hAnsi="Book Antiqua" w:cs="Arial"/>
          <w:color w:val="000000"/>
          <w:sz w:val="19"/>
          <w:szCs w:val="19"/>
          <w:lang w:eastAsia="pt-BR"/>
        </w:rPr>
        <w:t xml:space="preserve">, e </w:t>
      </w:r>
      <w:hyperlink r:id="rId597" w:history="1">
        <w:r w:rsidRPr="00F82F33">
          <w:rPr>
            <w:rFonts w:ascii="Book Antiqua" w:eastAsia="Times New Roman" w:hAnsi="Book Antiqua" w:cs="Arial"/>
            <w:color w:val="0000FF"/>
            <w:sz w:val="19"/>
            <w:szCs w:val="19"/>
            <w:u w:val="single"/>
            <w:lang w:eastAsia="pt-BR"/>
          </w:rPr>
          <w:t>2.321, de 25 de fevereiro de 1987</w:t>
        </w:r>
      </w:hyperlink>
      <w:r w:rsidRPr="00F82F33">
        <w:rPr>
          <w:rFonts w:ascii="Book Antiqua" w:eastAsia="Times New Roman" w:hAnsi="Book Antiqua" w:cs="Arial"/>
          <w:color w:val="000000"/>
          <w:sz w:val="19"/>
          <w:szCs w:val="19"/>
          <w:lang w:eastAsia="pt-BR"/>
        </w:rPr>
        <w:t xml:space="preserve">; e </w:t>
      </w:r>
      <w:hyperlink r:id="rId598" w:anchor="art50"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93B42EB"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II - </w:t>
      </w:r>
      <w:proofErr w:type="gramStart"/>
      <w:r w:rsidRPr="00F82F33">
        <w:rPr>
          <w:rFonts w:ascii="Book Antiqua" w:eastAsia="Times New Roman" w:hAnsi="Book Antiqua" w:cs="Arial"/>
          <w:color w:val="000000"/>
          <w:sz w:val="19"/>
          <w:szCs w:val="19"/>
          <w:lang w:eastAsia="pt-BR"/>
        </w:rPr>
        <w:t>aos</w:t>
      </w:r>
      <w:proofErr w:type="gramEnd"/>
      <w:r w:rsidRPr="00F82F33">
        <w:rPr>
          <w:rFonts w:ascii="Book Antiqua" w:eastAsia="Times New Roman" w:hAnsi="Book Antiqua" w:cs="Arial"/>
          <w:color w:val="000000"/>
          <w:sz w:val="19"/>
          <w:szCs w:val="19"/>
          <w:lang w:eastAsia="pt-BR"/>
        </w:rPr>
        <w:t xml:space="preserve"> militares das Forças Armadas e aos integrantes do órgão de segurança do Gabinete de Segurança Institucional da Presidência da República, quando, em decorrência do cumprimento de dever constitucional, legal ou regulamentar, responderem a inquérito policial ou a processo judicial. </w:t>
      </w:r>
      <w:hyperlink r:id="rId599" w:anchor="art50"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51832296"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2</w:t>
      </w:r>
      <w:proofErr w:type="gramStart"/>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O</w:t>
      </w:r>
      <w:proofErr w:type="gramEnd"/>
      <w:r w:rsidRPr="00F82F33">
        <w:rPr>
          <w:rFonts w:ascii="Book Antiqua" w:eastAsia="Times New Roman" w:hAnsi="Book Antiqua" w:cs="Arial"/>
          <w:color w:val="000000"/>
          <w:sz w:val="19"/>
          <w:szCs w:val="19"/>
          <w:lang w:eastAsia="pt-BR"/>
        </w:rPr>
        <w:t xml:space="preserve"> Advogado-Geral da União, em ato próprio, poderá disciplinar a representação autorizada por este artigo." </w:t>
      </w:r>
      <w:hyperlink r:id="rId600" w:anchor="art50" w:history="1">
        <w:r w:rsidRPr="000C20FC">
          <w:rPr>
            <w:rFonts w:ascii="Book Antiqua" w:eastAsia="Times New Roman" w:hAnsi="Book Antiqua" w:cs="Arial"/>
            <w:color w:val="0000FF"/>
            <w:sz w:val="16"/>
            <w:szCs w:val="16"/>
            <w:u w:val="single"/>
            <w:lang w:eastAsia="pt-BR"/>
          </w:rPr>
          <w:t>(Incluído pela Medida Provisória nº 2.216-37, de 2001)</w:t>
        </w:r>
      </w:hyperlink>
    </w:p>
    <w:p w14:paraId="2ED2BFF1" w14:textId="5031583D" w:rsidR="004F2C94" w:rsidRPr="00A57358" w:rsidRDefault="004F2C94" w:rsidP="004F2C94">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F82F33">
        <w:rPr>
          <w:rFonts w:ascii="Book Antiqua" w:eastAsia="Times New Roman" w:hAnsi="Book Antiqua" w:cs="Arial"/>
          <w:color w:val="000000"/>
          <w:sz w:val="19"/>
          <w:szCs w:val="19"/>
          <w:lang w:eastAsia="pt-BR"/>
        </w:rPr>
        <w:t xml:space="preserve">        </w:t>
      </w:r>
      <w:r w:rsidRPr="00F82F33">
        <w:rPr>
          <w:rFonts w:ascii="Book Antiqua" w:eastAsia="Times New Roman" w:hAnsi="Book Antiqua" w:cs="Arial"/>
          <w:b/>
          <w:color w:val="000000"/>
          <w:sz w:val="19"/>
          <w:szCs w:val="19"/>
          <w:highlight w:val="magenta"/>
          <w:lang w:eastAsia="pt-BR"/>
        </w:rPr>
        <w:t>Art. 51</w:t>
      </w:r>
      <w:r w:rsidRPr="00F82F33">
        <w:rPr>
          <w:rFonts w:ascii="Book Antiqua" w:eastAsia="Times New Roman" w:hAnsi="Book Antiqua" w:cs="Arial"/>
          <w:color w:val="000000"/>
          <w:sz w:val="19"/>
          <w:szCs w:val="19"/>
          <w:lang w:eastAsia="pt-BR"/>
        </w:rPr>
        <w:t>.</w:t>
      </w:r>
      <w:r w:rsidRPr="00F82F33">
        <w:rPr>
          <w:rFonts w:ascii="Book Antiqua" w:eastAsia="Times New Roman" w:hAnsi="Book Antiqua" w:cs="Arial"/>
          <w:color w:val="000000"/>
          <w:sz w:val="19"/>
          <w:szCs w:val="19"/>
          <w:vertAlign w:val="superscript"/>
          <w:lang w:eastAsia="pt-BR"/>
        </w:rPr>
        <w:t xml:space="preserve"> </w:t>
      </w:r>
      <w:r w:rsidRPr="00A57358">
        <w:rPr>
          <w:rFonts w:ascii="Book Antiqua" w:eastAsia="Times New Roman" w:hAnsi="Book Antiqua" w:cs="Arial"/>
          <w:b/>
          <w:bCs/>
          <w:color w:val="000000"/>
          <w:sz w:val="19"/>
          <w:szCs w:val="19"/>
          <w:lang w:eastAsia="pt-BR"/>
        </w:rPr>
        <w:t xml:space="preserve">O Poder Executivo </w:t>
      </w:r>
      <w:r w:rsidRPr="00A57358">
        <w:rPr>
          <w:rFonts w:ascii="Book Antiqua" w:eastAsia="Times New Roman" w:hAnsi="Book Antiqua" w:cs="Arial"/>
          <w:b/>
          <w:bCs/>
          <w:caps/>
          <w:color w:val="000000"/>
          <w:sz w:val="19"/>
          <w:szCs w:val="19"/>
          <w:highlight w:val="green"/>
          <w:lang w:eastAsia="pt-BR"/>
        </w:rPr>
        <w:t>poderá qualificar</w:t>
      </w:r>
      <w:r w:rsidRPr="00A57358">
        <w:rPr>
          <w:rFonts w:ascii="Book Antiqua" w:eastAsia="Times New Roman" w:hAnsi="Book Antiqua" w:cs="Arial"/>
          <w:b/>
          <w:bCs/>
          <w:color w:val="000000"/>
          <w:sz w:val="19"/>
          <w:szCs w:val="19"/>
          <w:lang w:eastAsia="pt-BR"/>
        </w:rPr>
        <w:t xml:space="preserve"> como </w:t>
      </w:r>
      <w:r w:rsidRPr="00A57358">
        <w:rPr>
          <w:rFonts w:ascii="Book Antiqua" w:eastAsia="Times New Roman" w:hAnsi="Book Antiqua" w:cs="Arial"/>
          <w:b/>
          <w:bCs/>
          <w:caps/>
          <w:color w:val="000000"/>
          <w:sz w:val="19"/>
          <w:szCs w:val="19"/>
          <w:shd w:val="clear" w:color="auto" w:fill="F7CAAC" w:themeFill="accent2" w:themeFillTint="66"/>
          <w:lang w:eastAsia="pt-BR"/>
        </w:rPr>
        <w:t>Agência Executiva</w:t>
      </w:r>
      <w:r w:rsidRPr="00A57358">
        <w:rPr>
          <w:rFonts w:ascii="Book Antiqua" w:eastAsia="Times New Roman" w:hAnsi="Book Antiqua" w:cs="Arial"/>
          <w:b/>
          <w:bCs/>
          <w:color w:val="000000"/>
          <w:sz w:val="19"/>
          <w:szCs w:val="19"/>
          <w:lang w:eastAsia="pt-BR"/>
        </w:rPr>
        <w:t xml:space="preserve"> a </w:t>
      </w:r>
      <w:r w:rsidRPr="00A57358">
        <w:rPr>
          <w:rFonts w:ascii="Book Antiqua" w:eastAsia="Times New Roman" w:hAnsi="Book Antiqua" w:cs="Arial"/>
          <w:b/>
          <w:bCs/>
          <w:color w:val="000000"/>
          <w:sz w:val="19"/>
          <w:szCs w:val="19"/>
          <w:highlight w:val="cyan"/>
          <w:lang w:eastAsia="pt-BR"/>
        </w:rPr>
        <w:t>autarquia</w:t>
      </w:r>
      <w:r w:rsidRPr="00A57358">
        <w:rPr>
          <w:rFonts w:ascii="Book Antiqua" w:eastAsia="Times New Roman" w:hAnsi="Book Antiqua" w:cs="Arial"/>
          <w:b/>
          <w:bCs/>
          <w:color w:val="000000"/>
          <w:sz w:val="19"/>
          <w:szCs w:val="19"/>
          <w:lang w:eastAsia="pt-BR"/>
        </w:rPr>
        <w:t xml:space="preserve"> ou </w:t>
      </w:r>
      <w:r w:rsidRPr="00A57358">
        <w:rPr>
          <w:rFonts w:ascii="Book Antiqua" w:eastAsia="Times New Roman" w:hAnsi="Book Antiqua" w:cs="Arial"/>
          <w:b/>
          <w:bCs/>
          <w:color w:val="000000"/>
          <w:sz w:val="19"/>
          <w:szCs w:val="19"/>
          <w:highlight w:val="cyan"/>
          <w:lang w:eastAsia="pt-BR"/>
        </w:rPr>
        <w:t>fundação</w:t>
      </w:r>
      <w:r w:rsidRPr="00A57358">
        <w:rPr>
          <w:rFonts w:ascii="Book Antiqua" w:eastAsia="Times New Roman" w:hAnsi="Book Antiqua" w:cs="Arial"/>
          <w:b/>
          <w:bCs/>
          <w:color w:val="000000"/>
          <w:sz w:val="19"/>
          <w:szCs w:val="19"/>
          <w:lang w:eastAsia="pt-BR"/>
        </w:rPr>
        <w:t xml:space="preserve"> que </w:t>
      </w:r>
      <w:r w:rsidRPr="00A57358">
        <w:rPr>
          <w:rFonts w:ascii="Book Antiqua" w:eastAsia="Times New Roman" w:hAnsi="Book Antiqua" w:cs="Arial"/>
          <w:b/>
          <w:bCs/>
          <w:caps/>
          <w:color w:val="000000"/>
          <w:sz w:val="19"/>
          <w:szCs w:val="19"/>
          <w:highlight w:val="green"/>
          <w:lang w:eastAsia="pt-BR"/>
        </w:rPr>
        <w:t>tenha cumprido</w:t>
      </w:r>
      <w:r w:rsidRPr="00A57358">
        <w:rPr>
          <w:rFonts w:ascii="Book Antiqua" w:eastAsia="Times New Roman" w:hAnsi="Book Antiqua" w:cs="Arial"/>
          <w:b/>
          <w:bCs/>
          <w:color w:val="000000"/>
          <w:sz w:val="19"/>
          <w:szCs w:val="19"/>
          <w:lang w:eastAsia="pt-BR"/>
        </w:rPr>
        <w:t xml:space="preserve"> </w:t>
      </w:r>
      <w:r w:rsidRPr="00A57358">
        <w:rPr>
          <w:rFonts w:ascii="Book Antiqua" w:eastAsia="Times New Roman" w:hAnsi="Book Antiqua" w:cs="Arial"/>
          <w:b/>
          <w:bCs/>
          <w:color w:val="000000"/>
          <w:sz w:val="19"/>
          <w:szCs w:val="19"/>
          <w:highlight w:val="yellow"/>
          <w:lang w:eastAsia="pt-BR"/>
        </w:rPr>
        <w:t>os seguintes requisitos</w:t>
      </w:r>
      <w:r w:rsidRPr="00A57358">
        <w:rPr>
          <w:rFonts w:ascii="Book Antiqua" w:eastAsia="Times New Roman" w:hAnsi="Book Antiqua" w:cs="Arial"/>
          <w:b/>
          <w:bCs/>
          <w:color w:val="000000"/>
          <w:sz w:val="16"/>
          <w:szCs w:val="16"/>
          <w:lang w:eastAsia="pt-BR"/>
        </w:rPr>
        <w:t>:</w:t>
      </w:r>
      <w:r w:rsidR="000D4C0C" w:rsidRPr="00A57358">
        <w:rPr>
          <w:rFonts w:ascii="Book Antiqua" w:eastAsia="Times New Roman" w:hAnsi="Book Antiqua" w:cs="Arial"/>
          <w:b/>
          <w:bCs/>
          <w:color w:val="000000"/>
          <w:sz w:val="16"/>
          <w:szCs w:val="16"/>
          <w:lang w:eastAsia="pt-BR"/>
        </w:rPr>
        <w:t xml:space="preserve"> </w:t>
      </w:r>
      <w:r w:rsidR="000D4C0C" w:rsidRPr="00A57358">
        <w:rPr>
          <w:rFonts w:ascii="Book Antiqua" w:hAnsi="Book Antiqua"/>
          <w:b/>
          <w:bCs/>
          <w:color w:val="FF0000"/>
          <w:sz w:val="16"/>
          <w:szCs w:val="16"/>
          <w:u w:val="single"/>
        </w:rPr>
        <w:t>(TJDFT-2007)</w:t>
      </w:r>
      <w:r w:rsidR="005F0C99" w:rsidRPr="00A57358">
        <w:rPr>
          <w:rFonts w:ascii="Book Antiqua" w:eastAsia="Times New Roman" w:hAnsi="Book Antiqua" w:cs="Arial"/>
          <w:b/>
          <w:bCs/>
          <w:color w:val="000000"/>
          <w:sz w:val="16"/>
          <w:szCs w:val="16"/>
          <w:lang w:eastAsia="pt-BR"/>
        </w:rPr>
        <w:t xml:space="preserve"> </w:t>
      </w:r>
      <w:r w:rsidR="005F0C99" w:rsidRPr="00A57358">
        <w:rPr>
          <w:rFonts w:ascii="Book Antiqua" w:eastAsia="Times New Roman" w:hAnsi="Book Antiqua" w:cs="Arial"/>
          <w:b/>
          <w:bCs/>
          <w:color w:val="FF0000"/>
          <w:sz w:val="16"/>
          <w:szCs w:val="16"/>
          <w:u w:val="single"/>
          <w:lang w:eastAsia="pt-BR"/>
        </w:rPr>
        <w:t>(TRF2-2009)</w:t>
      </w:r>
      <w:r w:rsidR="000D4C0C" w:rsidRPr="00A57358">
        <w:rPr>
          <w:rFonts w:ascii="Book Antiqua" w:eastAsia="Times New Roman" w:hAnsi="Book Antiqua" w:cs="Arial"/>
          <w:b/>
          <w:bCs/>
          <w:color w:val="FF0000"/>
          <w:sz w:val="16"/>
          <w:szCs w:val="16"/>
          <w:lang w:eastAsia="pt-BR"/>
        </w:rPr>
        <w:t xml:space="preserve"> </w:t>
      </w:r>
      <w:r w:rsidR="000D4C0C" w:rsidRPr="00A57358">
        <w:rPr>
          <w:rFonts w:ascii="Book Antiqua" w:hAnsi="Book Antiqua"/>
          <w:b/>
          <w:bCs/>
          <w:color w:val="FF0000"/>
          <w:sz w:val="16"/>
          <w:szCs w:val="16"/>
          <w:u w:val="single"/>
        </w:rPr>
        <w:t>(AGU-2009</w:t>
      </w:r>
      <w:r w:rsidR="00CD4273" w:rsidRPr="00A57358">
        <w:rPr>
          <w:rFonts w:ascii="Book Antiqua" w:hAnsi="Book Antiqua"/>
          <w:b/>
          <w:bCs/>
          <w:color w:val="FF0000"/>
          <w:sz w:val="16"/>
          <w:szCs w:val="16"/>
          <w:u w:val="single"/>
        </w:rPr>
        <w:t>/2012</w:t>
      </w:r>
      <w:r w:rsidR="000D4C0C" w:rsidRPr="00A57358">
        <w:rPr>
          <w:rFonts w:ascii="Book Antiqua" w:hAnsi="Book Antiqua"/>
          <w:b/>
          <w:bCs/>
          <w:color w:val="FF0000"/>
          <w:sz w:val="16"/>
          <w:szCs w:val="16"/>
          <w:u w:val="single"/>
        </w:rPr>
        <w:t>)</w:t>
      </w:r>
      <w:r w:rsidR="00C37235" w:rsidRPr="00A57358">
        <w:rPr>
          <w:rFonts w:ascii="Book Antiqua" w:eastAsia="Times New Roman" w:hAnsi="Book Antiqua" w:cs="Arial"/>
          <w:b/>
          <w:bCs/>
          <w:color w:val="FF0000"/>
          <w:sz w:val="16"/>
          <w:szCs w:val="16"/>
          <w:lang w:eastAsia="pt-BR"/>
        </w:rPr>
        <w:t xml:space="preserve"> </w:t>
      </w:r>
      <w:r w:rsidR="000D4C0C" w:rsidRPr="00A57358">
        <w:rPr>
          <w:rFonts w:ascii="Book Antiqua" w:eastAsia="Times New Roman" w:hAnsi="Book Antiqua" w:cs="Times New Roman"/>
          <w:b/>
          <w:bCs/>
          <w:color w:val="FF0000"/>
          <w:sz w:val="16"/>
          <w:szCs w:val="16"/>
          <w:u w:val="single"/>
          <w:lang w:eastAsia="pt-BR"/>
        </w:rPr>
        <w:t>(Anal./MPBA-2014)</w:t>
      </w:r>
      <w:r w:rsidR="000D4C0C" w:rsidRPr="00A57358">
        <w:rPr>
          <w:rFonts w:ascii="Book Antiqua" w:eastAsia="Times New Roman" w:hAnsi="Book Antiqua" w:cs="Times New Roman"/>
          <w:b/>
          <w:bCs/>
          <w:color w:val="FF0000"/>
          <w:sz w:val="16"/>
          <w:szCs w:val="16"/>
          <w:lang w:eastAsia="pt-BR"/>
        </w:rPr>
        <w:t xml:space="preserve"> </w:t>
      </w:r>
      <w:r w:rsidR="000D4C0C" w:rsidRPr="00A57358">
        <w:rPr>
          <w:rFonts w:ascii="Book Antiqua" w:eastAsia="Times New Roman" w:hAnsi="Book Antiqua" w:cs="Times New Roman"/>
          <w:b/>
          <w:bCs/>
          <w:color w:val="FF0000"/>
          <w:sz w:val="16"/>
          <w:szCs w:val="16"/>
          <w:u w:val="single"/>
          <w:lang w:eastAsia="pt-BR"/>
        </w:rPr>
        <w:t>(MPDFT-2015)</w:t>
      </w:r>
      <w:r w:rsidR="00D01EB5" w:rsidRPr="00A57358">
        <w:rPr>
          <w:rFonts w:ascii="Book Antiqua" w:eastAsia="Times New Roman" w:hAnsi="Book Antiqua" w:cs="Times New Roman"/>
          <w:b/>
          <w:bCs/>
          <w:color w:val="FF0000"/>
          <w:sz w:val="16"/>
          <w:szCs w:val="16"/>
          <w:lang w:eastAsia="pt-BR"/>
        </w:rPr>
        <w:t xml:space="preserve"> </w:t>
      </w:r>
      <w:bookmarkStart w:id="1" w:name="_Hlk78551234"/>
      <w:r w:rsidR="00D01EB5" w:rsidRPr="00A57358">
        <w:rPr>
          <w:rFonts w:ascii="Book Antiqua" w:eastAsia="Times New Roman" w:hAnsi="Book Antiqua" w:cs="Times New Roman"/>
          <w:b/>
          <w:bCs/>
          <w:color w:val="FF0000"/>
          <w:sz w:val="16"/>
          <w:szCs w:val="16"/>
          <w:u w:val="single"/>
          <w:lang w:eastAsia="pt-BR"/>
        </w:rPr>
        <w:t>(TRF5-2015)</w:t>
      </w:r>
      <w:bookmarkEnd w:id="1"/>
      <w:r w:rsidR="00571155" w:rsidRPr="00A57358">
        <w:rPr>
          <w:rFonts w:ascii="Book Antiqua" w:eastAsia="Times New Roman" w:hAnsi="Book Antiqua" w:cs="Times New Roman"/>
          <w:b/>
          <w:bCs/>
          <w:color w:val="FF0000"/>
          <w:sz w:val="16"/>
          <w:szCs w:val="16"/>
          <w:lang w:eastAsia="pt-BR"/>
        </w:rPr>
        <w:t xml:space="preserve"> </w:t>
      </w:r>
      <w:r w:rsidR="00571155" w:rsidRPr="00A57358">
        <w:rPr>
          <w:rFonts w:ascii="Book Antiqua" w:eastAsia="Times New Roman" w:hAnsi="Book Antiqua" w:cs="Times New Roman"/>
          <w:b/>
          <w:bCs/>
          <w:color w:val="FF0000"/>
          <w:sz w:val="16"/>
          <w:szCs w:val="16"/>
          <w:u w:val="single"/>
          <w:lang w:eastAsia="pt-BR"/>
        </w:rPr>
        <w:t>(PGEPR-2015)</w:t>
      </w:r>
      <w:r w:rsidR="002F619A" w:rsidRPr="00A57358">
        <w:rPr>
          <w:rFonts w:ascii="Book Antiqua" w:eastAsia="Times New Roman" w:hAnsi="Book Antiqua" w:cs="Times New Roman"/>
          <w:b/>
          <w:bCs/>
          <w:color w:val="FF0000"/>
          <w:sz w:val="16"/>
          <w:szCs w:val="16"/>
          <w:lang w:eastAsia="pt-BR"/>
        </w:rPr>
        <w:t xml:space="preserve"> </w:t>
      </w:r>
      <w:r w:rsidR="002F619A" w:rsidRPr="00A57358">
        <w:rPr>
          <w:rFonts w:ascii="Book Antiqua" w:eastAsia="Times New Roman" w:hAnsi="Book Antiqua" w:cs="Times New Roman"/>
          <w:b/>
          <w:bCs/>
          <w:color w:val="FF0000"/>
          <w:sz w:val="16"/>
          <w:szCs w:val="16"/>
          <w:u w:val="single"/>
          <w:lang w:eastAsia="pt-BR"/>
        </w:rPr>
        <w:t>(PCPA-2016)</w:t>
      </w:r>
      <w:r w:rsidR="001251C6" w:rsidRPr="00A57358">
        <w:rPr>
          <w:rFonts w:ascii="Book Antiqua" w:eastAsia="Times New Roman" w:hAnsi="Book Antiqua" w:cs="Times New Roman"/>
          <w:b/>
          <w:bCs/>
          <w:color w:val="FF0000"/>
          <w:sz w:val="16"/>
          <w:szCs w:val="16"/>
          <w:lang w:eastAsia="pt-BR"/>
        </w:rPr>
        <w:t xml:space="preserve"> </w:t>
      </w:r>
      <w:r w:rsidR="001251C6" w:rsidRPr="00A57358">
        <w:rPr>
          <w:rFonts w:ascii="Book Antiqua" w:hAnsi="Book Antiqua"/>
          <w:b/>
          <w:bCs/>
          <w:color w:val="FF0000"/>
          <w:sz w:val="16"/>
          <w:szCs w:val="16"/>
          <w:u w:val="single"/>
        </w:rPr>
        <w:t>(PCAC-2017)</w:t>
      </w:r>
      <w:r w:rsidR="001251C6" w:rsidRPr="00A57358">
        <w:rPr>
          <w:rFonts w:ascii="Book Antiqua" w:eastAsia="Times New Roman" w:hAnsi="Book Antiqua" w:cs="Times New Roman"/>
          <w:b/>
          <w:bCs/>
          <w:color w:val="FF0000"/>
          <w:sz w:val="16"/>
          <w:szCs w:val="16"/>
          <w:lang w:eastAsia="pt-BR"/>
        </w:rPr>
        <w:t xml:space="preserve"> </w:t>
      </w:r>
      <w:bookmarkStart w:id="2" w:name="_Hlk124343818"/>
      <w:r w:rsidR="001251C6" w:rsidRPr="00A57358">
        <w:rPr>
          <w:rFonts w:ascii="Book Antiqua" w:eastAsia="Times New Roman" w:hAnsi="Book Antiqua" w:cs="Times New Roman"/>
          <w:b/>
          <w:bCs/>
          <w:color w:val="FF0000"/>
          <w:sz w:val="16"/>
          <w:szCs w:val="16"/>
          <w:u w:val="single"/>
          <w:lang w:eastAsia="pt-BR"/>
        </w:rPr>
        <w:t>(PGM-Fortaleza/CE-2017)</w:t>
      </w:r>
      <w:bookmarkEnd w:id="2"/>
      <w:r w:rsidR="000C51AD" w:rsidRPr="00A57358">
        <w:rPr>
          <w:rFonts w:ascii="Book Antiqua" w:eastAsia="Times New Roman" w:hAnsi="Book Antiqua" w:cs="Times New Roman"/>
          <w:b/>
          <w:bCs/>
          <w:color w:val="FF0000"/>
          <w:sz w:val="16"/>
          <w:szCs w:val="16"/>
          <w:lang w:eastAsia="pt-BR"/>
        </w:rPr>
        <w:t xml:space="preserve"> </w:t>
      </w:r>
      <w:r w:rsidR="000C51AD" w:rsidRPr="00A57358">
        <w:rPr>
          <w:rFonts w:ascii="Book Antiqua" w:eastAsia="Times New Roman" w:hAnsi="Book Antiqua" w:cs="Times New Roman"/>
          <w:b/>
          <w:bCs/>
          <w:color w:val="FF0000"/>
          <w:sz w:val="16"/>
          <w:szCs w:val="16"/>
          <w:u w:val="single"/>
          <w:lang w:eastAsia="pt-BR"/>
        </w:rPr>
        <w:t>(PGESP-2018)</w:t>
      </w:r>
      <w:r w:rsidR="00D9213A" w:rsidRPr="00A57358">
        <w:rPr>
          <w:rFonts w:ascii="Book Antiqua" w:eastAsia="Times New Roman" w:hAnsi="Book Antiqua" w:cs="Times New Roman"/>
          <w:b/>
          <w:bCs/>
          <w:color w:val="FF0000"/>
          <w:sz w:val="16"/>
          <w:szCs w:val="16"/>
          <w:lang w:eastAsia="pt-BR"/>
        </w:rPr>
        <w:t xml:space="preserve"> </w:t>
      </w:r>
      <w:r w:rsidR="00D9213A" w:rsidRPr="00A57358">
        <w:rPr>
          <w:rFonts w:ascii="Book Antiqua" w:hAnsi="Book Antiqua"/>
          <w:b/>
          <w:bCs/>
          <w:color w:val="FF0000"/>
          <w:sz w:val="16"/>
          <w:szCs w:val="16"/>
          <w:u w:val="single"/>
        </w:rPr>
        <w:t>(PGEPB-2021)</w:t>
      </w:r>
      <w:r w:rsidR="000C20FC" w:rsidRPr="00A57358">
        <w:rPr>
          <w:rFonts w:ascii="Book Antiqua" w:hAnsi="Book Antiqua"/>
          <w:b/>
          <w:bCs/>
          <w:color w:val="FF0000"/>
          <w:sz w:val="16"/>
          <w:szCs w:val="16"/>
        </w:rPr>
        <w:t xml:space="preserve"> </w:t>
      </w:r>
      <w:r w:rsidR="000C20FC" w:rsidRPr="00A57358">
        <w:rPr>
          <w:rFonts w:ascii="Book Antiqua" w:eastAsia="Times New Roman" w:hAnsi="Book Antiqua" w:cs="Times New Roman"/>
          <w:b/>
          <w:bCs/>
          <w:color w:val="FF0000"/>
          <w:sz w:val="16"/>
          <w:szCs w:val="16"/>
          <w:u w:val="single"/>
          <w:lang w:eastAsia="pt-BR"/>
        </w:rPr>
        <w:t>(PGERS-2021)</w:t>
      </w:r>
      <w:r w:rsidR="00A57358">
        <w:rPr>
          <w:rFonts w:ascii="Book Antiqua" w:eastAsia="Times New Roman" w:hAnsi="Book Antiqua" w:cs="Times New Roman"/>
          <w:b/>
          <w:bCs/>
          <w:color w:val="FF0000"/>
          <w:sz w:val="16"/>
          <w:szCs w:val="16"/>
          <w:lang w:eastAsia="pt-BR"/>
        </w:rPr>
        <w:t xml:space="preserve"> </w:t>
      </w:r>
      <w:r w:rsidR="00A57358" w:rsidRPr="00A57358">
        <w:rPr>
          <w:rFonts w:ascii="Book Antiqua" w:eastAsia="Times New Roman" w:hAnsi="Book Antiqua" w:cs="Times New Roman"/>
          <w:b/>
          <w:bCs/>
          <w:color w:val="FF0000"/>
          <w:sz w:val="16"/>
          <w:szCs w:val="16"/>
          <w:u w:val="single"/>
          <w:lang w:eastAsia="pt-BR"/>
        </w:rPr>
        <w:t>(TRF1-2013</w:t>
      </w:r>
      <w:r w:rsidR="00A57358">
        <w:rPr>
          <w:rFonts w:ascii="Book Antiqua" w:eastAsia="Times New Roman" w:hAnsi="Book Antiqua" w:cs="Times New Roman"/>
          <w:b/>
          <w:bCs/>
          <w:color w:val="FF0000"/>
          <w:sz w:val="16"/>
          <w:szCs w:val="16"/>
          <w:u w:val="single"/>
          <w:lang w:eastAsia="pt-BR"/>
        </w:rPr>
        <w:t>/2023</w:t>
      </w:r>
      <w:r w:rsidR="00A57358" w:rsidRPr="00A57358">
        <w:rPr>
          <w:rFonts w:ascii="Book Antiqua" w:eastAsia="Times New Roman" w:hAnsi="Book Antiqua" w:cs="Times New Roman"/>
          <w:b/>
          <w:bCs/>
          <w:color w:val="FF0000"/>
          <w:sz w:val="16"/>
          <w:szCs w:val="16"/>
          <w:u w:val="single"/>
          <w:lang w:eastAsia="pt-BR"/>
        </w:rPr>
        <w:t>)</w:t>
      </w:r>
    </w:p>
    <w:p w14:paraId="661A4628" w14:textId="411B49E8" w:rsidR="004F2C94" w:rsidRPr="000C20FC" w:rsidRDefault="004F2C94" w:rsidP="004F2C94">
      <w:pPr>
        <w:spacing w:before="100" w:beforeAutospacing="1" w:after="100" w:afterAutospacing="1" w:line="240" w:lineRule="auto"/>
        <w:jc w:val="both"/>
        <w:rPr>
          <w:rFonts w:ascii="Book Antiqua" w:eastAsia="Times New Roman" w:hAnsi="Book Antiqua" w:cs="Times New Roman"/>
          <w:b/>
          <w:color w:val="000000"/>
          <w:sz w:val="16"/>
          <w:szCs w:val="16"/>
          <w:lang w:eastAsia="pt-BR"/>
        </w:rPr>
      </w:pPr>
      <w:r w:rsidRPr="00F82F33">
        <w:rPr>
          <w:rFonts w:ascii="Book Antiqua" w:eastAsia="Times New Roman" w:hAnsi="Book Antiqua" w:cs="Arial"/>
          <w:color w:val="000000"/>
          <w:sz w:val="19"/>
          <w:szCs w:val="19"/>
          <w:lang w:eastAsia="pt-BR"/>
        </w:rPr>
        <w:lastRenderedPageBreak/>
        <w:t>        I - </w:t>
      </w:r>
      <w:r w:rsidRPr="00F82F33">
        <w:rPr>
          <w:rFonts w:ascii="Book Antiqua" w:eastAsia="Times New Roman" w:hAnsi="Book Antiqua" w:cs="Arial"/>
          <w:b/>
          <w:caps/>
          <w:color w:val="000000"/>
          <w:sz w:val="19"/>
          <w:szCs w:val="19"/>
          <w:highlight w:val="green"/>
          <w:lang w:eastAsia="pt-BR"/>
        </w:rPr>
        <w:t>ter</w:t>
      </w:r>
      <w:r w:rsidRPr="00F82F33">
        <w:rPr>
          <w:rFonts w:ascii="Book Antiqua" w:eastAsia="Times New Roman" w:hAnsi="Book Antiqua" w:cs="Arial"/>
          <w:color w:val="000000"/>
          <w:sz w:val="19"/>
          <w:szCs w:val="19"/>
          <w:lang w:eastAsia="pt-BR"/>
        </w:rPr>
        <w:t xml:space="preserve"> </w:t>
      </w:r>
      <w:r w:rsidRPr="00F82F33">
        <w:rPr>
          <w:rFonts w:ascii="Book Antiqua" w:eastAsia="Times New Roman" w:hAnsi="Book Antiqua" w:cs="Arial"/>
          <w:b/>
          <w:color w:val="000000"/>
          <w:sz w:val="19"/>
          <w:szCs w:val="19"/>
          <w:highlight w:val="cyan"/>
          <w:lang w:eastAsia="pt-BR"/>
        </w:rPr>
        <w:t>um plano estratégico</w:t>
      </w:r>
      <w:r w:rsidRPr="00F82F33">
        <w:rPr>
          <w:rFonts w:ascii="Book Antiqua" w:eastAsia="Times New Roman" w:hAnsi="Book Antiqua" w:cs="Arial"/>
          <w:b/>
          <w:color w:val="000000"/>
          <w:sz w:val="19"/>
          <w:szCs w:val="19"/>
          <w:lang w:eastAsia="pt-BR"/>
        </w:rPr>
        <w:t xml:space="preserve"> </w:t>
      </w:r>
      <w:r w:rsidRPr="00F82F33">
        <w:rPr>
          <w:rFonts w:ascii="Book Antiqua" w:eastAsia="Times New Roman" w:hAnsi="Book Antiqua" w:cs="Arial"/>
          <w:b/>
          <w:color w:val="000000"/>
          <w:sz w:val="19"/>
          <w:szCs w:val="19"/>
          <w:highlight w:val="yellow"/>
          <w:lang w:eastAsia="pt-BR"/>
        </w:rPr>
        <w:t>de reestruturação</w:t>
      </w:r>
      <w:r w:rsidRPr="00F82F33">
        <w:rPr>
          <w:rFonts w:ascii="Book Antiqua" w:eastAsia="Times New Roman" w:hAnsi="Book Antiqua" w:cs="Arial"/>
          <w:color w:val="000000"/>
          <w:sz w:val="19"/>
          <w:szCs w:val="19"/>
          <w:lang w:eastAsia="pt-BR"/>
        </w:rPr>
        <w:t xml:space="preserve"> e </w:t>
      </w:r>
      <w:r w:rsidRPr="00F82F33">
        <w:rPr>
          <w:rFonts w:ascii="Book Antiqua" w:eastAsia="Times New Roman" w:hAnsi="Book Antiqua" w:cs="Arial"/>
          <w:b/>
          <w:color w:val="000000"/>
          <w:sz w:val="19"/>
          <w:szCs w:val="19"/>
          <w:highlight w:val="yellow"/>
          <w:lang w:eastAsia="pt-BR"/>
        </w:rPr>
        <w:t>de desenvolvimento institucional em andamento</w:t>
      </w:r>
      <w:r w:rsidRPr="000C20FC">
        <w:rPr>
          <w:rFonts w:ascii="Book Antiqua" w:eastAsia="Times New Roman" w:hAnsi="Book Antiqua" w:cs="Arial"/>
          <w:color w:val="000000"/>
          <w:sz w:val="16"/>
          <w:szCs w:val="16"/>
          <w:lang w:eastAsia="pt-BR"/>
        </w:rPr>
        <w:t>;</w:t>
      </w:r>
      <w:r w:rsidR="000D4C0C" w:rsidRPr="000C20FC">
        <w:rPr>
          <w:rFonts w:ascii="Book Antiqua" w:eastAsia="Times New Roman" w:hAnsi="Book Antiqua" w:cs="Arial"/>
          <w:color w:val="000000"/>
          <w:sz w:val="16"/>
          <w:szCs w:val="16"/>
          <w:lang w:eastAsia="pt-BR"/>
        </w:rPr>
        <w:t xml:space="preserve"> </w:t>
      </w:r>
      <w:r w:rsidR="000D4C0C" w:rsidRPr="000C20FC">
        <w:rPr>
          <w:rFonts w:ascii="Book Antiqua" w:hAnsi="Book Antiqua"/>
          <w:b/>
          <w:bCs/>
          <w:color w:val="FF0000"/>
          <w:sz w:val="16"/>
          <w:szCs w:val="16"/>
          <w:u w:val="single"/>
        </w:rPr>
        <w:t>(AGU-2009</w:t>
      </w:r>
      <w:r w:rsidR="00CD4273" w:rsidRPr="000C20FC">
        <w:rPr>
          <w:rFonts w:ascii="Book Antiqua" w:hAnsi="Book Antiqua"/>
          <w:b/>
          <w:bCs/>
          <w:color w:val="FF0000"/>
          <w:sz w:val="16"/>
          <w:szCs w:val="16"/>
          <w:u w:val="single"/>
        </w:rPr>
        <w:t>/2012</w:t>
      </w:r>
      <w:r w:rsidR="000D4C0C" w:rsidRPr="000C20FC">
        <w:rPr>
          <w:rFonts w:ascii="Book Antiqua" w:hAnsi="Book Antiqua"/>
          <w:b/>
          <w:bCs/>
          <w:color w:val="FF0000"/>
          <w:sz w:val="16"/>
          <w:szCs w:val="16"/>
          <w:u w:val="single"/>
        </w:rPr>
        <w:t>)</w:t>
      </w:r>
      <w:r w:rsidR="00B25512" w:rsidRPr="000C20FC">
        <w:rPr>
          <w:rFonts w:ascii="Book Antiqua" w:eastAsia="Times New Roman" w:hAnsi="Book Antiqua" w:cs="Arial"/>
          <w:color w:val="000000"/>
          <w:sz w:val="16"/>
          <w:szCs w:val="16"/>
          <w:lang w:eastAsia="pt-BR"/>
        </w:rPr>
        <w:t xml:space="preserve"> </w:t>
      </w:r>
      <w:r w:rsidR="00B25512" w:rsidRPr="000C20FC">
        <w:rPr>
          <w:rFonts w:ascii="Book Antiqua" w:eastAsia="Times New Roman" w:hAnsi="Book Antiqua" w:cs="Arial"/>
          <w:b/>
          <w:color w:val="FF0000"/>
          <w:sz w:val="16"/>
          <w:szCs w:val="16"/>
          <w:u w:val="single"/>
          <w:lang w:eastAsia="pt-BR"/>
        </w:rPr>
        <w:t>(Anal</w:t>
      </w:r>
      <w:r w:rsidR="00F82F33" w:rsidRPr="000C20FC">
        <w:rPr>
          <w:rFonts w:ascii="Book Antiqua" w:eastAsia="Times New Roman" w:hAnsi="Book Antiqua" w:cs="Arial"/>
          <w:b/>
          <w:color w:val="FF0000"/>
          <w:sz w:val="16"/>
          <w:szCs w:val="16"/>
          <w:u w:val="single"/>
          <w:lang w:eastAsia="pt-BR"/>
        </w:rPr>
        <w:t>.</w:t>
      </w:r>
      <w:r w:rsidR="00B25512" w:rsidRPr="000C20FC">
        <w:rPr>
          <w:rFonts w:ascii="Book Antiqua" w:eastAsia="Times New Roman" w:hAnsi="Book Antiqua" w:cs="Arial"/>
          <w:b/>
          <w:color w:val="FF0000"/>
          <w:sz w:val="16"/>
          <w:szCs w:val="16"/>
          <w:u w:val="single"/>
          <w:lang w:eastAsia="pt-BR"/>
        </w:rPr>
        <w:t>/MPBA-2014)</w:t>
      </w:r>
      <w:r w:rsidR="000D4C0C" w:rsidRPr="000C20FC">
        <w:rPr>
          <w:rFonts w:ascii="Book Antiqua" w:eastAsia="Times New Roman" w:hAnsi="Book Antiqua" w:cs="Arial"/>
          <w:b/>
          <w:color w:val="FF0000"/>
          <w:sz w:val="16"/>
          <w:szCs w:val="16"/>
          <w:lang w:eastAsia="pt-BR"/>
        </w:rPr>
        <w:t xml:space="preserve"> </w:t>
      </w:r>
      <w:r w:rsidR="000D4C0C" w:rsidRPr="000C20FC">
        <w:rPr>
          <w:rFonts w:ascii="Book Antiqua" w:eastAsia="Times New Roman" w:hAnsi="Book Antiqua" w:cs="Arial"/>
          <w:b/>
          <w:color w:val="FF0000"/>
          <w:sz w:val="16"/>
          <w:szCs w:val="16"/>
          <w:u w:val="single"/>
          <w:lang w:eastAsia="pt-BR"/>
        </w:rPr>
        <w:t>(MPDFT-2015)</w:t>
      </w:r>
      <w:r w:rsidR="00571155" w:rsidRPr="000C20FC">
        <w:rPr>
          <w:rFonts w:ascii="Book Antiqua" w:eastAsia="Times New Roman" w:hAnsi="Book Antiqua" w:cs="Arial"/>
          <w:b/>
          <w:color w:val="FF0000"/>
          <w:sz w:val="16"/>
          <w:szCs w:val="16"/>
          <w:lang w:eastAsia="pt-BR"/>
        </w:rPr>
        <w:t xml:space="preserve"> </w:t>
      </w:r>
      <w:r w:rsidR="00571155" w:rsidRPr="000C20FC">
        <w:rPr>
          <w:rFonts w:ascii="Book Antiqua" w:eastAsia="Times New Roman" w:hAnsi="Book Antiqua" w:cs="Times New Roman"/>
          <w:b/>
          <w:bCs/>
          <w:color w:val="FF0000"/>
          <w:sz w:val="16"/>
          <w:szCs w:val="16"/>
          <w:u w:val="single"/>
          <w:lang w:eastAsia="pt-BR"/>
        </w:rPr>
        <w:t>(PGEPR-2015)</w:t>
      </w:r>
      <w:r w:rsidR="001251C6" w:rsidRPr="000C20FC">
        <w:rPr>
          <w:rFonts w:ascii="Book Antiqua" w:eastAsia="Times New Roman" w:hAnsi="Book Antiqua" w:cs="Times New Roman"/>
          <w:b/>
          <w:bCs/>
          <w:color w:val="FF0000"/>
          <w:sz w:val="16"/>
          <w:szCs w:val="16"/>
          <w:lang w:eastAsia="pt-BR"/>
        </w:rPr>
        <w:t xml:space="preserve"> </w:t>
      </w:r>
      <w:r w:rsidR="001251C6" w:rsidRPr="000C20FC">
        <w:rPr>
          <w:rFonts w:ascii="Book Antiqua" w:hAnsi="Book Antiqua"/>
          <w:b/>
          <w:bCs/>
          <w:color w:val="FF0000"/>
          <w:sz w:val="16"/>
          <w:szCs w:val="16"/>
          <w:u w:val="single"/>
        </w:rPr>
        <w:t>(PCAC-2017)</w:t>
      </w:r>
      <w:r w:rsidR="001251C6" w:rsidRPr="000C20FC">
        <w:rPr>
          <w:rFonts w:ascii="Book Antiqua" w:eastAsia="Times New Roman" w:hAnsi="Book Antiqua" w:cs="Times New Roman"/>
          <w:b/>
          <w:bCs/>
          <w:color w:val="FF0000"/>
          <w:sz w:val="16"/>
          <w:szCs w:val="16"/>
          <w:lang w:eastAsia="pt-BR"/>
        </w:rPr>
        <w:t xml:space="preserve"> </w:t>
      </w:r>
      <w:r w:rsidR="001251C6" w:rsidRPr="000C20FC">
        <w:rPr>
          <w:rFonts w:ascii="Book Antiqua" w:eastAsia="Times New Roman" w:hAnsi="Book Antiqua" w:cs="Times New Roman"/>
          <w:b/>
          <w:bCs/>
          <w:color w:val="FF0000"/>
          <w:sz w:val="16"/>
          <w:szCs w:val="16"/>
          <w:u w:val="single"/>
          <w:lang w:eastAsia="pt-BR"/>
        </w:rPr>
        <w:t>(PGM-Fortaleza/CE-2017)</w:t>
      </w:r>
      <w:r w:rsidR="000C51AD" w:rsidRPr="000C20FC">
        <w:rPr>
          <w:rFonts w:ascii="Book Antiqua" w:eastAsia="Times New Roman" w:hAnsi="Book Antiqua" w:cs="Times New Roman"/>
          <w:b/>
          <w:bCs/>
          <w:color w:val="FF0000"/>
          <w:sz w:val="16"/>
          <w:szCs w:val="16"/>
          <w:lang w:eastAsia="pt-BR"/>
        </w:rPr>
        <w:t xml:space="preserve"> </w:t>
      </w:r>
      <w:r w:rsidR="000C51AD" w:rsidRPr="000C20FC">
        <w:rPr>
          <w:rFonts w:ascii="Book Antiqua" w:eastAsia="Times New Roman" w:hAnsi="Book Antiqua" w:cs="Times New Roman"/>
          <w:b/>
          <w:color w:val="FF0000"/>
          <w:sz w:val="16"/>
          <w:szCs w:val="16"/>
          <w:u w:val="single"/>
          <w:lang w:eastAsia="pt-BR"/>
        </w:rPr>
        <w:t>(PGESP-2018)</w:t>
      </w:r>
      <w:r w:rsidR="00D9213A" w:rsidRPr="000C20FC">
        <w:rPr>
          <w:rFonts w:ascii="Book Antiqua" w:eastAsia="Times New Roman" w:hAnsi="Book Antiqua" w:cs="Times New Roman"/>
          <w:b/>
          <w:color w:val="FF0000"/>
          <w:sz w:val="16"/>
          <w:szCs w:val="16"/>
          <w:lang w:eastAsia="pt-BR"/>
        </w:rPr>
        <w:t xml:space="preserve"> </w:t>
      </w:r>
      <w:r w:rsidR="00D9213A" w:rsidRPr="000C20FC">
        <w:rPr>
          <w:rFonts w:ascii="Book Antiqua" w:hAnsi="Book Antiqua"/>
          <w:b/>
          <w:color w:val="FF0000"/>
          <w:sz w:val="16"/>
          <w:szCs w:val="16"/>
          <w:u w:val="single"/>
        </w:rPr>
        <w:t>(PGEPB-2021)</w:t>
      </w:r>
      <w:r w:rsidR="000C20FC">
        <w:rPr>
          <w:rFonts w:ascii="Book Antiqua" w:hAnsi="Book Antiqua"/>
          <w:b/>
          <w:color w:val="FF0000"/>
          <w:sz w:val="16"/>
          <w:szCs w:val="16"/>
        </w:rPr>
        <w:t xml:space="preserve"> </w:t>
      </w:r>
      <w:r w:rsidR="000C20FC">
        <w:rPr>
          <w:rFonts w:ascii="Book Antiqua" w:eastAsia="Times New Roman" w:hAnsi="Book Antiqua" w:cs="Times New Roman"/>
          <w:b/>
          <w:bCs/>
          <w:color w:val="FF0000"/>
          <w:sz w:val="16"/>
          <w:szCs w:val="16"/>
          <w:u w:val="single"/>
          <w:lang w:eastAsia="pt-BR"/>
        </w:rPr>
        <w:t>(PGERS-2021)</w:t>
      </w:r>
    </w:p>
    <w:p w14:paraId="190262EC" w14:textId="635EEC02" w:rsidR="004F2C94" w:rsidRPr="000C20FC" w:rsidRDefault="004F2C94" w:rsidP="004F2C94">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82F33">
        <w:rPr>
          <w:rFonts w:ascii="Book Antiqua" w:eastAsia="Times New Roman" w:hAnsi="Book Antiqua" w:cs="Arial"/>
          <w:color w:val="000000"/>
          <w:sz w:val="19"/>
          <w:szCs w:val="19"/>
          <w:lang w:eastAsia="pt-BR"/>
        </w:rPr>
        <w:t>        II - </w:t>
      </w:r>
      <w:r w:rsidRPr="00F82F33">
        <w:rPr>
          <w:rFonts w:ascii="Book Antiqua" w:eastAsia="Times New Roman" w:hAnsi="Book Antiqua" w:cs="Arial"/>
          <w:b/>
          <w:caps/>
          <w:color w:val="000000"/>
          <w:sz w:val="19"/>
          <w:szCs w:val="19"/>
          <w:highlight w:val="green"/>
          <w:lang w:eastAsia="pt-BR"/>
        </w:rPr>
        <w:t>ter celebrado</w:t>
      </w:r>
      <w:r w:rsidRPr="00F82F33">
        <w:rPr>
          <w:rFonts w:ascii="Book Antiqua" w:eastAsia="Times New Roman" w:hAnsi="Book Antiqua" w:cs="Arial"/>
          <w:b/>
          <w:color w:val="000000"/>
          <w:sz w:val="19"/>
          <w:szCs w:val="19"/>
          <w:lang w:eastAsia="pt-BR"/>
        </w:rPr>
        <w:t xml:space="preserve"> </w:t>
      </w:r>
      <w:r w:rsidRPr="00F82F33">
        <w:rPr>
          <w:rFonts w:ascii="Book Antiqua" w:eastAsia="Times New Roman" w:hAnsi="Book Antiqua" w:cs="Arial"/>
          <w:b/>
          <w:color w:val="000000"/>
          <w:sz w:val="19"/>
          <w:szCs w:val="19"/>
          <w:highlight w:val="cyan"/>
          <w:lang w:eastAsia="pt-BR"/>
        </w:rPr>
        <w:t>Contrato de Gestão</w:t>
      </w:r>
      <w:r w:rsidRPr="00F82F33">
        <w:rPr>
          <w:rFonts w:ascii="Book Antiqua" w:eastAsia="Times New Roman" w:hAnsi="Book Antiqua" w:cs="Arial"/>
          <w:color w:val="000000"/>
          <w:sz w:val="19"/>
          <w:szCs w:val="19"/>
          <w:lang w:eastAsia="pt-BR"/>
        </w:rPr>
        <w:t xml:space="preserve"> </w:t>
      </w:r>
      <w:r w:rsidRPr="00F82F33">
        <w:rPr>
          <w:rFonts w:ascii="Book Antiqua" w:eastAsia="Times New Roman" w:hAnsi="Book Antiqua" w:cs="Arial"/>
          <w:b/>
          <w:color w:val="000000"/>
          <w:sz w:val="19"/>
          <w:szCs w:val="19"/>
          <w:highlight w:val="yellow"/>
          <w:lang w:eastAsia="pt-BR"/>
        </w:rPr>
        <w:t>com o respectivo Ministério supervisor</w:t>
      </w:r>
      <w:r w:rsidRPr="000C20FC">
        <w:rPr>
          <w:rFonts w:ascii="Book Antiqua" w:eastAsia="Times New Roman" w:hAnsi="Book Antiqua" w:cs="Arial"/>
          <w:color w:val="000000"/>
          <w:sz w:val="16"/>
          <w:szCs w:val="16"/>
          <w:lang w:eastAsia="pt-BR"/>
        </w:rPr>
        <w:t>.</w:t>
      </w:r>
      <w:r w:rsidR="00A900C4" w:rsidRPr="000C20FC">
        <w:rPr>
          <w:rFonts w:ascii="Book Antiqua" w:eastAsia="Times New Roman" w:hAnsi="Book Antiqua" w:cs="Arial"/>
          <w:color w:val="000000"/>
          <w:sz w:val="16"/>
          <w:szCs w:val="16"/>
          <w:lang w:eastAsia="pt-BR"/>
        </w:rPr>
        <w:t xml:space="preserve"> </w:t>
      </w:r>
      <w:r w:rsidR="00A900C4" w:rsidRPr="000C20FC">
        <w:rPr>
          <w:rFonts w:ascii="Book Antiqua" w:eastAsia="Times New Roman" w:hAnsi="Book Antiqua" w:cs="Arial"/>
          <w:b/>
          <w:color w:val="FF0000"/>
          <w:sz w:val="16"/>
          <w:szCs w:val="16"/>
          <w:u w:val="single"/>
          <w:lang w:eastAsia="pt-BR"/>
        </w:rPr>
        <w:t>(TJDFT-2007)</w:t>
      </w:r>
      <w:r w:rsidR="005F0C99" w:rsidRPr="000C20FC">
        <w:rPr>
          <w:rFonts w:ascii="Book Antiqua" w:eastAsia="Times New Roman" w:hAnsi="Book Antiqua" w:cs="Arial"/>
          <w:b/>
          <w:color w:val="FF0000"/>
          <w:sz w:val="16"/>
          <w:szCs w:val="16"/>
          <w:lang w:eastAsia="pt-BR"/>
        </w:rPr>
        <w:t xml:space="preserve"> </w:t>
      </w:r>
      <w:r w:rsidR="005F0C99" w:rsidRPr="000C20FC">
        <w:rPr>
          <w:rFonts w:ascii="Book Antiqua" w:eastAsia="Times New Roman" w:hAnsi="Book Antiqua" w:cs="Arial"/>
          <w:b/>
          <w:bCs/>
          <w:color w:val="FF0000"/>
          <w:sz w:val="16"/>
          <w:szCs w:val="16"/>
          <w:u w:val="single"/>
          <w:lang w:eastAsia="pt-BR"/>
        </w:rPr>
        <w:t>(TRF2-2009)</w:t>
      </w:r>
      <w:r w:rsidR="000D4C0C" w:rsidRPr="000C20FC">
        <w:rPr>
          <w:rFonts w:ascii="Book Antiqua" w:eastAsia="Times New Roman" w:hAnsi="Book Antiqua" w:cs="Arial"/>
          <w:b/>
          <w:bCs/>
          <w:color w:val="FF0000"/>
          <w:sz w:val="16"/>
          <w:szCs w:val="16"/>
          <w:lang w:eastAsia="pt-BR"/>
        </w:rPr>
        <w:t xml:space="preserve"> </w:t>
      </w:r>
      <w:r w:rsidR="000D4C0C" w:rsidRPr="000C20FC">
        <w:rPr>
          <w:rFonts w:ascii="Book Antiqua" w:hAnsi="Book Antiqua"/>
          <w:b/>
          <w:bCs/>
          <w:color w:val="FF0000"/>
          <w:sz w:val="16"/>
          <w:szCs w:val="16"/>
          <w:u w:val="single"/>
        </w:rPr>
        <w:t>(AGU-2009</w:t>
      </w:r>
      <w:r w:rsidR="00CD4273" w:rsidRPr="000C20FC">
        <w:rPr>
          <w:rFonts w:ascii="Book Antiqua" w:hAnsi="Book Antiqua"/>
          <w:b/>
          <w:bCs/>
          <w:color w:val="FF0000"/>
          <w:sz w:val="16"/>
          <w:szCs w:val="16"/>
          <w:u w:val="single"/>
        </w:rPr>
        <w:t>/2012</w:t>
      </w:r>
      <w:r w:rsidR="000D4C0C" w:rsidRPr="000C20FC">
        <w:rPr>
          <w:rFonts w:ascii="Book Antiqua" w:hAnsi="Book Antiqua"/>
          <w:b/>
          <w:bCs/>
          <w:color w:val="FF0000"/>
          <w:sz w:val="16"/>
          <w:szCs w:val="16"/>
          <w:u w:val="single"/>
        </w:rPr>
        <w:t>)</w:t>
      </w:r>
      <w:r w:rsidR="00C37235" w:rsidRPr="000C20FC">
        <w:rPr>
          <w:rFonts w:ascii="Book Antiqua" w:eastAsia="Times New Roman" w:hAnsi="Book Antiqua" w:cs="Arial"/>
          <w:b/>
          <w:bCs/>
          <w:color w:val="FF0000"/>
          <w:sz w:val="16"/>
          <w:szCs w:val="16"/>
          <w:lang w:eastAsia="pt-BR"/>
        </w:rPr>
        <w:t xml:space="preserve"> </w:t>
      </w:r>
      <w:r w:rsidR="00C37235" w:rsidRPr="000C20FC">
        <w:rPr>
          <w:rFonts w:ascii="Book Antiqua" w:eastAsia="Times New Roman" w:hAnsi="Book Antiqua" w:cs="Times New Roman"/>
          <w:b/>
          <w:bCs/>
          <w:color w:val="FF0000"/>
          <w:sz w:val="16"/>
          <w:szCs w:val="16"/>
          <w:u w:val="single"/>
          <w:lang w:eastAsia="pt-BR"/>
        </w:rPr>
        <w:t>(TRF1-2013)</w:t>
      </w:r>
      <w:r w:rsidR="00B25512" w:rsidRPr="000C20FC">
        <w:rPr>
          <w:rFonts w:ascii="Book Antiqua" w:eastAsia="Times New Roman" w:hAnsi="Book Antiqua" w:cs="Arial"/>
          <w:color w:val="000000"/>
          <w:sz w:val="16"/>
          <w:szCs w:val="16"/>
          <w:lang w:eastAsia="pt-BR"/>
        </w:rPr>
        <w:t xml:space="preserve"> </w:t>
      </w:r>
      <w:r w:rsidR="00B25512" w:rsidRPr="000C20FC">
        <w:rPr>
          <w:rFonts w:ascii="Book Antiqua" w:eastAsia="Times New Roman" w:hAnsi="Book Antiqua" w:cs="Arial"/>
          <w:b/>
          <w:color w:val="FF0000"/>
          <w:sz w:val="16"/>
          <w:szCs w:val="16"/>
          <w:u w:val="single"/>
          <w:lang w:eastAsia="pt-BR"/>
        </w:rPr>
        <w:t>(Anal</w:t>
      </w:r>
      <w:r w:rsidR="00F82F33" w:rsidRPr="000C20FC">
        <w:rPr>
          <w:rFonts w:ascii="Book Antiqua" w:eastAsia="Times New Roman" w:hAnsi="Book Antiqua" w:cs="Arial"/>
          <w:b/>
          <w:color w:val="FF0000"/>
          <w:sz w:val="16"/>
          <w:szCs w:val="16"/>
          <w:u w:val="single"/>
          <w:lang w:eastAsia="pt-BR"/>
        </w:rPr>
        <w:t>.</w:t>
      </w:r>
      <w:r w:rsidR="00B25512" w:rsidRPr="000C20FC">
        <w:rPr>
          <w:rFonts w:ascii="Book Antiqua" w:eastAsia="Times New Roman" w:hAnsi="Book Antiqua" w:cs="Arial"/>
          <w:b/>
          <w:color w:val="FF0000"/>
          <w:sz w:val="16"/>
          <w:szCs w:val="16"/>
          <w:u w:val="single"/>
          <w:lang w:eastAsia="pt-BR"/>
        </w:rPr>
        <w:t>/MPBA-2014)</w:t>
      </w:r>
      <w:r w:rsidR="000D4C0C" w:rsidRPr="000C20FC">
        <w:rPr>
          <w:rFonts w:ascii="Book Antiqua" w:eastAsia="Times New Roman" w:hAnsi="Book Antiqua" w:cs="Arial"/>
          <w:b/>
          <w:color w:val="FF0000"/>
          <w:sz w:val="16"/>
          <w:szCs w:val="16"/>
          <w:lang w:eastAsia="pt-BR"/>
        </w:rPr>
        <w:t xml:space="preserve"> </w:t>
      </w:r>
      <w:r w:rsidR="000D4C0C" w:rsidRPr="000C20FC">
        <w:rPr>
          <w:rFonts w:ascii="Book Antiqua" w:eastAsia="Times New Roman" w:hAnsi="Book Antiqua" w:cs="Arial"/>
          <w:b/>
          <w:color w:val="FF0000"/>
          <w:sz w:val="16"/>
          <w:szCs w:val="16"/>
          <w:u w:val="single"/>
          <w:lang w:eastAsia="pt-BR"/>
        </w:rPr>
        <w:t>(MPDFT-2015)</w:t>
      </w:r>
      <w:r w:rsidR="00571155" w:rsidRPr="000C20FC">
        <w:rPr>
          <w:rFonts w:ascii="Book Antiqua" w:eastAsia="Times New Roman" w:hAnsi="Book Antiqua" w:cs="Arial"/>
          <w:b/>
          <w:color w:val="FF0000"/>
          <w:sz w:val="16"/>
          <w:szCs w:val="16"/>
          <w:lang w:eastAsia="pt-BR"/>
        </w:rPr>
        <w:t xml:space="preserve"> </w:t>
      </w:r>
      <w:r w:rsidR="00571155" w:rsidRPr="000C20FC">
        <w:rPr>
          <w:rFonts w:ascii="Book Antiqua" w:eastAsia="Times New Roman" w:hAnsi="Book Antiqua" w:cs="Times New Roman"/>
          <w:b/>
          <w:bCs/>
          <w:color w:val="FF0000"/>
          <w:sz w:val="16"/>
          <w:szCs w:val="16"/>
          <w:u w:val="single"/>
          <w:lang w:eastAsia="pt-BR"/>
        </w:rPr>
        <w:t>(PGEPR-2015)</w:t>
      </w:r>
      <w:r w:rsidR="001251C6" w:rsidRPr="000C20FC">
        <w:rPr>
          <w:rFonts w:ascii="Book Antiqua" w:eastAsia="Times New Roman" w:hAnsi="Book Antiqua" w:cs="Times New Roman"/>
          <w:b/>
          <w:bCs/>
          <w:color w:val="FF0000"/>
          <w:sz w:val="16"/>
          <w:szCs w:val="16"/>
          <w:lang w:eastAsia="pt-BR"/>
        </w:rPr>
        <w:t xml:space="preserve"> </w:t>
      </w:r>
      <w:r w:rsidR="001251C6" w:rsidRPr="000C20FC">
        <w:rPr>
          <w:rFonts w:ascii="Book Antiqua" w:hAnsi="Book Antiqua"/>
          <w:b/>
          <w:bCs/>
          <w:color w:val="FF0000"/>
          <w:sz w:val="16"/>
          <w:szCs w:val="16"/>
          <w:u w:val="single"/>
        </w:rPr>
        <w:t>(PCAC-2017)</w:t>
      </w:r>
      <w:r w:rsidR="001251C6" w:rsidRPr="000C20FC">
        <w:rPr>
          <w:rFonts w:ascii="Book Antiqua" w:eastAsia="Times New Roman" w:hAnsi="Book Antiqua" w:cs="Times New Roman"/>
          <w:b/>
          <w:bCs/>
          <w:color w:val="FF0000"/>
          <w:sz w:val="16"/>
          <w:szCs w:val="16"/>
          <w:lang w:eastAsia="pt-BR"/>
        </w:rPr>
        <w:t xml:space="preserve"> </w:t>
      </w:r>
      <w:r w:rsidR="001251C6" w:rsidRPr="000C20FC">
        <w:rPr>
          <w:rFonts w:ascii="Book Antiqua" w:eastAsia="Times New Roman" w:hAnsi="Book Antiqua" w:cs="Times New Roman"/>
          <w:b/>
          <w:bCs/>
          <w:color w:val="FF0000"/>
          <w:sz w:val="16"/>
          <w:szCs w:val="16"/>
          <w:u w:val="single"/>
          <w:lang w:eastAsia="pt-BR"/>
        </w:rPr>
        <w:t>(PGM-Fortaleza/CE-2017)</w:t>
      </w:r>
      <w:r w:rsidR="000C51AD" w:rsidRPr="000C20FC">
        <w:rPr>
          <w:rFonts w:ascii="Book Antiqua" w:eastAsia="Times New Roman" w:hAnsi="Book Antiqua" w:cs="Times New Roman"/>
          <w:b/>
          <w:bCs/>
          <w:color w:val="FF0000"/>
          <w:sz w:val="16"/>
          <w:szCs w:val="16"/>
          <w:lang w:eastAsia="pt-BR"/>
        </w:rPr>
        <w:t xml:space="preserve"> </w:t>
      </w:r>
      <w:r w:rsidR="000C51AD" w:rsidRPr="000C20FC">
        <w:rPr>
          <w:rFonts w:ascii="Book Antiqua" w:eastAsia="Times New Roman" w:hAnsi="Book Antiqua" w:cs="Times New Roman"/>
          <w:b/>
          <w:color w:val="FF0000"/>
          <w:sz w:val="16"/>
          <w:szCs w:val="16"/>
          <w:u w:val="single"/>
          <w:lang w:eastAsia="pt-BR"/>
        </w:rPr>
        <w:t>(PGESP-2018)</w:t>
      </w:r>
      <w:r w:rsidR="00D9213A" w:rsidRPr="000C20FC">
        <w:rPr>
          <w:rFonts w:ascii="Book Antiqua" w:eastAsia="Times New Roman" w:hAnsi="Book Antiqua" w:cs="Times New Roman"/>
          <w:b/>
          <w:color w:val="FF0000"/>
          <w:sz w:val="16"/>
          <w:szCs w:val="16"/>
          <w:lang w:eastAsia="pt-BR"/>
        </w:rPr>
        <w:t xml:space="preserve"> </w:t>
      </w:r>
      <w:r w:rsidR="00D9213A" w:rsidRPr="000C20FC">
        <w:rPr>
          <w:rFonts w:ascii="Book Antiqua" w:hAnsi="Book Antiqua"/>
          <w:b/>
          <w:color w:val="FF0000"/>
          <w:sz w:val="16"/>
          <w:szCs w:val="16"/>
          <w:u w:val="single"/>
        </w:rPr>
        <w:t>(PGEPB-2021)</w:t>
      </w:r>
      <w:r w:rsidR="000C20FC">
        <w:rPr>
          <w:rFonts w:ascii="Book Antiqua" w:hAnsi="Book Antiqua"/>
          <w:b/>
          <w:color w:val="FF0000"/>
          <w:sz w:val="16"/>
          <w:szCs w:val="16"/>
        </w:rPr>
        <w:t xml:space="preserve"> </w:t>
      </w:r>
      <w:r w:rsidR="000C20FC">
        <w:rPr>
          <w:rFonts w:ascii="Book Antiqua" w:eastAsia="Times New Roman" w:hAnsi="Book Antiqua" w:cs="Times New Roman"/>
          <w:b/>
          <w:bCs/>
          <w:color w:val="FF0000"/>
          <w:sz w:val="16"/>
          <w:szCs w:val="16"/>
          <w:u w:val="single"/>
          <w:lang w:eastAsia="pt-BR"/>
        </w:rPr>
        <w:t>(PGERS-2021)</w:t>
      </w:r>
    </w:p>
    <w:tbl>
      <w:tblPr>
        <w:tblStyle w:val="Tabelacomgrade"/>
        <w:tblW w:w="0" w:type="auto"/>
        <w:shd w:val="clear" w:color="auto" w:fill="CCFFFF"/>
        <w:tblLook w:val="04A0" w:firstRow="1" w:lastRow="0" w:firstColumn="1" w:lastColumn="0" w:noHBand="0" w:noVBand="1"/>
      </w:tblPr>
      <w:tblGrid>
        <w:gridCol w:w="8494"/>
      </w:tblGrid>
      <w:tr w:rsidR="004F2C94" w:rsidRPr="00F82F33" w14:paraId="6776125E" w14:textId="77777777" w:rsidTr="004F2C94">
        <w:tc>
          <w:tcPr>
            <w:tcW w:w="8494" w:type="dxa"/>
            <w:shd w:val="clear" w:color="auto" w:fill="CCFFFF"/>
          </w:tcPr>
          <w:p w14:paraId="213E88CF" w14:textId="77777777" w:rsidR="004F2C94" w:rsidRPr="00F82F33" w:rsidRDefault="004F2C94" w:rsidP="004F2C94">
            <w:pPr>
              <w:spacing w:before="100" w:beforeAutospacing="1" w:after="100" w:afterAutospacing="1"/>
              <w:jc w:val="both"/>
              <w:rPr>
                <w:rFonts w:ascii="Book Antiqua" w:eastAsia="Times New Roman" w:hAnsi="Book Antiqua" w:cs="Times New Roman"/>
                <w:b/>
                <w:color w:val="000000"/>
                <w:sz w:val="19"/>
                <w:szCs w:val="19"/>
                <w:lang w:eastAsia="pt-BR"/>
              </w:rPr>
            </w:pPr>
            <w:r w:rsidRPr="00F82F33">
              <w:rPr>
                <w:rFonts w:ascii="Book Antiqua" w:eastAsia="Times New Roman" w:hAnsi="Book Antiqua" w:cs="Times New Roman"/>
                <w:color w:val="000000"/>
                <w:sz w:val="19"/>
                <w:szCs w:val="19"/>
                <w:lang w:eastAsia="pt-BR"/>
              </w:rPr>
              <w:t>(</w:t>
            </w:r>
            <w:r w:rsidRPr="00F82F33">
              <w:rPr>
                <w:rFonts w:ascii="Book Antiqua" w:eastAsia="Times New Roman" w:hAnsi="Book Antiqua" w:cs="Times New Roman"/>
                <w:b/>
                <w:color w:val="000000"/>
                <w:sz w:val="19"/>
                <w:szCs w:val="19"/>
                <w:highlight w:val="yellow"/>
                <w:lang w:eastAsia="pt-BR"/>
              </w:rPr>
              <w:t>MPDFT-2015</w:t>
            </w:r>
            <w:r w:rsidRPr="00F82F33">
              <w:rPr>
                <w:rFonts w:ascii="Book Antiqua" w:eastAsia="Times New Roman" w:hAnsi="Book Antiqua" w:cs="Times New Roman"/>
                <w:b/>
                <w:color w:val="000000"/>
                <w:sz w:val="19"/>
                <w:szCs w:val="19"/>
                <w:lang w:eastAsia="pt-BR"/>
              </w:rPr>
              <w:t>)</w:t>
            </w:r>
            <w:r w:rsidRPr="00F82F33">
              <w:rPr>
                <w:rFonts w:ascii="Book Antiqua" w:eastAsia="Times New Roman" w:hAnsi="Book Antiqua" w:cs="Times New Roman"/>
                <w:color w:val="000000"/>
                <w:sz w:val="19"/>
                <w:szCs w:val="19"/>
                <w:lang w:eastAsia="pt-BR"/>
              </w:rPr>
              <w:t xml:space="preserve">: A qualificação de agência executiva no âmbito federal não exige que a autarquia ou fundação eleita exerça competências interventivas no mercado. </w:t>
            </w:r>
            <w:r w:rsidRPr="00F82F33">
              <w:rPr>
                <w:rFonts w:ascii="Book Antiqua" w:eastAsia="Times New Roman" w:hAnsi="Book Antiqua" w:cs="Times New Roman"/>
                <w:b/>
                <w:color w:val="000000"/>
                <w:sz w:val="19"/>
                <w:szCs w:val="19"/>
                <w:lang w:eastAsia="pt-BR"/>
              </w:rPr>
              <w:t>BL: art. 51 da Lei 9649/98.</w:t>
            </w:r>
          </w:p>
          <w:p w14:paraId="771330B5" w14:textId="77777777" w:rsidR="000F262B" w:rsidRPr="00F82F33" w:rsidRDefault="000F262B" w:rsidP="000F262B">
            <w:pPr>
              <w:spacing w:before="100" w:beforeAutospacing="1" w:after="100" w:afterAutospacing="1"/>
              <w:jc w:val="both"/>
              <w:rPr>
                <w:rFonts w:ascii="Book Antiqua" w:eastAsia="Times New Roman" w:hAnsi="Book Antiqua" w:cs="Times New Roman"/>
                <w:b/>
                <w:color w:val="000000"/>
                <w:sz w:val="19"/>
                <w:szCs w:val="19"/>
                <w:lang w:eastAsia="pt-BR"/>
              </w:rPr>
            </w:pPr>
            <w:r w:rsidRPr="00F82F33">
              <w:rPr>
                <w:rFonts w:ascii="Book Antiqua" w:eastAsia="Times New Roman" w:hAnsi="Book Antiqua" w:cs="Times New Roman"/>
                <w:b/>
                <w:color w:val="000000"/>
                <w:sz w:val="19"/>
                <w:szCs w:val="19"/>
                <w:lang w:eastAsia="pt-BR"/>
              </w:rPr>
              <w:t>(</w:t>
            </w:r>
            <w:r w:rsidRPr="00F82F33">
              <w:rPr>
                <w:rFonts w:ascii="Book Antiqua" w:eastAsia="Times New Roman" w:hAnsi="Book Antiqua" w:cs="Times New Roman"/>
                <w:b/>
                <w:color w:val="000000"/>
                <w:sz w:val="19"/>
                <w:szCs w:val="19"/>
                <w:highlight w:val="yellow"/>
                <w:lang w:eastAsia="pt-BR"/>
              </w:rPr>
              <w:t>Anal. Legisl.-Câm. Deputados-2014-CESPE</w:t>
            </w:r>
            <w:r w:rsidRPr="00F82F33">
              <w:rPr>
                <w:rFonts w:ascii="Book Antiqua" w:eastAsia="Times New Roman" w:hAnsi="Book Antiqua" w:cs="Times New Roman"/>
                <w:b/>
                <w:color w:val="000000"/>
                <w:sz w:val="19"/>
                <w:szCs w:val="19"/>
                <w:lang w:eastAsia="pt-BR"/>
              </w:rPr>
              <w:t>)</w:t>
            </w:r>
            <w:r w:rsidRPr="00F82F33">
              <w:rPr>
                <w:rFonts w:ascii="Book Antiqua" w:eastAsia="Times New Roman" w:hAnsi="Book Antiqua" w:cs="Times New Roman"/>
                <w:color w:val="000000"/>
                <w:sz w:val="19"/>
                <w:szCs w:val="19"/>
                <w:lang w:eastAsia="pt-BR"/>
              </w:rPr>
              <w:t xml:space="preserve">: Uma autarquia que possuir um contrato de gestão com ente da administração direta e anteriormente já tiver um plano estratégico de reestruturação e desenvolvimento institucional em andamento poderá se qualificar como uma agência executiva. </w:t>
            </w:r>
            <w:r w:rsidRPr="00F82F33">
              <w:rPr>
                <w:rFonts w:ascii="Book Antiqua" w:eastAsia="Times New Roman" w:hAnsi="Book Antiqua" w:cs="Times New Roman"/>
                <w:b/>
                <w:color w:val="000000"/>
                <w:sz w:val="19"/>
                <w:szCs w:val="19"/>
                <w:lang w:eastAsia="pt-BR"/>
              </w:rPr>
              <w:t>BL: art. 51 da Lei 9649/98.</w:t>
            </w:r>
          </w:p>
          <w:p w14:paraId="364082D8" w14:textId="77777777" w:rsidR="00506ADB" w:rsidRPr="00F82F33" w:rsidRDefault="00506ADB" w:rsidP="00506ADB">
            <w:pPr>
              <w:spacing w:before="100" w:beforeAutospacing="1" w:after="100" w:afterAutospacing="1"/>
              <w:jc w:val="both"/>
              <w:rPr>
                <w:rFonts w:ascii="Book Antiqua" w:eastAsia="Times New Roman" w:hAnsi="Book Antiqua" w:cs="Times New Roman"/>
                <w:b/>
                <w:color w:val="000000"/>
                <w:sz w:val="19"/>
                <w:szCs w:val="19"/>
                <w:lang w:eastAsia="pt-BR"/>
              </w:rPr>
            </w:pPr>
            <w:bookmarkStart w:id="3" w:name="_Hlk515612509"/>
            <w:r w:rsidRPr="00F82F33">
              <w:rPr>
                <w:rFonts w:ascii="Book Antiqua" w:eastAsia="Times New Roman" w:hAnsi="Book Antiqua" w:cs="Times New Roman"/>
                <w:b/>
                <w:color w:val="000000"/>
                <w:sz w:val="19"/>
                <w:szCs w:val="19"/>
                <w:lang w:eastAsia="pt-BR"/>
              </w:rPr>
              <w:t>(</w:t>
            </w:r>
            <w:r w:rsidRPr="00F82F33">
              <w:rPr>
                <w:rFonts w:ascii="Book Antiqua" w:eastAsia="Times New Roman" w:hAnsi="Book Antiqua" w:cs="Times New Roman"/>
                <w:b/>
                <w:color w:val="000000"/>
                <w:sz w:val="19"/>
                <w:szCs w:val="19"/>
                <w:highlight w:val="yellow"/>
                <w:lang w:eastAsia="pt-BR"/>
              </w:rPr>
              <w:t xml:space="preserve">Téc. </w:t>
            </w:r>
            <w:proofErr w:type="gramStart"/>
            <w:r w:rsidRPr="00F82F33">
              <w:rPr>
                <w:rFonts w:ascii="Book Antiqua" w:eastAsia="Times New Roman" w:hAnsi="Book Antiqua" w:cs="Times New Roman"/>
                <w:b/>
                <w:color w:val="000000"/>
                <w:sz w:val="19"/>
                <w:szCs w:val="19"/>
                <w:highlight w:val="yellow"/>
                <w:lang w:eastAsia="pt-BR"/>
              </w:rPr>
              <w:t>Judic./</w:t>
            </w:r>
            <w:proofErr w:type="gramEnd"/>
            <w:r w:rsidRPr="00F82F33">
              <w:rPr>
                <w:rFonts w:ascii="Book Antiqua" w:eastAsia="Times New Roman" w:hAnsi="Book Antiqua" w:cs="Times New Roman"/>
                <w:b/>
                <w:color w:val="000000"/>
                <w:sz w:val="19"/>
                <w:szCs w:val="19"/>
                <w:highlight w:val="yellow"/>
                <w:lang w:eastAsia="pt-BR"/>
              </w:rPr>
              <w:t>TJSE-2014-CESPE</w:t>
            </w:r>
            <w:r w:rsidRPr="00F82F33">
              <w:rPr>
                <w:rFonts w:ascii="Book Antiqua" w:eastAsia="Times New Roman" w:hAnsi="Book Antiqua" w:cs="Times New Roman"/>
                <w:b/>
                <w:color w:val="000000"/>
                <w:sz w:val="19"/>
                <w:szCs w:val="19"/>
                <w:lang w:eastAsia="pt-BR"/>
              </w:rPr>
              <w:t>)</w:t>
            </w:r>
            <w:r w:rsidRPr="00F82F33">
              <w:rPr>
                <w:rFonts w:ascii="Book Antiqua" w:eastAsia="Times New Roman" w:hAnsi="Book Antiqua" w:cs="Times New Roman"/>
                <w:color w:val="000000"/>
                <w:sz w:val="19"/>
                <w:szCs w:val="19"/>
                <w:lang w:eastAsia="pt-BR"/>
              </w:rPr>
              <w:t xml:space="preserve">: Pode ser qualificada como agência executiva a autarquia que tenha plano estratégico de reestruturação e de desenvolvimento institucional em andamento e que celebre contrato de gestão com órgão do governo federal. </w:t>
            </w:r>
            <w:r w:rsidRPr="00F82F33">
              <w:rPr>
                <w:rFonts w:ascii="Book Antiqua" w:eastAsia="Times New Roman" w:hAnsi="Book Antiqua" w:cs="Times New Roman"/>
                <w:b/>
                <w:color w:val="000000"/>
                <w:sz w:val="19"/>
                <w:szCs w:val="19"/>
                <w:lang w:eastAsia="pt-BR"/>
              </w:rPr>
              <w:t>BL: art. 51 da Lei 9649/98.</w:t>
            </w:r>
          </w:p>
          <w:bookmarkEnd w:id="3"/>
          <w:p w14:paraId="63E8724E" w14:textId="77777777" w:rsidR="002D16A5" w:rsidRPr="00F82F33" w:rsidRDefault="002D16A5" w:rsidP="004F2C94">
            <w:pPr>
              <w:spacing w:before="100" w:beforeAutospacing="1" w:after="100" w:afterAutospacing="1"/>
              <w:jc w:val="both"/>
              <w:rPr>
                <w:rFonts w:ascii="Book Antiqua" w:eastAsia="Times New Roman" w:hAnsi="Book Antiqua" w:cs="Times New Roman"/>
                <w:color w:val="000000"/>
                <w:sz w:val="19"/>
                <w:szCs w:val="19"/>
                <w:lang w:eastAsia="pt-BR"/>
              </w:rPr>
            </w:pPr>
            <w:r w:rsidRPr="00F82F33">
              <w:rPr>
                <w:rFonts w:ascii="Book Antiqua" w:hAnsi="Book Antiqua"/>
                <w:b/>
                <w:sz w:val="19"/>
                <w:szCs w:val="19"/>
              </w:rPr>
              <w:t>(</w:t>
            </w:r>
            <w:r w:rsidRPr="00F82F33">
              <w:rPr>
                <w:rFonts w:ascii="Book Antiqua" w:hAnsi="Book Antiqua"/>
                <w:b/>
                <w:sz w:val="19"/>
                <w:szCs w:val="19"/>
                <w:highlight w:val="yellow"/>
              </w:rPr>
              <w:t xml:space="preserve">Téc. </w:t>
            </w:r>
            <w:proofErr w:type="gramStart"/>
            <w:r w:rsidRPr="00F82F33">
              <w:rPr>
                <w:rFonts w:ascii="Book Antiqua" w:hAnsi="Book Antiqua"/>
                <w:b/>
                <w:sz w:val="19"/>
                <w:szCs w:val="19"/>
                <w:highlight w:val="yellow"/>
              </w:rPr>
              <w:t>Judic./</w:t>
            </w:r>
            <w:proofErr w:type="gramEnd"/>
            <w:r w:rsidRPr="00F82F33">
              <w:rPr>
                <w:rFonts w:ascii="Book Antiqua" w:hAnsi="Book Antiqua"/>
                <w:b/>
                <w:sz w:val="19"/>
                <w:szCs w:val="19"/>
                <w:highlight w:val="yellow"/>
              </w:rPr>
              <w:t>TREPA-2011-FGV</w:t>
            </w:r>
            <w:r w:rsidRPr="00F82F33">
              <w:rPr>
                <w:rFonts w:ascii="Book Antiqua" w:hAnsi="Book Antiqua"/>
                <w:b/>
                <w:sz w:val="19"/>
                <w:szCs w:val="19"/>
              </w:rPr>
              <w:t>)</w:t>
            </w:r>
            <w:r w:rsidRPr="00F82F33">
              <w:rPr>
                <w:rFonts w:ascii="Book Antiqua" w:hAnsi="Book Antiqua"/>
                <w:sz w:val="19"/>
                <w:szCs w:val="19"/>
              </w:rPr>
              <w:t xml:space="preserve">: É considerado requisito para a qualificação de autarquia ou fundação como agência executiva ter celebrado contrato de gestão com o respectivo Ministério Superior. </w:t>
            </w:r>
            <w:r w:rsidRPr="00F82F33">
              <w:rPr>
                <w:rFonts w:ascii="Book Antiqua" w:hAnsi="Book Antiqua"/>
                <w:b/>
                <w:sz w:val="19"/>
                <w:szCs w:val="19"/>
              </w:rPr>
              <w:t>BL: art. 51 da Lei 9649/98.</w:t>
            </w:r>
          </w:p>
        </w:tc>
      </w:tr>
    </w:tbl>
    <w:p w14:paraId="37AB9FE7" w14:textId="515BBBA2" w:rsidR="004F2C94" w:rsidRPr="000C20FC" w:rsidRDefault="004F2C94" w:rsidP="004F2C94">
      <w:pPr>
        <w:spacing w:before="100" w:beforeAutospacing="1" w:after="100" w:afterAutospacing="1" w:line="240" w:lineRule="auto"/>
        <w:jc w:val="both"/>
        <w:rPr>
          <w:rFonts w:ascii="Book Antiqua" w:eastAsia="Times New Roman" w:hAnsi="Book Antiqua" w:cs="Arial"/>
          <w:b/>
          <w:color w:val="000000"/>
          <w:sz w:val="16"/>
          <w:szCs w:val="16"/>
          <w:lang w:eastAsia="pt-BR"/>
        </w:rPr>
      </w:pPr>
      <w:r w:rsidRPr="00F82F33">
        <w:rPr>
          <w:rFonts w:ascii="Book Antiqua" w:eastAsia="Times New Roman" w:hAnsi="Book Antiqua" w:cs="Arial"/>
          <w:color w:val="000000"/>
          <w:sz w:val="19"/>
          <w:szCs w:val="19"/>
          <w:lang w:eastAsia="pt-BR"/>
        </w:rPr>
        <w:t xml:space="preserve">        </w:t>
      </w:r>
      <w:r w:rsidRPr="00F82F33">
        <w:rPr>
          <w:rFonts w:ascii="Book Antiqua" w:eastAsia="Times New Roman" w:hAnsi="Book Antiqua" w:cs="Arial"/>
          <w:b/>
          <w:color w:val="000000"/>
          <w:sz w:val="19"/>
          <w:szCs w:val="19"/>
          <w:highlight w:val="magenta"/>
          <w:lang w:eastAsia="pt-BR"/>
        </w:rPr>
        <w:t>§ 1</w:t>
      </w:r>
      <w:r w:rsidRPr="00F82F33">
        <w:rPr>
          <w:rFonts w:ascii="Book Antiqua" w:eastAsia="Times New Roman" w:hAnsi="Book Antiqua" w:cs="Arial"/>
          <w:b/>
          <w:color w:val="000000"/>
          <w:sz w:val="19"/>
          <w:szCs w:val="19"/>
          <w:highlight w:val="magenta"/>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A</w:t>
      </w:r>
      <w:r w:rsidRPr="00A57358">
        <w:rPr>
          <w:rFonts w:ascii="Book Antiqua" w:eastAsia="Times New Roman" w:hAnsi="Book Antiqua" w:cs="Arial"/>
          <w:b/>
          <w:bCs/>
          <w:color w:val="000000"/>
          <w:sz w:val="19"/>
          <w:szCs w:val="19"/>
          <w:lang w:eastAsia="pt-BR"/>
        </w:rPr>
        <w:t xml:space="preserve"> </w:t>
      </w:r>
      <w:r w:rsidRPr="00A57358">
        <w:rPr>
          <w:rFonts w:ascii="Book Antiqua" w:eastAsia="Times New Roman" w:hAnsi="Book Antiqua" w:cs="Arial"/>
          <w:b/>
          <w:bCs/>
          <w:color w:val="000000"/>
          <w:sz w:val="19"/>
          <w:szCs w:val="19"/>
          <w:highlight w:val="yellow"/>
          <w:lang w:eastAsia="pt-BR"/>
        </w:rPr>
        <w:t>qualificação</w:t>
      </w:r>
      <w:r w:rsidRPr="00A57358">
        <w:rPr>
          <w:rFonts w:ascii="Book Antiqua" w:eastAsia="Times New Roman" w:hAnsi="Book Antiqua" w:cs="Arial"/>
          <w:b/>
          <w:bCs/>
          <w:color w:val="000000"/>
          <w:sz w:val="19"/>
          <w:szCs w:val="19"/>
          <w:lang w:eastAsia="pt-BR"/>
        </w:rPr>
        <w:t xml:space="preserve"> como </w:t>
      </w:r>
      <w:r w:rsidRPr="00A57358">
        <w:rPr>
          <w:rFonts w:ascii="Book Antiqua" w:eastAsia="Times New Roman" w:hAnsi="Book Antiqua" w:cs="Arial"/>
          <w:b/>
          <w:bCs/>
          <w:caps/>
          <w:color w:val="000000"/>
          <w:sz w:val="19"/>
          <w:szCs w:val="19"/>
          <w:shd w:val="clear" w:color="auto" w:fill="F7CAAC" w:themeFill="accent2" w:themeFillTint="66"/>
          <w:lang w:eastAsia="pt-BR"/>
        </w:rPr>
        <w:t>Agência Executiva</w:t>
      </w:r>
      <w:r w:rsidRPr="00A57358">
        <w:rPr>
          <w:rFonts w:ascii="Book Antiqua" w:eastAsia="Times New Roman" w:hAnsi="Book Antiqua" w:cs="Arial"/>
          <w:b/>
          <w:bCs/>
          <w:color w:val="000000"/>
          <w:sz w:val="19"/>
          <w:szCs w:val="19"/>
          <w:lang w:eastAsia="pt-BR"/>
        </w:rPr>
        <w:t xml:space="preserve"> </w:t>
      </w:r>
      <w:r w:rsidRPr="00A57358">
        <w:rPr>
          <w:rFonts w:ascii="Book Antiqua" w:eastAsia="Times New Roman" w:hAnsi="Book Antiqua" w:cs="Arial"/>
          <w:b/>
          <w:bCs/>
          <w:caps/>
          <w:color w:val="000000"/>
          <w:sz w:val="19"/>
          <w:szCs w:val="19"/>
          <w:highlight w:val="green"/>
          <w:lang w:eastAsia="pt-BR"/>
        </w:rPr>
        <w:t>será feita</w:t>
      </w:r>
      <w:r w:rsidRPr="00A57358">
        <w:rPr>
          <w:rFonts w:ascii="Book Antiqua" w:eastAsia="Times New Roman" w:hAnsi="Book Antiqua" w:cs="Arial"/>
          <w:b/>
          <w:bCs/>
          <w:color w:val="000000"/>
          <w:sz w:val="19"/>
          <w:szCs w:val="19"/>
          <w:lang w:eastAsia="pt-BR"/>
        </w:rPr>
        <w:t xml:space="preserve"> em </w:t>
      </w:r>
      <w:r w:rsidRPr="00A57358">
        <w:rPr>
          <w:rFonts w:ascii="Book Antiqua" w:eastAsia="Times New Roman" w:hAnsi="Book Antiqua" w:cs="Arial"/>
          <w:b/>
          <w:bCs/>
          <w:color w:val="000000"/>
          <w:sz w:val="19"/>
          <w:szCs w:val="19"/>
          <w:highlight w:val="cyan"/>
          <w:lang w:eastAsia="pt-BR"/>
        </w:rPr>
        <w:t>ato do Presidente da República</w:t>
      </w:r>
      <w:r w:rsidRPr="00A57358">
        <w:rPr>
          <w:rFonts w:ascii="Book Antiqua" w:eastAsia="Times New Roman" w:hAnsi="Book Antiqua" w:cs="Arial"/>
          <w:b/>
          <w:bCs/>
          <w:color w:val="000000"/>
          <w:sz w:val="18"/>
          <w:szCs w:val="18"/>
          <w:lang w:eastAsia="pt-BR"/>
        </w:rPr>
        <w:t>.</w:t>
      </w:r>
      <w:r w:rsidR="00CD4273">
        <w:rPr>
          <w:rFonts w:ascii="Book Antiqua" w:eastAsia="Times New Roman" w:hAnsi="Book Antiqua" w:cs="Arial"/>
          <w:color w:val="000000"/>
          <w:sz w:val="18"/>
          <w:szCs w:val="18"/>
          <w:lang w:eastAsia="pt-BR"/>
        </w:rPr>
        <w:t xml:space="preserve"> </w:t>
      </w:r>
      <w:r w:rsidR="00CD4273">
        <w:rPr>
          <w:rFonts w:ascii="Book Antiqua" w:hAnsi="Book Antiqua"/>
          <w:b/>
          <w:bCs/>
          <w:i/>
          <w:iCs/>
          <w:color w:val="FF0000"/>
          <w:sz w:val="18"/>
          <w:szCs w:val="18"/>
        </w:rPr>
        <w:t>[ato discricionário]</w:t>
      </w:r>
      <w:r w:rsidR="00A900C4" w:rsidRPr="000D4C0C">
        <w:rPr>
          <w:rFonts w:ascii="Book Antiqua" w:eastAsia="Times New Roman" w:hAnsi="Book Antiqua" w:cs="Arial"/>
          <w:color w:val="000000"/>
          <w:sz w:val="18"/>
          <w:szCs w:val="18"/>
          <w:lang w:eastAsia="pt-BR"/>
        </w:rPr>
        <w:t xml:space="preserve"> </w:t>
      </w:r>
      <w:r w:rsidR="00A900C4" w:rsidRPr="000C20FC">
        <w:rPr>
          <w:rFonts w:ascii="Book Antiqua" w:eastAsia="Times New Roman" w:hAnsi="Book Antiqua" w:cs="Arial"/>
          <w:b/>
          <w:color w:val="FF0000"/>
          <w:sz w:val="16"/>
          <w:szCs w:val="16"/>
          <w:u w:val="single"/>
          <w:lang w:eastAsia="pt-BR"/>
        </w:rPr>
        <w:t>(TJDFT-2007)</w:t>
      </w:r>
      <w:r w:rsidR="005F0C99" w:rsidRPr="000C20FC">
        <w:rPr>
          <w:rFonts w:ascii="Book Antiqua" w:eastAsia="Times New Roman" w:hAnsi="Book Antiqua" w:cs="Arial"/>
          <w:b/>
          <w:color w:val="FF0000"/>
          <w:sz w:val="16"/>
          <w:szCs w:val="16"/>
          <w:lang w:eastAsia="pt-BR"/>
        </w:rPr>
        <w:t xml:space="preserve"> </w:t>
      </w:r>
      <w:r w:rsidR="005F0C99" w:rsidRPr="000C20FC">
        <w:rPr>
          <w:rFonts w:ascii="Book Antiqua" w:eastAsia="Times New Roman" w:hAnsi="Book Antiqua" w:cs="Arial"/>
          <w:b/>
          <w:bCs/>
          <w:color w:val="FF0000"/>
          <w:sz w:val="16"/>
          <w:szCs w:val="16"/>
          <w:u w:val="single"/>
          <w:lang w:eastAsia="pt-BR"/>
        </w:rPr>
        <w:t>(TRF2-2009)</w:t>
      </w:r>
      <w:r w:rsidR="000D4C0C" w:rsidRPr="000C20FC">
        <w:rPr>
          <w:rFonts w:ascii="Book Antiqua" w:eastAsia="Times New Roman" w:hAnsi="Book Antiqua" w:cs="Arial"/>
          <w:b/>
          <w:bCs/>
          <w:color w:val="FF0000"/>
          <w:sz w:val="16"/>
          <w:szCs w:val="16"/>
          <w:lang w:eastAsia="pt-BR"/>
        </w:rPr>
        <w:t xml:space="preserve"> </w:t>
      </w:r>
      <w:r w:rsidR="000D4C0C" w:rsidRPr="000C20FC">
        <w:rPr>
          <w:rFonts w:ascii="Book Antiqua" w:eastAsia="Times New Roman" w:hAnsi="Book Antiqua" w:cs="Arial"/>
          <w:b/>
          <w:bCs/>
          <w:color w:val="FF0000"/>
          <w:sz w:val="16"/>
          <w:szCs w:val="16"/>
          <w:u w:val="single"/>
          <w:lang w:eastAsia="pt-BR"/>
        </w:rPr>
        <w:t>(TRF3-2011)</w:t>
      </w:r>
      <w:r w:rsidR="00CD4273" w:rsidRPr="000C20FC">
        <w:rPr>
          <w:rFonts w:ascii="Book Antiqua" w:eastAsia="Times New Roman" w:hAnsi="Book Antiqua" w:cs="Arial"/>
          <w:b/>
          <w:bCs/>
          <w:color w:val="FF0000"/>
          <w:sz w:val="16"/>
          <w:szCs w:val="16"/>
          <w:lang w:eastAsia="pt-BR"/>
        </w:rPr>
        <w:t xml:space="preserve"> </w:t>
      </w:r>
      <w:r w:rsidR="00CD4273" w:rsidRPr="000C20FC">
        <w:rPr>
          <w:rFonts w:ascii="Book Antiqua" w:hAnsi="Book Antiqua"/>
          <w:b/>
          <w:bCs/>
          <w:color w:val="FF0000"/>
          <w:sz w:val="16"/>
          <w:szCs w:val="16"/>
          <w:u w:val="single"/>
        </w:rPr>
        <w:t>(AGU-2009/2012)</w:t>
      </w:r>
      <w:r w:rsidR="00C37235" w:rsidRPr="000C20FC">
        <w:rPr>
          <w:rFonts w:ascii="Book Antiqua" w:eastAsia="Times New Roman" w:hAnsi="Book Antiqua" w:cs="Arial"/>
          <w:b/>
          <w:bCs/>
          <w:color w:val="FF0000"/>
          <w:sz w:val="16"/>
          <w:szCs w:val="16"/>
          <w:lang w:eastAsia="pt-BR"/>
        </w:rPr>
        <w:t xml:space="preserve"> </w:t>
      </w:r>
      <w:r w:rsidR="00C37235" w:rsidRPr="000C20FC">
        <w:rPr>
          <w:rFonts w:ascii="Book Antiqua" w:eastAsia="Times New Roman" w:hAnsi="Book Antiqua" w:cs="Times New Roman"/>
          <w:b/>
          <w:bCs/>
          <w:color w:val="FF0000"/>
          <w:sz w:val="16"/>
          <w:szCs w:val="16"/>
          <w:u w:val="single"/>
          <w:lang w:eastAsia="pt-BR"/>
        </w:rPr>
        <w:t>(TRF1-2013)</w:t>
      </w:r>
      <w:r w:rsidR="000D4C0C" w:rsidRPr="000C20FC">
        <w:rPr>
          <w:rFonts w:ascii="Book Antiqua" w:eastAsia="Times New Roman" w:hAnsi="Book Antiqua" w:cs="Times New Roman"/>
          <w:b/>
          <w:bCs/>
          <w:color w:val="FF0000"/>
          <w:sz w:val="16"/>
          <w:szCs w:val="16"/>
          <w:lang w:eastAsia="pt-BR"/>
        </w:rPr>
        <w:t xml:space="preserve"> </w:t>
      </w:r>
      <w:r w:rsidR="000D4C0C" w:rsidRPr="000C20FC">
        <w:rPr>
          <w:rFonts w:ascii="Book Antiqua" w:eastAsia="Times New Roman" w:hAnsi="Book Antiqua" w:cs="Times New Roman"/>
          <w:b/>
          <w:bCs/>
          <w:color w:val="FF0000"/>
          <w:sz w:val="16"/>
          <w:szCs w:val="16"/>
          <w:u w:val="single"/>
          <w:lang w:eastAsia="pt-BR"/>
        </w:rPr>
        <w:t>(TJRR-2015)</w:t>
      </w:r>
      <w:r w:rsidR="00D01EB5" w:rsidRPr="000C20FC">
        <w:rPr>
          <w:rFonts w:ascii="Book Antiqua" w:eastAsia="Times New Roman" w:hAnsi="Book Antiqua" w:cs="Times New Roman"/>
          <w:b/>
          <w:bCs/>
          <w:color w:val="FF0000"/>
          <w:sz w:val="16"/>
          <w:szCs w:val="16"/>
          <w:lang w:eastAsia="pt-BR"/>
        </w:rPr>
        <w:t xml:space="preserve"> </w:t>
      </w:r>
      <w:r w:rsidR="00D01EB5" w:rsidRPr="000C20FC">
        <w:rPr>
          <w:rFonts w:ascii="Book Antiqua" w:eastAsia="Times New Roman" w:hAnsi="Book Antiqua" w:cs="Times New Roman"/>
          <w:b/>
          <w:bCs/>
          <w:color w:val="FF0000"/>
          <w:sz w:val="16"/>
          <w:szCs w:val="16"/>
          <w:u w:val="single"/>
          <w:lang w:eastAsia="pt-BR"/>
        </w:rPr>
        <w:t>(TRF5-2015)</w:t>
      </w:r>
      <w:r w:rsidR="00571155" w:rsidRPr="000C20FC">
        <w:rPr>
          <w:rFonts w:ascii="Book Antiqua" w:eastAsia="Times New Roman" w:hAnsi="Book Antiqua" w:cs="Times New Roman"/>
          <w:b/>
          <w:bCs/>
          <w:color w:val="FF0000"/>
          <w:sz w:val="16"/>
          <w:szCs w:val="16"/>
          <w:lang w:eastAsia="pt-BR"/>
        </w:rPr>
        <w:t xml:space="preserve"> </w:t>
      </w:r>
      <w:r w:rsidR="00571155" w:rsidRPr="000C20FC">
        <w:rPr>
          <w:rFonts w:ascii="Book Antiqua" w:eastAsia="Times New Roman" w:hAnsi="Book Antiqua" w:cs="Times New Roman"/>
          <w:b/>
          <w:bCs/>
          <w:color w:val="FF0000"/>
          <w:sz w:val="16"/>
          <w:szCs w:val="16"/>
          <w:u w:val="single"/>
          <w:lang w:eastAsia="pt-BR"/>
        </w:rPr>
        <w:t>(PGEPR-2015)</w:t>
      </w:r>
      <w:r w:rsidR="00FA64D7" w:rsidRPr="000C20FC">
        <w:rPr>
          <w:rFonts w:ascii="Book Antiqua" w:eastAsia="Times New Roman" w:hAnsi="Book Antiqua" w:cs="Arial"/>
          <w:b/>
          <w:color w:val="FF0000"/>
          <w:sz w:val="16"/>
          <w:szCs w:val="16"/>
          <w:lang w:eastAsia="pt-BR"/>
        </w:rPr>
        <w:t xml:space="preserve"> </w:t>
      </w:r>
      <w:r w:rsidR="00FA64D7" w:rsidRPr="000C20FC">
        <w:rPr>
          <w:rFonts w:ascii="Book Antiqua" w:eastAsia="Times New Roman" w:hAnsi="Book Antiqua" w:cs="Arial"/>
          <w:b/>
          <w:color w:val="FF0000"/>
          <w:sz w:val="16"/>
          <w:szCs w:val="16"/>
          <w:u w:val="single"/>
          <w:lang w:eastAsia="pt-BR"/>
        </w:rPr>
        <w:t>(TJCE-2018)</w:t>
      </w:r>
      <w:r w:rsidR="000C51AD" w:rsidRPr="000C20FC">
        <w:rPr>
          <w:rFonts w:ascii="Book Antiqua" w:eastAsia="Times New Roman" w:hAnsi="Book Antiqua" w:cs="Arial"/>
          <w:b/>
          <w:color w:val="FF0000"/>
          <w:sz w:val="16"/>
          <w:szCs w:val="16"/>
          <w:lang w:eastAsia="pt-BR"/>
        </w:rPr>
        <w:t xml:space="preserve"> </w:t>
      </w:r>
      <w:r w:rsidR="000C51AD" w:rsidRPr="000C20FC">
        <w:rPr>
          <w:rFonts w:ascii="Book Antiqua" w:eastAsia="Times New Roman" w:hAnsi="Book Antiqua" w:cs="Times New Roman"/>
          <w:b/>
          <w:color w:val="FF0000"/>
          <w:sz w:val="16"/>
          <w:szCs w:val="16"/>
          <w:u w:val="single"/>
          <w:lang w:eastAsia="pt-BR"/>
        </w:rPr>
        <w:t>(PGESP-2018)</w:t>
      </w:r>
      <w:r w:rsidR="0094591D" w:rsidRPr="000C20FC">
        <w:rPr>
          <w:rFonts w:ascii="Book Antiqua" w:eastAsia="Times New Roman" w:hAnsi="Book Antiqua" w:cs="Arial"/>
          <w:b/>
          <w:color w:val="FF0000"/>
          <w:sz w:val="16"/>
          <w:szCs w:val="16"/>
          <w:lang w:eastAsia="pt-BR"/>
        </w:rPr>
        <w:t xml:space="preserve"> </w:t>
      </w:r>
      <w:r w:rsidR="0094591D" w:rsidRPr="000C20FC">
        <w:rPr>
          <w:rFonts w:ascii="Book Antiqua" w:eastAsia="Times New Roman" w:hAnsi="Book Antiqua" w:cs="Arial"/>
          <w:b/>
          <w:color w:val="FF0000"/>
          <w:sz w:val="16"/>
          <w:szCs w:val="16"/>
          <w:u w:val="single"/>
          <w:lang w:eastAsia="pt-BR"/>
        </w:rPr>
        <w:t>(TJRO-2019)</w:t>
      </w:r>
      <w:r w:rsidR="00D9213A" w:rsidRPr="000C20FC">
        <w:rPr>
          <w:rFonts w:ascii="Book Antiqua" w:eastAsia="Times New Roman" w:hAnsi="Book Antiqua" w:cs="Arial"/>
          <w:b/>
          <w:color w:val="FF0000"/>
          <w:sz w:val="16"/>
          <w:szCs w:val="16"/>
          <w:lang w:eastAsia="pt-BR"/>
        </w:rPr>
        <w:t xml:space="preserve"> </w:t>
      </w:r>
      <w:r w:rsidR="00D9213A" w:rsidRPr="000C20FC">
        <w:rPr>
          <w:rFonts w:ascii="Book Antiqua" w:hAnsi="Book Antiqua"/>
          <w:b/>
          <w:color w:val="FF0000"/>
          <w:sz w:val="16"/>
          <w:szCs w:val="16"/>
          <w:u w:val="single"/>
        </w:rPr>
        <w:t>(PGEPB-2021)</w:t>
      </w:r>
      <w:r w:rsidR="000C20FC">
        <w:rPr>
          <w:rFonts w:ascii="Book Antiqua" w:hAnsi="Book Antiqua"/>
          <w:b/>
          <w:color w:val="FF0000"/>
          <w:sz w:val="16"/>
          <w:szCs w:val="16"/>
        </w:rPr>
        <w:t xml:space="preserve"> </w:t>
      </w:r>
      <w:r w:rsidR="000C20FC">
        <w:rPr>
          <w:rFonts w:ascii="Book Antiqua" w:eastAsia="Times New Roman" w:hAnsi="Book Antiqua" w:cs="Times New Roman"/>
          <w:b/>
          <w:bCs/>
          <w:color w:val="FF0000"/>
          <w:sz w:val="16"/>
          <w:szCs w:val="16"/>
          <w:u w:val="single"/>
          <w:lang w:eastAsia="pt-BR"/>
        </w:rPr>
        <w:t>(PGERS-2021)</w:t>
      </w:r>
    </w:p>
    <w:tbl>
      <w:tblPr>
        <w:tblStyle w:val="Tabelacomgrade"/>
        <w:tblW w:w="0" w:type="auto"/>
        <w:shd w:val="clear" w:color="auto" w:fill="CCFFFF"/>
        <w:tblLook w:val="04A0" w:firstRow="1" w:lastRow="0" w:firstColumn="1" w:lastColumn="0" w:noHBand="0" w:noVBand="1"/>
      </w:tblPr>
      <w:tblGrid>
        <w:gridCol w:w="8494"/>
      </w:tblGrid>
      <w:tr w:rsidR="0003612F" w:rsidRPr="00F82F33" w14:paraId="10776A32" w14:textId="77777777" w:rsidTr="00D035FB">
        <w:tc>
          <w:tcPr>
            <w:tcW w:w="8494" w:type="dxa"/>
            <w:shd w:val="clear" w:color="auto" w:fill="CCFFFF"/>
          </w:tcPr>
          <w:p w14:paraId="4DBDBE1E" w14:textId="77777777" w:rsidR="00141A08" w:rsidRPr="00F82F33" w:rsidRDefault="0003612F" w:rsidP="00D035FB">
            <w:pPr>
              <w:spacing w:before="100" w:beforeAutospacing="1" w:after="100" w:afterAutospacing="1"/>
              <w:jc w:val="both"/>
              <w:rPr>
                <w:rFonts w:ascii="Book Antiqua" w:hAnsi="Book Antiqua"/>
                <w:b/>
                <w:sz w:val="19"/>
                <w:szCs w:val="19"/>
              </w:rPr>
            </w:pPr>
            <w:r w:rsidRPr="00F82F33">
              <w:rPr>
                <w:rFonts w:ascii="Book Antiqua" w:hAnsi="Book Antiqua"/>
                <w:b/>
                <w:sz w:val="19"/>
                <w:szCs w:val="19"/>
              </w:rPr>
              <w:t>(</w:t>
            </w:r>
            <w:r w:rsidRPr="00F82F33">
              <w:rPr>
                <w:rFonts w:ascii="Book Antiqua" w:hAnsi="Book Antiqua"/>
                <w:b/>
                <w:sz w:val="19"/>
                <w:szCs w:val="19"/>
                <w:highlight w:val="yellow"/>
              </w:rPr>
              <w:t>TJRR-2015-CESPE</w:t>
            </w:r>
            <w:r w:rsidRPr="00F82F33">
              <w:rPr>
                <w:rFonts w:ascii="Book Antiqua" w:hAnsi="Book Antiqua"/>
                <w:b/>
                <w:sz w:val="19"/>
                <w:szCs w:val="19"/>
              </w:rPr>
              <w:t>)</w:t>
            </w:r>
            <w:r w:rsidRPr="00F82F33">
              <w:rPr>
                <w:rFonts w:ascii="Book Antiqua" w:hAnsi="Book Antiqua"/>
                <w:sz w:val="19"/>
                <w:szCs w:val="19"/>
              </w:rPr>
              <w:t xml:space="preserve">: As agências executivas são qualificadas como tal por ato do Presidente da República. </w:t>
            </w:r>
            <w:r w:rsidRPr="00F82F33">
              <w:rPr>
                <w:rFonts w:ascii="Book Antiqua" w:hAnsi="Book Antiqua"/>
                <w:b/>
                <w:sz w:val="19"/>
                <w:szCs w:val="19"/>
              </w:rPr>
              <w:t>BL: art. 51, §1º da Lei 9649/98.</w:t>
            </w:r>
          </w:p>
          <w:p w14:paraId="4AF6C16D" w14:textId="6844E794" w:rsidR="005C6684" w:rsidRDefault="005C6684" w:rsidP="005C6684">
            <w:pPr>
              <w:spacing w:before="100" w:beforeAutospacing="1" w:after="100" w:afterAutospacing="1"/>
              <w:jc w:val="both"/>
              <w:rPr>
                <w:rFonts w:ascii="Book Antiqua" w:hAnsi="Book Antiqua"/>
                <w:bCs/>
                <w:sz w:val="19"/>
                <w:szCs w:val="19"/>
              </w:rPr>
            </w:pPr>
            <w:r w:rsidRPr="00F82F33">
              <w:rPr>
                <w:rFonts w:ascii="Book Antiqua" w:hAnsi="Book Antiqua"/>
                <w:b/>
                <w:i/>
                <w:iCs/>
                <w:color w:val="FF0000"/>
                <w:sz w:val="19"/>
                <w:szCs w:val="19"/>
              </w:rPr>
              <w:t>#</w:t>
            </w:r>
            <w:r w:rsidRPr="00F82F33">
              <w:rPr>
                <w:rFonts w:ascii="Book Antiqua" w:hAnsi="Book Antiqua"/>
                <w:b/>
                <w:i/>
                <w:iCs/>
                <w:color w:val="FF0000"/>
                <w:sz w:val="19"/>
                <w:szCs w:val="19"/>
                <w:highlight w:val="green"/>
              </w:rPr>
              <w:t>Atenção</w:t>
            </w:r>
            <w:r w:rsidRPr="00F82F33">
              <w:rPr>
                <w:rFonts w:ascii="Book Antiqua" w:hAnsi="Book Antiqua"/>
                <w:b/>
                <w:i/>
                <w:iCs/>
                <w:color w:val="FF0000"/>
                <w:sz w:val="19"/>
                <w:szCs w:val="19"/>
              </w:rPr>
              <w:t>: #</w:t>
            </w:r>
            <w:r w:rsidRPr="00F82F33">
              <w:rPr>
                <w:rFonts w:ascii="Book Antiqua" w:hAnsi="Book Antiqua"/>
                <w:b/>
                <w:i/>
                <w:iCs/>
                <w:color w:val="FF0000"/>
                <w:sz w:val="19"/>
                <w:szCs w:val="19"/>
                <w:highlight w:val="green"/>
              </w:rPr>
              <w:t>TJCE-2018</w:t>
            </w:r>
            <w:r w:rsidR="000C51AD">
              <w:rPr>
                <w:rFonts w:ascii="Book Antiqua" w:hAnsi="Book Antiqua"/>
                <w:b/>
                <w:i/>
                <w:iCs/>
                <w:color w:val="FF0000"/>
                <w:sz w:val="19"/>
                <w:szCs w:val="19"/>
              </w:rPr>
              <w:t>: #</w:t>
            </w:r>
            <w:r w:rsidR="000C51AD" w:rsidRPr="000C51AD">
              <w:rPr>
                <w:rFonts w:ascii="Book Antiqua" w:hAnsi="Book Antiqua"/>
                <w:b/>
                <w:i/>
                <w:iCs/>
                <w:color w:val="FF0000"/>
                <w:sz w:val="19"/>
                <w:szCs w:val="19"/>
                <w:highlight w:val="green"/>
              </w:rPr>
              <w:t>PGESP-2018</w:t>
            </w:r>
            <w:r w:rsidRPr="00F82F33">
              <w:rPr>
                <w:rFonts w:ascii="Book Antiqua" w:hAnsi="Book Antiqua"/>
                <w:b/>
                <w:i/>
                <w:iCs/>
                <w:color w:val="FF0000"/>
                <w:sz w:val="19"/>
                <w:szCs w:val="19"/>
              </w:rPr>
              <w:t>: #</w:t>
            </w:r>
            <w:r w:rsidRPr="00F82F33">
              <w:rPr>
                <w:rFonts w:ascii="Book Antiqua" w:hAnsi="Book Antiqua"/>
                <w:b/>
                <w:i/>
                <w:iCs/>
                <w:color w:val="FF0000"/>
                <w:sz w:val="19"/>
                <w:szCs w:val="19"/>
                <w:highlight w:val="green"/>
              </w:rPr>
              <w:t>CESPE</w:t>
            </w:r>
            <w:r w:rsidR="000C51AD">
              <w:rPr>
                <w:rFonts w:ascii="Book Antiqua" w:hAnsi="Book Antiqua"/>
                <w:b/>
                <w:i/>
                <w:iCs/>
                <w:color w:val="FF0000"/>
                <w:sz w:val="19"/>
                <w:szCs w:val="19"/>
              </w:rPr>
              <w:t>: #</w:t>
            </w:r>
            <w:r w:rsidR="000C51AD" w:rsidRPr="000C51AD">
              <w:rPr>
                <w:rFonts w:ascii="Book Antiqua" w:hAnsi="Book Antiqua"/>
                <w:b/>
                <w:i/>
                <w:iCs/>
                <w:color w:val="FF0000"/>
                <w:sz w:val="19"/>
                <w:szCs w:val="19"/>
                <w:highlight w:val="green"/>
              </w:rPr>
              <w:t>VUNESP</w:t>
            </w:r>
            <w:r w:rsidRPr="00F82F33">
              <w:rPr>
                <w:rFonts w:ascii="Book Antiqua" w:hAnsi="Book Antiqua"/>
                <w:bCs/>
                <w:sz w:val="19"/>
                <w:szCs w:val="19"/>
              </w:rPr>
              <w:t>: Na realidade, a qualificação, como agência executiva, opera-se via decreto do presidente da República</w:t>
            </w:r>
            <w:r w:rsidR="003C5782" w:rsidRPr="00F82F33">
              <w:rPr>
                <w:rFonts w:ascii="Book Antiqua" w:hAnsi="Book Antiqua"/>
                <w:bCs/>
                <w:sz w:val="19"/>
                <w:szCs w:val="19"/>
              </w:rPr>
              <w:t>, nos termos do §1º do art. 51 da Lei 9.649/98</w:t>
            </w:r>
            <w:r w:rsidRPr="00F82F33">
              <w:rPr>
                <w:rFonts w:ascii="Book Antiqua" w:hAnsi="Book Antiqua"/>
                <w:bCs/>
                <w:sz w:val="19"/>
                <w:szCs w:val="19"/>
              </w:rPr>
              <w:t xml:space="preserve">. </w:t>
            </w:r>
            <w:r w:rsidR="003C5782" w:rsidRPr="00F82F33">
              <w:rPr>
                <w:rFonts w:ascii="Book Antiqua" w:hAnsi="Book Antiqua"/>
                <w:bCs/>
                <w:sz w:val="19"/>
                <w:szCs w:val="19"/>
              </w:rPr>
              <w:t>Portanto, o referido</w:t>
            </w:r>
            <w:r w:rsidRPr="00F82F33">
              <w:rPr>
                <w:rFonts w:ascii="Book Antiqua" w:hAnsi="Book Antiqua"/>
                <w:bCs/>
                <w:sz w:val="19"/>
                <w:szCs w:val="19"/>
              </w:rPr>
              <w:t xml:space="preserve"> "ato" consiste precisamente na edição de um DECRETO. Isto está disposto no art. 1º. §2º, do Decreto 2.487/98, que regulamenta o tema. Vejamos: </w:t>
            </w:r>
            <w:r w:rsidRPr="00F82F33">
              <w:rPr>
                <w:rFonts w:ascii="Book Antiqua" w:hAnsi="Book Antiqua"/>
                <w:bCs/>
                <w:i/>
                <w:iCs/>
                <w:sz w:val="19"/>
                <w:szCs w:val="19"/>
              </w:rPr>
              <w:t>“Art. 1º As autarquias e as fundações integrantes da Administração Pública Federal poderão, observadas as diretrizes do Plano Diretor da Reforma do Aparelho do Estado, ser qualificadas como Agências Executivas. (...) § 2º O ato de qualificação como Agência Executiva dar-se-á mediante decreto."</w:t>
            </w:r>
          </w:p>
          <w:p w14:paraId="4E222F24" w14:textId="0FE2FFF9" w:rsidR="00F82F33" w:rsidRPr="00F82F33" w:rsidRDefault="00F82F33" w:rsidP="005C6684">
            <w:pPr>
              <w:spacing w:before="100" w:beforeAutospacing="1" w:after="100" w:afterAutospacing="1"/>
              <w:jc w:val="both"/>
              <w:rPr>
                <w:rFonts w:ascii="Book Antiqua" w:hAnsi="Book Antiqua"/>
                <w:bCs/>
                <w:sz w:val="19"/>
                <w:szCs w:val="19"/>
              </w:rPr>
            </w:pPr>
            <w:bookmarkStart w:id="4" w:name="_Hlk66443715"/>
            <w:r>
              <w:rPr>
                <w:rFonts w:ascii="Book Antiqua" w:hAnsi="Book Antiqua"/>
                <w:b/>
                <w:sz w:val="19"/>
                <w:szCs w:val="19"/>
              </w:rPr>
              <w:t>(</w:t>
            </w:r>
            <w:r w:rsidRPr="00F82F33">
              <w:rPr>
                <w:rFonts w:ascii="Book Antiqua" w:hAnsi="Book Antiqua"/>
                <w:b/>
                <w:sz w:val="19"/>
                <w:szCs w:val="19"/>
                <w:highlight w:val="yellow"/>
              </w:rPr>
              <w:t>TRF3-2011-CESPE</w:t>
            </w:r>
            <w:r>
              <w:rPr>
                <w:rFonts w:ascii="Book Antiqua" w:hAnsi="Book Antiqua"/>
                <w:b/>
                <w:sz w:val="19"/>
                <w:szCs w:val="19"/>
              </w:rPr>
              <w:t>)</w:t>
            </w:r>
            <w:r>
              <w:rPr>
                <w:rFonts w:ascii="Book Antiqua" w:hAnsi="Book Antiqua"/>
                <w:bCs/>
                <w:sz w:val="19"/>
                <w:szCs w:val="19"/>
              </w:rPr>
              <w:t xml:space="preserve">: </w:t>
            </w:r>
            <w:r w:rsidRPr="00F82F33">
              <w:rPr>
                <w:rFonts w:ascii="Book Antiqua" w:hAnsi="Book Antiqua"/>
                <w:bCs/>
                <w:sz w:val="19"/>
                <w:szCs w:val="19"/>
              </w:rPr>
              <w:t>Considerando o regime jurídico das agências reguladoras e executivas, assinale a opção correta</w:t>
            </w:r>
            <w:r>
              <w:rPr>
                <w:rFonts w:ascii="Book Antiqua" w:hAnsi="Book Antiqua"/>
                <w:bCs/>
                <w:sz w:val="19"/>
                <w:szCs w:val="19"/>
              </w:rPr>
              <w:t xml:space="preserve">: </w:t>
            </w:r>
            <w:r w:rsidRPr="00F82F33">
              <w:rPr>
                <w:rFonts w:ascii="Book Antiqua" w:hAnsi="Book Antiqua"/>
                <w:bCs/>
                <w:sz w:val="19"/>
                <w:szCs w:val="19"/>
              </w:rPr>
              <w:t>A qualificação de autarquia ou fundação como agência executiva dar-se-á por ato do presidente da República.</w:t>
            </w:r>
            <w:r>
              <w:rPr>
                <w:rFonts w:ascii="Book Antiqua" w:hAnsi="Book Antiqua"/>
                <w:bCs/>
                <w:sz w:val="19"/>
                <w:szCs w:val="19"/>
              </w:rPr>
              <w:t xml:space="preserve"> </w:t>
            </w:r>
            <w:r w:rsidRPr="00F82F33">
              <w:rPr>
                <w:rFonts w:ascii="Book Antiqua" w:hAnsi="Book Antiqua"/>
                <w:b/>
                <w:sz w:val="19"/>
                <w:szCs w:val="19"/>
              </w:rPr>
              <w:t>BL: art. 51, §1º da Lei 9649/98.</w:t>
            </w:r>
            <w:bookmarkEnd w:id="4"/>
          </w:p>
        </w:tc>
      </w:tr>
    </w:tbl>
    <w:p w14:paraId="5031CC24" w14:textId="7FF5F098"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xml:space="preserve">        </w:t>
      </w:r>
      <w:r w:rsidRPr="00D035FB">
        <w:rPr>
          <w:rFonts w:ascii="Book Antiqua" w:eastAsia="Times New Roman" w:hAnsi="Book Antiqua" w:cs="Arial"/>
          <w:b/>
          <w:bCs/>
          <w:color w:val="000000"/>
          <w:sz w:val="19"/>
          <w:szCs w:val="19"/>
          <w:highlight w:val="magenta"/>
          <w:lang w:eastAsia="pt-BR"/>
        </w:rPr>
        <w:t>§ 2</w:t>
      </w:r>
      <w:r w:rsidRPr="00D035FB">
        <w:rPr>
          <w:rFonts w:ascii="Book Antiqua" w:eastAsia="Times New Roman" w:hAnsi="Book Antiqua" w:cs="Arial"/>
          <w:b/>
          <w:bCs/>
          <w:color w:val="000000"/>
          <w:sz w:val="19"/>
          <w:szCs w:val="19"/>
          <w:highlight w:val="magenta"/>
          <w:u w:val="single"/>
          <w:vertAlign w:val="superscript"/>
          <w:lang w:eastAsia="pt-BR"/>
        </w:rPr>
        <w:t>o</w:t>
      </w:r>
      <w:r w:rsidRPr="00F82F33">
        <w:rPr>
          <w:rFonts w:ascii="Book Antiqua" w:eastAsia="Times New Roman" w:hAnsi="Book Antiqua" w:cs="Arial"/>
          <w:color w:val="000000"/>
          <w:sz w:val="19"/>
          <w:szCs w:val="19"/>
          <w:lang w:eastAsia="pt-BR"/>
        </w:rPr>
        <w:t xml:space="preserve"> </w:t>
      </w:r>
      <w:r w:rsidRPr="000D4C0C">
        <w:rPr>
          <w:rFonts w:ascii="Book Antiqua" w:eastAsia="Times New Roman" w:hAnsi="Book Antiqua" w:cs="Arial"/>
          <w:b/>
          <w:bCs/>
          <w:color w:val="000000"/>
          <w:sz w:val="19"/>
          <w:szCs w:val="19"/>
          <w:lang w:eastAsia="pt-BR"/>
        </w:rPr>
        <w:t xml:space="preserve">O Poder Executivo editará medidas de organização administrativa específicas para as Agências Executivas, visando assegurar </w:t>
      </w:r>
      <w:r w:rsidRPr="000D4C0C">
        <w:rPr>
          <w:rFonts w:ascii="Book Antiqua" w:eastAsia="Times New Roman" w:hAnsi="Book Antiqua" w:cs="Arial"/>
          <w:b/>
          <w:bCs/>
          <w:color w:val="000000"/>
          <w:sz w:val="19"/>
          <w:szCs w:val="19"/>
          <w:highlight w:val="cyan"/>
          <w:lang w:eastAsia="pt-BR"/>
        </w:rPr>
        <w:t>a sua autonomia de gestão</w:t>
      </w:r>
      <w:r w:rsidRPr="000D4C0C">
        <w:rPr>
          <w:rFonts w:ascii="Book Antiqua" w:eastAsia="Times New Roman" w:hAnsi="Book Antiqua" w:cs="Arial"/>
          <w:b/>
          <w:bCs/>
          <w:color w:val="000000"/>
          <w:sz w:val="19"/>
          <w:szCs w:val="19"/>
          <w:lang w:eastAsia="pt-BR"/>
        </w:rPr>
        <w:t>, bem como a disponibilidade de recursos orçamentários e financeiros para o cumprimento dos objetivos e metas definidos nos Contratos de Gestão</w:t>
      </w:r>
      <w:r w:rsidRPr="000C20FC">
        <w:rPr>
          <w:rFonts w:ascii="Book Antiqua" w:eastAsia="Times New Roman" w:hAnsi="Book Antiqua" w:cs="Arial"/>
          <w:b/>
          <w:bCs/>
          <w:color w:val="000000"/>
          <w:sz w:val="16"/>
          <w:szCs w:val="16"/>
          <w:lang w:eastAsia="pt-BR"/>
        </w:rPr>
        <w:t>.</w:t>
      </w:r>
      <w:r w:rsidR="000D4C0C" w:rsidRPr="000C20FC">
        <w:rPr>
          <w:rFonts w:ascii="Book Antiqua" w:eastAsia="Times New Roman" w:hAnsi="Book Antiqua" w:cs="Arial"/>
          <w:b/>
          <w:bCs/>
          <w:color w:val="000000"/>
          <w:sz w:val="16"/>
          <w:szCs w:val="16"/>
          <w:lang w:eastAsia="pt-BR"/>
        </w:rPr>
        <w:t xml:space="preserve"> </w:t>
      </w:r>
      <w:r w:rsidR="00D035FB" w:rsidRPr="000C20FC">
        <w:rPr>
          <w:rFonts w:ascii="Book Antiqua" w:hAnsi="Book Antiqua"/>
          <w:b/>
          <w:bCs/>
          <w:color w:val="FF0000"/>
          <w:sz w:val="16"/>
          <w:szCs w:val="16"/>
          <w:u w:val="single"/>
        </w:rPr>
        <w:t>(TRF3-2011)</w:t>
      </w:r>
      <w:r w:rsidR="00CD4273" w:rsidRPr="000C20FC">
        <w:rPr>
          <w:rFonts w:ascii="Book Antiqua" w:hAnsi="Book Antiqua"/>
          <w:b/>
          <w:bCs/>
          <w:color w:val="FF0000"/>
          <w:sz w:val="16"/>
          <w:szCs w:val="16"/>
        </w:rPr>
        <w:t xml:space="preserve"> </w:t>
      </w:r>
      <w:r w:rsidR="00CD4273" w:rsidRPr="000C20FC">
        <w:rPr>
          <w:rFonts w:ascii="Book Antiqua" w:hAnsi="Book Antiqua"/>
          <w:b/>
          <w:bCs/>
          <w:color w:val="FF0000"/>
          <w:sz w:val="16"/>
          <w:szCs w:val="16"/>
          <w:u w:val="single"/>
        </w:rPr>
        <w:t>(AGU-2009/2012)</w:t>
      </w:r>
      <w:r w:rsidR="00C37235" w:rsidRPr="000C20FC">
        <w:rPr>
          <w:rFonts w:ascii="Book Antiqua" w:hAnsi="Book Antiqua"/>
          <w:b/>
          <w:bCs/>
          <w:color w:val="FF0000"/>
          <w:sz w:val="16"/>
          <w:szCs w:val="16"/>
        </w:rPr>
        <w:t xml:space="preserve"> </w:t>
      </w:r>
      <w:r w:rsidR="00C37235" w:rsidRPr="000C20FC">
        <w:rPr>
          <w:rFonts w:ascii="Book Antiqua" w:eastAsia="Times New Roman" w:hAnsi="Book Antiqua" w:cs="Times New Roman"/>
          <w:b/>
          <w:bCs/>
          <w:color w:val="FF0000"/>
          <w:sz w:val="16"/>
          <w:szCs w:val="16"/>
          <w:u w:val="single"/>
          <w:lang w:eastAsia="pt-BR"/>
        </w:rPr>
        <w:t>(TRF1-2013)</w:t>
      </w:r>
    </w:p>
    <w:p w14:paraId="217161F6"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xml:space="preserve">        </w:t>
      </w:r>
      <w:r w:rsidRPr="00D01EB5">
        <w:rPr>
          <w:rFonts w:ascii="Book Antiqua" w:eastAsia="Times New Roman" w:hAnsi="Book Antiqua" w:cs="Arial"/>
          <w:b/>
          <w:bCs/>
          <w:color w:val="000000"/>
          <w:sz w:val="19"/>
          <w:szCs w:val="19"/>
          <w:highlight w:val="magenta"/>
          <w:lang w:eastAsia="pt-BR"/>
        </w:rPr>
        <w:t>Art. 52</w:t>
      </w:r>
      <w:r w:rsidRPr="00F82F33">
        <w:rPr>
          <w:rFonts w:ascii="Book Antiqua" w:eastAsia="Times New Roman" w:hAnsi="Book Antiqua" w:cs="Arial"/>
          <w:color w:val="000000"/>
          <w:sz w:val="19"/>
          <w:szCs w:val="19"/>
          <w:lang w:eastAsia="pt-BR"/>
        </w:rPr>
        <w:t>.</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Os planos estratégicos de reestruturação e de desenvolvimento institucional definirão diretrizes, políticas e medidas voltadas para a racionalização de estruturas e do quadro de servidores, a revisão dos processos de trabalho, o desenvolvimento dos recursos humanos e o fortalecimento da identidade institucional da Agência Executiva.</w:t>
      </w:r>
    </w:p>
    <w:p w14:paraId="15C7EEE4" w14:textId="6A599331" w:rsidR="004F2C94" w:rsidRPr="000C20FC" w:rsidRDefault="004F2C94" w:rsidP="004F2C94">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F82F33">
        <w:rPr>
          <w:rFonts w:ascii="Book Antiqua" w:eastAsia="Times New Roman" w:hAnsi="Book Antiqua" w:cs="Arial"/>
          <w:color w:val="000000"/>
          <w:sz w:val="19"/>
          <w:szCs w:val="19"/>
          <w:lang w:eastAsia="pt-BR"/>
        </w:rPr>
        <w:t xml:space="preserve">        </w:t>
      </w:r>
      <w:r w:rsidRPr="00D01EB5">
        <w:rPr>
          <w:rFonts w:ascii="Book Antiqua" w:eastAsia="Times New Roman" w:hAnsi="Book Antiqua" w:cs="Arial"/>
          <w:b/>
          <w:bCs/>
          <w:color w:val="000000"/>
          <w:sz w:val="19"/>
          <w:szCs w:val="19"/>
          <w:highlight w:val="magenta"/>
          <w:lang w:eastAsia="pt-BR"/>
        </w:rPr>
        <w:t>§ 1</w:t>
      </w:r>
      <w:r w:rsidRPr="00D01EB5">
        <w:rPr>
          <w:rFonts w:ascii="Book Antiqua" w:eastAsia="Times New Roman" w:hAnsi="Book Antiqua" w:cs="Arial"/>
          <w:b/>
          <w:bCs/>
          <w:color w:val="000000"/>
          <w:sz w:val="19"/>
          <w:szCs w:val="19"/>
          <w:highlight w:val="magenta"/>
          <w:u w:val="single"/>
          <w:vertAlign w:val="superscript"/>
          <w:lang w:eastAsia="pt-BR"/>
        </w:rPr>
        <w:t>o</w:t>
      </w:r>
      <w:r w:rsidRPr="00F82F33">
        <w:rPr>
          <w:rFonts w:ascii="Book Antiqua" w:eastAsia="Times New Roman" w:hAnsi="Book Antiqua" w:cs="Arial"/>
          <w:color w:val="000000"/>
          <w:sz w:val="19"/>
          <w:szCs w:val="19"/>
          <w:lang w:eastAsia="pt-BR"/>
        </w:rPr>
        <w:t xml:space="preserve"> </w:t>
      </w:r>
      <w:r w:rsidRPr="000D4C0C">
        <w:rPr>
          <w:rFonts w:ascii="Book Antiqua" w:eastAsia="Times New Roman" w:hAnsi="Book Antiqua" w:cs="Arial"/>
          <w:b/>
          <w:bCs/>
          <w:color w:val="000000"/>
          <w:sz w:val="19"/>
          <w:szCs w:val="19"/>
          <w:lang w:eastAsia="pt-BR"/>
        </w:rPr>
        <w:t>Os Contratos de Gestão das Agências Executivas serão celebrados com periodicidade mínima de um ano e estabelecerão os objetivos, metas e respectivos indicadores de desempenho da entidade, bem como os recursos necessários e os critérios e instrumentos para a avaliação do seu cumprimento</w:t>
      </w:r>
      <w:r w:rsidRPr="000C20FC">
        <w:rPr>
          <w:rFonts w:ascii="Book Antiqua" w:eastAsia="Times New Roman" w:hAnsi="Book Antiqua" w:cs="Arial"/>
          <w:b/>
          <w:bCs/>
          <w:color w:val="000000"/>
          <w:sz w:val="16"/>
          <w:szCs w:val="16"/>
          <w:lang w:eastAsia="pt-BR"/>
        </w:rPr>
        <w:t>.</w:t>
      </w:r>
      <w:r w:rsidR="00D01EB5" w:rsidRPr="000C20FC">
        <w:rPr>
          <w:rFonts w:ascii="Book Antiqua" w:eastAsia="Times New Roman" w:hAnsi="Book Antiqua" w:cs="Arial"/>
          <w:b/>
          <w:bCs/>
          <w:color w:val="000000"/>
          <w:sz w:val="16"/>
          <w:szCs w:val="16"/>
          <w:lang w:eastAsia="pt-BR"/>
        </w:rPr>
        <w:t xml:space="preserve"> </w:t>
      </w:r>
      <w:r w:rsidR="00D01EB5" w:rsidRPr="000C20FC">
        <w:rPr>
          <w:rFonts w:ascii="Book Antiqua" w:eastAsia="Times New Roman" w:hAnsi="Book Antiqua" w:cs="Times New Roman"/>
          <w:b/>
          <w:bCs/>
          <w:color w:val="FF0000"/>
          <w:sz w:val="16"/>
          <w:szCs w:val="16"/>
          <w:u w:val="single"/>
          <w:lang w:eastAsia="pt-BR"/>
        </w:rPr>
        <w:t>(TRF5-2015)</w:t>
      </w:r>
      <w:r w:rsidR="002F619A" w:rsidRPr="000C20FC">
        <w:rPr>
          <w:rFonts w:ascii="Book Antiqua" w:eastAsia="Times New Roman" w:hAnsi="Book Antiqua" w:cs="Times New Roman"/>
          <w:b/>
          <w:bCs/>
          <w:color w:val="FF0000"/>
          <w:sz w:val="16"/>
          <w:szCs w:val="16"/>
          <w:lang w:eastAsia="pt-BR"/>
        </w:rPr>
        <w:t xml:space="preserve"> </w:t>
      </w:r>
      <w:r w:rsidR="002F619A" w:rsidRPr="000C20FC">
        <w:rPr>
          <w:rFonts w:ascii="Book Antiqua" w:eastAsia="Times New Roman" w:hAnsi="Book Antiqua" w:cs="Times New Roman"/>
          <w:b/>
          <w:bCs/>
          <w:color w:val="FF0000"/>
          <w:sz w:val="16"/>
          <w:szCs w:val="16"/>
          <w:u w:val="single"/>
          <w:lang w:eastAsia="pt-BR"/>
        </w:rPr>
        <w:t>(PCPA-2016)</w:t>
      </w:r>
      <w:r w:rsidR="000C51AD" w:rsidRPr="000C20FC">
        <w:rPr>
          <w:rFonts w:ascii="Book Antiqua" w:eastAsia="Times New Roman" w:hAnsi="Book Antiqua" w:cs="Times New Roman"/>
          <w:b/>
          <w:bCs/>
          <w:color w:val="FF0000"/>
          <w:sz w:val="16"/>
          <w:szCs w:val="16"/>
          <w:lang w:eastAsia="pt-BR"/>
        </w:rPr>
        <w:t xml:space="preserve"> </w:t>
      </w:r>
      <w:r w:rsidR="000C51AD" w:rsidRPr="000C20FC">
        <w:rPr>
          <w:rFonts w:ascii="Book Antiqua" w:eastAsia="Times New Roman" w:hAnsi="Book Antiqua" w:cs="Times New Roman"/>
          <w:b/>
          <w:color w:val="FF0000"/>
          <w:sz w:val="16"/>
          <w:szCs w:val="16"/>
          <w:u w:val="single"/>
          <w:lang w:eastAsia="pt-BR"/>
        </w:rPr>
        <w:t>(PGESP-2018)</w:t>
      </w:r>
    </w:p>
    <w:p w14:paraId="3224501C" w14:textId="037D18D9"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F82F33">
        <w:rPr>
          <w:rFonts w:ascii="Book Antiqua" w:eastAsia="Times New Roman" w:hAnsi="Book Antiqua" w:cs="Arial"/>
          <w:color w:val="000000"/>
          <w:sz w:val="19"/>
          <w:szCs w:val="19"/>
          <w:lang w:eastAsia="pt-BR"/>
        </w:rPr>
        <w:lastRenderedPageBreak/>
        <w:t xml:space="preserve">        </w:t>
      </w:r>
      <w:r w:rsidRPr="002F619A">
        <w:rPr>
          <w:rFonts w:ascii="Book Antiqua" w:eastAsia="Times New Roman" w:hAnsi="Book Antiqua" w:cs="Arial"/>
          <w:b/>
          <w:bCs/>
          <w:color w:val="000000"/>
          <w:sz w:val="19"/>
          <w:szCs w:val="19"/>
          <w:highlight w:val="magenta"/>
          <w:lang w:eastAsia="pt-BR"/>
        </w:rPr>
        <w:t>§ 2</w:t>
      </w:r>
      <w:r w:rsidRPr="002F619A">
        <w:rPr>
          <w:rFonts w:ascii="Book Antiqua" w:eastAsia="Times New Roman" w:hAnsi="Book Antiqua" w:cs="Arial"/>
          <w:b/>
          <w:bCs/>
          <w:color w:val="000000"/>
          <w:sz w:val="19"/>
          <w:szCs w:val="19"/>
          <w:highlight w:val="magenta"/>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2F619A">
        <w:rPr>
          <w:rFonts w:ascii="Book Antiqua" w:eastAsia="Times New Roman" w:hAnsi="Book Antiqua" w:cs="Arial"/>
          <w:b/>
          <w:bCs/>
          <w:color w:val="000000"/>
          <w:sz w:val="19"/>
          <w:szCs w:val="19"/>
          <w:lang w:eastAsia="pt-BR"/>
        </w:rPr>
        <w:t>O Poder Executivo definirá os critérios e procedimentos para a elaboração e o acompanhamento dos Contratos de Gestão e dos programas estratégicos de reestruturação e de desenvolvimento institucional das Agências Executivas</w:t>
      </w:r>
      <w:r w:rsidRPr="000C20FC">
        <w:rPr>
          <w:rFonts w:ascii="Book Antiqua" w:eastAsia="Times New Roman" w:hAnsi="Book Antiqua" w:cs="Arial"/>
          <w:color w:val="000000"/>
          <w:sz w:val="18"/>
          <w:szCs w:val="18"/>
          <w:lang w:eastAsia="pt-BR"/>
        </w:rPr>
        <w:t>.</w:t>
      </w:r>
      <w:r w:rsidR="002F619A" w:rsidRPr="000C20FC">
        <w:rPr>
          <w:rFonts w:ascii="Book Antiqua" w:eastAsia="Times New Roman" w:hAnsi="Book Antiqua" w:cs="Arial"/>
          <w:color w:val="000000"/>
          <w:sz w:val="18"/>
          <w:szCs w:val="18"/>
          <w:lang w:eastAsia="pt-BR"/>
        </w:rPr>
        <w:t xml:space="preserve"> </w:t>
      </w:r>
      <w:r w:rsidR="002F619A" w:rsidRPr="000C20FC">
        <w:rPr>
          <w:rFonts w:ascii="Book Antiqua" w:eastAsia="Times New Roman" w:hAnsi="Book Antiqua" w:cs="Times New Roman"/>
          <w:b/>
          <w:bCs/>
          <w:color w:val="FF0000"/>
          <w:sz w:val="16"/>
          <w:szCs w:val="16"/>
          <w:u w:val="single"/>
          <w:lang w:eastAsia="pt-BR"/>
        </w:rPr>
        <w:t>(PCPA-2016)</w:t>
      </w:r>
    </w:p>
    <w:p w14:paraId="36220D40"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53.</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É prorrogado, até 31 de março de 1996, o mandato dos representantes da sociedade civil no Conselho Nacional de Assistência Social.</w:t>
      </w:r>
    </w:p>
    <w:p w14:paraId="53632A3D"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54.</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É o Poder Executivo autorizado a criar o Conselho de Administração na estrutura organizacional da Casa da Moeda do Brasil.</w:t>
      </w:r>
    </w:p>
    <w:p w14:paraId="1E5845C5"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55.</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É o Poder Executivo autorizado a transformar, sem aumento de despesa, o Departamento de Informática do Sistema Único de Saúde - DATASUS da Fundação Nacional de Saúde, em Departamento de Informática do SUS - DATASUS, vinculando-o à Secretaria-Executiva do Ministério da Saúde. </w:t>
      </w:r>
    </w:p>
    <w:p w14:paraId="3B7967B7"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Os servidores da Fundação Nacional de Saúde, ocupantes de cargos efetivos, que, em 13 de agosto de 1997, se encontravam lotados no DATASUS passam a integrar o Quadro de Pessoal Permanente do Ministério da Saúde, e os que, em 28 de agosto de 1997, se encontravam lotados na Escola de Enfermagem de Manaus passam a integrar o Quadro de Pessoal Permanente da Fundação Universidade do Amazonas, devendo ser enquadrados nos respectivos planos de cargos.</w:t>
      </w:r>
    </w:p>
    <w:p w14:paraId="3B8CA675"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2</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Se do enquadramento de que trata o parágrafo anterior resultarem valores inferiores aos anteriormente percebidos, a diferença será paga como vantagem nominalmente identificada, </w:t>
      </w:r>
      <w:proofErr w:type="spellStart"/>
      <w:r w:rsidRPr="00F82F33">
        <w:rPr>
          <w:rFonts w:ascii="Book Antiqua" w:eastAsia="Times New Roman" w:hAnsi="Book Antiqua" w:cs="Arial"/>
          <w:color w:val="000000"/>
          <w:sz w:val="19"/>
          <w:szCs w:val="19"/>
          <w:lang w:eastAsia="pt-BR"/>
        </w:rPr>
        <w:t>aplicando-se-lhe</w:t>
      </w:r>
      <w:proofErr w:type="spellEnd"/>
      <w:r w:rsidRPr="00F82F33">
        <w:rPr>
          <w:rFonts w:ascii="Book Antiqua" w:eastAsia="Times New Roman" w:hAnsi="Book Antiqua" w:cs="Arial"/>
          <w:color w:val="000000"/>
          <w:sz w:val="19"/>
          <w:szCs w:val="19"/>
          <w:lang w:eastAsia="pt-BR"/>
        </w:rPr>
        <w:t xml:space="preserve"> os mesmos percentuais de revisão geral ou antecipação de reajuste de vencimento.</w:t>
      </w:r>
    </w:p>
    <w:p w14:paraId="1DDA9B37"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56.  Fica o Poder Executivo autorizado a atribuir a órgão ou entidade da Administração Pública Federal, diverso daquele a que está atribuída a competência, a responsabilidade pela execução das atividades de administração de pessoal, material, patrimonial, de serviços gerais, orçamento e finanças e de controle interno</w:t>
      </w:r>
      <w:r w:rsidRPr="000C20FC">
        <w:rPr>
          <w:rFonts w:ascii="Book Antiqua" w:eastAsia="Times New Roman" w:hAnsi="Book Antiqua" w:cs="Arial"/>
          <w:color w:val="000000"/>
          <w:sz w:val="16"/>
          <w:szCs w:val="16"/>
          <w:lang w:eastAsia="pt-BR"/>
        </w:rPr>
        <w:t xml:space="preserve">. </w:t>
      </w:r>
      <w:hyperlink r:id="rId601" w:anchor="art56."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681561C"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57.</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Os </w:t>
      </w:r>
      <w:hyperlink r:id="rId602" w:anchor="art11" w:history="1">
        <w:proofErr w:type="spellStart"/>
        <w:r w:rsidRPr="00F82F33">
          <w:rPr>
            <w:rFonts w:ascii="Book Antiqua" w:eastAsia="Times New Roman" w:hAnsi="Book Antiqua" w:cs="Arial"/>
            <w:color w:val="0000FF"/>
            <w:sz w:val="19"/>
            <w:szCs w:val="19"/>
            <w:u w:val="single"/>
            <w:lang w:eastAsia="pt-BR"/>
          </w:rPr>
          <w:t>arts</w:t>
        </w:r>
        <w:proofErr w:type="spellEnd"/>
        <w:r w:rsidRPr="00F82F33">
          <w:rPr>
            <w:rFonts w:ascii="Book Antiqua" w:eastAsia="Times New Roman" w:hAnsi="Book Antiqua" w:cs="Arial"/>
            <w:color w:val="0000FF"/>
            <w:sz w:val="19"/>
            <w:szCs w:val="19"/>
            <w:u w:val="single"/>
            <w:lang w:eastAsia="pt-BR"/>
          </w:rPr>
          <w:t>. 11 e 12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5.615, de 13 de outubro de 1970</w:t>
        </w:r>
      </w:hyperlink>
      <w:r w:rsidRPr="00F82F33">
        <w:rPr>
          <w:rFonts w:ascii="Book Antiqua" w:eastAsia="Times New Roman" w:hAnsi="Book Antiqua" w:cs="Arial"/>
          <w:color w:val="000000"/>
          <w:sz w:val="19"/>
          <w:szCs w:val="19"/>
          <w:lang w:eastAsia="pt-BR"/>
        </w:rPr>
        <w:t>, passam a vigorar com a seguinte redação:</w:t>
      </w:r>
    </w:p>
    <w:p w14:paraId="0AD154CE" w14:textId="77777777" w:rsidR="004F2C94" w:rsidRPr="00F82F33" w:rsidRDefault="004F2C94" w:rsidP="004F2C94">
      <w:pPr>
        <w:spacing w:beforeAutospacing="1" w:after="100" w:afterAutospacing="1" w:line="240" w:lineRule="auto"/>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"Art. 11.</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 exercício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financeiro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do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SERPRO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corresponde</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ao ano civil.</w:t>
      </w:r>
    </w:p>
    <w:p w14:paraId="1BAF1424" w14:textId="77777777" w:rsidR="004F2C94" w:rsidRPr="00F82F33" w:rsidRDefault="004F2C94" w:rsidP="000C20FC">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Art. 12.</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 SERPRO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realizará suas demonstrações financeiras no dia 31 de dezembro de cada exercício, e do lucro líquido apurado, após realizadas as deduções, provisões e reservas, exceto as estatutárias, o saldo remanescente será destinado ao pagamento de dividendos, no mínimo de 25% (vinte e cinco por cento), dando-se ao restante a destinação determinada pelo Conselho Diretor, observado o disposto no inciso XI do art. 7</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da Constituição."</w:t>
      </w:r>
    </w:p>
    <w:p w14:paraId="26A4707D" w14:textId="3F838B08" w:rsidR="004F2C94" w:rsidRPr="000C20FC" w:rsidRDefault="004F2C94" w:rsidP="004F2C94">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F82F33">
        <w:rPr>
          <w:rFonts w:ascii="Book Antiqua" w:eastAsia="Times New Roman" w:hAnsi="Book Antiqua" w:cs="Arial"/>
          <w:color w:val="000000"/>
          <w:sz w:val="19"/>
          <w:szCs w:val="19"/>
          <w:lang w:eastAsia="pt-BR"/>
        </w:rPr>
        <w:t xml:space="preserve">        </w:t>
      </w:r>
      <w:r w:rsidRPr="005C1326">
        <w:rPr>
          <w:rFonts w:ascii="Book Antiqua" w:eastAsia="Times New Roman" w:hAnsi="Book Antiqua" w:cs="Arial"/>
          <w:b/>
          <w:bCs/>
          <w:color w:val="000000"/>
          <w:sz w:val="19"/>
          <w:szCs w:val="19"/>
          <w:highlight w:val="magenta"/>
          <w:lang w:eastAsia="pt-BR"/>
        </w:rPr>
        <w:t>Art. 58</w:t>
      </w:r>
      <w:r w:rsidRPr="00F82F33">
        <w:rPr>
          <w:rFonts w:ascii="Book Antiqua" w:eastAsia="Times New Roman" w:hAnsi="Book Antiqua" w:cs="Arial"/>
          <w:color w:val="000000"/>
          <w:sz w:val="19"/>
          <w:szCs w:val="19"/>
          <w:lang w:eastAsia="pt-BR"/>
        </w:rPr>
        <w:t>. </w:t>
      </w:r>
      <w:r w:rsidRPr="005C1326">
        <w:rPr>
          <w:rFonts w:ascii="Book Antiqua" w:eastAsia="Times New Roman" w:hAnsi="Book Antiqua" w:cs="Arial"/>
          <w:b/>
          <w:bCs/>
          <w:color w:val="000000"/>
          <w:sz w:val="19"/>
          <w:szCs w:val="19"/>
          <w:lang w:eastAsia="pt-BR"/>
        </w:rPr>
        <w:t>Os serviços de fiscalização de profissões regulamentadas serão exercidos em caráter privado, por delegação do poder público, mediante autorização legislativa</w:t>
      </w:r>
      <w:r w:rsidRPr="000C20FC">
        <w:rPr>
          <w:rFonts w:ascii="Book Antiqua" w:eastAsia="Times New Roman" w:hAnsi="Book Antiqua" w:cs="Arial"/>
          <w:color w:val="000000"/>
          <w:sz w:val="16"/>
          <w:szCs w:val="16"/>
          <w:lang w:eastAsia="pt-BR"/>
        </w:rPr>
        <w:t xml:space="preserve">. </w:t>
      </w:r>
      <w:hyperlink r:id="rId603" w:history="1">
        <w:r w:rsidRPr="000C20FC">
          <w:rPr>
            <w:rFonts w:ascii="Book Antiqua" w:eastAsia="Times New Roman" w:hAnsi="Book Antiqua" w:cs="Arial"/>
            <w:color w:val="0000FF"/>
            <w:sz w:val="16"/>
            <w:szCs w:val="16"/>
            <w:u w:val="single"/>
            <w:lang w:eastAsia="pt-BR"/>
          </w:rPr>
          <w:t>(Vide ADIN nº 1.717-6)</w:t>
        </w:r>
      </w:hyperlink>
      <w:r w:rsidR="00B1655D" w:rsidRPr="000C20FC">
        <w:rPr>
          <w:rFonts w:ascii="Book Antiqua" w:eastAsia="Times New Roman" w:hAnsi="Book Antiqua" w:cs="Arial"/>
          <w:color w:val="0000FF"/>
          <w:sz w:val="16"/>
          <w:szCs w:val="16"/>
          <w:lang w:eastAsia="pt-BR"/>
        </w:rPr>
        <w:t xml:space="preserve"> </w:t>
      </w:r>
      <w:r w:rsidR="005C1326" w:rsidRPr="000C20FC">
        <w:rPr>
          <w:rFonts w:ascii="Book Antiqua" w:eastAsia="Times New Roman" w:hAnsi="Book Antiqua" w:cs="Arial"/>
          <w:b/>
          <w:bCs/>
          <w:color w:val="FF0000"/>
          <w:sz w:val="16"/>
          <w:szCs w:val="16"/>
          <w:u w:val="single"/>
          <w:lang w:eastAsia="pt-BR"/>
        </w:rPr>
        <w:t>(MPF-2020)</w:t>
      </w:r>
    </w:p>
    <w:p w14:paraId="0D7C22DC"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1</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A organização, a</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estrutura e o funcionamento dos conselhos de fiscalização de profissões regulamentadas serão disciplinados mediante decisão do plenário do conselho federal da respectiva profissão, garantindo-se que na composição deste estejam representados todos seus conselhos regionais</w:t>
      </w:r>
      <w:r w:rsidRPr="000C20FC">
        <w:rPr>
          <w:rFonts w:ascii="Book Antiqua" w:eastAsia="Times New Roman" w:hAnsi="Book Antiqua" w:cs="Arial"/>
          <w:color w:val="000000"/>
          <w:sz w:val="16"/>
          <w:szCs w:val="16"/>
          <w:lang w:eastAsia="pt-BR"/>
        </w:rPr>
        <w:t xml:space="preserve">.       </w:t>
      </w:r>
      <w:hyperlink r:id="rId604" w:history="1">
        <w:r w:rsidRPr="000C20FC">
          <w:rPr>
            <w:rFonts w:ascii="Book Antiqua" w:eastAsia="Times New Roman" w:hAnsi="Book Antiqua" w:cs="Arial"/>
            <w:color w:val="0000FF"/>
            <w:sz w:val="16"/>
            <w:szCs w:val="16"/>
            <w:u w:val="single"/>
            <w:lang w:eastAsia="pt-BR"/>
          </w:rPr>
          <w:t>(Vide ADIN nº 1.717-6)</w:t>
        </w:r>
      </w:hyperlink>
    </w:p>
    <w:p w14:paraId="6E521548"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2</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Os conselhos de fiscalização de profissões regulamentadas, dotados de personalidade jurídica de direito privado, não manterão com os órgãos da Administração Pública qualquer vínculo funcional ou hierárquico</w:t>
      </w:r>
      <w:r w:rsidRPr="000C20FC">
        <w:rPr>
          <w:rFonts w:ascii="Book Antiqua" w:eastAsia="Times New Roman" w:hAnsi="Book Antiqua" w:cs="Arial"/>
          <w:color w:val="000000"/>
          <w:sz w:val="16"/>
          <w:szCs w:val="16"/>
          <w:lang w:eastAsia="pt-BR"/>
        </w:rPr>
        <w:t xml:space="preserve">.      </w:t>
      </w:r>
      <w:hyperlink r:id="rId605" w:history="1">
        <w:r w:rsidRPr="000C20FC">
          <w:rPr>
            <w:rFonts w:ascii="Book Antiqua" w:eastAsia="Times New Roman" w:hAnsi="Book Antiqua" w:cs="Arial"/>
            <w:color w:val="0000FF"/>
            <w:sz w:val="16"/>
            <w:szCs w:val="16"/>
            <w:u w:val="single"/>
            <w:lang w:eastAsia="pt-BR"/>
          </w:rPr>
          <w:t>(Vide ADIN nº 1.717-6)</w:t>
        </w:r>
      </w:hyperlink>
    </w:p>
    <w:p w14:paraId="5E07504F"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 3</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Os empregados dos conselhos de fiscalização de profissões regulamentadas são regidos pela legislação trabalhista, sendo vedada qualquer forma de transposição, transferência ou deslocamento para o quadro da Administração Pública direta ou indireta.</w:t>
      </w:r>
    </w:p>
    <w:p w14:paraId="59A0C8EE"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lastRenderedPageBreak/>
        <w:t>        § 4</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Os conselhos de fiscalização de profissões regulamentadas são autorizados a fixar, cobrar e executar as contribuições anuais devidas por pessoas físicas e jurídicas, bem como preços de serviços e multas, que constituirão receitas próprias, considerando-se título executivo extrajudicial a certidão relativa aos créditos decorrentes</w:t>
      </w:r>
      <w:r w:rsidRPr="000C20FC">
        <w:rPr>
          <w:rFonts w:ascii="Book Antiqua" w:eastAsia="Times New Roman" w:hAnsi="Book Antiqua" w:cs="Arial"/>
          <w:color w:val="000000"/>
          <w:sz w:val="16"/>
          <w:szCs w:val="16"/>
          <w:lang w:eastAsia="pt-BR"/>
        </w:rPr>
        <w:t xml:space="preserve">.      </w:t>
      </w:r>
      <w:hyperlink r:id="rId606" w:history="1">
        <w:r w:rsidRPr="000C20FC">
          <w:rPr>
            <w:rFonts w:ascii="Book Antiqua" w:eastAsia="Times New Roman" w:hAnsi="Book Antiqua" w:cs="Arial"/>
            <w:color w:val="0000FF"/>
            <w:sz w:val="16"/>
            <w:szCs w:val="16"/>
            <w:u w:val="single"/>
            <w:lang w:eastAsia="pt-BR"/>
          </w:rPr>
          <w:t>(Vide ADIN nº 1.717-6)</w:t>
        </w:r>
      </w:hyperlink>
    </w:p>
    <w:p w14:paraId="08493153" w14:textId="46D4C67E"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5</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 controle das atividades financeiras e administrativas dos conselhos de fiscalização de profissões regulamentadas será realizado pelos seus órgãos internos, devendo os conselhos regionais prestar contas, anualmente, ao conselho federal da respectiva profissão, e estes aos conselhos regionais</w:t>
      </w:r>
      <w:r w:rsidRPr="000C20FC">
        <w:rPr>
          <w:rFonts w:ascii="Book Antiqua" w:eastAsia="Times New Roman" w:hAnsi="Book Antiqua" w:cs="Arial"/>
          <w:color w:val="000000"/>
          <w:sz w:val="16"/>
          <w:szCs w:val="16"/>
          <w:lang w:eastAsia="pt-BR"/>
        </w:rPr>
        <w:t>.</w:t>
      </w:r>
      <w:r w:rsidR="005C1326" w:rsidRPr="000C20FC">
        <w:rPr>
          <w:rFonts w:ascii="Book Antiqua" w:eastAsia="Times New Roman" w:hAnsi="Book Antiqua" w:cs="Arial"/>
          <w:color w:val="000000"/>
          <w:sz w:val="16"/>
          <w:szCs w:val="16"/>
          <w:lang w:eastAsia="pt-BR"/>
        </w:rPr>
        <w:t xml:space="preserve"> </w:t>
      </w:r>
      <w:hyperlink r:id="rId607" w:history="1">
        <w:r w:rsidRPr="000C20FC">
          <w:rPr>
            <w:rFonts w:ascii="Book Antiqua" w:eastAsia="Times New Roman" w:hAnsi="Book Antiqua" w:cs="Arial"/>
            <w:color w:val="0000FF"/>
            <w:sz w:val="16"/>
            <w:szCs w:val="16"/>
            <w:u w:val="single"/>
            <w:lang w:eastAsia="pt-BR"/>
          </w:rPr>
          <w:t>(Vide ADIN nº 1.717-6)</w:t>
        </w:r>
      </w:hyperlink>
    </w:p>
    <w:p w14:paraId="7AF5EEFA" w14:textId="7E0E74FD"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6</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Os conselhos de fiscalização de profissões regulamentadas, por constituírem serviço público, gozam de imunidade tributária total em relação aos seus bens, rendas e serviços</w:t>
      </w:r>
      <w:r w:rsidRPr="000C20FC">
        <w:rPr>
          <w:rFonts w:ascii="Book Antiqua" w:eastAsia="Times New Roman" w:hAnsi="Book Antiqua" w:cs="Arial"/>
          <w:color w:val="000000"/>
          <w:sz w:val="16"/>
          <w:szCs w:val="16"/>
          <w:lang w:eastAsia="pt-BR"/>
        </w:rPr>
        <w:t xml:space="preserve">. </w:t>
      </w:r>
      <w:hyperlink r:id="rId608" w:history="1">
        <w:r w:rsidRPr="000C20FC">
          <w:rPr>
            <w:rFonts w:ascii="Book Antiqua" w:eastAsia="Times New Roman" w:hAnsi="Book Antiqua" w:cs="Arial"/>
            <w:color w:val="0000FF"/>
            <w:sz w:val="16"/>
            <w:szCs w:val="16"/>
            <w:u w:val="single"/>
            <w:lang w:eastAsia="pt-BR"/>
          </w:rPr>
          <w:t>(Vide ADIN nº 1.717-6)</w:t>
        </w:r>
      </w:hyperlink>
    </w:p>
    <w:p w14:paraId="47DDE50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7</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Os conselhos de fiscalização de profissões regulamentadas promoverão, até 30 de junho de 1998, a adaptação de seus estatutos e regimentos ao estabelecido neste artigo</w:t>
      </w:r>
      <w:r w:rsidRPr="000C20FC">
        <w:rPr>
          <w:rFonts w:ascii="Book Antiqua" w:eastAsia="Times New Roman" w:hAnsi="Book Antiqua" w:cs="Arial"/>
          <w:color w:val="000000"/>
          <w:sz w:val="16"/>
          <w:szCs w:val="16"/>
          <w:lang w:eastAsia="pt-BR"/>
        </w:rPr>
        <w:t xml:space="preserve">. </w:t>
      </w:r>
      <w:hyperlink r:id="rId609" w:history="1">
        <w:r w:rsidRPr="000C20FC">
          <w:rPr>
            <w:rFonts w:ascii="Book Antiqua" w:eastAsia="Times New Roman" w:hAnsi="Book Antiqua" w:cs="Arial"/>
            <w:color w:val="0000FF"/>
            <w:sz w:val="16"/>
            <w:szCs w:val="16"/>
            <w:u w:val="single"/>
            <w:lang w:eastAsia="pt-BR"/>
          </w:rPr>
          <w:t>(Vide ADIN nº 1.717-6)</w:t>
        </w:r>
      </w:hyperlink>
    </w:p>
    <w:p w14:paraId="26A73EB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 8</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Compete à Justiça Federal a apreciação das controvérsias que envolvam os conselhos de fiscalização de profissões regulamentadas, quando no exercício dos serviços a eles delegados, conforme disposto no</w:t>
      </w:r>
      <w:r w:rsidRPr="00F82F33">
        <w:rPr>
          <w:rFonts w:ascii="Book Antiqua" w:eastAsia="Times New Roman" w:hAnsi="Book Antiqua" w:cs="Arial"/>
          <w:i/>
          <w:iCs/>
          <w:color w:val="000000"/>
          <w:sz w:val="19"/>
          <w:szCs w:val="19"/>
          <w:lang w:eastAsia="pt-BR"/>
        </w:rPr>
        <w:t xml:space="preserve"> caput</w:t>
      </w:r>
      <w:r w:rsidRPr="005C1326">
        <w:rPr>
          <w:rFonts w:ascii="Book Antiqua" w:eastAsia="Times New Roman" w:hAnsi="Book Antiqua" w:cs="Arial"/>
          <w:color w:val="000000"/>
          <w:sz w:val="18"/>
          <w:szCs w:val="18"/>
          <w:lang w:eastAsia="pt-BR"/>
        </w:rPr>
        <w:t xml:space="preserve">. </w:t>
      </w:r>
      <w:hyperlink r:id="rId610" w:history="1">
        <w:r w:rsidRPr="000C20FC">
          <w:rPr>
            <w:rFonts w:ascii="Book Antiqua" w:eastAsia="Times New Roman" w:hAnsi="Book Antiqua" w:cs="Arial"/>
            <w:color w:val="0000FF"/>
            <w:sz w:val="16"/>
            <w:szCs w:val="16"/>
            <w:u w:val="single"/>
            <w:lang w:eastAsia="pt-BR"/>
          </w:rPr>
          <w:t>(Vide ADIN nº 1.717-6)</w:t>
        </w:r>
      </w:hyperlink>
    </w:p>
    <w:p w14:paraId="791CD248" w14:textId="72E6BE83" w:rsidR="004F2C94" w:rsidRDefault="004F2C94" w:rsidP="004F2C94">
      <w:pPr>
        <w:spacing w:before="100" w:beforeAutospacing="1" w:after="100" w:afterAutospacing="1" w:line="240" w:lineRule="auto"/>
        <w:jc w:val="both"/>
        <w:rPr>
          <w:rFonts w:ascii="Book Antiqua" w:eastAsia="Times New Roman" w:hAnsi="Book Antiqua" w:cs="Arial"/>
          <w:color w:val="0000FF"/>
          <w:sz w:val="19"/>
          <w:szCs w:val="19"/>
          <w:lang w:eastAsia="pt-BR"/>
        </w:rPr>
      </w:pPr>
      <w:r w:rsidRPr="00F82F33">
        <w:rPr>
          <w:rFonts w:ascii="Book Antiqua" w:eastAsia="Times New Roman" w:hAnsi="Book Antiqua" w:cs="Arial"/>
          <w:color w:val="000000"/>
          <w:sz w:val="19"/>
          <w:szCs w:val="19"/>
          <w:lang w:eastAsia="pt-BR"/>
        </w:rPr>
        <w:t>        § 9</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O disposto neste artigo não se aplica à entidade de que trata a </w:t>
      </w:r>
      <w:hyperlink r:id="rId611" w:history="1">
        <w:r w:rsidRPr="00F82F33">
          <w:rPr>
            <w:rFonts w:ascii="Book Antiqua" w:eastAsia="Times New Roman" w:hAnsi="Book Antiqua" w:cs="Arial"/>
            <w:color w:val="0000FF"/>
            <w:sz w:val="19"/>
            <w:szCs w:val="19"/>
            <w:u w:val="single"/>
            <w:lang w:eastAsia="pt-BR"/>
          </w:rPr>
          <w:t>Lei n</w:t>
        </w:r>
        <w:r w:rsidRPr="00F82F33">
          <w:rPr>
            <w:rFonts w:ascii="Book Antiqua" w:eastAsia="Times New Roman" w:hAnsi="Book Antiqua" w:cs="Arial"/>
            <w:color w:val="0000FF"/>
            <w:sz w:val="19"/>
            <w:szCs w:val="19"/>
            <w:u w:val="single"/>
            <w:vertAlign w:val="superscript"/>
            <w:lang w:eastAsia="pt-BR"/>
          </w:rPr>
          <w:t xml:space="preserve">o </w:t>
        </w:r>
        <w:r w:rsidRPr="00F82F33">
          <w:rPr>
            <w:rFonts w:ascii="Book Antiqua" w:eastAsia="Times New Roman" w:hAnsi="Book Antiqua" w:cs="Arial"/>
            <w:color w:val="0000FF"/>
            <w:sz w:val="19"/>
            <w:szCs w:val="19"/>
            <w:u w:val="single"/>
            <w:lang w:eastAsia="pt-BR"/>
          </w:rPr>
          <w:t>8.906, de 4 de julho de 1994.</w:t>
        </w:r>
      </w:hyperlink>
    </w:p>
    <w:tbl>
      <w:tblPr>
        <w:tblStyle w:val="Tabelacomgrade"/>
        <w:tblW w:w="0" w:type="auto"/>
        <w:tblLook w:val="04A0" w:firstRow="1" w:lastRow="0" w:firstColumn="1" w:lastColumn="0" w:noHBand="0" w:noVBand="1"/>
      </w:tblPr>
      <w:tblGrid>
        <w:gridCol w:w="8494"/>
      </w:tblGrid>
      <w:tr w:rsidR="005C1326" w14:paraId="3A046EED" w14:textId="77777777" w:rsidTr="005C1326">
        <w:tc>
          <w:tcPr>
            <w:tcW w:w="8494" w:type="dxa"/>
            <w:shd w:val="clear" w:color="auto" w:fill="CCFFFF"/>
          </w:tcPr>
          <w:p w14:paraId="5A9C520C" w14:textId="42809E72" w:rsidR="005C1326" w:rsidRDefault="005C1326" w:rsidP="005C1326">
            <w:pPr>
              <w:spacing w:before="100" w:beforeAutospacing="1" w:after="100" w:afterAutospacing="1"/>
              <w:jc w:val="both"/>
              <w:rPr>
                <w:rFonts w:ascii="Book Antiqua" w:eastAsia="Times New Roman" w:hAnsi="Book Antiqua" w:cs="Times New Roman"/>
                <w:color w:val="000000"/>
                <w:sz w:val="19"/>
                <w:szCs w:val="19"/>
                <w:lang w:eastAsia="pt-BR"/>
              </w:rPr>
            </w:pPr>
            <w:r w:rsidRPr="0081364D">
              <w:rPr>
                <w:rFonts w:ascii="Book Antiqua" w:hAnsi="Book Antiqua"/>
                <w:b/>
                <w:i/>
                <w:iCs/>
                <w:color w:val="FF0000"/>
                <w:sz w:val="19"/>
                <w:szCs w:val="19"/>
              </w:rPr>
              <w:t>#</w:t>
            </w:r>
            <w:r w:rsidRPr="0081364D">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4E2FBF">
              <w:rPr>
                <w:rFonts w:ascii="Book Antiqua" w:hAnsi="Book Antiqua"/>
                <w:b/>
                <w:i/>
                <w:iCs/>
                <w:color w:val="FF0000"/>
                <w:sz w:val="19"/>
                <w:szCs w:val="19"/>
                <w:highlight w:val="green"/>
              </w:rPr>
              <w:t>STF</w:t>
            </w:r>
            <w:r>
              <w:rPr>
                <w:rFonts w:ascii="Book Antiqua" w:hAnsi="Book Antiqua"/>
                <w:b/>
                <w:i/>
                <w:iCs/>
                <w:color w:val="FF0000"/>
                <w:sz w:val="19"/>
                <w:szCs w:val="19"/>
              </w:rPr>
              <w:t>: #</w:t>
            </w:r>
            <w:r>
              <w:rPr>
                <w:rFonts w:ascii="Book Antiqua" w:hAnsi="Book Antiqua"/>
                <w:b/>
                <w:i/>
                <w:iCs/>
                <w:color w:val="FF0000"/>
                <w:sz w:val="19"/>
                <w:szCs w:val="19"/>
                <w:highlight w:val="green"/>
              </w:rPr>
              <w:t>MPT-2020</w:t>
            </w:r>
            <w:r w:rsidRPr="0081364D">
              <w:rPr>
                <w:rFonts w:ascii="Book Antiqua" w:hAnsi="Book Antiqua"/>
                <w:bCs/>
                <w:sz w:val="19"/>
                <w:szCs w:val="19"/>
              </w:rPr>
              <w:t>:</w:t>
            </w:r>
            <w:r>
              <w:rPr>
                <w:rFonts w:ascii="Book Antiqua" w:hAnsi="Book Antiqua"/>
                <w:bCs/>
                <w:sz w:val="19"/>
                <w:szCs w:val="19"/>
              </w:rPr>
              <w:t xml:space="preserve"> </w:t>
            </w:r>
            <w:r w:rsidRPr="005C1326">
              <w:rPr>
                <w:rFonts w:ascii="Book Antiqua" w:hAnsi="Book Antiqua"/>
                <w:b/>
                <w:sz w:val="19"/>
                <w:szCs w:val="19"/>
              </w:rPr>
              <w:t>AÇÃO DIRETA DE INCONSTITUCIONALIDADE DO ART. 58 E SEUS PARÁGRAFOS DA LEI FEDERAL Nº 9.649, DE 27.05.1998, QUE TRATAM DOS SERVIÇOS DE FISCALIZAÇÃO DE PROFISSÕES REGULAMENTADAS. 1. Estando prejudicada a Ação, quanto ao § 3º do art. 58 da Lei nº 9.649, de 27.05.1998, como já decidiu o Plenário, quando apreciou o pedido de medida cautelar, a Ação Direta é julgada procedente, quanto ao mais, declarando-se a inconstitucionalidade do "caput" e dos § 1º, 2º, 4º, 5º, 6º, 7º e 8º do mesmo art. 58. 2. Isso porque a interpretação conjugada dos artigos 5°, XIII, 22, XVI, 21, XXIV, 70, parágrafo único, 149 e 175 da Constituição Federal, leva à conclusão, no sentido da indelegabilidade, a uma entidade privada, de atividade típica de Estado, que abrange até poder de polícia, de tributar e de punir, no que concerne ao exercício de atividades profissionais regulamentadas, como ocorre com os dispositivos impugnados. 3. Decisão unânime.</w:t>
            </w:r>
            <w:r>
              <w:rPr>
                <w:rFonts w:ascii="Book Antiqua" w:hAnsi="Book Antiqua"/>
                <w:b/>
                <w:sz w:val="19"/>
                <w:szCs w:val="19"/>
              </w:rPr>
              <w:t xml:space="preserve"> </w:t>
            </w:r>
            <w:r w:rsidRPr="005C1326">
              <w:rPr>
                <w:rFonts w:ascii="Book Antiqua" w:hAnsi="Book Antiqua"/>
                <w:bCs/>
                <w:sz w:val="19"/>
                <w:szCs w:val="19"/>
              </w:rPr>
              <w:t>STF. Plenário. ADI 1717, Rel. Min. Sydney Sanches, j. 07/11/02.</w:t>
            </w:r>
          </w:p>
        </w:tc>
      </w:tr>
    </w:tbl>
    <w:p w14:paraId="61BC0705"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59.</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O Instituto de Resseguros</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do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Brasil - IRB,</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criado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pelo</w:t>
      </w:r>
      <w:r w:rsidRPr="00F82F33">
        <w:rPr>
          <w:rFonts w:ascii="Book Antiqua" w:eastAsia="Times New Roman" w:hAnsi="Book Antiqua" w:cs="Arial"/>
          <w:color w:val="000000"/>
          <w:sz w:val="19"/>
          <w:szCs w:val="19"/>
          <w:vertAlign w:val="superscript"/>
          <w:lang w:eastAsia="pt-BR"/>
        </w:rPr>
        <w:t xml:space="preserve"> </w:t>
      </w:r>
      <w:hyperlink r:id="rId612" w:history="1">
        <w:r w:rsidRPr="00F82F33">
          <w:rPr>
            <w:rFonts w:ascii="Book Antiqua" w:eastAsia="Times New Roman" w:hAnsi="Book Antiqua" w:cs="Arial"/>
            <w:color w:val="0000FF"/>
            <w:sz w:val="19"/>
            <w:szCs w:val="19"/>
            <w:u w:val="single"/>
            <w:lang w:eastAsia="pt-BR"/>
          </w:rPr>
          <w:t>Decreto-Lei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1.186, de 3 de abril de 1939</w:t>
        </w:r>
      </w:hyperlink>
      <w:r w:rsidRPr="00F82F33">
        <w:rPr>
          <w:rFonts w:ascii="Book Antiqua" w:eastAsia="Times New Roman" w:hAnsi="Book Antiqua" w:cs="Arial"/>
          <w:color w:val="000000"/>
          <w:sz w:val="19"/>
          <w:szCs w:val="19"/>
          <w:lang w:eastAsia="pt-BR"/>
        </w:rPr>
        <w:t xml:space="preserve">, regido pelo </w:t>
      </w:r>
      <w:hyperlink r:id="rId613" w:history="1">
        <w:r w:rsidRPr="00F82F33">
          <w:rPr>
            <w:rFonts w:ascii="Book Antiqua" w:eastAsia="Times New Roman" w:hAnsi="Book Antiqua" w:cs="Arial"/>
            <w:color w:val="0000FF"/>
            <w:sz w:val="19"/>
            <w:szCs w:val="19"/>
            <w:u w:val="single"/>
            <w:lang w:eastAsia="pt-BR"/>
          </w:rPr>
          <w:t>Decreto-Lei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73, de 21 de novembro de 1966</w:t>
        </w:r>
      </w:hyperlink>
      <w:r w:rsidRPr="00F82F33">
        <w:rPr>
          <w:rFonts w:ascii="Book Antiqua" w:eastAsia="Times New Roman" w:hAnsi="Book Antiqua" w:cs="Arial"/>
          <w:color w:val="000000"/>
          <w:sz w:val="19"/>
          <w:szCs w:val="19"/>
          <w:lang w:eastAsia="pt-BR"/>
        </w:rPr>
        <w:t>, com</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a</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redação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dada</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pela </w:t>
      </w:r>
      <w:hyperlink r:id="rId614" w:history="1">
        <w:r w:rsidRPr="00F82F33">
          <w:rPr>
            <w:rFonts w:ascii="Book Antiqua" w:eastAsia="Times New Roman" w:hAnsi="Book Antiqua" w:cs="Arial"/>
            <w:color w:val="0000FF"/>
            <w:sz w:val="19"/>
            <w:szCs w:val="19"/>
            <w:u w:val="single"/>
            <w:lang w:eastAsia="pt-BR"/>
          </w:rPr>
          <w:t>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9.482, de 13 de agosto de 1997</w:t>
        </w:r>
      </w:hyperlink>
      <w:r w:rsidRPr="00F82F33">
        <w:rPr>
          <w:rFonts w:ascii="Book Antiqua" w:eastAsia="Times New Roman" w:hAnsi="Book Antiqua" w:cs="Arial"/>
          <w:color w:val="000000"/>
          <w:sz w:val="19"/>
          <w:szCs w:val="19"/>
          <w:lang w:eastAsia="pt-BR"/>
        </w:rPr>
        <w:t>, passa a denominar-se IRB-BRASIL RESSEGUROS S.A., com a abreviatura IRB-Brasil Re.</w:t>
      </w:r>
    </w:p>
    <w:p w14:paraId="0566363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xml:space="preserve">       Art. 60.    </w:t>
      </w:r>
      <w:hyperlink r:id="rId615" w:anchor="art39" w:history="1">
        <w:r w:rsidRPr="000C20FC">
          <w:rPr>
            <w:rFonts w:ascii="Book Antiqua" w:eastAsia="Times New Roman" w:hAnsi="Book Antiqua" w:cs="Arial"/>
            <w:color w:val="0000FF"/>
            <w:sz w:val="16"/>
            <w:szCs w:val="16"/>
            <w:u w:val="single"/>
            <w:lang w:eastAsia="pt-BR"/>
          </w:rPr>
          <w:t>(Revogado pela Lei nº 9.986, de 2000)</w:t>
        </w:r>
      </w:hyperlink>
    </w:p>
    <w:p w14:paraId="3D39B471"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82F33">
        <w:rPr>
          <w:rFonts w:ascii="Book Antiqua" w:eastAsia="Times New Roman" w:hAnsi="Book Antiqua" w:cs="Arial"/>
          <w:color w:val="000000"/>
          <w:sz w:val="19"/>
          <w:szCs w:val="19"/>
          <w:lang w:eastAsia="pt-BR"/>
        </w:rPr>
        <w:t>        Art. 61.  Nos conselhos de administração das empresas públicas, sociedades de economia mista, suas subsidiárias e controladas e demais empresas em que a União, direta ou indiretamente, detenha a maioria do capital social com direito a voto, haverá sempre um membro indicado pelo Ministro de Estado do Planejamento, Orçamento e Gestão</w:t>
      </w:r>
      <w:r w:rsidRPr="000C20FC">
        <w:rPr>
          <w:rFonts w:ascii="Book Antiqua" w:eastAsia="Times New Roman" w:hAnsi="Book Antiqua" w:cs="Arial"/>
          <w:color w:val="000000"/>
          <w:sz w:val="16"/>
          <w:szCs w:val="16"/>
          <w:lang w:eastAsia="pt-BR"/>
        </w:rPr>
        <w:t xml:space="preserve">. </w:t>
      </w:r>
      <w:hyperlink r:id="rId616" w:anchor="art61." w:history="1">
        <w:r w:rsidRPr="000C20FC">
          <w:rPr>
            <w:rFonts w:ascii="Book Antiqua" w:eastAsia="Times New Roman" w:hAnsi="Book Antiqua" w:cs="Arial"/>
            <w:color w:val="0000FF"/>
            <w:sz w:val="16"/>
            <w:szCs w:val="16"/>
            <w:u w:val="single"/>
            <w:lang w:eastAsia="pt-BR"/>
          </w:rPr>
          <w:t>(Redação dada pela Medida Provisória nº 2.216-37, de 2001)</w:t>
        </w:r>
      </w:hyperlink>
    </w:p>
    <w:p w14:paraId="69CC2731" w14:textId="0BAB074C"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8"/>
          <w:szCs w:val="18"/>
          <w:lang w:eastAsia="pt-BR"/>
        </w:rPr>
        <w:t xml:space="preserve">        Art. 62.   </w:t>
      </w:r>
      <w:hyperlink r:id="rId617" w:anchor="art33" w:history="1">
        <w:r w:rsidRPr="000C20FC">
          <w:rPr>
            <w:rFonts w:ascii="Book Antiqua" w:eastAsia="Times New Roman" w:hAnsi="Book Antiqua" w:cs="Arial"/>
            <w:color w:val="0000FF"/>
            <w:sz w:val="16"/>
            <w:szCs w:val="16"/>
            <w:u w:val="single"/>
            <w:lang w:eastAsia="pt-BR"/>
          </w:rPr>
          <w:t>(Revogado pela Medida Provisória nº 2.216-37, de 2001)</w:t>
        </w:r>
      </w:hyperlink>
    </w:p>
    <w:p w14:paraId="58088254" w14:textId="77777777" w:rsidR="004F2C94" w:rsidRPr="000C20FC" w:rsidRDefault="004F2C94" w:rsidP="004F2C9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C20FC">
        <w:rPr>
          <w:rFonts w:ascii="Book Antiqua" w:eastAsia="Times New Roman" w:hAnsi="Book Antiqua" w:cs="Arial"/>
          <w:color w:val="000000"/>
          <w:sz w:val="16"/>
          <w:szCs w:val="16"/>
          <w:lang w:eastAsia="pt-BR"/>
        </w:rPr>
        <w:t xml:space="preserve">        Art. 63.     </w:t>
      </w:r>
      <w:hyperlink r:id="rId618" w:history="1">
        <w:r w:rsidRPr="000C20FC">
          <w:rPr>
            <w:rFonts w:ascii="Book Antiqua" w:eastAsia="Times New Roman" w:hAnsi="Book Antiqua" w:cs="Arial"/>
            <w:color w:val="0000FF"/>
            <w:sz w:val="16"/>
            <w:szCs w:val="16"/>
            <w:u w:val="single"/>
            <w:lang w:eastAsia="pt-BR"/>
          </w:rPr>
          <w:t>(VETADO)</w:t>
        </w:r>
      </w:hyperlink>
    </w:p>
    <w:p w14:paraId="597CB033"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64.</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São convalidados os atos praticados com base nas </w:t>
      </w:r>
      <w:hyperlink r:id="rId619" w:history="1">
        <w:r w:rsidRPr="00F82F33">
          <w:rPr>
            <w:rFonts w:ascii="Book Antiqua" w:eastAsia="Times New Roman" w:hAnsi="Book Antiqua" w:cs="Arial"/>
            <w:color w:val="0000FF"/>
            <w:sz w:val="19"/>
            <w:szCs w:val="19"/>
            <w:u w:val="single"/>
            <w:lang w:eastAsia="pt-BR"/>
          </w:rPr>
          <w:t>Medidas Provisórias n</w:t>
        </w:r>
        <w:r w:rsidRPr="00F82F33">
          <w:rPr>
            <w:rFonts w:ascii="Book Antiqua" w:eastAsia="Times New Roman" w:hAnsi="Book Antiqua" w:cs="Arial"/>
            <w:color w:val="0000FF"/>
            <w:sz w:val="19"/>
            <w:szCs w:val="19"/>
            <w:u w:val="single"/>
            <w:vertAlign w:val="superscript"/>
            <w:lang w:eastAsia="pt-BR"/>
          </w:rPr>
          <w:t>os</w:t>
        </w:r>
        <w:r w:rsidRPr="00F82F33">
          <w:rPr>
            <w:rFonts w:ascii="Book Antiqua" w:eastAsia="Times New Roman" w:hAnsi="Book Antiqua" w:cs="Arial"/>
            <w:color w:val="0000FF"/>
            <w:sz w:val="19"/>
            <w:szCs w:val="19"/>
            <w:u w:val="single"/>
            <w:lang w:eastAsia="pt-BR"/>
          </w:rPr>
          <w:t xml:space="preserve"> 752, de 6 de dezembro de 1994</w:t>
        </w:r>
      </w:hyperlink>
      <w:r w:rsidRPr="00F82F33">
        <w:rPr>
          <w:rFonts w:ascii="Book Antiqua" w:eastAsia="Times New Roman" w:hAnsi="Book Antiqua" w:cs="Arial"/>
          <w:color w:val="000000"/>
          <w:sz w:val="19"/>
          <w:szCs w:val="19"/>
          <w:lang w:eastAsia="pt-BR"/>
        </w:rPr>
        <w:t xml:space="preserve">, </w:t>
      </w:r>
      <w:hyperlink r:id="rId620" w:history="1">
        <w:r w:rsidRPr="00F82F33">
          <w:rPr>
            <w:rFonts w:ascii="Book Antiqua" w:eastAsia="Times New Roman" w:hAnsi="Book Antiqua" w:cs="Arial"/>
            <w:color w:val="0000FF"/>
            <w:sz w:val="19"/>
            <w:szCs w:val="19"/>
            <w:u w:val="single"/>
            <w:lang w:eastAsia="pt-BR"/>
          </w:rPr>
          <w:t>797</w:t>
        </w:r>
      </w:hyperlink>
      <w:r w:rsidRPr="00F82F33">
        <w:rPr>
          <w:rFonts w:ascii="Book Antiqua" w:eastAsia="Times New Roman" w:hAnsi="Book Antiqua" w:cs="Arial"/>
          <w:color w:val="000000"/>
          <w:sz w:val="19"/>
          <w:szCs w:val="19"/>
          <w:lang w:eastAsia="pt-BR"/>
        </w:rPr>
        <w:t xml:space="preserve"> e </w:t>
      </w:r>
      <w:hyperlink r:id="rId621" w:history="1">
        <w:r w:rsidRPr="00F82F33">
          <w:rPr>
            <w:rFonts w:ascii="Book Antiqua" w:eastAsia="Times New Roman" w:hAnsi="Book Antiqua" w:cs="Arial"/>
            <w:color w:val="0000FF"/>
            <w:sz w:val="19"/>
            <w:szCs w:val="19"/>
            <w:u w:val="single"/>
            <w:lang w:eastAsia="pt-BR"/>
          </w:rPr>
          <w:t>800, de 30 de dezembro de 1994</w:t>
        </w:r>
      </w:hyperlink>
      <w:r w:rsidRPr="00F82F33">
        <w:rPr>
          <w:rFonts w:ascii="Book Antiqua" w:eastAsia="Times New Roman" w:hAnsi="Book Antiqua" w:cs="Arial"/>
          <w:color w:val="000000"/>
          <w:sz w:val="19"/>
          <w:szCs w:val="19"/>
          <w:lang w:eastAsia="pt-BR"/>
        </w:rPr>
        <w:t xml:space="preserve">, </w:t>
      </w:r>
      <w:hyperlink r:id="rId622" w:history="1">
        <w:r w:rsidRPr="00F82F33">
          <w:rPr>
            <w:rFonts w:ascii="Book Antiqua" w:eastAsia="Times New Roman" w:hAnsi="Book Antiqua" w:cs="Arial"/>
            <w:color w:val="0000FF"/>
            <w:sz w:val="19"/>
            <w:szCs w:val="19"/>
            <w:u w:val="single"/>
            <w:lang w:eastAsia="pt-BR"/>
          </w:rPr>
          <w:t>931, de 1</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de março de 1995</w:t>
        </w:r>
      </w:hyperlink>
      <w:r w:rsidRPr="00F82F33">
        <w:rPr>
          <w:rFonts w:ascii="Book Antiqua" w:eastAsia="Times New Roman" w:hAnsi="Book Antiqua" w:cs="Arial"/>
          <w:color w:val="000000"/>
          <w:sz w:val="19"/>
          <w:szCs w:val="19"/>
          <w:lang w:eastAsia="pt-BR"/>
        </w:rPr>
        <w:t xml:space="preserve">, </w:t>
      </w:r>
      <w:hyperlink r:id="rId623" w:history="1">
        <w:r w:rsidRPr="00F82F33">
          <w:rPr>
            <w:rFonts w:ascii="Book Antiqua" w:eastAsia="Times New Roman" w:hAnsi="Book Antiqua" w:cs="Arial"/>
            <w:color w:val="0000FF"/>
            <w:sz w:val="19"/>
            <w:szCs w:val="19"/>
            <w:u w:val="single"/>
            <w:lang w:eastAsia="pt-BR"/>
          </w:rPr>
          <w:t>962, de 30 de março de 1995</w:t>
        </w:r>
      </w:hyperlink>
      <w:r w:rsidRPr="00F82F33">
        <w:rPr>
          <w:rFonts w:ascii="Book Antiqua" w:eastAsia="Times New Roman" w:hAnsi="Book Antiqua" w:cs="Arial"/>
          <w:color w:val="000000"/>
          <w:sz w:val="19"/>
          <w:szCs w:val="19"/>
          <w:lang w:eastAsia="pt-BR"/>
        </w:rPr>
        <w:t xml:space="preserve">, </w:t>
      </w:r>
      <w:hyperlink r:id="rId624" w:history="1">
        <w:r w:rsidRPr="00F82F33">
          <w:rPr>
            <w:rFonts w:ascii="Book Antiqua" w:eastAsia="Times New Roman" w:hAnsi="Book Antiqua" w:cs="Arial"/>
            <w:color w:val="0000FF"/>
            <w:sz w:val="19"/>
            <w:szCs w:val="19"/>
            <w:u w:val="single"/>
            <w:lang w:eastAsia="pt-BR"/>
          </w:rPr>
          <w:t>987, de 28 de abril de 1995</w:t>
        </w:r>
      </w:hyperlink>
      <w:r w:rsidRPr="00F82F33">
        <w:rPr>
          <w:rFonts w:ascii="Book Antiqua" w:eastAsia="Times New Roman" w:hAnsi="Book Antiqua" w:cs="Arial"/>
          <w:color w:val="000000"/>
          <w:sz w:val="19"/>
          <w:szCs w:val="19"/>
          <w:lang w:eastAsia="pt-BR"/>
        </w:rPr>
        <w:t xml:space="preserve">, </w:t>
      </w:r>
      <w:hyperlink r:id="rId625" w:history="1">
        <w:r w:rsidRPr="00F82F33">
          <w:rPr>
            <w:rFonts w:ascii="Book Antiqua" w:eastAsia="Times New Roman" w:hAnsi="Book Antiqua" w:cs="Arial"/>
            <w:color w:val="0000FF"/>
            <w:sz w:val="19"/>
            <w:szCs w:val="19"/>
            <w:u w:val="single"/>
            <w:lang w:eastAsia="pt-BR"/>
          </w:rPr>
          <w:t>1.015, de 26 de maio de 1995</w:t>
        </w:r>
      </w:hyperlink>
      <w:r w:rsidRPr="00F82F33">
        <w:rPr>
          <w:rFonts w:ascii="Book Antiqua" w:eastAsia="Times New Roman" w:hAnsi="Book Antiqua" w:cs="Arial"/>
          <w:color w:val="000000"/>
          <w:sz w:val="19"/>
          <w:szCs w:val="19"/>
          <w:lang w:eastAsia="pt-BR"/>
        </w:rPr>
        <w:t xml:space="preserve">, </w:t>
      </w:r>
      <w:hyperlink r:id="rId626" w:history="1">
        <w:r w:rsidRPr="00F82F33">
          <w:rPr>
            <w:rFonts w:ascii="Book Antiqua" w:eastAsia="Times New Roman" w:hAnsi="Book Antiqua" w:cs="Arial"/>
            <w:color w:val="0000FF"/>
            <w:sz w:val="19"/>
            <w:szCs w:val="19"/>
            <w:u w:val="single"/>
            <w:lang w:eastAsia="pt-BR"/>
          </w:rPr>
          <w:t>1.038, de 27 de junho de 1995</w:t>
        </w:r>
      </w:hyperlink>
      <w:r w:rsidRPr="00F82F33">
        <w:rPr>
          <w:rFonts w:ascii="Book Antiqua" w:eastAsia="Times New Roman" w:hAnsi="Book Antiqua" w:cs="Arial"/>
          <w:color w:val="000000"/>
          <w:sz w:val="19"/>
          <w:szCs w:val="19"/>
          <w:lang w:eastAsia="pt-BR"/>
        </w:rPr>
        <w:t xml:space="preserve">, </w:t>
      </w:r>
      <w:hyperlink r:id="rId627" w:history="1">
        <w:r w:rsidRPr="00F82F33">
          <w:rPr>
            <w:rFonts w:ascii="Book Antiqua" w:eastAsia="Times New Roman" w:hAnsi="Book Antiqua" w:cs="Arial"/>
            <w:color w:val="0000FF"/>
            <w:sz w:val="19"/>
            <w:szCs w:val="19"/>
            <w:u w:val="single"/>
            <w:lang w:eastAsia="pt-BR"/>
          </w:rPr>
          <w:t>1.063, de 27 de julho de 1995</w:t>
        </w:r>
      </w:hyperlink>
      <w:r w:rsidRPr="00F82F33">
        <w:rPr>
          <w:rFonts w:ascii="Book Antiqua" w:eastAsia="Times New Roman" w:hAnsi="Book Antiqua" w:cs="Arial"/>
          <w:color w:val="000000"/>
          <w:sz w:val="19"/>
          <w:szCs w:val="19"/>
          <w:lang w:eastAsia="pt-BR"/>
        </w:rPr>
        <w:t xml:space="preserve">, </w:t>
      </w:r>
      <w:hyperlink r:id="rId628" w:history="1">
        <w:r w:rsidRPr="00F82F33">
          <w:rPr>
            <w:rFonts w:ascii="Book Antiqua" w:eastAsia="Times New Roman" w:hAnsi="Book Antiqua" w:cs="Arial"/>
            <w:color w:val="0000FF"/>
            <w:sz w:val="19"/>
            <w:szCs w:val="19"/>
            <w:u w:val="single"/>
            <w:lang w:eastAsia="pt-BR"/>
          </w:rPr>
          <w:t>1.090, de 25 de agosto de 1995</w:t>
        </w:r>
      </w:hyperlink>
      <w:r w:rsidRPr="00F82F33">
        <w:rPr>
          <w:rFonts w:ascii="Book Antiqua" w:eastAsia="Times New Roman" w:hAnsi="Book Antiqua" w:cs="Arial"/>
          <w:color w:val="000000"/>
          <w:sz w:val="19"/>
          <w:szCs w:val="19"/>
          <w:lang w:eastAsia="pt-BR"/>
        </w:rPr>
        <w:t xml:space="preserve">, </w:t>
      </w:r>
      <w:hyperlink r:id="rId629" w:history="1">
        <w:r w:rsidRPr="00F82F33">
          <w:rPr>
            <w:rFonts w:ascii="Book Antiqua" w:eastAsia="Times New Roman" w:hAnsi="Book Antiqua" w:cs="Arial"/>
            <w:color w:val="0000FF"/>
            <w:sz w:val="19"/>
            <w:szCs w:val="19"/>
            <w:u w:val="single"/>
            <w:lang w:eastAsia="pt-BR"/>
          </w:rPr>
          <w:t>1.122, de 22 de setembro de 1995</w:t>
        </w:r>
      </w:hyperlink>
      <w:r w:rsidRPr="00F82F33">
        <w:rPr>
          <w:rFonts w:ascii="Book Antiqua" w:eastAsia="Times New Roman" w:hAnsi="Book Antiqua" w:cs="Arial"/>
          <w:color w:val="000000"/>
          <w:sz w:val="19"/>
          <w:szCs w:val="19"/>
          <w:lang w:eastAsia="pt-BR"/>
        </w:rPr>
        <w:t xml:space="preserve">, </w:t>
      </w:r>
      <w:hyperlink r:id="rId630" w:history="1">
        <w:r w:rsidRPr="00F82F33">
          <w:rPr>
            <w:rFonts w:ascii="Book Antiqua" w:eastAsia="Times New Roman" w:hAnsi="Book Antiqua" w:cs="Arial"/>
            <w:color w:val="0000FF"/>
            <w:sz w:val="19"/>
            <w:szCs w:val="19"/>
            <w:u w:val="single"/>
            <w:lang w:eastAsia="pt-BR"/>
          </w:rPr>
          <w:t>1.154, de 24 de outubro de 1995</w:t>
        </w:r>
      </w:hyperlink>
      <w:r w:rsidRPr="00F82F33">
        <w:rPr>
          <w:rFonts w:ascii="Book Antiqua" w:eastAsia="Times New Roman" w:hAnsi="Book Antiqua" w:cs="Arial"/>
          <w:color w:val="000000"/>
          <w:sz w:val="19"/>
          <w:szCs w:val="19"/>
          <w:lang w:eastAsia="pt-BR"/>
        </w:rPr>
        <w:t xml:space="preserve">, </w:t>
      </w:r>
      <w:hyperlink r:id="rId631" w:history="1">
        <w:r w:rsidRPr="00F82F33">
          <w:rPr>
            <w:rFonts w:ascii="Book Antiqua" w:eastAsia="Times New Roman" w:hAnsi="Book Antiqua" w:cs="Arial"/>
            <w:color w:val="0000FF"/>
            <w:sz w:val="19"/>
            <w:szCs w:val="19"/>
            <w:u w:val="single"/>
            <w:lang w:eastAsia="pt-BR"/>
          </w:rPr>
          <w:t>1.190, de 23 de novembro de 1995</w:t>
        </w:r>
      </w:hyperlink>
      <w:r w:rsidRPr="00F82F33">
        <w:rPr>
          <w:rFonts w:ascii="Book Antiqua" w:eastAsia="Times New Roman" w:hAnsi="Book Antiqua" w:cs="Arial"/>
          <w:color w:val="000000"/>
          <w:sz w:val="19"/>
          <w:szCs w:val="19"/>
          <w:lang w:eastAsia="pt-BR"/>
        </w:rPr>
        <w:t xml:space="preserve">, </w:t>
      </w:r>
      <w:hyperlink r:id="rId632" w:history="1">
        <w:r w:rsidRPr="00F82F33">
          <w:rPr>
            <w:rFonts w:ascii="Book Antiqua" w:eastAsia="Times New Roman" w:hAnsi="Book Antiqua" w:cs="Arial"/>
            <w:color w:val="0000FF"/>
            <w:sz w:val="19"/>
            <w:szCs w:val="19"/>
            <w:u w:val="single"/>
            <w:lang w:eastAsia="pt-BR"/>
          </w:rPr>
          <w:t>1.226, de 14 de dezembro de 1995</w:t>
        </w:r>
      </w:hyperlink>
      <w:r w:rsidRPr="00F82F33">
        <w:rPr>
          <w:rFonts w:ascii="Book Antiqua" w:eastAsia="Times New Roman" w:hAnsi="Book Antiqua" w:cs="Arial"/>
          <w:color w:val="000000"/>
          <w:sz w:val="19"/>
          <w:szCs w:val="19"/>
          <w:lang w:eastAsia="pt-BR"/>
        </w:rPr>
        <w:t xml:space="preserve">, </w:t>
      </w:r>
      <w:hyperlink r:id="rId633" w:history="1">
        <w:r w:rsidRPr="00F82F33">
          <w:rPr>
            <w:rFonts w:ascii="Book Antiqua" w:eastAsia="Times New Roman" w:hAnsi="Book Antiqua" w:cs="Arial"/>
            <w:color w:val="0000FF"/>
            <w:sz w:val="19"/>
            <w:szCs w:val="19"/>
            <w:u w:val="single"/>
            <w:lang w:eastAsia="pt-BR"/>
          </w:rPr>
          <w:t>1.263, de 12 de janeiro de 1996</w:t>
        </w:r>
      </w:hyperlink>
      <w:r w:rsidRPr="00F82F33">
        <w:rPr>
          <w:rFonts w:ascii="Book Antiqua" w:eastAsia="Times New Roman" w:hAnsi="Book Antiqua" w:cs="Arial"/>
          <w:color w:val="000000"/>
          <w:sz w:val="19"/>
          <w:szCs w:val="19"/>
          <w:lang w:eastAsia="pt-BR"/>
        </w:rPr>
        <w:t xml:space="preserve">, </w:t>
      </w:r>
      <w:hyperlink r:id="rId634" w:history="1">
        <w:r w:rsidRPr="00F82F33">
          <w:rPr>
            <w:rFonts w:ascii="Book Antiqua" w:eastAsia="Times New Roman" w:hAnsi="Book Antiqua" w:cs="Arial"/>
            <w:color w:val="0000FF"/>
            <w:sz w:val="19"/>
            <w:szCs w:val="19"/>
            <w:u w:val="single"/>
            <w:lang w:eastAsia="pt-BR"/>
          </w:rPr>
          <w:t>1.302, de 9 de fevereiro de 1996</w:t>
        </w:r>
      </w:hyperlink>
      <w:r w:rsidRPr="00F82F33">
        <w:rPr>
          <w:rFonts w:ascii="Book Antiqua" w:eastAsia="Times New Roman" w:hAnsi="Book Antiqua" w:cs="Arial"/>
          <w:color w:val="000000"/>
          <w:sz w:val="19"/>
          <w:szCs w:val="19"/>
          <w:lang w:eastAsia="pt-BR"/>
        </w:rPr>
        <w:t xml:space="preserve">, </w:t>
      </w:r>
      <w:hyperlink r:id="rId635" w:history="1">
        <w:r w:rsidRPr="00F82F33">
          <w:rPr>
            <w:rFonts w:ascii="Book Antiqua" w:eastAsia="Times New Roman" w:hAnsi="Book Antiqua" w:cs="Arial"/>
            <w:color w:val="0000FF"/>
            <w:sz w:val="19"/>
            <w:szCs w:val="19"/>
            <w:u w:val="single"/>
            <w:lang w:eastAsia="pt-BR"/>
          </w:rPr>
          <w:t>1.342, de 12 de março de 1996</w:t>
        </w:r>
      </w:hyperlink>
      <w:r w:rsidRPr="00F82F33">
        <w:rPr>
          <w:rFonts w:ascii="Book Antiqua" w:eastAsia="Times New Roman" w:hAnsi="Book Antiqua" w:cs="Arial"/>
          <w:color w:val="000000"/>
          <w:sz w:val="19"/>
          <w:szCs w:val="19"/>
          <w:lang w:eastAsia="pt-BR"/>
        </w:rPr>
        <w:t xml:space="preserve">, </w:t>
      </w:r>
      <w:hyperlink r:id="rId636" w:history="1">
        <w:r w:rsidRPr="00F82F33">
          <w:rPr>
            <w:rFonts w:ascii="Book Antiqua" w:eastAsia="Times New Roman" w:hAnsi="Book Antiqua" w:cs="Arial"/>
            <w:color w:val="0000FF"/>
            <w:sz w:val="19"/>
            <w:szCs w:val="19"/>
            <w:u w:val="single"/>
            <w:lang w:eastAsia="pt-BR"/>
          </w:rPr>
          <w:t>1.384, de 11 de abril de 1996</w:t>
        </w:r>
      </w:hyperlink>
      <w:r w:rsidRPr="00F82F33">
        <w:rPr>
          <w:rFonts w:ascii="Book Antiqua" w:eastAsia="Times New Roman" w:hAnsi="Book Antiqua" w:cs="Arial"/>
          <w:color w:val="000000"/>
          <w:sz w:val="19"/>
          <w:szCs w:val="19"/>
          <w:lang w:eastAsia="pt-BR"/>
        </w:rPr>
        <w:t xml:space="preserve">, </w:t>
      </w:r>
      <w:hyperlink r:id="rId637" w:history="1">
        <w:r w:rsidRPr="00F82F33">
          <w:rPr>
            <w:rFonts w:ascii="Book Antiqua" w:eastAsia="Times New Roman" w:hAnsi="Book Antiqua" w:cs="Arial"/>
            <w:color w:val="0000FF"/>
            <w:sz w:val="19"/>
            <w:szCs w:val="19"/>
            <w:u w:val="single"/>
            <w:lang w:eastAsia="pt-BR"/>
          </w:rPr>
          <w:t>1.450, de 10 de maio de 1996</w:t>
        </w:r>
      </w:hyperlink>
      <w:r w:rsidRPr="00F82F33">
        <w:rPr>
          <w:rFonts w:ascii="Book Antiqua" w:eastAsia="Times New Roman" w:hAnsi="Book Antiqua" w:cs="Arial"/>
          <w:color w:val="000000"/>
          <w:sz w:val="19"/>
          <w:szCs w:val="19"/>
          <w:lang w:eastAsia="pt-BR"/>
        </w:rPr>
        <w:t xml:space="preserve">, </w:t>
      </w:r>
      <w:hyperlink r:id="rId638" w:history="1">
        <w:r w:rsidRPr="00F82F33">
          <w:rPr>
            <w:rFonts w:ascii="Book Antiqua" w:eastAsia="Times New Roman" w:hAnsi="Book Antiqua" w:cs="Arial"/>
            <w:color w:val="0000FF"/>
            <w:sz w:val="19"/>
            <w:szCs w:val="19"/>
            <w:u w:val="single"/>
            <w:lang w:eastAsia="pt-BR"/>
          </w:rPr>
          <w:t>1.498, de 7 de junho de 1996</w:t>
        </w:r>
      </w:hyperlink>
      <w:r w:rsidRPr="00F82F33">
        <w:rPr>
          <w:rFonts w:ascii="Book Antiqua" w:eastAsia="Times New Roman" w:hAnsi="Book Antiqua" w:cs="Arial"/>
          <w:color w:val="000000"/>
          <w:sz w:val="19"/>
          <w:szCs w:val="19"/>
          <w:lang w:eastAsia="pt-BR"/>
        </w:rPr>
        <w:t xml:space="preserve">, </w:t>
      </w:r>
      <w:hyperlink r:id="rId639" w:history="1">
        <w:r w:rsidRPr="00F82F33">
          <w:rPr>
            <w:rFonts w:ascii="Book Antiqua" w:eastAsia="Times New Roman" w:hAnsi="Book Antiqua" w:cs="Arial"/>
            <w:color w:val="0000FF"/>
            <w:sz w:val="19"/>
            <w:szCs w:val="19"/>
            <w:u w:val="single"/>
            <w:lang w:eastAsia="pt-BR"/>
          </w:rPr>
          <w:t>1.498-19, de 9 de julho de 1996</w:t>
        </w:r>
      </w:hyperlink>
      <w:r w:rsidRPr="00F82F33">
        <w:rPr>
          <w:rFonts w:ascii="Book Antiqua" w:eastAsia="Times New Roman" w:hAnsi="Book Antiqua" w:cs="Arial"/>
          <w:color w:val="000000"/>
          <w:sz w:val="19"/>
          <w:szCs w:val="19"/>
          <w:lang w:eastAsia="pt-BR"/>
        </w:rPr>
        <w:t xml:space="preserve">, </w:t>
      </w:r>
      <w:hyperlink r:id="rId640" w:history="1">
        <w:r w:rsidRPr="00F82F33">
          <w:rPr>
            <w:rFonts w:ascii="Book Antiqua" w:eastAsia="Times New Roman" w:hAnsi="Book Antiqua" w:cs="Arial"/>
            <w:color w:val="0000FF"/>
            <w:sz w:val="19"/>
            <w:szCs w:val="19"/>
            <w:u w:val="single"/>
            <w:lang w:eastAsia="pt-BR"/>
          </w:rPr>
          <w:t>1.498-20, de 8 de agosto de 1996</w:t>
        </w:r>
      </w:hyperlink>
      <w:r w:rsidRPr="00F82F33">
        <w:rPr>
          <w:rFonts w:ascii="Book Antiqua" w:eastAsia="Times New Roman" w:hAnsi="Book Antiqua" w:cs="Arial"/>
          <w:color w:val="000000"/>
          <w:sz w:val="19"/>
          <w:szCs w:val="19"/>
          <w:lang w:eastAsia="pt-BR"/>
        </w:rPr>
        <w:t xml:space="preserve">, </w:t>
      </w:r>
      <w:hyperlink r:id="rId641" w:history="1">
        <w:r w:rsidRPr="00F82F33">
          <w:rPr>
            <w:rFonts w:ascii="Book Antiqua" w:eastAsia="Times New Roman" w:hAnsi="Book Antiqua" w:cs="Arial"/>
            <w:color w:val="0000FF"/>
            <w:sz w:val="19"/>
            <w:szCs w:val="19"/>
            <w:u w:val="single"/>
            <w:lang w:eastAsia="pt-BR"/>
          </w:rPr>
          <w:t>1.498-21, de 5 de setembro de 1996</w:t>
        </w:r>
      </w:hyperlink>
      <w:r w:rsidRPr="00F82F33">
        <w:rPr>
          <w:rFonts w:ascii="Book Antiqua" w:eastAsia="Times New Roman" w:hAnsi="Book Antiqua" w:cs="Arial"/>
          <w:color w:val="000000"/>
          <w:sz w:val="19"/>
          <w:szCs w:val="19"/>
          <w:lang w:eastAsia="pt-BR"/>
        </w:rPr>
        <w:t xml:space="preserve">, </w:t>
      </w:r>
      <w:hyperlink r:id="rId642" w:history="1">
        <w:r w:rsidRPr="00F82F33">
          <w:rPr>
            <w:rFonts w:ascii="Book Antiqua" w:eastAsia="Times New Roman" w:hAnsi="Book Antiqua" w:cs="Arial"/>
            <w:color w:val="0000FF"/>
            <w:sz w:val="19"/>
            <w:szCs w:val="19"/>
            <w:u w:val="single"/>
            <w:lang w:eastAsia="pt-BR"/>
          </w:rPr>
          <w:t xml:space="preserve">1.498-22, de 2 de outubro de </w:t>
        </w:r>
        <w:r w:rsidRPr="00F82F33">
          <w:rPr>
            <w:rFonts w:ascii="Book Antiqua" w:eastAsia="Times New Roman" w:hAnsi="Book Antiqua" w:cs="Arial"/>
            <w:color w:val="0000FF"/>
            <w:sz w:val="19"/>
            <w:szCs w:val="19"/>
            <w:u w:val="single"/>
            <w:lang w:eastAsia="pt-BR"/>
          </w:rPr>
          <w:lastRenderedPageBreak/>
          <w:t>1996</w:t>
        </w:r>
      </w:hyperlink>
      <w:r w:rsidRPr="00F82F33">
        <w:rPr>
          <w:rFonts w:ascii="Book Antiqua" w:eastAsia="Times New Roman" w:hAnsi="Book Antiqua" w:cs="Arial"/>
          <w:color w:val="000000"/>
          <w:sz w:val="19"/>
          <w:szCs w:val="19"/>
          <w:lang w:eastAsia="pt-BR"/>
        </w:rPr>
        <w:t xml:space="preserve">, </w:t>
      </w:r>
      <w:hyperlink r:id="rId643" w:history="1">
        <w:r w:rsidRPr="00F82F33">
          <w:rPr>
            <w:rFonts w:ascii="Book Antiqua" w:eastAsia="Times New Roman" w:hAnsi="Book Antiqua" w:cs="Arial"/>
            <w:color w:val="0000FF"/>
            <w:sz w:val="19"/>
            <w:szCs w:val="19"/>
            <w:u w:val="single"/>
            <w:lang w:eastAsia="pt-BR"/>
          </w:rPr>
          <w:t>1.498-23, de 31 de outubro de 1996</w:t>
        </w:r>
      </w:hyperlink>
      <w:r w:rsidRPr="00F82F33">
        <w:rPr>
          <w:rFonts w:ascii="Book Antiqua" w:eastAsia="Times New Roman" w:hAnsi="Book Antiqua" w:cs="Arial"/>
          <w:color w:val="000000"/>
          <w:sz w:val="19"/>
          <w:szCs w:val="19"/>
          <w:lang w:eastAsia="pt-BR"/>
        </w:rPr>
        <w:t xml:space="preserve">, </w:t>
      </w:r>
      <w:hyperlink r:id="rId644" w:history="1">
        <w:r w:rsidRPr="00F82F33">
          <w:rPr>
            <w:rFonts w:ascii="Book Antiqua" w:eastAsia="Times New Roman" w:hAnsi="Book Antiqua" w:cs="Arial"/>
            <w:color w:val="0000FF"/>
            <w:sz w:val="19"/>
            <w:szCs w:val="19"/>
            <w:u w:val="single"/>
            <w:lang w:eastAsia="pt-BR"/>
          </w:rPr>
          <w:t>1.498-24, de 29 de novembro de 1996</w:t>
        </w:r>
      </w:hyperlink>
      <w:r w:rsidRPr="00F82F33">
        <w:rPr>
          <w:rFonts w:ascii="Book Antiqua" w:eastAsia="Times New Roman" w:hAnsi="Book Antiqua" w:cs="Arial"/>
          <w:color w:val="000000"/>
          <w:sz w:val="19"/>
          <w:szCs w:val="19"/>
          <w:lang w:eastAsia="pt-BR"/>
        </w:rPr>
        <w:t xml:space="preserve">, </w:t>
      </w:r>
      <w:hyperlink r:id="rId645" w:history="1">
        <w:r w:rsidRPr="00F82F33">
          <w:rPr>
            <w:rFonts w:ascii="Book Antiqua" w:eastAsia="Times New Roman" w:hAnsi="Book Antiqua" w:cs="Arial"/>
            <w:color w:val="0000FF"/>
            <w:sz w:val="19"/>
            <w:szCs w:val="19"/>
            <w:u w:val="single"/>
            <w:lang w:eastAsia="pt-BR"/>
          </w:rPr>
          <w:t>1.549, de 18 de dezembro de 1996</w:t>
        </w:r>
      </w:hyperlink>
      <w:r w:rsidRPr="00F82F33">
        <w:rPr>
          <w:rFonts w:ascii="Book Antiqua" w:eastAsia="Times New Roman" w:hAnsi="Book Antiqua" w:cs="Arial"/>
          <w:color w:val="000000"/>
          <w:sz w:val="19"/>
          <w:szCs w:val="19"/>
          <w:lang w:eastAsia="pt-BR"/>
        </w:rPr>
        <w:t xml:space="preserve">, </w:t>
      </w:r>
      <w:hyperlink r:id="rId646" w:history="1">
        <w:r w:rsidRPr="00F82F33">
          <w:rPr>
            <w:rFonts w:ascii="Book Antiqua" w:eastAsia="Times New Roman" w:hAnsi="Book Antiqua" w:cs="Arial"/>
            <w:color w:val="0000FF"/>
            <w:sz w:val="19"/>
            <w:szCs w:val="19"/>
            <w:u w:val="single"/>
            <w:lang w:eastAsia="pt-BR"/>
          </w:rPr>
          <w:t>1.549-26, de 16 de janeiro de 1997</w:t>
        </w:r>
      </w:hyperlink>
      <w:r w:rsidRPr="00F82F33">
        <w:rPr>
          <w:rFonts w:ascii="Book Antiqua" w:eastAsia="Times New Roman" w:hAnsi="Book Antiqua" w:cs="Arial"/>
          <w:color w:val="000000"/>
          <w:sz w:val="19"/>
          <w:szCs w:val="19"/>
          <w:lang w:eastAsia="pt-BR"/>
        </w:rPr>
        <w:t xml:space="preserve">, </w:t>
      </w:r>
      <w:hyperlink r:id="rId647" w:history="1">
        <w:r w:rsidRPr="00F82F33">
          <w:rPr>
            <w:rFonts w:ascii="Book Antiqua" w:eastAsia="Times New Roman" w:hAnsi="Book Antiqua" w:cs="Arial"/>
            <w:color w:val="0000FF"/>
            <w:sz w:val="19"/>
            <w:szCs w:val="19"/>
            <w:u w:val="single"/>
            <w:lang w:eastAsia="pt-BR"/>
          </w:rPr>
          <w:t>1.549-27, de 14 de fevereiro de 1997</w:t>
        </w:r>
      </w:hyperlink>
      <w:r w:rsidRPr="00F82F33">
        <w:rPr>
          <w:rFonts w:ascii="Book Antiqua" w:eastAsia="Times New Roman" w:hAnsi="Book Antiqua" w:cs="Arial"/>
          <w:color w:val="000000"/>
          <w:sz w:val="19"/>
          <w:szCs w:val="19"/>
          <w:lang w:eastAsia="pt-BR"/>
        </w:rPr>
        <w:t>,</w:t>
      </w:r>
      <w:r w:rsidRPr="00F82F33">
        <w:rPr>
          <w:rFonts w:ascii="Book Antiqua" w:eastAsia="Times New Roman" w:hAnsi="Book Antiqua" w:cs="Arial"/>
          <w:color w:val="000000"/>
          <w:sz w:val="19"/>
          <w:szCs w:val="19"/>
          <w:vertAlign w:val="superscript"/>
          <w:lang w:eastAsia="pt-BR"/>
        </w:rPr>
        <w:t xml:space="preserve"> </w:t>
      </w:r>
      <w:hyperlink r:id="rId648" w:history="1">
        <w:r w:rsidRPr="00F82F33">
          <w:rPr>
            <w:rFonts w:ascii="Book Antiqua" w:eastAsia="Times New Roman" w:hAnsi="Book Antiqua" w:cs="Arial"/>
            <w:color w:val="0000FF"/>
            <w:sz w:val="19"/>
            <w:szCs w:val="19"/>
            <w:u w:val="single"/>
            <w:lang w:eastAsia="pt-BR"/>
          </w:rPr>
          <w:t>1.549-28, de 14 de março de 1997</w:t>
        </w:r>
      </w:hyperlink>
      <w:r w:rsidRPr="00F82F33">
        <w:rPr>
          <w:rFonts w:ascii="Book Antiqua" w:eastAsia="Times New Roman" w:hAnsi="Book Antiqua" w:cs="Arial"/>
          <w:color w:val="000000"/>
          <w:sz w:val="19"/>
          <w:szCs w:val="19"/>
          <w:lang w:eastAsia="pt-BR"/>
        </w:rPr>
        <w:t>, 1</w:t>
      </w:r>
      <w:hyperlink r:id="rId649" w:history="1">
        <w:r w:rsidRPr="00F82F33">
          <w:rPr>
            <w:rFonts w:ascii="Book Antiqua" w:eastAsia="Times New Roman" w:hAnsi="Book Antiqua" w:cs="Arial"/>
            <w:color w:val="0000FF"/>
            <w:sz w:val="19"/>
            <w:szCs w:val="19"/>
            <w:u w:val="single"/>
            <w:lang w:eastAsia="pt-BR"/>
          </w:rPr>
          <w:t>.549-29, de 15 de abril de 1997</w:t>
        </w:r>
      </w:hyperlink>
      <w:r w:rsidRPr="00F82F33">
        <w:rPr>
          <w:rFonts w:ascii="Book Antiqua" w:eastAsia="Times New Roman" w:hAnsi="Book Antiqua" w:cs="Arial"/>
          <w:color w:val="000000"/>
          <w:sz w:val="19"/>
          <w:szCs w:val="19"/>
          <w:lang w:eastAsia="pt-BR"/>
        </w:rPr>
        <w:t xml:space="preserve">, </w:t>
      </w:r>
      <w:hyperlink r:id="rId650" w:history="1">
        <w:r w:rsidRPr="00F82F33">
          <w:rPr>
            <w:rFonts w:ascii="Book Antiqua" w:eastAsia="Times New Roman" w:hAnsi="Book Antiqua" w:cs="Arial"/>
            <w:color w:val="0000FF"/>
            <w:sz w:val="19"/>
            <w:szCs w:val="19"/>
            <w:u w:val="single"/>
            <w:lang w:eastAsia="pt-BR"/>
          </w:rPr>
          <w:t>1.549-30, de 15 de maio de 1997</w:t>
        </w:r>
      </w:hyperlink>
      <w:r w:rsidRPr="00F82F33">
        <w:rPr>
          <w:rFonts w:ascii="Book Antiqua" w:eastAsia="Times New Roman" w:hAnsi="Book Antiqua" w:cs="Arial"/>
          <w:color w:val="000000"/>
          <w:sz w:val="19"/>
          <w:szCs w:val="19"/>
          <w:lang w:eastAsia="pt-BR"/>
        </w:rPr>
        <w:t xml:space="preserve">, </w:t>
      </w:r>
      <w:hyperlink r:id="rId651" w:history="1">
        <w:r w:rsidRPr="00F82F33">
          <w:rPr>
            <w:rFonts w:ascii="Book Antiqua" w:eastAsia="Times New Roman" w:hAnsi="Book Antiqua" w:cs="Arial"/>
            <w:color w:val="0000FF"/>
            <w:sz w:val="19"/>
            <w:szCs w:val="19"/>
            <w:u w:val="single"/>
            <w:lang w:eastAsia="pt-BR"/>
          </w:rPr>
          <w:t>1.549-31, de 13 de junho de 1997</w:t>
        </w:r>
      </w:hyperlink>
      <w:r w:rsidRPr="00F82F33">
        <w:rPr>
          <w:rFonts w:ascii="Book Antiqua" w:eastAsia="Times New Roman" w:hAnsi="Book Antiqua" w:cs="Arial"/>
          <w:color w:val="000000"/>
          <w:sz w:val="19"/>
          <w:szCs w:val="19"/>
          <w:lang w:eastAsia="pt-BR"/>
        </w:rPr>
        <w:t xml:space="preserve">, </w:t>
      </w:r>
      <w:hyperlink r:id="rId652" w:history="1">
        <w:r w:rsidRPr="00F82F33">
          <w:rPr>
            <w:rFonts w:ascii="Book Antiqua" w:eastAsia="Times New Roman" w:hAnsi="Book Antiqua" w:cs="Arial"/>
            <w:color w:val="0000FF"/>
            <w:sz w:val="19"/>
            <w:szCs w:val="19"/>
            <w:u w:val="single"/>
            <w:lang w:eastAsia="pt-BR"/>
          </w:rPr>
          <w:t>1.549-32, de 11 de julho de 1997</w:t>
        </w:r>
      </w:hyperlink>
      <w:r w:rsidRPr="00F82F33">
        <w:rPr>
          <w:rFonts w:ascii="Book Antiqua" w:eastAsia="Times New Roman" w:hAnsi="Book Antiqua" w:cs="Arial"/>
          <w:color w:val="000000"/>
          <w:sz w:val="19"/>
          <w:szCs w:val="19"/>
          <w:lang w:eastAsia="pt-BR"/>
        </w:rPr>
        <w:t xml:space="preserve">, </w:t>
      </w:r>
      <w:hyperlink r:id="rId653" w:history="1">
        <w:r w:rsidRPr="00F82F33">
          <w:rPr>
            <w:rFonts w:ascii="Book Antiqua" w:eastAsia="Times New Roman" w:hAnsi="Book Antiqua" w:cs="Arial"/>
            <w:color w:val="0000FF"/>
            <w:sz w:val="19"/>
            <w:szCs w:val="19"/>
            <w:u w:val="single"/>
            <w:lang w:eastAsia="pt-BR"/>
          </w:rPr>
          <w:t>1.549-33, de 12 de agosto de 1997</w:t>
        </w:r>
      </w:hyperlink>
      <w:r w:rsidRPr="00F82F33">
        <w:rPr>
          <w:rFonts w:ascii="Book Antiqua" w:eastAsia="Times New Roman" w:hAnsi="Book Antiqua" w:cs="Arial"/>
          <w:color w:val="000000"/>
          <w:sz w:val="19"/>
          <w:szCs w:val="19"/>
          <w:lang w:eastAsia="pt-BR"/>
        </w:rPr>
        <w:t xml:space="preserve">, </w:t>
      </w:r>
      <w:hyperlink r:id="rId654" w:history="1">
        <w:r w:rsidRPr="00F82F33">
          <w:rPr>
            <w:rFonts w:ascii="Book Antiqua" w:eastAsia="Times New Roman" w:hAnsi="Book Antiqua" w:cs="Arial"/>
            <w:color w:val="0000FF"/>
            <w:sz w:val="19"/>
            <w:szCs w:val="19"/>
            <w:u w:val="single"/>
            <w:lang w:eastAsia="pt-BR"/>
          </w:rPr>
          <w:t>1.549-34, de 11 de setembro de 1997</w:t>
        </w:r>
      </w:hyperlink>
      <w:r w:rsidRPr="00F82F33">
        <w:rPr>
          <w:rFonts w:ascii="Book Antiqua" w:eastAsia="Times New Roman" w:hAnsi="Book Antiqua" w:cs="Arial"/>
          <w:color w:val="000000"/>
          <w:sz w:val="19"/>
          <w:szCs w:val="19"/>
          <w:lang w:eastAsia="pt-BR"/>
        </w:rPr>
        <w:t xml:space="preserve">, </w:t>
      </w:r>
      <w:hyperlink r:id="rId655" w:history="1">
        <w:r w:rsidRPr="00F82F33">
          <w:rPr>
            <w:rFonts w:ascii="Book Antiqua" w:eastAsia="Times New Roman" w:hAnsi="Book Antiqua" w:cs="Arial"/>
            <w:color w:val="0000FF"/>
            <w:sz w:val="19"/>
            <w:szCs w:val="19"/>
            <w:u w:val="single"/>
            <w:lang w:eastAsia="pt-BR"/>
          </w:rPr>
          <w:t>1.549-35, de 9 de outubro de 1997</w:t>
        </w:r>
      </w:hyperlink>
      <w:r w:rsidRPr="00F82F33">
        <w:rPr>
          <w:rFonts w:ascii="Book Antiqua" w:eastAsia="Times New Roman" w:hAnsi="Book Antiqua" w:cs="Arial"/>
          <w:color w:val="000000"/>
          <w:sz w:val="19"/>
          <w:szCs w:val="19"/>
          <w:lang w:eastAsia="pt-BR"/>
        </w:rPr>
        <w:t xml:space="preserve">, </w:t>
      </w:r>
      <w:hyperlink r:id="rId656" w:history="1">
        <w:r w:rsidRPr="00F82F33">
          <w:rPr>
            <w:rFonts w:ascii="Book Antiqua" w:eastAsia="Times New Roman" w:hAnsi="Book Antiqua" w:cs="Arial"/>
            <w:color w:val="0000FF"/>
            <w:sz w:val="19"/>
            <w:szCs w:val="19"/>
            <w:u w:val="single"/>
            <w:lang w:eastAsia="pt-BR"/>
          </w:rPr>
          <w:t>1.549-36, de 6 de novembro de 1997</w:t>
        </w:r>
      </w:hyperlink>
      <w:r w:rsidRPr="00F82F33">
        <w:rPr>
          <w:rFonts w:ascii="Book Antiqua" w:eastAsia="Times New Roman" w:hAnsi="Book Antiqua" w:cs="Arial"/>
          <w:color w:val="000000"/>
          <w:sz w:val="19"/>
          <w:szCs w:val="19"/>
          <w:lang w:eastAsia="pt-BR"/>
        </w:rPr>
        <w:t>, 1</w:t>
      </w:r>
      <w:hyperlink r:id="rId657" w:history="1">
        <w:r w:rsidRPr="00F82F33">
          <w:rPr>
            <w:rFonts w:ascii="Book Antiqua" w:eastAsia="Times New Roman" w:hAnsi="Book Antiqua" w:cs="Arial"/>
            <w:color w:val="0000FF"/>
            <w:sz w:val="19"/>
            <w:szCs w:val="19"/>
            <w:u w:val="single"/>
            <w:lang w:eastAsia="pt-BR"/>
          </w:rPr>
          <w:t>.549-37, de 4 de dezembro de 1997</w:t>
        </w:r>
      </w:hyperlink>
      <w:r w:rsidRPr="00F82F33">
        <w:rPr>
          <w:rFonts w:ascii="Book Antiqua" w:eastAsia="Times New Roman" w:hAnsi="Book Antiqua" w:cs="Arial"/>
          <w:color w:val="000000"/>
          <w:sz w:val="19"/>
          <w:szCs w:val="19"/>
          <w:lang w:eastAsia="pt-BR"/>
        </w:rPr>
        <w:t xml:space="preserve">, </w:t>
      </w:r>
      <w:hyperlink r:id="rId658" w:history="1">
        <w:r w:rsidRPr="00F82F33">
          <w:rPr>
            <w:rFonts w:ascii="Book Antiqua" w:eastAsia="Times New Roman" w:hAnsi="Book Antiqua" w:cs="Arial"/>
            <w:color w:val="0000FF"/>
            <w:sz w:val="19"/>
            <w:szCs w:val="19"/>
            <w:u w:val="single"/>
            <w:lang w:eastAsia="pt-BR"/>
          </w:rPr>
          <w:t>1.549-38, de 31 de dezembro de 1997</w:t>
        </w:r>
      </w:hyperlink>
      <w:r w:rsidRPr="00F82F33">
        <w:rPr>
          <w:rFonts w:ascii="Book Antiqua" w:eastAsia="Times New Roman" w:hAnsi="Book Antiqua" w:cs="Arial"/>
          <w:color w:val="000000"/>
          <w:sz w:val="19"/>
          <w:szCs w:val="19"/>
          <w:lang w:eastAsia="pt-BR"/>
        </w:rPr>
        <w:t xml:space="preserve">, </w:t>
      </w:r>
      <w:hyperlink r:id="rId659" w:history="1">
        <w:r w:rsidRPr="00F82F33">
          <w:rPr>
            <w:rFonts w:ascii="Book Antiqua" w:eastAsia="Times New Roman" w:hAnsi="Book Antiqua" w:cs="Arial"/>
            <w:color w:val="0000FF"/>
            <w:sz w:val="19"/>
            <w:szCs w:val="19"/>
            <w:u w:val="single"/>
            <w:lang w:eastAsia="pt-BR"/>
          </w:rPr>
          <w:t>1.549-39, de 29 de janeiro de 1998</w:t>
        </w:r>
      </w:hyperlink>
      <w:r w:rsidRPr="00F82F33">
        <w:rPr>
          <w:rFonts w:ascii="Book Antiqua" w:eastAsia="Times New Roman" w:hAnsi="Book Antiqua" w:cs="Arial"/>
          <w:color w:val="000000"/>
          <w:sz w:val="19"/>
          <w:szCs w:val="19"/>
          <w:lang w:eastAsia="pt-BR"/>
        </w:rPr>
        <w:t xml:space="preserve">, </w:t>
      </w:r>
      <w:hyperlink r:id="rId660" w:history="1">
        <w:r w:rsidRPr="00F82F33">
          <w:rPr>
            <w:rFonts w:ascii="Book Antiqua" w:eastAsia="Times New Roman" w:hAnsi="Book Antiqua" w:cs="Arial"/>
            <w:color w:val="0000FF"/>
            <w:sz w:val="19"/>
            <w:szCs w:val="19"/>
            <w:u w:val="single"/>
            <w:lang w:eastAsia="pt-BR"/>
          </w:rPr>
          <w:t>1.549-40, de 26 de fevereiro de 1998</w:t>
        </w:r>
      </w:hyperlink>
      <w:r w:rsidRPr="00F82F33">
        <w:rPr>
          <w:rFonts w:ascii="Book Antiqua" w:eastAsia="Times New Roman" w:hAnsi="Book Antiqua" w:cs="Arial"/>
          <w:color w:val="000000"/>
          <w:sz w:val="19"/>
          <w:szCs w:val="19"/>
          <w:lang w:eastAsia="pt-BR"/>
        </w:rPr>
        <w:t xml:space="preserve">, </w:t>
      </w:r>
      <w:hyperlink r:id="rId661" w:history="1">
        <w:r w:rsidRPr="00F82F33">
          <w:rPr>
            <w:rFonts w:ascii="Book Antiqua" w:eastAsia="Times New Roman" w:hAnsi="Book Antiqua" w:cs="Arial"/>
            <w:color w:val="0000FF"/>
            <w:sz w:val="19"/>
            <w:szCs w:val="19"/>
            <w:u w:val="single"/>
            <w:lang w:eastAsia="pt-BR"/>
          </w:rPr>
          <w:t>1.642-41, de 13 de março de 1998</w:t>
        </w:r>
      </w:hyperlink>
      <w:r w:rsidRPr="00F82F33">
        <w:rPr>
          <w:rFonts w:ascii="Book Antiqua" w:eastAsia="Times New Roman" w:hAnsi="Book Antiqua" w:cs="Arial"/>
          <w:color w:val="000000"/>
          <w:sz w:val="19"/>
          <w:szCs w:val="19"/>
          <w:lang w:eastAsia="pt-BR"/>
        </w:rPr>
        <w:t xml:space="preserve">, e </w:t>
      </w:r>
      <w:hyperlink r:id="rId662" w:history="1">
        <w:r w:rsidRPr="00F82F33">
          <w:rPr>
            <w:rFonts w:ascii="Book Antiqua" w:eastAsia="Times New Roman" w:hAnsi="Book Antiqua" w:cs="Arial"/>
            <w:color w:val="0000FF"/>
            <w:sz w:val="19"/>
            <w:szCs w:val="19"/>
            <w:u w:val="single"/>
            <w:lang w:eastAsia="pt-BR"/>
          </w:rPr>
          <w:t>1.651-42, de 7 de abril de 1998</w:t>
        </w:r>
      </w:hyperlink>
      <w:r w:rsidRPr="00F82F33">
        <w:rPr>
          <w:rFonts w:ascii="Book Antiqua" w:eastAsia="Times New Roman" w:hAnsi="Book Antiqua" w:cs="Arial"/>
          <w:color w:val="000000"/>
          <w:sz w:val="19"/>
          <w:szCs w:val="19"/>
          <w:lang w:eastAsia="pt-BR"/>
        </w:rPr>
        <w:t>.</w:t>
      </w:r>
    </w:p>
    <w:p w14:paraId="1F806CA5"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65.</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Esta Lei entra em vigor na data de sua publicação.</w:t>
      </w:r>
    </w:p>
    <w:p w14:paraId="1CD4C0CC"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Art. 66.</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Revogam-se</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as</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disposições</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em</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contrário,</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especialmente</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as</w:t>
      </w:r>
      <w:r w:rsidRPr="00F82F33">
        <w:rPr>
          <w:rFonts w:ascii="Book Antiqua" w:eastAsia="Times New Roman" w:hAnsi="Book Antiqua" w:cs="Arial"/>
          <w:color w:val="000000"/>
          <w:sz w:val="19"/>
          <w:szCs w:val="19"/>
          <w:vertAlign w:val="superscript"/>
          <w:lang w:eastAsia="pt-BR"/>
        </w:rPr>
        <w:t xml:space="preserve"> </w:t>
      </w:r>
      <w:r w:rsidRPr="00F82F33">
        <w:rPr>
          <w:rFonts w:ascii="Book Antiqua" w:eastAsia="Times New Roman" w:hAnsi="Book Antiqua" w:cs="Arial"/>
          <w:color w:val="000000"/>
          <w:sz w:val="19"/>
          <w:szCs w:val="19"/>
          <w:lang w:eastAsia="pt-BR"/>
        </w:rPr>
        <w:t xml:space="preserve">da </w:t>
      </w:r>
      <w:hyperlink r:id="rId663" w:history="1">
        <w:r w:rsidRPr="00F82F33">
          <w:rPr>
            <w:rFonts w:ascii="Book Antiqua" w:eastAsia="Times New Roman" w:hAnsi="Book Antiqua" w:cs="Arial"/>
            <w:color w:val="0000FF"/>
            <w:sz w:val="19"/>
            <w:szCs w:val="19"/>
            <w:u w:val="single"/>
            <w:lang w:eastAsia="pt-BR"/>
          </w:rPr>
          <w:t>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8.490, de 19 de novembro de 1992</w:t>
        </w:r>
      </w:hyperlink>
      <w:r w:rsidRPr="00F82F33">
        <w:rPr>
          <w:rFonts w:ascii="Book Antiqua" w:eastAsia="Times New Roman" w:hAnsi="Book Antiqua" w:cs="Arial"/>
          <w:color w:val="000000"/>
          <w:sz w:val="19"/>
          <w:szCs w:val="19"/>
          <w:lang w:eastAsia="pt-BR"/>
        </w:rPr>
        <w:t>, os</w:t>
      </w:r>
      <w:hyperlink r:id="rId664" w:anchor="art22§1" w:history="1">
        <w:r w:rsidRPr="00F82F33">
          <w:rPr>
            <w:rFonts w:ascii="Book Antiqua" w:eastAsia="Times New Roman" w:hAnsi="Book Antiqua" w:cs="Arial"/>
            <w:color w:val="0000FF"/>
            <w:sz w:val="19"/>
            <w:szCs w:val="19"/>
            <w:u w:val="single"/>
            <w:lang w:eastAsia="pt-BR"/>
          </w:rPr>
          <w:t xml:space="preserve"> §§ 1</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2</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e 3</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do art. 22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5.227, de 18 de janeiro de 1967</w:t>
        </w:r>
      </w:hyperlink>
      <w:r w:rsidRPr="00F82F33">
        <w:rPr>
          <w:rFonts w:ascii="Book Antiqua" w:eastAsia="Times New Roman" w:hAnsi="Book Antiqua" w:cs="Arial"/>
          <w:color w:val="000000"/>
          <w:sz w:val="19"/>
          <w:szCs w:val="19"/>
          <w:lang w:eastAsia="pt-BR"/>
        </w:rPr>
        <w:t xml:space="preserve">, a </w:t>
      </w:r>
      <w:hyperlink r:id="rId665" w:history="1">
        <w:r w:rsidRPr="00F82F33">
          <w:rPr>
            <w:rFonts w:ascii="Book Antiqua" w:eastAsia="Times New Roman" w:hAnsi="Book Antiqua" w:cs="Arial"/>
            <w:color w:val="0000FF"/>
            <w:sz w:val="19"/>
            <w:szCs w:val="19"/>
            <w:u w:val="single"/>
            <w:lang w:eastAsia="pt-BR"/>
          </w:rPr>
          <w:t>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5.327, de 2 de outubro de 1967</w:t>
        </w:r>
      </w:hyperlink>
      <w:r w:rsidRPr="00F82F33">
        <w:rPr>
          <w:rFonts w:ascii="Book Antiqua" w:eastAsia="Times New Roman" w:hAnsi="Book Antiqua" w:cs="Arial"/>
          <w:color w:val="000000"/>
          <w:sz w:val="19"/>
          <w:szCs w:val="19"/>
          <w:lang w:eastAsia="pt-BR"/>
        </w:rPr>
        <w:t xml:space="preserve">, o </w:t>
      </w:r>
      <w:hyperlink r:id="rId666" w:anchor="art2p" w:history="1">
        <w:r w:rsidRPr="00F82F33">
          <w:rPr>
            <w:rFonts w:ascii="Book Antiqua" w:eastAsia="Times New Roman" w:hAnsi="Book Antiqua" w:cs="Arial"/>
            <w:color w:val="0000FF"/>
            <w:sz w:val="19"/>
            <w:szCs w:val="19"/>
            <w:u w:val="single"/>
            <w:lang w:eastAsia="pt-BR"/>
          </w:rPr>
          <w:t>parágrafo único do art. 2</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do Decreto-Lei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701, de 24 de julho de 1969</w:t>
        </w:r>
      </w:hyperlink>
      <w:r w:rsidRPr="00F82F33">
        <w:rPr>
          <w:rFonts w:ascii="Book Antiqua" w:eastAsia="Times New Roman" w:hAnsi="Book Antiqua" w:cs="Arial"/>
          <w:color w:val="000000"/>
          <w:sz w:val="19"/>
          <w:szCs w:val="19"/>
          <w:lang w:eastAsia="pt-BR"/>
        </w:rPr>
        <w:t xml:space="preserve">, os </w:t>
      </w:r>
      <w:hyperlink r:id="rId667" w:anchor="art2" w:history="1">
        <w:proofErr w:type="spellStart"/>
        <w:r w:rsidRPr="00F82F33">
          <w:rPr>
            <w:rFonts w:ascii="Book Antiqua" w:eastAsia="Times New Roman" w:hAnsi="Book Antiqua" w:cs="Arial"/>
            <w:color w:val="0000FF"/>
            <w:sz w:val="19"/>
            <w:szCs w:val="19"/>
            <w:u w:val="single"/>
            <w:lang w:eastAsia="pt-BR"/>
          </w:rPr>
          <w:t>arts</w:t>
        </w:r>
        <w:proofErr w:type="spellEnd"/>
        <w:r w:rsidRPr="00F82F33">
          <w:rPr>
            <w:rFonts w:ascii="Book Antiqua" w:eastAsia="Times New Roman" w:hAnsi="Book Antiqua" w:cs="Arial"/>
            <w:color w:val="0000FF"/>
            <w:sz w:val="19"/>
            <w:szCs w:val="19"/>
            <w:u w:val="single"/>
            <w:lang w:eastAsia="pt-BR"/>
          </w:rPr>
          <w:t>. 2</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e 3</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do Decreto-Lei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1.166, de 15 de abril de 1971</w:t>
        </w:r>
      </w:hyperlink>
      <w:r w:rsidRPr="00F82F33">
        <w:rPr>
          <w:rFonts w:ascii="Book Antiqua" w:eastAsia="Times New Roman" w:hAnsi="Book Antiqua" w:cs="Arial"/>
          <w:color w:val="000000"/>
          <w:sz w:val="19"/>
          <w:szCs w:val="19"/>
          <w:lang w:eastAsia="pt-BR"/>
        </w:rPr>
        <w:t xml:space="preserve">, os </w:t>
      </w:r>
      <w:hyperlink r:id="rId668" w:anchor="art36§1" w:history="1">
        <w:r w:rsidRPr="00F82F33">
          <w:rPr>
            <w:rFonts w:ascii="Book Antiqua" w:eastAsia="Times New Roman" w:hAnsi="Book Antiqua" w:cs="Arial"/>
            <w:color w:val="0000FF"/>
            <w:sz w:val="19"/>
            <w:szCs w:val="19"/>
            <w:u w:val="single"/>
            <w:lang w:eastAsia="pt-BR"/>
          </w:rPr>
          <w:t>§§ 1</w:t>
        </w:r>
        <w:r w:rsidRPr="00F82F33">
          <w:rPr>
            <w:rFonts w:ascii="Book Antiqua" w:eastAsia="Times New Roman" w:hAnsi="Book Antiqua" w:cs="Arial"/>
            <w:color w:val="0000FF"/>
            <w:sz w:val="19"/>
            <w:szCs w:val="19"/>
            <w:u w:val="single"/>
            <w:vertAlign w:val="superscript"/>
            <w:lang w:eastAsia="pt-BR"/>
          </w:rPr>
          <w:t>o</w:t>
        </w:r>
      </w:hyperlink>
      <w:r w:rsidRPr="00F82F33">
        <w:rPr>
          <w:rFonts w:ascii="Book Antiqua" w:eastAsia="Times New Roman" w:hAnsi="Book Antiqua" w:cs="Arial"/>
          <w:color w:val="000000"/>
          <w:sz w:val="19"/>
          <w:szCs w:val="19"/>
          <w:lang w:eastAsia="pt-BR"/>
        </w:rPr>
        <w:t xml:space="preserve"> e </w:t>
      </w:r>
      <w:hyperlink r:id="rId669" w:anchor="art36§2" w:history="1">
        <w:r w:rsidRPr="00F82F33">
          <w:rPr>
            <w:rFonts w:ascii="Book Antiqua" w:eastAsia="Times New Roman" w:hAnsi="Book Antiqua" w:cs="Arial"/>
            <w:color w:val="0000FF"/>
            <w:sz w:val="19"/>
            <w:szCs w:val="19"/>
            <w:u w:val="single"/>
            <w:lang w:eastAsia="pt-BR"/>
          </w:rPr>
          <w:t>2</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do art. 36</w:t>
        </w:r>
        <w:r w:rsidRPr="00F82F33">
          <w:rPr>
            <w:rFonts w:ascii="Book Antiqua" w:eastAsia="Times New Roman" w:hAnsi="Book Antiqua" w:cs="Arial"/>
            <w:color w:val="0000FF"/>
            <w:sz w:val="19"/>
            <w:szCs w:val="19"/>
            <w:u w:val="single"/>
            <w:vertAlign w:val="superscript"/>
            <w:lang w:eastAsia="pt-BR"/>
          </w:rPr>
          <w:t xml:space="preserve"> </w:t>
        </w:r>
        <w:r w:rsidRPr="00F82F33">
          <w:rPr>
            <w:rFonts w:ascii="Book Antiqua" w:eastAsia="Times New Roman" w:hAnsi="Book Antiqua" w:cs="Arial"/>
            <w:color w:val="0000FF"/>
            <w:sz w:val="19"/>
            <w:szCs w:val="19"/>
            <w:u w:val="single"/>
            <w:lang w:eastAsia="pt-BR"/>
          </w:rPr>
          <w:t>da</w:t>
        </w:r>
        <w:r w:rsidRPr="00F82F33">
          <w:rPr>
            <w:rFonts w:ascii="Book Antiqua" w:eastAsia="Times New Roman" w:hAnsi="Book Antiqua" w:cs="Arial"/>
            <w:color w:val="0000FF"/>
            <w:sz w:val="19"/>
            <w:szCs w:val="19"/>
            <w:u w:val="single"/>
            <w:vertAlign w:val="superscript"/>
            <w:lang w:eastAsia="pt-BR"/>
          </w:rPr>
          <w:t xml:space="preserve"> </w:t>
        </w:r>
        <w:r w:rsidRPr="00F82F33">
          <w:rPr>
            <w:rFonts w:ascii="Book Antiqua" w:eastAsia="Times New Roman" w:hAnsi="Book Antiqua" w:cs="Arial"/>
            <w:color w:val="0000FF"/>
            <w:sz w:val="19"/>
            <w:szCs w:val="19"/>
            <w:u w:val="single"/>
            <w:lang w:eastAsia="pt-BR"/>
          </w:rPr>
          <w:t>Lei</w:t>
        </w:r>
        <w:r w:rsidRPr="00F82F33">
          <w:rPr>
            <w:rFonts w:ascii="Book Antiqua" w:eastAsia="Times New Roman" w:hAnsi="Book Antiqua" w:cs="Arial"/>
            <w:color w:val="0000FF"/>
            <w:sz w:val="19"/>
            <w:szCs w:val="19"/>
            <w:u w:val="single"/>
            <w:vertAlign w:val="superscript"/>
            <w:lang w:eastAsia="pt-BR"/>
          </w:rPr>
          <w:t xml:space="preserve"> </w:t>
        </w:r>
        <w:r w:rsidRPr="00F82F33">
          <w:rPr>
            <w:rFonts w:ascii="Book Antiqua" w:eastAsia="Times New Roman" w:hAnsi="Book Antiqua" w:cs="Arial"/>
            <w:color w:val="0000FF"/>
            <w:sz w:val="19"/>
            <w:szCs w:val="19"/>
            <w:u w:val="single"/>
            <w:lang w:eastAsia="pt-BR"/>
          </w:rPr>
          <w:t>n</w:t>
        </w:r>
        <w:r w:rsidRPr="00F82F33">
          <w:rPr>
            <w:rFonts w:ascii="Book Antiqua" w:eastAsia="Times New Roman" w:hAnsi="Book Antiqua" w:cs="Arial"/>
            <w:color w:val="0000FF"/>
            <w:sz w:val="19"/>
            <w:szCs w:val="19"/>
            <w:u w:val="single"/>
            <w:vertAlign w:val="superscript"/>
            <w:lang w:eastAsia="pt-BR"/>
          </w:rPr>
          <w:t xml:space="preserve">o </w:t>
        </w:r>
        <w:r w:rsidRPr="00F82F33">
          <w:rPr>
            <w:rFonts w:ascii="Book Antiqua" w:eastAsia="Times New Roman" w:hAnsi="Book Antiqua" w:cs="Arial"/>
            <w:color w:val="0000FF"/>
            <w:sz w:val="19"/>
            <w:szCs w:val="19"/>
            <w:u w:val="single"/>
            <w:lang w:eastAsia="pt-BR"/>
          </w:rPr>
          <w:t>5.869, de 11 de janeiro de 1973</w:t>
        </w:r>
      </w:hyperlink>
      <w:r w:rsidRPr="00F82F33">
        <w:rPr>
          <w:rFonts w:ascii="Book Antiqua" w:eastAsia="Times New Roman" w:hAnsi="Book Antiqua" w:cs="Arial"/>
          <w:color w:val="000000"/>
          <w:sz w:val="19"/>
          <w:szCs w:val="19"/>
          <w:lang w:eastAsia="pt-BR"/>
        </w:rPr>
        <w:t xml:space="preserve">, a </w:t>
      </w:r>
      <w:hyperlink r:id="rId670" w:history="1">
        <w:r w:rsidRPr="00F82F33">
          <w:rPr>
            <w:rFonts w:ascii="Book Antiqua" w:eastAsia="Times New Roman" w:hAnsi="Book Antiqua" w:cs="Arial"/>
            <w:color w:val="0000FF"/>
            <w:sz w:val="19"/>
            <w:szCs w:val="19"/>
            <w:u w:val="single"/>
            <w:lang w:eastAsia="pt-BR"/>
          </w:rPr>
          <w:t>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6.994, de 26 de maio de 1982</w:t>
        </w:r>
      </w:hyperlink>
      <w:r w:rsidRPr="00F82F33">
        <w:rPr>
          <w:rFonts w:ascii="Book Antiqua" w:eastAsia="Times New Roman" w:hAnsi="Book Antiqua" w:cs="Arial"/>
          <w:color w:val="000000"/>
          <w:sz w:val="19"/>
          <w:szCs w:val="19"/>
          <w:lang w:eastAsia="pt-BR"/>
        </w:rPr>
        <w:t xml:space="preserve">, a </w:t>
      </w:r>
      <w:hyperlink r:id="rId671" w:history="1">
        <w:r w:rsidRPr="00F82F33">
          <w:rPr>
            <w:rFonts w:ascii="Book Antiqua" w:eastAsia="Times New Roman" w:hAnsi="Book Antiqua" w:cs="Arial"/>
            <w:color w:val="0000FF"/>
            <w:sz w:val="19"/>
            <w:szCs w:val="19"/>
            <w:u w:val="single"/>
            <w:lang w:eastAsia="pt-BR"/>
          </w:rPr>
          <w:t>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7.091, de 18 de abril de 1983</w:t>
        </w:r>
      </w:hyperlink>
      <w:r w:rsidRPr="00F82F33">
        <w:rPr>
          <w:rFonts w:ascii="Book Antiqua" w:eastAsia="Times New Roman" w:hAnsi="Book Antiqua" w:cs="Arial"/>
          <w:color w:val="000000"/>
          <w:sz w:val="19"/>
          <w:szCs w:val="19"/>
          <w:lang w:eastAsia="pt-BR"/>
        </w:rPr>
        <w:t xml:space="preserve">, os </w:t>
      </w:r>
      <w:hyperlink r:id="rId672" w:anchor="art1" w:history="1">
        <w:proofErr w:type="spellStart"/>
        <w:r w:rsidRPr="00F82F33">
          <w:rPr>
            <w:rFonts w:ascii="Book Antiqua" w:eastAsia="Times New Roman" w:hAnsi="Book Antiqua" w:cs="Arial"/>
            <w:color w:val="0000FF"/>
            <w:sz w:val="19"/>
            <w:szCs w:val="19"/>
            <w:u w:val="single"/>
            <w:lang w:eastAsia="pt-BR"/>
          </w:rPr>
          <w:t>arts</w:t>
        </w:r>
        <w:proofErr w:type="spellEnd"/>
        <w:r w:rsidRPr="00F82F33">
          <w:rPr>
            <w:rFonts w:ascii="Book Antiqua" w:eastAsia="Times New Roman" w:hAnsi="Book Antiqua" w:cs="Arial"/>
            <w:color w:val="0000FF"/>
            <w:sz w:val="19"/>
            <w:szCs w:val="19"/>
            <w:u w:val="single"/>
            <w:lang w:eastAsia="pt-BR"/>
          </w:rPr>
          <w:t>. 1</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2</w:t>
        </w:r>
        <w:r w:rsidRPr="00F82F33">
          <w:rPr>
            <w:rFonts w:ascii="Book Antiqua" w:eastAsia="Times New Roman" w:hAnsi="Book Antiqua" w:cs="Arial"/>
            <w:color w:val="0000FF"/>
            <w:sz w:val="19"/>
            <w:szCs w:val="19"/>
            <w:u w:val="single"/>
            <w:vertAlign w:val="superscript"/>
            <w:lang w:eastAsia="pt-BR"/>
          </w:rPr>
          <w:t>o</w:t>
        </w:r>
      </w:hyperlink>
      <w:r w:rsidRPr="00F82F33">
        <w:rPr>
          <w:rFonts w:ascii="Book Antiqua" w:eastAsia="Times New Roman" w:hAnsi="Book Antiqua" w:cs="Arial"/>
          <w:color w:val="000000"/>
          <w:sz w:val="19"/>
          <w:szCs w:val="19"/>
          <w:lang w:eastAsia="pt-BR"/>
        </w:rPr>
        <w:t xml:space="preserve"> e </w:t>
      </w:r>
      <w:hyperlink r:id="rId673" w:anchor="art9" w:history="1">
        <w:r w:rsidRPr="00F82F33">
          <w:rPr>
            <w:rFonts w:ascii="Book Antiqua" w:eastAsia="Times New Roman" w:hAnsi="Book Antiqua" w:cs="Arial"/>
            <w:color w:val="0000FF"/>
            <w:sz w:val="19"/>
            <w:szCs w:val="19"/>
            <w:u w:val="single"/>
            <w:lang w:eastAsia="pt-BR"/>
          </w:rPr>
          <w:t>9</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8.948, de 8 de dezembro de 1994</w:t>
        </w:r>
      </w:hyperlink>
      <w:r w:rsidRPr="00F82F33">
        <w:rPr>
          <w:rFonts w:ascii="Book Antiqua" w:eastAsia="Times New Roman" w:hAnsi="Book Antiqua" w:cs="Arial"/>
          <w:color w:val="000000"/>
          <w:sz w:val="19"/>
          <w:szCs w:val="19"/>
          <w:lang w:eastAsia="pt-BR"/>
        </w:rPr>
        <w:t xml:space="preserve">, o </w:t>
      </w:r>
      <w:hyperlink r:id="rId674" w:anchor="art4§2" w:history="1">
        <w:r w:rsidRPr="00F82F33">
          <w:rPr>
            <w:rFonts w:ascii="Book Antiqua" w:eastAsia="Times New Roman" w:hAnsi="Book Antiqua" w:cs="Arial"/>
            <w:color w:val="0000FF"/>
            <w:sz w:val="19"/>
            <w:szCs w:val="19"/>
            <w:u w:val="single"/>
            <w:lang w:eastAsia="pt-BR"/>
          </w:rPr>
          <w:t>§ 2</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do art. 4</w:t>
        </w:r>
        <w:r w:rsidRPr="00F82F33">
          <w:rPr>
            <w:rFonts w:ascii="Book Antiqua" w:eastAsia="Times New Roman" w:hAnsi="Book Antiqua" w:cs="Arial"/>
            <w:color w:val="0000FF"/>
            <w:sz w:val="19"/>
            <w:szCs w:val="19"/>
            <w:u w:val="single"/>
            <w:vertAlign w:val="superscript"/>
            <w:lang w:eastAsia="pt-BR"/>
          </w:rPr>
          <w:t>o</w:t>
        </w:r>
      </w:hyperlink>
      <w:r w:rsidRPr="00F82F33">
        <w:rPr>
          <w:rFonts w:ascii="Book Antiqua" w:eastAsia="Times New Roman" w:hAnsi="Book Antiqua" w:cs="Arial"/>
          <w:color w:val="000000"/>
          <w:sz w:val="19"/>
          <w:szCs w:val="19"/>
          <w:lang w:eastAsia="pt-BR"/>
        </w:rPr>
        <w:t xml:space="preserve"> e o </w:t>
      </w:r>
      <w:hyperlink r:id="rId675" w:anchor="art34§1" w:history="1">
        <w:r w:rsidRPr="00F82F33">
          <w:rPr>
            <w:rFonts w:ascii="Book Antiqua" w:eastAsia="Times New Roman" w:hAnsi="Book Antiqua" w:cs="Arial"/>
            <w:color w:val="0000FF"/>
            <w:sz w:val="19"/>
            <w:szCs w:val="19"/>
            <w:u w:val="single"/>
            <w:lang w:eastAsia="pt-BR"/>
          </w:rPr>
          <w:t>§ 1</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do art. 34 da Lei n</w:t>
        </w:r>
        <w:r w:rsidRPr="00F82F33">
          <w:rPr>
            <w:rFonts w:ascii="Book Antiqua" w:eastAsia="Times New Roman" w:hAnsi="Book Antiqua" w:cs="Arial"/>
            <w:color w:val="0000FF"/>
            <w:sz w:val="19"/>
            <w:szCs w:val="19"/>
            <w:u w:val="single"/>
            <w:vertAlign w:val="superscript"/>
            <w:lang w:eastAsia="pt-BR"/>
          </w:rPr>
          <w:t>o</w:t>
        </w:r>
        <w:r w:rsidRPr="00F82F33">
          <w:rPr>
            <w:rFonts w:ascii="Book Antiqua" w:eastAsia="Times New Roman" w:hAnsi="Book Antiqua" w:cs="Arial"/>
            <w:color w:val="0000FF"/>
            <w:sz w:val="19"/>
            <w:szCs w:val="19"/>
            <w:u w:val="single"/>
            <w:lang w:eastAsia="pt-BR"/>
          </w:rPr>
          <w:t xml:space="preserve"> 9.427, de 26 de dezembro de 1996.</w:t>
        </w:r>
      </w:hyperlink>
    </w:p>
    <w:p w14:paraId="28F51732" w14:textId="77777777" w:rsidR="004F2C94" w:rsidRPr="00F82F33" w:rsidRDefault="004F2C94" w:rsidP="004F2C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        Brasília, 27 de maio de 1998; 177</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da Independência e 110</w:t>
      </w:r>
      <w:r w:rsidRPr="00F82F33">
        <w:rPr>
          <w:rFonts w:ascii="Book Antiqua" w:eastAsia="Times New Roman" w:hAnsi="Book Antiqua" w:cs="Arial"/>
          <w:color w:val="000000"/>
          <w:sz w:val="19"/>
          <w:szCs w:val="19"/>
          <w:u w:val="single"/>
          <w:vertAlign w:val="superscript"/>
          <w:lang w:eastAsia="pt-BR"/>
        </w:rPr>
        <w:t>o</w:t>
      </w:r>
      <w:r w:rsidRPr="00F82F33">
        <w:rPr>
          <w:rFonts w:ascii="Book Antiqua" w:eastAsia="Times New Roman" w:hAnsi="Book Antiqua" w:cs="Arial"/>
          <w:color w:val="000000"/>
          <w:sz w:val="19"/>
          <w:szCs w:val="19"/>
          <w:lang w:eastAsia="pt-BR"/>
        </w:rPr>
        <w:t xml:space="preserve"> da República.</w:t>
      </w:r>
    </w:p>
    <w:p w14:paraId="5D879EC5" w14:textId="77777777" w:rsidR="004F2C94" w:rsidRPr="00F82F33" w:rsidRDefault="004F2C94" w:rsidP="004F2C94">
      <w:pPr>
        <w:spacing w:before="100" w:beforeAutospacing="1" w:after="100" w:afterAutospacing="1" w:line="240" w:lineRule="auto"/>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000000"/>
          <w:sz w:val="19"/>
          <w:szCs w:val="19"/>
          <w:lang w:eastAsia="pt-BR"/>
        </w:rPr>
        <w:t>FERNANDO HENRIQUE CARDOSO</w:t>
      </w:r>
      <w:r w:rsidRPr="00F82F33">
        <w:rPr>
          <w:rFonts w:ascii="Book Antiqua" w:eastAsia="Times New Roman" w:hAnsi="Book Antiqua" w:cs="Arial"/>
          <w:color w:val="000000"/>
          <w:sz w:val="19"/>
          <w:szCs w:val="19"/>
          <w:lang w:eastAsia="pt-BR"/>
        </w:rPr>
        <w:br/>
      </w:r>
      <w:r w:rsidRPr="00F82F33">
        <w:rPr>
          <w:rFonts w:ascii="Book Antiqua" w:eastAsia="Times New Roman" w:hAnsi="Book Antiqua" w:cs="Arial"/>
          <w:i/>
          <w:iCs/>
          <w:color w:val="000000"/>
          <w:sz w:val="19"/>
          <w:szCs w:val="19"/>
          <w:lang w:eastAsia="pt-BR"/>
        </w:rPr>
        <w:t>Pedro Malan</w:t>
      </w:r>
      <w:r w:rsidRPr="00F82F33">
        <w:rPr>
          <w:rFonts w:ascii="Book Antiqua" w:eastAsia="Times New Roman" w:hAnsi="Book Antiqua" w:cs="Arial"/>
          <w:i/>
          <w:iCs/>
          <w:color w:val="000000"/>
          <w:sz w:val="19"/>
          <w:szCs w:val="19"/>
          <w:lang w:eastAsia="pt-BR"/>
        </w:rPr>
        <w:br/>
        <w:t>Paulo Renato de Souza</w:t>
      </w:r>
      <w:r w:rsidRPr="00F82F33">
        <w:rPr>
          <w:rFonts w:ascii="Book Antiqua" w:eastAsia="Times New Roman" w:hAnsi="Book Antiqua" w:cs="Arial"/>
          <w:i/>
          <w:iCs/>
          <w:color w:val="000000"/>
          <w:sz w:val="19"/>
          <w:szCs w:val="19"/>
          <w:lang w:eastAsia="pt-BR"/>
        </w:rPr>
        <w:br/>
        <w:t>Edward Amadeo</w:t>
      </w:r>
      <w:r w:rsidRPr="00F82F33">
        <w:rPr>
          <w:rFonts w:ascii="Book Antiqua" w:eastAsia="Times New Roman" w:hAnsi="Book Antiqua" w:cs="Arial"/>
          <w:i/>
          <w:iCs/>
          <w:color w:val="000000"/>
          <w:sz w:val="19"/>
          <w:szCs w:val="19"/>
          <w:lang w:eastAsia="pt-BR"/>
        </w:rPr>
        <w:br/>
        <w:t>Paulo Paiva</w:t>
      </w:r>
      <w:r w:rsidRPr="00F82F33">
        <w:rPr>
          <w:rFonts w:ascii="Book Antiqua" w:eastAsia="Times New Roman" w:hAnsi="Book Antiqua" w:cs="Arial"/>
          <w:i/>
          <w:iCs/>
          <w:color w:val="000000"/>
          <w:sz w:val="19"/>
          <w:szCs w:val="19"/>
          <w:lang w:eastAsia="pt-BR"/>
        </w:rPr>
        <w:br/>
        <w:t>Luiz Carlos Bresser Pereira</w:t>
      </w:r>
      <w:r w:rsidRPr="00F82F33">
        <w:rPr>
          <w:rFonts w:ascii="Book Antiqua" w:eastAsia="Times New Roman" w:hAnsi="Book Antiqua" w:cs="Arial"/>
          <w:i/>
          <w:iCs/>
          <w:color w:val="000000"/>
          <w:sz w:val="19"/>
          <w:szCs w:val="19"/>
          <w:lang w:eastAsia="pt-BR"/>
        </w:rPr>
        <w:br/>
        <w:t>Clovis de Barros Carvalho</w:t>
      </w:r>
    </w:p>
    <w:p w14:paraId="2B44D831" w14:textId="02521BAD" w:rsidR="00144D65" w:rsidRPr="00F82F33" w:rsidRDefault="004F2C94" w:rsidP="00F82F3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F33">
        <w:rPr>
          <w:rFonts w:ascii="Book Antiqua" w:eastAsia="Times New Roman" w:hAnsi="Book Antiqua" w:cs="Arial"/>
          <w:color w:val="FF0000"/>
          <w:sz w:val="19"/>
          <w:szCs w:val="19"/>
          <w:lang w:eastAsia="pt-BR"/>
        </w:rPr>
        <w:t>Este texto não substitui o publicado no DOU de 28.5.1998</w:t>
      </w:r>
      <w:r w:rsidRPr="00F82F33">
        <w:rPr>
          <w:rFonts w:ascii="Book Antiqua" w:eastAsia="Times New Roman" w:hAnsi="Book Antiqua" w:cs="Times New Roman"/>
          <w:color w:val="000000"/>
          <w:sz w:val="19"/>
          <w:szCs w:val="19"/>
          <w:lang w:eastAsia="pt-BR"/>
        </w:rPr>
        <w:t xml:space="preserve"> </w:t>
      </w:r>
      <w:r w:rsidRPr="00F82F33">
        <w:rPr>
          <w:rFonts w:ascii="Book Antiqua" w:eastAsia="Times New Roman" w:hAnsi="Book Antiqua" w:cs="Arial"/>
          <w:color w:val="FF0000"/>
          <w:sz w:val="19"/>
          <w:szCs w:val="19"/>
          <w:lang w:eastAsia="pt-BR"/>
        </w:rPr>
        <w:t xml:space="preserve">e </w:t>
      </w:r>
      <w:hyperlink r:id="rId676" w:history="1">
        <w:r w:rsidRPr="00F82F33">
          <w:rPr>
            <w:rFonts w:ascii="Book Antiqua" w:eastAsia="Times New Roman" w:hAnsi="Book Antiqua" w:cs="Arial"/>
            <w:color w:val="FF0000"/>
            <w:sz w:val="19"/>
            <w:szCs w:val="19"/>
            <w:u w:val="single"/>
            <w:lang w:eastAsia="pt-BR"/>
          </w:rPr>
          <w:t>retificado em 5.6.1998</w:t>
        </w:r>
      </w:hyperlink>
      <w:r w:rsidR="00F82F33">
        <w:rPr>
          <w:rFonts w:ascii="Book Antiqua" w:eastAsia="Times New Roman" w:hAnsi="Book Antiqua" w:cs="Times New Roman"/>
          <w:color w:val="000000"/>
          <w:sz w:val="19"/>
          <w:szCs w:val="19"/>
          <w:lang w:eastAsia="pt-BR"/>
        </w:rPr>
        <w:t>.</w:t>
      </w:r>
    </w:p>
    <w:sectPr w:rsidR="00144D65" w:rsidRPr="00F82F33" w:rsidSect="00A03731">
      <w:pgSz w:w="11906" w:h="16838"/>
      <w:pgMar w:top="127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8555AE" w14:textId="77777777" w:rsidR="00C1788A" w:rsidRDefault="00C1788A" w:rsidP="00A900C4">
      <w:pPr>
        <w:spacing w:after="0" w:line="240" w:lineRule="auto"/>
      </w:pPr>
      <w:r>
        <w:separator/>
      </w:r>
    </w:p>
  </w:endnote>
  <w:endnote w:type="continuationSeparator" w:id="0">
    <w:p w14:paraId="2E08BA78" w14:textId="77777777" w:rsidR="00C1788A" w:rsidRDefault="00C1788A" w:rsidP="00A90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E8D88E" w14:textId="77777777" w:rsidR="00C1788A" w:rsidRDefault="00C1788A" w:rsidP="00A900C4">
      <w:pPr>
        <w:spacing w:after="0" w:line="240" w:lineRule="auto"/>
      </w:pPr>
      <w:r>
        <w:separator/>
      </w:r>
    </w:p>
  </w:footnote>
  <w:footnote w:type="continuationSeparator" w:id="0">
    <w:p w14:paraId="1F6E6D6A" w14:textId="77777777" w:rsidR="00C1788A" w:rsidRDefault="00C1788A" w:rsidP="00A900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51882993">
    <w:abstractNumId w:val="1"/>
  </w:num>
  <w:num w:numId="2" w16cid:durableId="846021319">
    <w:abstractNumId w:val="2"/>
  </w:num>
  <w:num w:numId="3" w16cid:durableId="1801262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6D8"/>
    <w:rsid w:val="0003612F"/>
    <w:rsid w:val="0003756F"/>
    <w:rsid w:val="000C20FC"/>
    <w:rsid w:val="000C51AD"/>
    <w:rsid w:val="000D4C0C"/>
    <w:rsid w:val="000F262B"/>
    <w:rsid w:val="001251C6"/>
    <w:rsid w:val="00141A08"/>
    <w:rsid w:val="00144D65"/>
    <w:rsid w:val="00146390"/>
    <w:rsid w:val="001679C1"/>
    <w:rsid w:val="00184751"/>
    <w:rsid w:val="001A5192"/>
    <w:rsid w:val="001D487A"/>
    <w:rsid w:val="001E58A6"/>
    <w:rsid w:val="0022108B"/>
    <w:rsid w:val="002D16A5"/>
    <w:rsid w:val="002E5068"/>
    <w:rsid w:val="002F619A"/>
    <w:rsid w:val="003C5782"/>
    <w:rsid w:val="003C759B"/>
    <w:rsid w:val="003F6443"/>
    <w:rsid w:val="004F2C94"/>
    <w:rsid w:val="00506ADB"/>
    <w:rsid w:val="0056292E"/>
    <w:rsid w:val="00571155"/>
    <w:rsid w:val="005828D7"/>
    <w:rsid w:val="005C1326"/>
    <w:rsid w:val="005C6684"/>
    <w:rsid w:val="005E6F84"/>
    <w:rsid w:val="005F0C99"/>
    <w:rsid w:val="00617EF2"/>
    <w:rsid w:val="00624E9D"/>
    <w:rsid w:val="0067492D"/>
    <w:rsid w:val="00715C76"/>
    <w:rsid w:val="007473D5"/>
    <w:rsid w:val="00764824"/>
    <w:rsid w:val="00764CF6"/>
    <w:rsid w:val="007A65B2"/>
    <w:rsid w:val="007B1EC9"/>
    <w:rsid w:val="00805E4C"/>
    <w:rsid w:val="008066D8"/>
    <w:rsid w:val="008338A0"/>
    <w:rsid w:val="0094591D"/>
    <w:rsid w:val="00971A3B"/>
    <w:rsid w:val="009E687A"/>
    <w:rsid w:val="00A03731"/>
    <w:rsid w:val="00A129AA"/>
    <w:rsid w:val="00A57358"/>
    <w:rsid w:val="00A8661F"/>
    <w:rsid w:val="00A900C4"/>
    <w:rsid w:val="00A93659"/>
    <w:rsid w:val="00AE422D"/>
    <w:rsid w:val="00B0156E"/>
    <w:rsid w:val="00B1655D"/>
    <w:rsid w:val="00B25512"/>
    <w:rsid w:val="00B32E28"/>
    <w:rsid w:val="00B955C7"/>
    <w:rsid w:val="00BB1816"/>
    <w:rsid w:val="00C1788A"/>
    <w:rsid w:val="00C37235"/>
    <w:rsid w:val="00C633D4"/>
    <w:rsid w:val="00CD4273"/>
    <w:rsid w:val="00CE5304"/>
    <w:rsid w:val="00D01EB5"/>
    <w:rsid w:val="00D035FB"/>
    <w:rsid w:val="00D530F1"/>
    <w:rsid w:val="00D9213A"/>
    <w:rsid w:val="00D96859"/>
    <w:rsid w:val="00D96AF8"/>
    <w:rsid w:val="00DA486A"/>
    <w:rsid w:val="00E51204"/>
    <w:rsid w:val="00E93CEF"/>
    <w:rsid w:val="00EA197F"/>
    <w:rsid w:val="00EC2F4E"/>
    <w:rsid w:val="00EC53E6"/>
    <w:rsid w:val="00F11957"/>
    <w:rsid w:val="00F82F33"/>
    <w:rsid w:val="00FA64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58B1B"/>
  <w15:chartTrackingRefBased/>
  <w15:docId w15:val="{07291D9E-F35A-44EC-AD26-C705FBF49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F2C94"/>
  </w:style>
  <w:style w:type="paragraph" w:styleId="NormalWeb">
    <w:name w:val="Normal (Web)"/>
    <w:basedOn w:val="Normal"/>
    <w:uiPriority w:val="99"/>
    <w:semiHidden/>
    <w:unhideWhenUsed/>
    <w:rsid w:val="004F2C9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F2C94"/>
    <w:rPr>
      <w:b/>
      <w:bCs/>
    </w:rPr>
  </w:style>
  <w:style w:type="character" w:styleId="Hyperlink">
    <w:name w:val="Hyperlink"/>
    <w:basedOn w:val="Fontepargpadro"/>
    <w:uiPriority w:val="99"/>
    <w:unhideWhenUsed/>
    <w:rsid w:val="004F2C94"/>
    <w:rPr>
      <w:color w:val="0000FF"/>
      <w:u w:val="single"/>
    </w:rPr>
  </w:style>
  <w:style w:type="character" w:styleId="HiperlinkVisitado">
    <w:name w:val="FollowedHyperlink"/>
    <w:basedOn w:val="Fontepargpadro"/>
    <w:uiPriority w:val="99"/>
    <w:semiHidden/>
    <w:unhideWhenUsed/>
    <w:rsid w:val="004F2C94"/>
    <w:rPr>
      <w:color w:val="800080"/>
      <w:u w:val="single"/>
    </w:rPr>
  </w:style>
  <w:style w:type="character" w:styleId="nfase">
    <w:name w:val="Emphasis"/>
    <w:basedOn w:val="Fontepargpadro"/>
    <w:uiPriority w:val="20"/>
    <w:qFormat/>
    <w:rsid w:val="004F2C94"/>
    <w:rPr>
      <w:i/>
      <w:iCs/>
    </w:rPr>
  </w:style>
  <w:style w:type="table" w:styleId="Tabelacomgrade">
    <w:name w:val="Table Grid"/>
    <w:basedOn w:val="Tabelanormal"/>
    <w:uiPriority w:val="39"/>
    <w:rsid w:val="004F2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900C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900C4"/>
  </w:style>
  <w:style w:type="paragraph" w:styleId="Rodap">
    <w:name w:val="footer"/>
    <w:basedOn w:val="Normal"/>
    <w:link w:val="RodapChar"/>
    <w:uiPriority w:val="99"/>
    <w:unhideWhenUsed/>
    <w:rsid w:val="00A900C4"/>
    <w:pPr>
      <w:tabs>
        <w:tab w:val="center" w:pos="4252"/>
        <w:tab w:val="right" w:pos="8504"/>
      </w:tabs>
      <w:spacing w:after="0" w:line="240" w:lineRule="auto"/>
    </w:pPr>
  </w:style>
  <w:style w:type="character" w:customStyle="1" w:styleId="RodapChar">
    <w:name w:val="Rodapé Char"/>
    <w:basedOn w:val="Fontepargpadro"/>
    <w:link w:val="Rodap"/>
    <w:uiPriority w:val="99"/>
    <w:rsid w:val="00A900C4"/>
  </w:style>
  <w:style w:type="character" w:styleId="MenoPendente">
    <w:name w:val="Unresolved Mention"/>
    <w:basedOn w:val="Fontepargpadro"/>
    <w:uiPriority w:val="99"/>
    <w:semiHidden/>
    <w:unhideWhenUsed/>
    <w:rsid w:val="002E5068"/>
    <w:rPr>
      <w:color w:val="605E5C"/>
      <w:shd w:val="clear" w:color="auto" w:fill="E1DFDD"/>
    </w:rPr>
  </w:style>
  <w:style w:type="paragraph" w:styleId="PargrafodaLista">
    <w:name w:val="List Paragraph"/>
    <w:basedOn w:val="Normal"/>
    <w:qFormat/>
    <w:rsid w:val="00FA64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558235">
      <w:bodyDiv w:val="1"/>
      <w:marLeft w:val="0"/>
      <w:marRight w:val="0"/>
      <w:marTop w:val="0"/>
      <w:marBottom w:val="0"/>
      <w:divBdr>
        <w:top w:val="none" w:sz="0" w:space="0" w:color="auto"/>
        <w:left w:val="none" w:sz="0" w:space="0" w:color="auto"/>
        <w:bottom w:val="none" w:sz="0" w:space="0" w:color="auto"/>
        <w:right w:val="none" w:sz="0" w:space="0" w:color="auto"/>
      </w:divBdr>
      <w:divsChild>
        <w:div w:id="21351287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8762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36583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716716">
              <w:blockQuote w:val="1"/>
              <w:marLeft w:val="720"/>
              <w:marRight w:val="720"/>
              <w:marTop w:val="100"/>
              <w:marBottom w:val="100"/>
              <w:divBdr>
                <w:top w:val="none" w:sz="0" w:space="0" w:color="auto"/>
                <w:left w:val="none" w:sz="0" w:space="0" w:color="auto"/>
                <w:bottom w:val="none" w:sz="0" w:space="0" w:color="auto"/>
                <w:right w:val="none" w:sz="0" w:space="0" w:color="auto"/>
              </w:divBdr>
            </w:div>
            <w:div w:id="770586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449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322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5562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9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3178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492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158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2119024">
              <w:blockQuote w:val="1"/>
              <w:marLeft w:val="720"/>
              <w:marRight w:val="720"/>
              <w:marTop w:val="100"/>
              <w:marBottom w:val="100"/>
              <w:divBdr>
                <w:top w:val="none" w:sz="0" w:space="0" w:color="auto"/>
                <w:left w:val="none" w:sz="0" w:space="0" w:color="auto"/>
                <w:bottom w:val="none" w:sz="0" w:space="0" w:color="auto"/>
                <w:right w:val="none" w:sz="0" w:space="0" w:color="auto"/>
              </w:divBdr>
            </w:div>
            <w:div w:id="993988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8215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9113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947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923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5133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529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106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9729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MPV/2216-37.htm" TargetMode="External"/><Relationship Id="rId671" Type="http://schemas.openxmlformats.org/officeDocument/2006/relationships/hyperlink" Target="http://www.planalto.gov.br/Ccivil_03/leis/1980-1988/L7091.htm" TargetMode="External"/><Relationship Id="rId21" Type="http://schemas.openxmlformats.org/officeDocument/2006/relationships/hyperlink" Target="http://www.planalto.gov.br/Ccivil_03/decreto/2001/D4046.htm" TargetMode="External"/><Relationship Id="rId324" Type="http://schemas.openxmlformats.org/officeDocument/2006/relationships/hyperlink" Target="http://www.planalto.gov.br/Ccivil_03/MPV/2216-37.htm" TargetMode="External"/><Relationship Id="rId531" Type="http://schemas.openxmlformats.org/officeDocument/2006/relationships/hyperlink" Target="http://www.planalto.gov.br/Ccivil_03/leis/L9986.htm" TargetMode="External"/><Relationship Id="rId629" Type="http://schemas.openxmlformats.org/officeDocument/2006/relationships/hyperlink" Target="http://www.planalto.gov.br/Ccivil_03/MPV/Antigas/1122.htm" TargetMode="External"/><Relationship Id="rId170" Type="http://schemas.openxmlformats.org/officeDocument/2006/relationships/hyperlink" Target="http://www.planalto.gov.br/Ccivil_03/MPV/2216-37.htm" TargetMode="External"/><Relationship Id="rId268" Type="http://schemas.openxmlformats.org/officeDocument/2006/relationships/hyperlink" Target="http://www.planalto.gov.br/Ccivil_03/MPV/2216-37.htm" TargetMode="External"/><Relationship Id="rId475" Type="http://schemas.openxmlformats.org/officeDocument/2006/relationships/hyperlink" Target="http://www.planalto.gov.br/Ccivil_03/MPV/2216-37.htm" TargetMode="External"/><Relationship Id="rId32" Type="http://schemas.openxmlformats.org/officeDocument/2006/relationships/hyperlink" Target="http://www.planalto.gov.br/Ccivil_03/MPV/2216-37.htm" TargetMode="External"/><Relationship Id="rId128" Type="http://schemas.openxmlformats.org/officeDocument/2006/relationships/hyperlink" Target="http://www.planalto.gov.br/Ccivil_03/MPV/2216-37.htm" TargetMode="External"/><Relationship Id="rId335" Type="http://schemas.openxmlformats.org/officeDocument/2006/relationships/hyperlink" Target="http://www.planalto.gov.br/Ccivil_03/MPV/2216-37.htm" TargetMode="External"/><Relationship Id="rId542" Type="http://schemas.openxmlformats.org/officeDocument/2006/relationships/hyperlink" Target="http://www.planalto.gov.br/Ccivil_03/leis/L9986.htm" TargetMode="External"/><Relationship Id="rId181" Type="http://schemas.openxmlformats.org/officeDocument/2006/relationships/hyperlink" Target="http://www.planalto.gov.br/Ccivil_03/MPV/2216-37.htm" TargetMode="External"/><Relationship Id="rId402" Type="http://schemas.openxmlformats.org/officeDocument/2006/relationships/hyperlink" Target="http://www.planalto.gov.br/Ccivil_03/MPV/2216-37.htm" TargetMode="External"/><Relationship Id="rId279" Type="http://schemas.openxmlformats.org/officeDocument/2006/relationships/hyperlink" Target="http://www.planalto.gov.br/Ccivil_03/MPV/2216-37.htm" TargetMode="External"/><Relationship Id="rId486" Type="http://schemas.openxmlformats.org/officeDocument/2006/relationships/hyperlink" Target="http://www.planalto.gov.br/Ccivil_03/MPV/2216-37.htm" TargetMode="External"/><Relationship Id="rId43" Type="http://schemas.openxmlformats.org/officeDocument/2006/relationships/hyperlink" Target="http://www.planalto.gov.br/Ccivil_03/MPV/2216-37.htm" TargetMode="External"/><Relationship Id="rId139" Type="http://schemas.openxmlformats.org/officeDocument/2006/relationships/hyperlink" Target="http://www.planalto.gov.br/Ccivil_03/MPV/2216-37.htm" TargetMode="External"/><Relationship Id="rId346" Type="http://schemas.openxmlformats.org/officeDocument/2006/relationships/hyperlink" Target="http://www.planalto.gov.br/Ccivil_03/MPV/2216-37.htm" TargetMode="External"/><Relationship Id="rId553" Type="http://schemas.openxmlformats.org/officeDocument/2006/relationships/hyperlink" Target="http://www.planalto.gov.br/Ccivil_03/Decreto-Lei/Del0200.htm" TargetMode="External"/><Relationship Id="rId192" Type="http://schemas.openxmlformats.org/officeDocument/2006/relationships/hyperlink" Target="http://www.planalto.gov.br/Ccivil_03/MPV/2216-37.htm" TargetMode="External"/><Relationship Id="rId206" Type="http://schemas.openxmlformats.org/officeDocument/2006/relationships/hyperlink" Target="http://www.planalto.gov.br/Ccivil_03/MPV/2216-37.htm" TargetMode="External"/><Relationship Id="rId413" Type="http://schemas.openxmlformats.org/officeDocument/2006/relationships/hyperlink" Target="http://www.planalto.gov.br/Ccivil_03/leis/L7232.htm" TargetMode="External"/><Relationship Id="rId497" Type="http://schemas.openxmlformats.org/officeDocument/2006/relationships/hyperlink" Target="http://www.planalto.gov.br/Ccivil_03/MPV/2216-37.htm" TargetMode="External"/><Relationship Id="rId620" Type="http://schemas.openxmlformats.org/officeDocument/2006/relationships/hyperlink" Target="http://www.planalto.gov.br/Ccivil_03/MPV/1990-1995/797.htm" TargetMode="External"/><Relationship Id="rId357" Type="http://schemas.openxmlformats.org/officeDocument/2006/relationships/hyperlink" Target="http://www.planalto.gov.br/Ccivil_03/MPV/2216-37.htm" TargetMode="External"/><Relationship Id="rId54" Type="http://schemas.openxmlformats.org/officeDocument/2006/relationships/hyperlink" Target="http://www.planalto.gov.br/Ccivil_03/MPV/2216-37.htm" TargetMode="External"/><Relationship Id="rId217" Type="http://schemas.openxmlformats.org/officeDocument/2006/relationships/hyperlink" Target="http://www.planalto.gov.br/Ccivil_03/MPV/2216-37.htm" TargetMode="External"/><Relationship Id="rId564" Type="http://schemas.openxmlformats.org/officeDocument/2006/relationships/hyperlink" Target="http://www.planalto.gov.br/Ccivil_03/MPV/2216-37.htm" TargetMode="External"/><Relationship Id="rId424" Type="http://schemas.openxmlformats.org/officeDocument/2006/relationships/hyperlink" Target="http://www.planalto.gov.br/Ccivil_03/MPV/2216-37.htm" TargetMode="External"/><Relationship Id="rId631" Type="http://schemas.openxmlformats.org/officeDocument/2006/relationships/hyperlink" Target="http://www.planalto.gov.br/Ccivil_03/MPV/Antigas/1190.htm" TargetMode="External"/><Relationship Id="rId270" Type="http://schemas.openxmlformats.org/officeDocument/2006/relationships/hyperlink" Target="http://www.planalto.gov.br/Ccivil_03/MPV/2216-37.htm" TargetMode="External"/><Relationship Id="rId65" Type="http://schemas.openxmlformats.org/officeDocument/2006/relationships/hyperlink" Target="http://www.planalto.gov.br/Ccivil_03/leis/L8041.htm" TargetMode="External"/><Relationship Id="rId130" Type="http://schemas.openxmlformats.org/officeDocument/2006/relationships/hyperlink" Target="http://www.planalto.gov.br/Ccivil_03/MPV/2216-37.htm" TargetMode="External"/><Relationship Id="rId368" Type="http://schemas.openxmlformats.org/officeDocument/2006/relationships/hyperlink" Target="http://www.planalto.gov.br/Ccivil_03/MPV/2216-37.htm" TargetMode="External"/><Relationship Id="rId575" Type="http://schemas.openxmlformats.org/officeDocument/2006/relationships/hyperlink" Target="http://www.planalto.gov.br/Ccivil_03/MPV/2216-37.htm" TargetMode="External"/><Relationship Id="rId228" Type="http://schemas.openxmlformats.org/officeDocument/2006/relationships/hyperlink" Target="http://www.planalto.gov.br/Ccivil_03/MPV/2216-37.htm" TargetMode="External"/><Relationship Id="rId435" Type="http://schemas.openxmlformats.org/officeDocument/2006/relationships/hyperlink" Target="http://www.planalto.gov.br/Ccivil_03/MPV/2216-37.htm" TargetMode="External"/><Relationship Id="rId642" Type="http://schemas.openxmlformats.org/officeDocument/2006/relationships/hyperlink" Target="http://www.planalto.gov.br/Ccivil_03/MPV/Antigas/1498-22.htm" TargetMode="External"/><Relationship Id="rId281" Type="http://schemas.openxmlformats.org/officeDocument/2006/relationships/hyperlink" Target="http://www.planalto.gov.br/Ccivil_03/MPV/2216-37.htm" TargetMode="External"/><Relationship Id="rId502" Type="http://schemas.openxmlformats.org/officeDocument/2006/relationships/hyperlink" Target="http://www.planalto.gov.br/Ccivil_03/MPV/2216-37.htm" TargetMode="External"/><Relationship Id="rId76" Type="http://schemas.openxmlformats.org/officeDocument/2006/relationships/hyperlink" Target="http://www.planalto.gov.br/Ccivil_03/MPV/2216-37.htm" TargetMode="External"/><Relationship Id="rId141" Type="http://schemas.openxmlformats.org/officeDocument/2006/relationships/hyperlink" Target="http://www.planalto.gov.br/Ccivil_03/MPV/2216-37.htm" TargetMode="External"/><Relationship Id="rId379" Type="http://schemas.openxmlformats.org/officeDocument/2006/relationships/hyperlink" Target="http://www.planalto.gov.br/Ccivil_03/MPV/Antigas_2001/2143-33.htm" TargetMode="External"/><Relationship Id="rId586" Type="http://schemas.openxmlformats.org/officeDocument/2006/relationships/hyperlink" Target="http://www.planalto.gov.br/Ccivil_03/leis/L8036consol.htm" TargetMode="External"/><Relationship Id="rId7" Type="http://schemas.openxmlformats.org/officeDocument/2006/relationships/hyperlink" Target="http://legislacao.planalto.gov.br/legisla/legislacao.nsf/Viw_Identificacao/lei%209.649-1998?OpenDocument" TargetMode="External"/><Relationship Id="rId239" Type="http://schemas.openxmlformats.org/officeDocument/2006/relationships/hyperlink" Target="http://www.planalto.gov.br/Ccivil_03/MPV/2216-37.htm" TargetMode="External"/><Relationship Id="rId446" Type="http://schemas.openxmlformats.org/officeDocument/2006/relationships/hyperlink" Target="http://www.planalto.gov.br/Ccivil_03/MPV/Antigas/1795.htm" TargetMode="External"/><Relationship Id="rId653" Type="http://schemas.openxmlformats.org/officeDocument/2006/relationships/hyperlink" Target="http://www.planalto.gov.br/Ccivil_03/MPV/Antigas/1549-33.htm" TargetMode="External"/><Relationship Id="rId292" Type="http://schemas.openxmlformats.org/officeDocument/2006/relationships/hyperlink" Target="http://www.planalto.gov.br/Ccivil_03/MPV/2216-37.htm" TargetMode="External"/><Relationship Id="rId306" Type="http://schemas.openxmlformats.org/officeDocument/2006/relationships/hyperlink" Target="http://www.planalto.gov.br/Ccivil_03/MPV/2216-37.htm" TargetMode="External"/><Relationship Id="rId87" Type="http://schemas.openxmlformats.org/officeDocument/2006/relationships/hyperlink" Target="http://www.planalto.gov.br/Ccivil_03/MPV/2216-37.htm" TargetMode="External"/><Relationship Id="rId513" Type="http://schemas.openxmlformats.org/officeDocument/2006/relationships/hyperlink" Target="http://www.planalto.gov.br/Ccivil_03/leis/L8460consol.htm" TargetMode="External"/><Relationship Id="rId597" Type="http://schemas.openxmlformats.org/officeDocument/2006/relationships/hyperlink" Target="http://www.planalto.gov.br/Ccivil_03/Decreto-Lei/Del2321.htm" TargetMode="External"/><Relationship Id="rId152" Type="http://schemas.openxmlformats.org/officeDocument/2006/relationships/hyperlink" Target="http://www.planalto.gov.br/Ccivil_03/MPV/2216-37.htm" TargetMode="External"/><Relationship Id="rId457" Type="http://schemas.openxmlformats.org/officeDocument/2006/relationships/hyperlink" Target="http://www.planalto.gov.br/Ccivil_03/MPV/2216-37.htm" TargetMode="External"/><Relationship Id="rId664" Type="http://schemas.openxmlformats.org/officeDocument/2006/relationships/hyperlink" Target="http://www.planalto.gov.br/Ccivil_03/leis/L5227.htm" TargetMode="External"/><Relationship Id="rId14" Type="http://schemas.openxmlformats.org/officeDocument/2006/relationships/hyperlink" Target="http://www.planalto.gov.br/Ccivil_03/MPV/2216-37.htm" TargetMode="External"/><Relationship Id="rId317" Type="http://schemas.openxmlformats.org/officeDocument/2006/relationships/hyperlink" Target="http://www.planalto.gov.br/Ccivil_03/MPV/2216-37.htm" TargetMode="External"/><Relationship Id="rId524" Type="http://schemas.openxmlformats.org/officeDocument/2006/relationships/hyperlink" Target="http://www.planalto.gov.br/Ccivil_03/leis/L8672.htm" TargetMode="External"/><Relationship Id="rId98" Type="http://schemas.openxmlformats.org/officeDocument/2006/relationships/hyperlink" Target="http://www.planalto.gov.br/Ccivil_03/MPV/2216-37.htm" TargetMode="External"/><Relationship Id="rId163" Type="http://schemas.openxmlformats.org/officeDocument/2006/relationships/hyperlink" Target="http://www.planalto.gov.br/Ccivil_03/MPV/2216-37.htm" TargetMode="External"/><Relationship Id="rId370" Type="http://schemas.openxmlformats.org/officeDocument/2006/relationships/hyperlink" Target="http://www.planalto.gov.br/Ccivil_03/MPV/Antigas/2049-20.htm" TargetMode="External"/><Relationship Id="rId230" Type="http://schemas.openxmlformats.org/officeDocument/2006/relationships/hyperlink" Target="http://www.planalto.gov.br/Ccivil_03/MPV/2216-37.htm" TargetMode="External"/><Relationship Id="rId468" Type="http://schemas.openxmlformats.org/officeDocument/2006/relationships/hyperlink" Target="http://www.planalto.gov.br/Ccivil_03/MPV/2216-37.htm" TargetMode="External"/><Relationship Id="rId675" Type="http://schemas.openxmlformats.org/officeDocument/2006/relationships/hyperlink" Target="http://www.planalto.gov.br/Ccivil_03/leis/L9427cons.htm" TargetMode="External"/><Relationship Id="rId25" Type="http://schemas.openxmlformats.org/officeDocument/2006/relationships/hyperlink" Target="http://www.planalto.gov.br/Ccivil_03/MPV/2216-37.htm" TargetMode="External"/><Relationship Id="rId328" Type="http://schemas.openxmlformats.org/officeDocument/2006/relationships/hyperlink" Target="http://www.planalto.gov.br/Ccivil_03/MPV/2216-37.htm" TargetMode="External"/><Relationship Id="rId535" Type="http://schemas.openxmlformats.org/officeDocument/2006/relationships/hyperlink" Target="http://www.planalto.gov.br/Ccivil_03/leis/L9986.htm" TargetMode="External"/><Relationship Id="rId174" Type="http://schemas.openxmlformats.org/officeDocument/2006/relationships/hyperlink" Target="http://www.planalto.gov.br/Ccivil_03/MPV/2216-37.htm" TargetMode="External"/><Relationship Id="rId381" Type="http://schemas.openxmlformats.org/officeDocument/2006/relationships/hyperlink" Target="http://www.planalto.gov.br/ccivil_03/LEIS/L5768.htm" TargetMode="External"/><Relationship Id="rId602" Type="http://schemas.openxmlformats.org/officeDocument/2006/relationships/hyperlink" Target="http://www.planalto.gov.br/Ccivil_03/leis/L5615.htm" TargetMode="External"/><Relationship Id="rId241" Type="http://schemas.openxmlformats.org/officeDocument/2006/relationships/hyperlink" Target="http://www.planalto.gov.br/Ccivil_03/MPV/2216-37.htm" TargetMode="External"/><Relationship Id="rId479" Type="http://schemas.openxmlformats.org/officeDocument/2006/relationships/hyperlink" Target="http://www.planalto.gov.br/Ccivil_03/MPV/2216-37.htm" TargetMode="External"/><Relationship Id="rId36" Type="http://schemas.openxmlformats.org/officeDocument/2006/relationships/hyperlink" Target="http://www.planalto.gov.br/Ccivil_03/MPV/2216-37.htm" TargetMode="External"/><Relationship Id="rId339" Type="http://schemas.openxmlformats.org/officeDocument/2006/relationships/hyperlink" Target="http://www.planalto.gov.br/Ccivil_03/MPV/2216-37.htm" TargetMode="External"/><Relationship Id="rId546" Type="http://schemas.openxmlformats.org/officeDocument/2006/relationships/hyperlink" Target="http://www.planalto.gov.br/Ccivil_03/MPV/2216-37.htm" TargetMode="External"/><Relationship Id="rId101" Type="http://schemas.openxmlformats.org/officeDocument/2006/relationships/hyperlink" Target="http://www.planalto.gov.br/Ccivil_03/MPV/2216-37.htm" TargetMode="External"/><Relationship Id="rId185" Type="http://schemas.openxmlformats.org/officeDocument/2006/relationships/hyperlink" Target="http://www.planalto.gov.br/Ccivil_03/MPV/2216-37.htm" TargetMode="External"/><Relationship Id="rId406" Type="http://schemas.openxmlformats.org/officeDocument/2006/relationships/hyperlink" Target="http://www.planalto.gov.br/Ccivil_03/leis/L9995.htm" TargetMode="External"/><Relationship Id="rId392" Type="http://schemas.openxmlformats.org/officeDocument/2006/relationships/hyperlink" Target="http://www.planalto.gov.br/Ccivil_03/MPV/2216-37.htm" TargetMode="External"/><Relationship Id="rId613" Type="http://schemas.openxmlformats.org/officeDocument/2006/relationships/hyperlink" Target="http://www.planalto.gov.br/Ccivil_03/Decreto-Lei/Del0073.htm" TargetMode="External"/><Relationship Id="rId252" Type="http://schemas.openxmlformats.org/officeDocument/2006/relationships/hyperlink" Target="http://www.planalto.gov.br/Ccivil_03/MPV/2216-37.htm" TargetMode="External"/><Relationship Id="rId47" Type="http://schemas.openxmlformats.org/officeDocument/2006/relationships/hyperlink" Target="http://www.planalto.gov.br/Ccivil_03/MPV/2216-37.htm" TargetMode="External"/><Relationship Id="rId112" Type="http://schemas.openxmlformats.org/officeDocument/2006/relationships/hyperlink" Target="http://www.planalto.gov.br/Ccivil_03/MPV/2216-37.htm" TargetMode="External"/><Relationship Id="rId557" Type="http://schemas.openxmlformats.org/officeDocument/2006/relationships/hyperlink" Target="http://www.planalto.gov.br/Ccivil_03/MPV/2216-37.htm" TargetMode="External"/><Relationship Id="rId196" Type="http://schemas.openxmlformats.org/officeDocument/2006/relationships/hyperlink" Target="http://www.planalto.gov.br/Ccivil_03/MPV/2216-37.htm" TargetMode="External"/><Relationship Id="rId417" Type="http://schemas.openxmlformats.org/officeDocument/2006/relationships/hyperlink" Target="http://www.planalto.gov.br/Ccivil_03/leis/L9648cons.htm" TargetMode="External"/><Relationship Id="rId624" Type="http://schemas.openxmlformats.org/officeDocument/2006/relationships/hyperlink" Target="http://www.planalto.gov.br/Ccivil_03/MPV/Antigas/987.htm" TargetMode="External"/><Relationship Id="rId263" Type="http://schemas.openxmlformats.org/officeDocument/2006/relationships/hyperlink" Target="http://www.planalto.gov.br/Ccivil_03/MPV/2216-37.htm" TargetMode="External"/><Relationship Id="rId470" Type="http://schemas.openxmlformats.org/officeDocument/2006/relationships/hyperlink" Target="http://www.planalto.gov.br/Ccivil_03/MPV/2216-37.htm" TargetMode="External"/><Relationship Id="rId58" Type="http://schemas.openxmlformats.org/officeDocument/2006/relationships/hyperlink" Target="http://www.planalto.gov.br/Ccivil_03/MPV/2216-37.htm" TargetMode="External"/><Relationship Id="rId123" Type="http://schemas.openxmlformats.org/officeDocument/2006/relationships/hyperlink" Target="http://www.planalto.gov.br/Ccivil_03/MPV/2216-37.htm" TargetMode="External"/><Relationship Id="rId330" Type="http://schemas.openxmlformats.org/officeDocument/2006/relationships/hyperlink" Target="http://www.planalto.gov.br/Ccivil_03/MPV/2216-37.htm" TargetMode="External"/><Relationship Id="rId568" Type="http://schemas.openxmlformats.org/officeDocument/2006/relationships/hyperlink" Target="http://www.planalto.gov.br/Ccivil_03/leis/Mensagem_Veto/1998/Mv622-98.htm" TargetMode="External"/><Relationship Id="rId428" Type="http://schemas.openxmlformats.org/officeDocument/2006/relationships/hyperlink" Target="http://www.planalto.gov.br/Ccivil_03/MPV/2216-37.htm" TargetMode="External"/><Relationship Id="rId635" Type="http://schemas.openxmlformats.org/officeDocument/2006/relationships/hyperlink" Target="http://www.planalto.gov.br/Ccivil_03/MPV/Antigas/1342.htm" TargetMode="External"/><Relationship Id="rId274" Type="http://schemas.openxmlformats.org/officeDocument/2006/relationships/hyperlink" Target="http://www.planalto.gov.br/Ccivil_03/MPV/2216-37.htm" TargetMode="External"/><Relationship Id="rId481" Type="http://schemas.openxmlformats.org/officeDocument/2006/relationships/hyperlink" Target="http://www.planalto.gov.br/Ccivil_03/MPV/Antigas/1911-9.htm" TargetMode="External"/><Relationship Id="rId69" Type="http://schemas.openxmlformats.org/officeDocument/2006/relationships/hyperlink" Target="http://www.planalto.gov.br/Ccivil_03/MPV/2216-37.htm" TargetMode="External"/><Relationship Id="rId134" Type="http://schemas.openxmlformats.org/officeDocument/2006/relationships/hyperlink" Target="http://www.planalto.gov.br/Ccivil_03/MPV/2216-37.htm" TargetMode="External"/><Relationship Id="rId579" Type="http://schemas.openxmlformats.org/officeDocument/2006/relationships/hyperlink" Target="http://www.planalto.gov.br/Ccivil_03/leis/L8036consol.htm" TargetMode="External"/><Relationship Id="rId341" Type="http://schemas.openxmlformats.org/officeDocument/2006/relationships/hyperlink" Target="http://www.planalto.gov.br/Ccivil_03/_Ato2011-2014/2011/Lei/L12462.htm" TargetMode="External"/><Relationship Id="rId439" Type="http://schemas.openxmlformats.org/officeDocument/2006/relationships/hyperlink" Target="http://www.planalto.gov.br/Ccivil_03/MPV/2216-37.htm" TargetMode="External"/><Relationship Id="rId646" Type="http://schemas.openxmlformats.org/officeDocument/2006/relationships/hyperlink" Target="http://www.planalto.gov.br/Ccivil_03/MPV/Antigas/1549-26.htm" TargetMode="External"/><Relationship Id="rId201" Type="http://schemas.openxmlformats.org/officeDocument/2006/relationships/hyperlink" Target="http://www.planalto.gov.br/Ccivil_03/MPV/2216-37.htm" TargetMode="External"/><Relationship Id="rId285" Type="http://schemas.openxmlformats.org/officeDocument/2006/relationships/hyperlink" Target="http://www.planalto.gov.br/Ccivil_03/MPV/2216-37.htm" TargetMode="External"/><Relationship Id="rId506" Type="http://schemas.openxmlformats.org/officeDocument/2006/relationships/hyperlink" Target="http://www.planalto.gov.br/Ccivil_03/leis/L9692.htm" TargetMode="External"/><Relationship Id="rId38" Type="http://schemas.openxmlformats.org/officeDocument/2006/relationships/hyperlink" Target="http://www.planalto.gov.br/Ccivil_03/leis/L8112cons.htm" TargetMode="External"/><Relationship Id="rId103" Type="http://schemas.openxmlformats.org/officeDocument/2006/relationships/hyperlink" Target="http://www.planalto.gov.br/Ccivil_03/MPV/2216-37.htm" TargetMode="External"/><Relationship Id="rId310" Type="http://schemas.openxmlformats.org/officeDocument/2006/relationships/hyperlink" Target="http://www.planalto.gov.br/Ccivil_03/MPV/2216-37.htm" TargetMode="External"/><Relationship Id="rId492" Type="http://schemas.openxmlformats.org/officeDocument/2006/relationships/hyperlink" Target="http://www.planalto.gov.br/Ccivil_03/MPV/2216-37.htm" TargetMode="External"/><Relationship Id="rId548" Type="http://schemas.openxmlformats.org/officeDocument/2006/relationships/hyperlink" Target="http://www.planalto.gov.br/Ccivil_03/MPV/2216-37.htm" TargetMode="External"/><Relationship Id="rId91" Type="http://schemas.openxmlformats.org/officeDocument/2006/relationships/hyperlink" Target="http://www.planalto.gov.br/Ccivil_03/MPV/2216-37.htm" TargetMode="External"/><Relationship Id="rId145" Type="http://schemas.openxmlformats.org/officeDocument/2006/relationships/hyperlink" Target="http://www.planalto.gov.br/Ccivil_03/MPV/2216-37.htm" TargetMode="External"/><Relationship Id="rId187" Type="http://schemas.openxmlformats.org/officeDocument/2006/relationships/hyperlink" Target="http://www.planalto.gov.br/Ccivil_03/MPV/2216-37.htm" TargetMode="External"/><Relationship Id="rId352" Type="http://schemas.openxmlformats.org/officeDocument/2006/relationships/hyperlink" Target="http://www.planalto.gov.br/Ccivil_03/MPV/2216-37.htm" TargetMode="External"/><Relationship Id="rId394" Type="http://schemas.openxmlformats.org/officeDocument/2006/relationships/hyperlink" Target="http://www.planalto.gov.br/Ccivil_03/MPV/2216-37.htm" TargetMode="External"/><Relationship Id="rId408" Type="http://schemas.openxmlformats.org/officeDocument/2006/relationships/hyperlink" Target="http://www.planalto.gov.br/Ccivil_03/MPV/2216-37.htm" TargetMode="External"/><Relationship Id="rId615" Type="http://schemas.openxmlformats.org/officeDocument/2006/relationships/hyperlink" Target="http://www.planalto.gov.br/Ccivil_03/leis/L9986.htm" TargetMode="External"/><Relationship Id="rId212" Type="http://schemas.openxmlformats.org/officeDocument/2006/relationships/hyperlink" Target="http://www.planalto.gov.br/Ccivil_03/MPV/2216-37.htm" TargetMode="External"/><Relationship Id="rId254" Type="http://schemas.openxmlformats.org/officeDocument/2006/relationships/hyperlink" Target="http://www.planalto.gov.br/Ccivil_03/MPV/2216-37.htm" TargetMode="External"/><Relationship Id="rId657" Type="http://schemas.openxmlformats.org/officeDocument/2006/relationships/hyperlink" Target="http://www.planalto.gov.br/Ccivil_03/MPV/Antigas/1549-37.htm" TargetMode="External"/><Relationship Id="rId49" Type="http://schemas.openxmlformats.org/officeDocument/2006/relationships/hyperlink" Target="http://www.planalto.gov.br/Ccivil_03/MPV/2216-37.htm" TargetMode="External"/><Relationship Id="rId114" Type="http://schemas.openxmlformats.org/officeDocument/2006/relationships/hyperlink" Target="http://www.planalto.gov.br/Ccivil_03/MPV/2216-37.htm" TargetMode="External"/><Relationship Id="rId296" Type="http://schemas.openxmlformats.org/officeDocument/2006/relationships/hyperlink" Target="http://www.planalto.gov.br/Ccivil_03/MPV/2216-37.htm" TargetMode="External"/><Relationship Id="rId461" Type="http://schemas.openxmlformats.org/officeDocument/2006/relationships/hyperlink" Target="http://www.planalto.gov.br/Ccivil_03/MPV/2216-37.htm" TargetMode="External"/><Relationship Id="rId517" Type="http://schemas.openxmlformats.org/officeDocument/2006/relationships/hyperlink" Target="http://www.planalto.gov.br/Ccivil_03/MPV/2216-37.htm" TargetMode="External"/><Relationship Id="rId559" Type="http://schemas.openxmlformats.org/officeDocument/2006/relationships/hyperlink" Target="http://www.planalto.gov.br/Ccivil_03/MPV/2216-37.htm" TargetMode="External"/><Relationship Id="rId60" Type="http://schemas.openxmlformats.org/officeDocument/2006/relationships/hyperlink" Target="http://www.planalto.gov.br/Ccivil_03/MPV/2216-37.htm" TargetMode="External"/><Relationship Id="rId156" Type="http://schemas.openxmlformats.org/officeDocument/2006/relationships/hyperlink" Target="http://www.planalto.gov.br/Ccivil_03/MPV/2216-37.htm" TargetMode="External"/><Relationship Id="rId198" Type="http://schemas.openxmlformats.org/officeDocument/2006/relationships/hyperlink" Target="http://www.planalto.gov.br/Ccivil_03/MPV/2216-37.htm" TargetMode="External"/><Relationship Id="rId321" Type="http://schemas.openxmlformats.org/officeDocument/2006/relationships/hyperlink" Target="http://www.planalto.gov.br/Ccivil_03/MPV/2216-37.htm" TargetMode="External"/><Relationship Id="rId363" Type="http://schemas.openxmlformats.org/officeDocument/2006/relationships/hyperlink" Target="http://www.planalto.gov.br/Ccivil_03/MPV/2216-37.htm" TargetMode="External"/><Relationship Id="rId419" Type="http://schemas.openxmlformats.org/officeDocument/2006/relationships/hyperlink" Target="http://www.planalto.gov.br/Ccivil_03/MPV/2216-37.htm" TargetMode="External"/><Relationship Id="rId570" Type="http://schemas.openxmlformats.org/officeDocument/2006/relationships/hyperlink" Target="http://www.planalto.gov.br/Ccivil_03/leis/L8025.htm" TargetMode="External"/><Relationship Id="rId626" Type="http://schemas.openxmlformats.org/officeDocument/2006/relationships/hyperlink" Target="http://www.planalto.gov.br/Ccivil_03/MPV/Antigas/1038.htm" TargetMode="External"/><Relationship Id="rId223" Type="http://schemas.openxmlformats.org/officeDocument/2006/relationships/hyperlink" Target="http://www.planalto.gov.br/Ccivil_03/MPV/2216-37.htm" TargetMode="External"/><Relationship Id="rId430" Type="http://schemas.openxmlformats.org/officeDocument/2006/relationships/hyperlink" Target="http://www.planalto.gov.br/Ccivil_03/MPV/2216-37.htm" TargetMode="External"/><Relationship Id="rId668" Type="http://schemas.openxmlformats.org/officeDocument/2006/relationships/hyperlink" Target="http://www.planalto.gov.br/Ccivil_03/leis/L5869.htm" TargetMode="External"/><Relationship Id="rId18" Type="http://schemas.openxmlformats.org/officeDocument/2006/relationships/hyperlink" Target="http://www.planalto.gov.br/Ccivil_03/decreto/2001/D4046.htm" TargetMode="External"/><Relationship Id="rId265" Type="http://schemas.openxmlformats.org/officeDocument/2006/relationships/hyperlink" Target="http://www.planalto.gov.br/Ccivil_03/MPV/2216-37.htm" TargetMode="External"/><Relationship Id="rId472" Type="http://schemas.openxmlformats.org/officeDocument/2006/relationships/hyperlink" Target="http://www.planalto.gov.br/Ccivil_03/MPV/2216-37.htm" TargetMode="External"/><Relationship Id="rId528" Type="http://schemas.openxmlformats.org/officeDocument/2006/relationships/hyperlink" Target="http://www.planalto.gov.br/Ccivil_03/leis/L9986.htm" TargetMode="External"/><Relationship Id="rId125" Type="http://schemas.openxmlformats.org/officeDocument/2006/relationships/hyperlink" Target="http://www.planalto.gov.br/Ccivil_03/MPV/2216-37.htm" TargetMode="External"/><Relationship Id="rId167" Type="http://schemas.openxmlformats.org/officeDocument/2006/relationships/hyperlink" Target="http://www.planalto.gov.br/Ccivil_03/leis/LEIS_2001/L10219.htm" TargetMode="External"/><Relationship Id="rId332" Type="http://schemas.openxmlformats.org/officeDocument/2006/relationships/hyperlink" Target="http://www.planalto.gov.br/Ccivil_03/MPV/2216-37.htm" TargetMode="External"/><Relationship Id="rId374" Type="http://schemas.openxmlformats.org/officeDocument/2006/relationships/hyperlink" Target="http://www.planalto.gov.br/Ccivil_03/MPV/2216-37.htm" TargetMode="External"/><Relationship Id="rId581" Type="http://schemas.openxmlformats.org/officeDocument/2006/relationships/hyperlink" Target="http://www.planalto.gov.br/Ccivil_03/leis/L8036consol.htm" TargetMode="External"/><Relationship Id="rId71" Type="http://schemas.openxmlformats.org/officeDocument/2006/relationships/hyperlink" Target="http://www.planalto.gov.br/Ccivil_03/MPV/2216-37.htm" TargetMode="External"/><Relationship Id="rId234" Type="http://schemas.openxmlformats.org/officeDocument/2006/relationships/hyperlink" Target="http://www.planalto.gov.br/Ccivil_03/MPV/2216-37.htm" TargetMode="External"/><Relationship Id="rId637" Type="http://schemas.openxmlformats.org/officeDocument/2006/relationships/hyperlink" Target="http://www.planalto.gov.br/Ccivil_03/MPV/Antigas/1450.htm" TargetMode="External"/><Relationship Id="rId2" Type="http://schemas.openxmlformats.org/officeDocument/2006/relationships/styles" Target="styles.xml"/><Relationship Id="rId29" Type="http://schemas.openxmlformats.org/officeDocument/2006/relationships/hyperlink" Target="http://www.planalto.gov.br/Ccivil_03/MPV/2216-37.htm" TargetMode="External"/><Relationship Id="rId276" Type="http://schemas.openxmlformats.org/officeDocument/2006/relationships/hyperlink" Target="http://www.planalto.gov.br/Ccivil_03/MPV/2216-37.htm" TargetMode="External"/><Relationship Id="rId441" Type="http://schemas.openxmlformats.org/officeDocument/2006/relationships/hyperlink" Target="http://www.planalto.gov.br/Ccivil_03/MPV/2216-37.htm" TargetMode="External"/><Relationship Id="rId483" Type="http://schemas.openxmlformats.org/officeDocument/2006/relationships/hyperlink" Target="http://www.planalto.gov.br/Ccivil_03/MPV/2216-37.htm" TargetMode="External"/><Relationship Id="rId539" Type="http://schemas.openxmlformats.org/officeDocument/2006/relationships/hyperlink" Target="http://www.planalto.gov.br/Ccivil_03/leis/L9986.htm" TargetMode="External"/><Relationship Id="rId40" Type="http://schemas.openxmlformats.org/officeDocument/2006/relationships/hyperlink" Target="http://www.planalto.gov.br/Ccivil_03/MPV/2216-37.htm" TargetMode="External"/><Relationship Id="rId136" Type="http://schemas.openxmlformats.org/officeDocument/2006/relationships/hyperlink" Target="http://www.planalto.gov.br/Ccivil_03/MPV/2216-37.htm" TargetMode="External"/><Relationship Id="rId178" Type="http://schemas.openxmlformats.org/officeDocument/2006/relationships/hyperlink" Target="http://www.planalto.gov.br/Ccivil_03/MPV/2216-37.htm" TargetMode="External"/><Relationship Id="rId301" Type="http://schemas.openxmlformats.org/officeDocument/2006/relationships/hyperlink" Target="http://www.planalto.gov.br/Ccivil_03/MPV/Antigas_2001/2143-33.htm" TargetMode="External"/><Relationship Id="rId343" Type="http://schemas.openxmlformats.org/officeDocument/2006/relationships/hyperlink" Target="http://www.planalto.gov.br/Ccivil_03/_Ato2011-2014/2011/Lei/L12462.htm" TargetMode="External"/><Relationship Id="rId550" Type="http://schemas.openxmlformats.org/officeDocument/2006/relationships/hyperlink" Target="http://www.planalto.gov.br/Ccivil_03/MPV/2216-37.htm" TargetMode="External"/><Relationship Id="rId82" Type="http://schemas.openxmlformats.org/officeDocument/2006/relationships/hyperlink" Target="http://www.planalto.gov.br/Ccivil_03/MPV/2216-37.htm" TargetMode="External"/><Relationship Id="rId203" Type="http://schemas.openxmlformats.org/officeDocument/2006/relationships/hyperlink" Target="http://www.planalto.gov.br/Ccivil_03/MPV/2216-37.htm" TargetMode="External"/><Relationship Id="rId385" Type="http://schemas.openxmlformats.org/officeDocument/2006/relationships/hyperlink" Target="http://www.planalto.gov.br/ccivil_03/MPV/Antigas_2001/2143-33.htm" TargetMode="External"/><Relationship Id="rId592" Type="http://schemas.openxmlformats.org/officeDocument/2006/relationships/hyperlink" Target="http://www.planalto.gov.br/Ccivil_03/Constituicao/Constituicao.htm" TargetMode="External"/><Relationship Id="rId606" Type="http://schemas.openxmlformats.org/officeDocument/2006/relationships/hyperlink" Target="http://www.stf.jus.br/portal/peticaoInicial/verPeticaoInicial.asp?base=ADIN&amp;s1=1717&amp;processo=1717" TargetMode="External"/><Relationship Id="rId648" Type="http://schemas.openxmlformats.org/officeDocument/2006/relationships/hyperlink" Target="http://www.planalto.gov.br/Ccivil_03/MPV/Antigas/1549-28.htm" TargetMode="External"/><Relationship Id="rId245" Type="http://schemas.openxmlformats.org/officeDocument/2006/relationships/hyperlink" Target="http://www.planalto.gov.br/Ccivil_03/MPV/2216-37.htm" TargetMode="External"/><Relationship Id="rId287" Type="http://schemas.openxmlformats.org/officeDocument/2006/relationships/hyperlink" Target="http://www.planalto.gov.br/Ccivil_03/MPV/2216-37.htm" TargetMode="External"/><Relationship Id="rId410" Type="http://schemas.openxmlformats.org/officeDocument/2006/relationships/hyperlink" Target="http://www.planalto.gov.br/Ccivil_03/MPV/2216-37.htm" TargetMode="External"/><Relationship Id="rId452" Type="http://schemas.openxmlformats.org/officeDocument/2006/relationships/hyperlink" Target="http://www.planalto.gov.br/Ccivil_03/MPV/2216-37.htm" TargetMode="External"/><Relationship Id="rId494" Type="http://schemas.openxmlformats.org/officeDocument/2006/relationships/hyperlink" Target="http://www.planalto.gov.br/Ccivil_03/MPV/2216-37.htm" TargetMode="External"/><Relationship Id="rId508" Type="http://schemas.openxmlformats.org/officeDocument/2006/relationships/hyperlink" Target="http://www.planalto.gov.br/Ccivil_03/MPV/2216-37.htm" TargetMode="External"/><Relationship Id="rId105" Type="http://schemas.openxmlformats.org/officeDocument/2006/relationships/hyperlink" Target="http://www.planalto.gov.br/Ccivil_03/MPV/2216-37.htm" TargetMode="External"/><Relationship Id="rId147" Type="http://schemas.openxmlformats.org/officeDocument/2006/relationships/hyperlink" Target="http://www.planalto.gov.br/Ccivil_03/MPV/2216-37.htm" TargetMode="External"/><Relationship Id="rId312" Type="http://schemas.openxmlformats.org/officeDocument/2006/relationships/hyperlink" Target="http://www.planalto.gov.br/Ccivil_03/MPV/2216-37.htm" TargetMode="External"/><Relationship Id="rId354" Type="http://schemas.openxmlformats.org/officeDocument/2006/relationships/hyperlink" Target="http://www.planalto.gov.br/Ccivil_03/MPV/2216-37.htm" TargetMode="External"/><Relationship Id="rId51" Type="http://schemas.openxmlformats.org/officeDocument/2006/relationships/hyperlink" Target="http://www.planalto.gov.br/Ccivil_03/MPV/Antigas_2001/2143-33.htm" TargetMode="External"/><Relationship Id="rId93" Type="http://schemas.openxmlformats.org/officeDocument/2006/relationships/hyperlink" Target="http://www.planalto.gov.br/Ccivil_03/MPV/2216-37.htm" TargetMode="External"/><Relationship Id="rId189" Type="http://schemas.openxmlformats.org/officeDocument/2006/relationships/hyperlink" Target="http://www.planalto.gov.br/Ccivil_03/MPV/2216-37.htm" TargetMode="External"/><Relationship Id="rId396" Type="http://schemas.openxmlformats.org/officeDocument/2006/relationships/hyperlink" Target="http://www.planalto.gov.br/Ccivil_03/MPV/Antigas/1795.htm" TargetMode="External"/><Relationship Id="rId561" Type="http://schemas.openxmlformats.org/officeDocument/2006/relationships/hyperlink" Target="http://www.planalto.gov.br/Ccivil_03/leis/L8460consol.htm" TargetMode="External"/><Relationship Id="rId617" Type="http://schemas.openxmlformats.org/officeDocument/2006/relationships/hyperlink" Target="http://www.planalto.gov.br/Ccivil_03/MPV/2216-37.htm" TargetMode="External"/><Relationship Id="rId659" Type="http://schemas.openxmlformats.org/officeDocument/2006/relationships/hyperlink" Target="http://www.planalto.gov.br/Ccivil_03/MPV/Antigas/1549-39.htm" TargetMode="External"/><Relationship Id="rId214" Type="http://schemas.openxmlformats.org/officeDocument/2006/relationships/hyperlink" Target="http://www.planalto.gov.br/Ccivil_03/MPV/2216-37.htm" TargetMode="External"/><Relationship Id="rId256" Type="http://schemas.openxmlformats.org/officeDocument/2006/relationships/hyperlink" Target="http://www.planalto.gov.br/Ccivil_03/MPV/2216-37.htm" TargetMode="External"/><Relationship Id="rId298" Type="http://schemas.openxmlformats.org/officeDocument/2006/relationships/hyperlink" Target="http://www.planalto.gov.br/Ccivil_03/MPV/2216-37.htm" TargetMode="External"/><Relationship Id="rId421" Type="http://schemas.openxmlformats.org/officeDocument/2006/relationships/hyperlink" Target="http://www.planalto.gov.br/Ccivil_03/MPV/2216-37.htm" TargetMode="External"/><Relationship Id="rId463" Type="http://schemas.openxmlformats.org/officeDocument/2006/relationships/hyperlink" Target="http://www.planalto.gov.br/Ccivil_03/decreto/2001/D4046.htm" TargetMode="External"/><Relationship Id="rId519" Type="http://schemas.openxmlformats.org/officeDocument/2006/relationships/hyperlink" Target="http://www.planalto.gov.br/Ccivil_03/MPV/2216-37.htm" TargetMode="External"/><Relationship Id="rId670" Type="http://schemas.openxmlformats.org/officeDocument/2006/relationships/hyperlink" Target="http://www.planalto.gov.br/Ccivil_03/leis/L6994.htm" TargetMode="External"/><Relationship Id="rId116" Type="http://schemas.openxmlformats.org/officeDocument/2006/relationships/hyperlink" Target="http://www.planalto.gov.br/Ccivil_03/MPV/2216-37.htm" TargetMode="External"/><Relationship Id="rId158" Type="http://schemas.openxmlformats.org/officeDocument/2006/relationships/hyperlink" Target="http://www.planalto.gov.br/Ccivil_03/MPV/2216-37.htm" TargetMode="External"/><Relationship Id="rId323" Type="http://schemas.openxmlformats.org/officeDocument/2006/relationships/hyperlink" Target="http://www.planalto.gov.br/Ccivil_03/MPV/2216-37.htm" TargetMode="External"/><Relationship Id="rId530" Type="http://schemas.openxmlformats.org/officeDocument/2006/relationships/hyperlink" Target="http://www.planalto.gov.br/Ccivil_03/leis/L9986.htm" TargetMode="External"/><Relationship Id="rId20" Type="http://schemas.openxmlformats.org/officeDocument/2006/relationships/hyperlink" Target="http://www.planalto.gov.br/Ccivil_03/MPV/2216-37.htm" TargetMode="External"/><Relationship Id="rId62" Type="http://schemas.openxmlformats.org/officeDocument/2006/relationships/hyperlink" Target="http://www.planalto.gov.br/Ccivil_03/MPV/2216-37.htm" TargetMode="External"/><Relationship Id="rId365" Type="http://schemas.openxmlformats.org/officeDocument/2006/relationships/hyperlink" Target="http://www.planalto.gov.br/Ccivil_03/MPV/2216-37.htm" TargetMode="External"/><Relationship Id="rId572" Type="http://schemas.openxmlformats.org/officeDocument/2006/relationships/hyperlink" Target="http://www.planalto.gov.br/Ccivil_03/MPV/2216-37.htm" TargetMode="External"/><Relationship Id="rId628" Type="http://schemas.openxmlformats.org/officeDocument/2006/relationships/hyperlink" Target="http://www.planalto.gov.br/Ccivil_03/MPV/Antigas/1090.htm" TargetMode="External"/><Relationship Id="rId225" Type="http://schemas.openxmlformats.org/officeDocument/2006/relationships/hyperlink" Target="http://www.planalto.gov.br/Ccivil_03/MPV/2216-37.htm" TargetMode="External"/><Relationship Id="rId267" Type="http://schemas.openxmlformats.org/officeDocument/2006/relationships/hyperlink" Target="http://www.planalto.gov.br/Ccivil_03/MPV/2216-37.htm" TargetMode="External"/><Relationship Id="rId432" Type="http://schemas.openxmlformats.org/officeDocument/2006/relationships/hyperlink" Target="http://www.planalto.gov.br/Ccivil_03/MPV/2216-37.htm" TargetMode="External"/><Relationship Id="rId474" Type="http://schemas.openxmlformats.org/officeDocument/2006/relationships/hyperlink" Target="http://www.planalto.gov.br/Ccivil_03/MPV/Antigas/2049-23.htm" TargetMode="External"/><Relationship Id="rId127" Type="http://schemas.openxmlformats.org/officeDocument/2006/relationships/hyperlink" Target="http://www.planalto.gov.br/Ccivil_03/MPV/2216-37.htm" TargetMode="External"/><Relationship Id="rId31" Type="http://schemas.openxmlformats.org/officeDocument/2006/relationships/hyperlink" Target="http://www.planalto.gov.br/Ccivil_03/MPV/2216-37.htm" TargetMode="External"/><Relationship Id="rId73" Type="http://schemas.openxmlformats.org/officeDocument/2006/relationships/hyperlink" Target="http://www.planalto.gov.br/Ccivil_03/MPV/2216-37.htm" TargetMode="External"/><Relationship Id="rId169" Type="http://schemas.openxmlformats.org/officeDocument/2006/relationships/hyperlink" Target="http://www.planalto.gov.br/Ccivil_03/MPV/2216-37.htm" TargetMode="External"/><Relationship Id="rId334" Type="http://schemas.openxmlformats.org/officeDocument/2006/relationships/hyperlink" Target="http://www.planalto.gov.br/Ccivil_03/MPV/2216-37.htm" TargetMode="External"/><Relationship Id="rId376" Type="http://schemas.openxmlformats.org/officeDocument/2006/relationships/hyperlink" Target="http://www.planalto.gov.br/Ccivil_03/MPV/2216-37.htm" TargetMode="External"/><Relationship Id="rId541" Type="http://schemas.openxmlformats.org/officeDocument/2006/relationships/hyperlink" Target="http://www.planalto.gov.br/Ccivil_03/leis/L9986.htm" TargetMode="External"/><Relationship Id="rId583" Type="http://schemas.openxmlformats.org/officeDocument/2006/relationships/hyperlink" Target="http://www.planalto.gov.br/Ccivil_03/leis/L8036consol.htm" TargetMode="External"/><Relationship Id="rId639" Type="http://schemas.openxmlformats.org/officeDocument/2006/relationships/hyperlink" Target="http://www.planalto.gov.br/Ccivil_03/MPV/Antigas/1498-19.htm" TargetMode="External"/><Relationship Id="rId4" Type="http://schemas.openxmlformats.org/officeDocument/2006/relationships/webSettings" Target="webSettings.xml"/><Relationship Id="rId180" Type="http://schemas.openxmlformats.org/officeDocument/2006/relationships/hyperlink" Target="http://www.planalto.gov.br/Ccivil_03/MPV/2216-37.htm" TargetMode="External"/><Relationship Id="rId236" Type="http://schemas.openxmlformats.org/officeDocument/2006/relationships/hyperlink" Target="http://www.planalto.gov.br/Ccivil_03/MPV/2216-37.htm" TargetMode="External"/><Relationship Id="rId278" Type="http://schemas.openxmlformats.org/officeDocument/2006/relationships/hyperlink" Target="http://www.planalto.gov.br/Ccivil_03/MPV/2216-37.htm" TargetMode="External"/><Relationship Id="rId401" Type="http://schemas.openxmlformats.org/officeDocument/2006/relationships/hyperlink" Target="http://www.planalto.gov.br/Ccivil_03/MPV/2216-37.htm" TargetMode="External"/><Relationship Id="rId443" Type="http://schemas.openxmlformats.org/officeDocument/2006/relationships/hyperlink" Target="http://www.planalto.gov.br/Ccivil_03/MPV/2216-37.htm" TargetMode="External"/><Relationship Id="rId650" Type="http://schemas.openxmlformats.org/officeDocument/2006/relationships/hyperlink" Target="http://www.planalto.gov.br/Ccivil_03/MPV/Antigas/1549-30.htm" TargetMode="External"/><Relationship Id="rId303" Type="http://schemas.openxmlformats.org/officeDocument/2006/relationships/hyperlink" Target="http://www.planalto.gov.br/Ccivil_03/MPV/2216-37.htm" TargetMode="External"/><Relationship Id="rId485" Type="http://schemas.openxmlformats.org/officeDocument/2006/relationships/hyperlink" Target="http://www.planalto.gov.br/Ccivil_03/MPV/2216-37.htm" TargetMode="External"/><Relationship Id="rId42" Type="http://schemas.openxmlformats.org/officeDocument/2006/relationships/hyperlink" Target="http://www.planalto.gov.br/Ccivil_03/MPV/2216-37.htm" TargetMode="External"/><Relationship Id="rId84" Type="http://schemas.openxmlformats.org/officeDocument/2006/relationships/hyperlink" Target="http://www.planalto.gov.br/Ccivil_03/MPV/2216-37.htm" TargetMode="External"/><Relationship Id="rId138" Type="http://schemas.openxmlformats.org/officeDocument/2006/relationships/hyperlink" Target="http://www.planalto.gov.br/Ccivil_03/MPV/2216-37.htm" TargetMode="External"/><Relationship Id="rId345" Type="http://schemas.openxmlformats.org/officeDocument/2006/relationships/hyperlink" Target="http://www.planalto.gov.br/Ccivil_03/MPV/2216-37.htm" TargetMode="External"/><Relationship Id="rId387" Type="http://schemas.openxmlformats.org/officeDocument/2006/relationships/hyperlink" Target="http://www.planalto.gov.br/ccivil_03/_Ato2015-2018/2018/Lei/L13756.htm" TargetMode="External"/><Relationship Id="rId510" Type="http://schemas.openxmlformats.org/officeDocument/2006/relationships/hyperlink" Target="http://www.planalto.gov.br/Ccivil_03/MPV/2216-37.htm" TargetMode="External"/><Relationship Id="rId552" Type="http://schemas.openxmlformats.org/officeDocument/2006/relationships/hyperlink" Target="http://www.planalto.gov.br/Ccivil_03/Decreto-Lei/Del0200.htm" TargetMode="External"/><Relationship Id="rId594" Type="http://schemas.openxmlformats.org/officeDocument/2006/relationships/hyperlink" Target="http://www.planalto.gov.br/Ccivil_03/MPV/2216-37.htm" TargetMode="External"/><Relationship Id="rId608" Type="http://schemas.openxmlformats.org/officeDocument/2006/relationships/hyperlink" Target="http://www.stf.jus.br/portal/peticaoInicial/verPeticaoInicial.asp?base=ADIN&amp;s1=1717&amp;processo=1717" TargetMode="External"/><Relationship Id="rId191" Type="http://schemas.openxmlformats.org/officeDocument/2006/relationships/hyperlink" Target="http://www.planalto.gov.br/Ccivil_03/MPV/2216-37.htm" TargetMode="External"/><Relationship Id="rId205" Type="http://schemas.openxmlformats.org/officeDocument/2006/relationships/hyperlink" Target="http://www.planalto.gov.br/Ccivil_03/MPV/2216-37.htm" TargetMode="External"/><Relationship Id="rId247" Type="http://schemas.openxmlformats.org/officeDocument/2006/relationships/hyperlink" Target="http://www.planalto.gov.br/Ccivil_03/MPV/2216-37.htm" TargetMode="External"/><Relationship Id="rId412" Type="http://schemas.openxmlformats.org/officeDocument/2006/relationships/hyperlink" Target="http://www.planalto.gov.br/Ccivil_03/MPV/2216-37.htm" TargetMode="External"/><Relationship Id="rId107" Type="http://schemas.openxmlformats.org/officeDocument/2006/relationships/hyperlink" Target="http://www.planalto.gov.br/Ccivil_03/MPV/2216-37.htm" TargetMode="External"/><Relationship Id="rId289" Type="http://schemas.openxmlformats.org/officeDocument/2006/relationships/hyperlink" Target="http://www.planalto.gov.br/Ccivil_03/MPV/2216-37.htm" TargetMode="External"/><Relationship Id="rId454" Type="http://schemas.openxmlformats.org/officeDocument/2006/relationships/hyperlink" Target="http://www.planalto.gov.br/Ccivil_03/MPV/2216-37.htm" TargetMode="External"/><Relationship Id="rId496" Type="http://schemas.openxmlformats.org/officeDocument/2006/relationships/hyperlink" Target="http://www.planalto.gov.br/Ccivil_03/MPV/2216-37.htm" TargetMode="External"/><Relationship Id="rId661" Type="http://schemas.openxmlformats.org/officeDocument/2006/relationships/hyperlink" Target="http://www.planalto.gov.br/Ccivil_03/MPV/Antigas/1642-41.htm" TargetMode="External"/><Relationship Id="rId11" Type="http://schemas.openxmlformats.org/officeDocument/2006/relationships/hyperlink" Target="http://www.planalto.gov.br/Ccivil_03/MPV/2216-37.htm" TargetMode="External"/><Relationship Id="rId53" Type="http://schemas.openxmlformats.org/officeDocument/2006/relationships/hyperlink" Target="http://www.planalto.gov.br/Ccivil_03/MPV/Antigas_2001/2143-33.htm" TargetMode="External"/><Relationship Id="rId149" Type="http://schemas.openxmlformats.org/officeDocument/2006/relationships/hyperlink" Target="http://www.planalto.gov.br/Ccivil_03/MPV/2216-37.htm" TargetMode="External"/><Relationship Id="rId314" Type="http://schemas.openxmlformats.org/officeDocument/2006/relationships/hyperlink" Target="http://www.planalto.gov.br/Ccivil_03/MPV/2216-37.htm" TargetMode="External"/><Relationship Id="rId356" Type="http://schemas.openxmlformats.org/officeDocument/2006/relationships/hyperlink" Target="http://www.planalto.gov.br/Ccivil_03/MPV/2216-37.htm" TargetMode="External"/><Relationship Id="rId398" Type="http://schemas.openxmlformats.org/officeDocument/2006/relationships/hyperlink" Target="http://www.planalto.gov.br/Ccivil_03/MPV/Antigas/1795.htm" TargetMode="External"/><Relationship Id="rId521" Type="http://schemas.openxmlformats.org/officeDocument/2006/relationships/hyperlink" Target="http://www.planalto.gov.br/Ccivil_03/MPV/2216-37.htm" TargetMode="External"/><Relationship Id="rId563" Type="http://schemas.openxmlformats.org/officeDocument/2006/relationships/hyperlink" Target="http://www.planalto.gov.br/Ccivil_03/MPV/2216-37.htm" TargetMode="External"/><Relationship Id="rId619" Type="http://schemas.openxmlformats.org/officeDocument/2006/relationships/hyperlink" Target="http://www.planalto.gov.br/Ccivil_03/MPV/1990-1995/752.htm" TargetMode="External"/><Relationship Id="rId95" Type="http://schemas.openxmlformats.org/officeDocument/2006/relationships/hyperlink" Target="http://www.planalto.gov.br/Ccivil_03/MPV/2216-37.htm" TargetMode="External"/><Relationship Id="rId160" Type="http://schemas.openxmlformats.org/officeDocument/2006/relationships/hyperlink" Target="http://www.planalto.gov.br/Ccivil_03/MPV/2216-37.htm" TargetMode="External"/><Relationship Id="rId216" Type="http://schemas.openxmlformats.org/officeDocument/2006/relationships/hyperlink" Target="http://www.planalto.gov.br/Ccivil_03/MPV/2216-37.htm" TargetMode="External"/><Relationship Id="rId423" Type="http://schemas.openxmlformats.org/officeDocument/2006/relationships/hyperlink" Target="http://www.planalto.gov.br/Ccivil_03/MPV/Antigas_2001/2143-33.htm" TargetMode="External"/><Relationship Id="rId258" Type="http://schemas.openxmlformats.org/officeDocument/2006/relationships/hyperlink" Target="http://www.planalto.gov.br/Ccivil_03/MPV/2216-37.htm" TargetMode="External"/><Relationship Id="rId465" Type="http://schemas.openxmlformats.org/officeDocument/2006/relationships/hyperlink" Target="http://www.planalto.gov.br/Ccivil_03/MPV/2216-37.htm" TargetMode="External"/><Relationship Id="rId630" Type="http://schemas.openxmlformats.org/officeDocument/2006/relationships/hyperlink" Target="http://www.planalto.gov.br/Ccivil_03/MPV/Antigas/1154.htm" TargetMode="External"/><Relationship Id="rId672" Type="http://schemas.openxmlformats.org/officeDocument/2006/relationships/hyperlink" Target="http://www.planalto.gov.br/Ccivil_03/leis/L8948.htm" TargetMode="External"/><Relationship Id="rId22" Type="http://schemas.openxmlformats.org/officeDocument/2006/relationships/hyperlink" Target="http://www.planalto.gov.br/Ccivil_03/MPV/2216-37.htm" TargetMode="External"/><Relationship Id="rId64" Type="http://schemas.openxmlformats.org/officeDocument/2006/relationships/hyperlink" Target="http://www.planalto.gov.br/Ccivil_03/MPV/2216-37.htm" TargetMode="External"/><Relationship Id="rId118" Type="http://schemas.openxmlformats.org/officeDocument/2006/relationships/hyperlink" Target="http://www.planalto.gov.br/Ccivil_03/MPV/2216-37.htm" TargetMode="External"/><Relationship Id="rId325" Type="http://schemas.openxmlformats.org/officeDocument/2006/relationships/hyperlink" Target="http://www.planalto.gov.br/Ccivil_03/MPV/2216-37.htm" TargetMode="External"/><Relationship Id="rId367" Type="http://schemas.openxmlformats.org/officeDocument/2006/relationships/hyperlink" Target="http://www.planalto.gov.br/Ccivil_03/MPV/2216-37.htm" TargetMode="External"/><Relationship Id="rId532" Type="http://schemas.openxmlformats.org/officeDocument/2006/relationships/hyperlink" Target="http://www.planalto.gov.br/Ccivil_03/leis/L9986.htm" TargetMode="External"/><Relationship Id="rId574" Type="http://schemas.openxmlformats.org/officeDocument/2006/relationships/hyperlink" Target="http://www.planalto.gov.br/Ccivil_03/MPV/Antigas/1911-7.htm" TargetMode="External"/><Relationship Id="rId171" Type="http://schemas.openxmlformats.org/officeDocument/2006/relationships/hyperlink" Target="http://www.planalto.gov.br/Ccivil_03/MPV/2216-37.htm" TargetMode="External"/><Relationship Id="rId227" Type="http://schemas.openxmlformats.org/officeDocument/2006/relationships/hyperlink" Target="http://www.planalto.gov.br/Ccivil_03/MPV/2216-37.htm" TargetMode="External"/><Relationship Id="rId269" Type="http://schemas.openxmlformats.org/officeDocument/2006/relationships/hyperlink" Target="http://www.planalto.gov.br/Ccivil_03/MPV/2216-37.htm" TargetMode="External"/><Relationship Id="rId434" Type="http://schemas.openxmlformats.org/officeDocument/2006/relationships/hyperlink" Target="http://www.planalto.gov.br/Ccivil_03/MPV/2216-37.htm" TargetMode="External"/><Relationship Id="rId476" Type="http://schemas.openxmlformats.org/officeDocument/2006/relationships/hyperlink" Target="http://www.planalto.gov.br/Ccivil_03/MPV/2216-37.htm" TargetMode="External"/><Relationship Id="rId641" Type="http://schemas.openxmlformats.org/officeDocument/2006/relationships/hyperlink" Target="http://www.planalto.gov.br/Ccivil_03/MPV/Antigas/1498-21.htm" TargetMode="External"/><Relationship Id="rId33" Type="http://schemas.openxmlformats.org/officeDocument/2006/relationships/hyperlink" Target="http://www.planalto.gov.br/Ccivil_03/MPV/2216-37.htm" TargetMode="External"/><Relationship Id="rId129" Type="http://schemas.openxmlformats.org/officeDocument/2006/relationships/hyperlink" Target="http://www.planalto.gov.br/Ccivil_03/MPV/2216-37.htm" TargetMode="External"/><Relationship Id="rId280" Type="http://schemas.openxmlformats.org/officeDocument/2006/relationships/hyperlink" Target="http://www.planalto.gov.br/Ccivil_03/MPV/2216-37.htm" TargetMode="External"/><Relationship Id="rId336" Type="http://schemas.openxmlformats.org/officeDocument/2006/relationships/hyperlink" Target="http://www.planalto.gov.br/Ccivil_03/MPV/2216-37.htm" TargetMode="External"/><Relationship Id="rId501" Type="http://schemas.openxmlformats.org/officeDocument/2006/relationships/hyperlink" Target="http://www.planalto.gov.br/Ccivil_03/MPV/2216-37.htm" TargetMode="External"/><Relationship Id="rId543" Type="http://schemas.openxmlformats.org/officeDocument/2006/relationships/hyperlink" Target="http://www.planalto.gov.br/Ccivil_03/MPV/2216-37.htm" TargetMode="External"/><Relationship Id="rId75" Type="http://schemas.openxmlformats.org/officeDocument/2006/relationships/hyperlink" Target="http://www.planalto.gov.br/Ccivil_03/MPV/2216-37.htm" TargetMode="External"/><Relationship Id="rId140" Type="http://schemas.openxmlformats.org/officeDocument/2006/relationships/hyperlink" Target="http://www.planalto.gov.br/Ccivil_03/MPV/2216-37.htm" TargetMode="External"/><Relationship Id="rId182" Type="http://schemas.openxmlformats.org/officeDocument/2006/relationships/hyperlink" Target="http://www.planalto.gov.br/Ccivil_03/MPV/2216-37.htm" TargetMode="External"/><Relationship Id="rId378" Type="http://schemas.openxmlformats.org/officeDocument/2006/relationships/hyperlink" Target="http://www.planalto.gov.br/Ccivil_03/MPV/2216-37.htm" TargetMode="External"/><Relationship Id="rId403" Type="http://schemas.openxmlformats.org/officeDocument/2006/relationships/hyperlink" Target="http://www.planalto.gov.br/Ccivil_03/MPV/Antigas_2001/2143-33.htm" TargetMode="External"/><Relationship Id="rId585" Type="http://schemas.openxmlformats.org/officeDocument/2006/relationships/hyperlink" Target="http://www.planalto.gov.br/Ccivil_03/leis/L8036consol.htm" TargetMode="External"/><Relationship Id="rId6" Type="http://schemas.openxmlformats.org/officeDocument/2006/relationships/endnotes" Target="endnotes.xml"/><Relationship Id="rId238" Type="http://schemas.openxmlformats.org/officeDocument/2006/relationships/hyperlink" Target="http://www.planalto.gov.br/Ccivil_03/MPV/2216-37.htm" TargetMode="External"/><Relationship Id="rId445" Type="http://schemas.openxmlformats.org/officeDocument/2006/relationships/hyperlink" Target="http://www.planalto.gov.br/Ccivil_03/MPV/2216-37.htm" TargetMode="External"/><Relationship Id="rId487" Type="http://schemas.openxmlformats.org/officeDocument/2006/relationships/hyperlink" Target="http://www.planalto.gov.br/Ccivil_03/MPV/Antigas/1795.htm" TargetMode="External"/><Relationship Id="rId610" Type="http://schemas.openxmlformats.org/officeDocument/2006/relationships/hyperlink" Target="http://www.stf.jus.br/portal/peticaoInicial/verPeticaoInicial.asp?base=ADIN&amp;s1=1717&amp;processo=1717" TargetMode="External"/><Relationship Id="rId652" Type="http://schemas.openxmlformats.org/officeDocument/2006/relationships/hyperlink" Target="http://www.planalto.gov.br/Ccivil_03/MPV/Antigas/1549-32.htm" TargetMode="External"/><Relationship Id="rId291" Type="http://schemas.openxmlformats.org/officeDocument/2006/relationships/hyperlink" Target="http://www.planalto.gov.br/Ccivil_03/MPV/2216-37.htm" TargetMode="External"/><Relationship Id="rId305" Type="http://schemas.openxmlformats.org/officeDocument/2006/relationships/hyperlink" Target="http://www.planalto.gov.br/Ccivil_03/MPV/2216-37.htm" TargetMode="External"/><Relationship Id="rId347" Type="http://schemas.openxmlformats.org/officeDocument/2006/relationships/hyperlink" Target="http://www.planalto.gov.br/Ccivil_03/MPV/2216-37.htm" TargetMode="External"/><Relationship Id="rId512" Type="http://schemas.openxmlformats.org/officeDocument/2006/relationships/hyperlink" Target="http://www.planalto.gov.br/Ccivil_03/leis/L8112cons.htm" TargetMode="External"/><Relationship Id="rId44" Type="http://schemas.openxmlformats.org/officeDocument/2006/relationships/hyperlink" Target="http://www.planalto.gov.br/Ccivil_03/MPV/2216-37.htm" TargetMode="External"/><Relationship Id="rId86" Type="http://schemas.openxmlformats.org/officeDocument/2006/relationships/hyperlink" Target="http://www.planalto.gov.br/Ccivil_03/MPV/2216-37.htm" TargetMode="External"/><Relationship Id="rId151" Type="http://schemas.openxmlformats.org/officeDocument/2006/relationships/hyperlink" Target="http://www.planalto.gov.br/Ccivil_03/MPV/2216-37.htm" TargetMode="External"/><Relationship Id="rId389" Type="http://schemas.openxmlformats.org/officeDocument/2006/relationships/hyperlink" Target="http://www.planalto.gov.br/ccivil_03/_Ato2015-2018/2018/Lei/L13756.htm" TargetMode="External"/><Relationship Id="rId554" Type="http://schemas.openxmlformats.org/officeDocument/2006/relationships/hyperlink" Target="http://www.planalto.gov.br/Ccivil_03/leis/L8029cons.htm" TargetMode="External"/><Relationship Id="rId596" Type="http://schemas.openxmlformats.org/officeDocument/2006/relationships/hyperlink" Target="http://www.planalto.gov.br/Ccivil_03/Decreto-Lei/Del0073.htm" TargetMode="External"/><Relationship Id="rId193" Type="http://schemas.openxmlformats.org/officeDocument/2006/relationships/hyperlink" Target="http://www.planalto.gov.br/Ccivil_03/MPV/2216-37.htm" TargetMode="External"/><Relationship Id="rId207" Type="http://schemas.openxmlformats.org/officeDocument/2006/relationships/hyperlink" Target="http://www.planalto.gov.br/Ccivil_03/MPV/2216-37.htm" TargetMode="External"/><Relationship Id="rId249" Type="http://schemas.openxmlformats.org/officeDocument/2006/relationships/hyperlink" Target="http://www.planalto.gov.br/Ccivil_03/MPV/2216-37.htm" TargetMode="External"/><Relationship Id="rId414" Type="http://schemas.openxmlformats.org/officeDocument/2006/relationships/hyperlink" Target="http://www.planalto.gov.br/Ccivil_03/MPV/2216-37.htm" TargetMode="External"/><Relationship Id="rId456" Type="http://schemas.openxmlformats.org/officeDocument/2006/relationships/hyperlink" Target="http://www.planalto.gov.br/Ccivil_03/MPV/2216-37.htm" TargetMode="External"/><Relationship Id="rId498" Type="http://schemas.openxmlformats.org/officeDocument/2006/relationships/hyperlink" Target="http://www.planalto.gov.br/Ccivil_03/MPV/2216-37.htm" TargetMode="External"/><Relationship Id="rId621" Type="http://schemas.openxmlformats.org/officeDocument/2006/relationships/hyperlink" Target="http://www.planalto.gov.br/Ccivil_03/MPV/1990-1995/800.htm" TargetMode="External"/><Relationship Id="rId663" Type="http://schemas.openxmlformats.org/officeDocument/2006/relationships/hyperlink" Target="http://www.planalto.gov.br/Ccivil_03/leis/L8490.htm" TargetMode="External"/><Relationship Id="rId13" Type="http://schemas.openxmlformats.org/officeDocument/2006/relationships/hyperlink" Target="http://www.planalto.gov.br/Ccivil_03/MPV/2216-37.htm" TargetMode="External"/><Relationship Id="rId109" Type="http://schemas.openxmlformats.org/officeDocument/2006/relationships/hyperlink" Target="http://www.planalto.gov.br/Ccivil_03/MPV/2216-37.htm" TargetMode="External"/><Relationship Id="rId260" Type="http://schemas.openxmlformats.org/officeDocument/2006/relationships/hyperlink" Target="http://www.planalto.gov.br/Ccivil_03/MPV/2216-37.htm" TargetMode="External"/><Relationship Id="rId316" Type="http://schemas.openxmlformats.org/officeDocument/2006/relationships/hyperlink" Target="http://www.planalto.gov.br/Ccivil_03/MPV/2216-37.htm" TargetMode="External"/><Relationship Id="rId523" Type="http://schemas.openxmlformats.org/officeDocument/2006/relationships/hyperlink" Target="http://www.planalto.gov.br/Ccivil_03/MPV/2216-37.htm" TargetMode="External"/><Relationship Id="rId55" Type="http://schemas.openxmlformats.org/officeDocument/2006/relationships/hyperlink" Target="http://www.planalto.gov.br/Ccivil_03/MPV/2216-37.htm" TargetMode="External"/><Relationship Id="rId97" Type="http://schemas.openxmlformats.org/officeDocument/2006/relationships/hyperlink" Target="http://www.planalto.gov.br/Ccivil_03/MPV/2216-37.htm" TargetMode="External"/><Relationship Id="rId120" Type="http://schemas.openxmlformats.org/officeDocument/2006/relationships/hyperlink" Target="http://www.planalto.gov.br/Ccivil_03/MPV/2216-37.htm" TargetMode="External"/><Relationship Id="rId358" Type="http://schemas.openxmlformats.org/officeDocument/2006/relationships/hyperlink" Target="http://www.planalto.gov.br/Ccivil_03/leis/1980-1988/L7448.htm" TargetMode="External"/><Relationship Id="rId565" Type="http://schemas.openxmlformats.org/officeDocument/2006/relationships/hyperlink" Target="http://www.planalto.gov.br/Ccivil_03/MPV/2216-37.htm" TargetMode="External"/><Relationship Id="rId162" Type="http://schemas.openxmlformats.org/officeDocument/2006/relationships/hyperlink" Target="http://www.planalto.gov.br/Ccivil_03/MPV/2216-37.htm" TargetMode="External"/><Relationship Id="rId218" Type="http://schemas.openxmlformats.org/officeDocument/2006/relationships/hyperlink" Target="http://www.planalto.gov.br/Ccivil_03/MPV/2216-37.htm" TargetMode="External"/><Relationship Id="rId425" Type="http://schemas.openxmlformats.org/officeDocument/2006/relationships/hyperlink" Target="http://www.planalto.gov.br/Ccivil_03/MPV/Antigas_2001/2143-33.htm" TargetMode="External"/><Relationship Id="rId467" Type="http://schemas.openxmlformats.org/officeDocument/2006/relationships/hyperlink" Target="http://www.planalto.gov.br/Ccivil_03/MPV/2216-37.htm" TargetMode="External"/><Relationship Id="rId632" Type="http://schemas.openxmlformats.org/officeDocument/2006/relationships/hyperlink" Target="http://www.planalto.gov.br/Ccivil_03/MPV/Antigas/1226.htm" TargetMode="External"/><Relationship Id="rId271" Type="http://schemas.openxmlformats.org/officeDocument/2006/relationships/hyperlink" Target="http://www.planalto.gov.br/Ccivil_03/MPV/2216-37.htm" TargetMode="External"/><Relationship Id="rId674" Type="http://schemas.openxmlformats.org/officeDocument/2006/relationships/hyperlink" Target="http://www.planalto.gov.br/Ccivil_03/leis/L9427cons.htm" TargetMode="External"/><Relationship Id="rId24" Type="http://schemas.openxmlformats.org/officeDocument/2006/relationships/hyperlink" Target="http://www.planalto.gov.br/Ccivil_03/MPV/2216-37.htm" TargetMode="External"/><Relationship Id="rId66" Type="http://schemas.openxmlformats.org/officeDocument/2006/relationships/hyperlink" Target="http://www.planalto.gov.br/Ccivil_03/leis/L8183.htm" TargetMode="External"/><Relationship Id="rId131" Type="http://schemas.openxmlformats.org/officeDocument/2006/relationships/hyperlink" Target="http://www.planalto.gov.br/Ccivil_03/MPV/2216-37.htm" TargetMode="External"/><Relationship Id="rId327" Type="http://schemas.openxmlformats.org/officeDocument/2006/relationships/hyperlink" Target="http://www.planalto.gov.br/Ccivil_03/MPV/2216-37.htm" TargetMode="External"/><Relationship Id="rId369" Type="http://schemas.openxmlformats.org/officeDocument/2006/relationships/hyperlink" Target="http://www.planalto.gov.br/Ccivil_03/MPV/2216-37.htm" TargetMode="External"/><Relationship Id="rId534" Type="http://schemas.openxmlformats.org/officeDocument/2006/relationships/hyperlink" Target="http://www.planalto.gov.br/Ccivil_03/leis/L9986.htm" TargetMode="External"/><Relationship Id="rId576" Type="http://schemas.openxmlformats.org/officeDocument/2006/relationships/hyperlink" Target="http://www.planalto.gov.br/Ccivil_03/leis/L7998.htm" TargetMode="External"/><Relationship Id="rId173" Type="http://schemas.openxmlformats.org/officeDocument/2006/relationships/hyperlink" Target="http://www.planalto.gov.br/Ccivil_03/MPV/2216-37.htm" TargetMode="External"/><Relationship Id="rId229" Type="http://schemas.openxmlformats.org/officeDocument/2006/relationships/hyperlink" Target="http://www.planalto.gov.br/Ccivil_03/MPV/2216-37.htm" TargetMode="External"/><Relationship Id="rId380" Type="http://schemas.openxmlformats.org/officeDocument/2006/relationships/hyperlink" Target="http://www.planalto.gov.br/Ccivil_03/MPV/2216-37.htm" TargetMode="External"/><Relationship Id="rId436" Type="http://schemas.openxmlformats.org/officeDocument/2006/relationships/hyperlink" Target="http://www.planalto.gov.br/Ccivil_03/MPV/2216-37.htm" TargetMode="External"/><Relationship Id="rId601" Type="http://schemas.openxmlformats.org/officeDocument/2006/relationships/hyperlink" Target="http://www.planalto.gov.br/Ccivil_03/MPV/2216-37.htm" TargetMode="External"/><Relationship Id="rId643" Type="http://schemas.openxmlformats.org/officeDocument/2006/relationships/hyperlink" Target="http://www.planalto.gov.br/Ccivil_03/MPV/Antigas/1498-23.htm" TargetMode="External"/><Relationship Id="rId240" Type="http://schemas.openxmlformats.org/officeDocument/2006/relationships/hyperlink" Target="http://www.planalto.gov.br/Ccivil_03/MPV/2216-37.htm" TargetMode="External"/><Relationship Id="rId478" Type="http://schemas.openxmlformats.org/officeDocument/2006/relationships/hyperlink" Target="http://www.planalto.gov.br/Ccivil_03/MPV/2216-37.htm" TargetMode="External"/><Relationship Id="rId35" Type="http://schemas.openxmlformats.org/officeDocument/2006/relationships/hyperlink" Target="http://www.planalto.gov.br/Ccivil_03/MPV/2216-37.htm" TargetMode="External"/><Relationship Id="rId77" Type="http://schemas.openxmlformats.org/officeDocument/2006/relationships/hyperlink" Target="http://www.planalto.gov.br/Ccivil_03/MPV/2216-37.htm" TargetMode="External"/><Relationship Id="rId100" Type="http://schemas.openxmlformats.org/officeDocument/2006/relationships/hyperlink" Target="http://www.planalto.gov.br/Ccivil_03/MPV/2216-37.htm" TargetMode="External"/><Relationship Id="rId282" Type="http://schemas.openxmlformats.org/officeDocument/2006/relationships/hyperlink" Target="http://www.planalto.gov.br/Ccivil_03/MPV/2216-37.htm" TargetMode="External"/><Relationship Id="rId338" Type="http://schemas.openxmlformats.org/officeDocument/2006/relationships/hyperlink" Target="http://www.planalto.gov.br/Ccivil_03/MPV/2216-37.htm" TargetMode="External"/><Relationship Id="rId503" Type="http://schemas.openxmlformats.org/officeDocument/2006/relationships/hyperlink" Target="http://www.planalto.gov.br/Ccivil_03/MPV/2216-37.htm" TargetMode="External"/><Relationship Id="rId545" Type="http://schemas.openxmlformats.org/officeDocument/2006/relationships/hyperlink" Target="http://www.planalto.gov.br/Ccivil_03/MPV/2216-37.htm" TargetMode="External"/><Relationship Id="rId587" Type="http://schemas.openxmlformats.org/officeDocument/2006/relationships/hyperlink" Target="http://www.planalto.gov.br/Ccivil_03/leis/L8036consol.htm" TargetMode="External"/><Relationship Id="rId8" Type="http://schemas.openxmlformats.org/officeDocument/2006/relationships/hyperlink" Target="http://www.planalto.gov.br/Ccivil_03/MPV/2216-37.htm" TargetMode="External"/><Relationship Id="rId142" Type="http://schemas.openxmlformats.org/officeDocument/2006/relationships/hyperlink" Target="http://www.planalto.gov.br/Ccivil_03/MPV/2216-37.htm" TargetMode="External"/><Relationship Id="rId184" Type="http://schemas.openxmlformats.org/officeDocument/2006/relationships/hyperlink" Target="http://www.planalto.gov.br/Ccivil_03/MPV/2216-37.htm" TargetMode="External"/><Relationship Id="rId391" Type="http://schemas.openxmlformats.org/officeDocument/2006/relationships/hyperlink" Target="http://www.planalto.gov.br/Ccivil_03/MPV/Antigas/1795.htm" TargetMode="External"/><Relationship Id="rId405" Type="http://schemas.openxmlformats.org/officeDocument/2006/relationships/hyperlink" Target="http://www.planalto.gov.br/Ccivil_03/leis/L9811.htm" TargetMode="External"/><Relationship Id="rId447" Type="http://schemas.openxmlformats.org/officeDocument/2006/relationships/hyperlink" Target="http://www.planalto.gov.br/Ccivil_03/MPV/Antigas/1795.htm" TargetMode="External"/><Relationship Id="rId612" Type="http://schemas.openxmlformats.org/officeDocument/2006/relationships/hyperlink" Target="http://legislacao.planalto.gov.br/legisla/legislacao.nsf/Viw_Identificacao/DEL%201.186-1939?OpenDocument" TargetMode="External"/><Relationship Id="rId251" Type="http://schemas.openxmlformats.org/officeDocument/2006/relationships/hyperlink" Target="http://www.planalto.gov.br/Ccivil_03/MPV/2216-37.htm" TargetMode="External"/><Relationship Id="rId489" Type="http://schemas.openxmlformats.org/officeDocument/2006/relationships/hyperlink" Target="http://www.planalto.gov.br/Ccivil_03/MPV/2216-37.htm" TargetMode="External"/><Relationship Id="rId654" Type="http://schemas.openxmlformats.org/officeDocument/2006/relationships/hyperlink" Target="http://www.planalto.gov.br/Ccivil_03/MPV/Antigas/1549-34.htm" TargetMode="External"/><Relationship Id="rId46" Type="http://schemas.openxmlformats.org/officeDocument/2006/relationships/hyperlink" Target="http://www.planalto.gov.br/Ccivil_03/MPV/2216-37.htm" TargetMode="External"/><Relationship Id="rId293" Type="http://schemas.openxmlformats.org/officeDocument/2006/relationships/hyperlink" Target="http://www.planalto.gov.br/Ccivil_03/MPV/2216-37.htm" TargetMode="External"/><Relationship Id="rId307" Type="http://schemas.openxmlformats.org/officeDocument/2006/relationships/hyperlink" Target="http://www.planalto.gov.br/Ccivil_03/MPV/2216-37.htm" TargetMode="External"/><Relationship Id="rId349" Type="http://schemas.openxmlformats.org/officeDocument/2006/relationships/hyperlink" Target="http://www.planalto.gov.br/Ccivil_03/MPV/2216-37.htm" TargetMode="External"/><Relationship Id="rId514" Type="http://schemas.openxmlformats.org/officeDocument/2006/relationships/hyperlink" Target="http://www.planalto.gov.br/Ccivil_03/leis/L8460consol.htm" TargetMode="External"/><Relationship Id="rId556" Type="http://schemas.openxmlformats.org/officeDocument/2006/relationships/hyperlink" Target="http://www.planalto.gov.br/Ccivil_03/MPV/Antigas/1795.htm" TargetMode="External"/><Relationship Id="rId88" Type="http://schemas.openxmlformats.org/officeDocument/2006/relationships/hyperlink" Target="http://www.planalto.gov.br/Ccivil_03/MPV/2216-37.htm" TargetMode="External"/><Relationship Id="rId111" Type="http://schemas.openxmlformats.org/officeDocument/2006/relationships/hyperlink" Target="http://www.planalto.gov.br/Ccivil_03/MPV/2216-37.htm" TargetMode="External"/><Relationship Id="rId153" Type="http://schemas.openxmlformats.org/officeDocument/2006/relationships/hyperlink" Target="http://www.planalto.gov.br/Ccivil_03/MPV/2216-37.htm" TargetMode="External"/><Relationship Id="rId195" Type="http://schemas.openxmlformats.org/officeDocument/2006/relationships/hyperlink" Target="http://www.planalto.gov.br/Ccivil_03/MPV/2216-37.htm" TargetMode="External"/><Relationship Id="rId209" Type="http://schemas.openxmlformats.org/officeDocument/2006/relationships/hyperlink" Target="http://www.planalto.gov.br/Ccivil_03/MPV/2216-37.htm" TargetMode="External"/><Relationship Id="rId360" Type="http://schemas.openxmlformats.org/officeDocument/2006/relationships/hyperlink" Target="http://www.planalto.gov.br/Ccivil_03/MPV/2216-37.htm" TargetMode="External"/><Relationship Id="rId416" Type="http://schemas.openxmlformats.org/officeDocument/2006/relationships/hyperlink" Target="http://www.planalto.gov.br/Ccivil_03/MPV/2216-37.htm" TargetMode="External"/><Relationship Id="rId598" Type="http://schemas.openxmlformats.org/officeDocument/2006/relationships/hyperlink" Target="http://www.planalto.gov.br/Ccivil_03/MPV/2216-37.htm" TargetMode="External"/><Relationship Id="rId220" Type="http://schemas.openxmlformats.org/officeDocument/2006/relationships/hyperlink" Target="http://www.planalto.gov.br/Ccivil_03/MPV/2216-37.htm" TargetMode="External"/><Relationship Id="rId458" Type="http://schemas.openxmlformats.org/officeDocument/2006/relationships/hyperlink" Target="http://www.planalto.gov.br/Ccivil_03/MPV/2216-37.htm" TargetMode="External"/><Relationship Id="rId623" Type="http://schemas.openxmlformats.org/officeDocument/2006/relationships/hyperlink" Target="http://www.planalto.gov.br/Ccivil_03/MPV/Antigas/962.htm" TargetMode="External"/><Relationship Id="rId665" Type="http://schemas.openxmlformats.org/officeDocument/2006/relationships/hyperlink" Target="http://www.planalto.gov.br/Ccivil_03/leis/1950-1969/L5327.htm" TargetMode="External"/><Relationship Id="rId15" Type="http://schemas.openxmlformats.org/officeDocument/2006/relationships/hyperlink" Target="http://www.planalto.gov.br/Ccivil_03/MPV/2216-37.htm" TargetMode="External"/><Relationship Id="rId57" Type="http://schemas.openxmlformats.org/officeDocument/2006/relationships/hyperlink" Target="http://www.planalto.gov.br/Ccivil_03/MPV/2216-37.htm" TargetMode="External"/><Relationship Id="rId262" Type="http://schemas.openxmlformats.org/officeDocument/2006/relationships/hyperlink" Target="http://www.planalto.gov.br/Ccivil_03/MPV/2216-37.htm" TargetMode="External"/><Relationship Id="rId318" Type="http://schemas.openxmlformats.org/officeDocument/2006/relationships/hyperlink" Target="http://www.planalto.gov.br/Ccivil_03/MPV/2216-37.htm" TargetMode="External"/><Relationship Id="rId525" Type="http://schemas.openxmlformats.org/officeDocument/2006/relationships/hyperlink" Target="http://www.planalto.gov.br/Ccivil_03/decreto/D2994.htm" TargetMode="External"/><Relationship Id="rId567" Type="http://schemas.openxmlformats.org/officeDocument/2006/relationships/hyperlink" Target="http://www.planalto.gov.br/Ccivil_03/leis/L8948.htm" TargetMode="External"/><Relationship Id="rId99" Type="http://schemas.openxmlformats.org/officeDocument/2006/relationships/hyperlink" Target="http://www.planalto.gov.br/Ccivil_03/MPV/2216-37.htm" TargetMode="External"/><Relationship Id="rId122" Type="http://schemas.openxmlformats.org/officeDocument/2006/relationships/hyperlink" Target="http://www.planalto.gov.br/Ccivil_03/MPV/2216-37.htm" TargetMode="External"/><Relationship Id="rId164" Type="http://schemas.openxmlformats.org/officeDocument/2006/relationships/hyperlink" Target="http://www.planalto.gov.br/Ccivil_03/MPV/2216-37.htm" TargetMode="External"/><Relationship Id="rId371" Type="http://schemas.openxmlformats.org/officeDocument/2006/relationships/hyperlink" Target="http://www.planalto.gov.br/Ccivil_03/MPV/2216-37.htm" TargetMode="External"/><Relationship Id="rId427" Type="http://schemas.openxmlformats.org/officeDocument/2006/relationships/hyperlink" Target="http://www.planalto.gov.br/Ccivil_03/MPV/2216-37.htm" TargetMode="External"/><Relationship Id="rId469" Type="http://schemas.openxmlformats.org/officeDocument/2006/relationships/hyperlink" Target="http://www.planalto.gov.br/Ccivil_03/MPV/2216-37.htm" TargetMode="External"/><Relationship Id="rId634" Type="http://schemas.openxmlformats.org/officeDocument/2006/relationships/hyperlink" Target="http://www.planalto.gov.br/Ccivil_03/MPV/Antigas/1302.htm" TargetMode="External"/><Relationship Id="rId676" Type="http://schemas.openxmlformats.org/officeDocument/2006/relationships/hyperlink" Target="http://www.planalto.gov.br/Ccivil_03/leis/1998-2000/RET/rlei-9649-98.pdf" TargetMode="External"/><Relationship Id="rId26" Type="http://schemas.openxmlformats.org/officeDocument/2006/relationships/hyperlink" Target="http://www.planalto.gov.br/Ccivil_03/leis/L7560.htm" TargetMode="External"/><Relationship Id="rId231" Type="http://schemas.openxmlformats.org/officeDocument/2006/relationships/hyperlink" Target="http://www.planalto.gov.br/Ccivil_03/MPV/2216-37.htm" TargetMode="External"/><Relationship Id="rId273" Type="http://schemas.openxmlformats.org/officeDocument/2006/relationships/hyperlink" Target="http://www.planalto.gov.br/Ccivil_03/MPV/2216-37.htm" TargetMode="External"/><Relationship Id="rId329" Type="http://schemas.openxmlformats.org/officeDocument/2006/relationships/hyperlink" Target="http://www.planalto.gov.br/Ccivil_03/MPV/2216-37.htm" TargetMode="External"/><Relationship Id="rId480" Type="http://schemas.openxmlformats.org/officeDocument/2006/relationships/hyperlink" Target="http://www.planalto.gov.br/Ccivil_03/MPV/Antigas/1795.htm" TargetMode="External"/><Relationship Id="rId536" Type="http://schemas.openxmlformats.org/officeDocument/2006/relationships/hyperlink" Target="http://www.planalto.gov.br/Ccivil_03/leis/L9986.htm" TargetMode="External"/><Relationship Id="rId68" Type="http://schemas.openxmlformats.org/officeDocument/2006/relationships/hyperlink" Target="http://www.planalto.gov.br/Ccivil_03/MPV/2216-37.htm" TargetMode="External"/><Relationship Id="rId133" Type="http://schemas.openxmlformats.org/officeDocument/2006/relationships/hyperlink" Target="http://www.planalto.gov.br/Ccivil_03/MPV/2216-37.htm" TargetMode="External"/><Relationship Id="rId175" Type="http://schemas.openxmlformats.org/officeDocument/2006/relationships/hyperlink" Target="http://www.planalto.gov.br/Ccivil_03/MPV/2216-37.htm" TargetMode="External"/><Relationship Id="rId340" Type="http://schemas.openxmlformats.org/officeDocument/2006/relationships/hyperlink" Target="http://www.planalto.gov.br/Ccivil_03/_Ato2011-2014/2011/Mpv/527.htm" TargetMode="External"/><Relationship Id="rId578" Type="http://schemas.openxmlformats.org/officeDocument/2006/relationships/hyperlink" Target="http://www.planalto.gov.br/Ccivil_03/MPV/2216-37.htm" TargetMode="External"/><Relationship Id="rId200" Type="http://schemas.openxmlformats.org/officeDocument/2006/relationships/hyperlink" Target="http://www.planalto.gov.br/Ccivil_03/MPV/2216-37.htm" TargetMode="External"/><Relationship Id="rId382" Type="http://schemas.openxmlformats.org/officeDocument/2006/relationships/hyperlink" Target="http://www.planalto.gov.br/ccivil_03/LEIS/L7291.htm" TargetMode="External"/><Relationship Id="rId438" Type="http://schemas.openxmlformats.org/officeDocument/2006/relationships/hyperlink" Target="http://www.planalto.gov.br/Ccivil_03/MPV/2216-37.htm" TargetMode="External"/><Relationship Id="rId603" Type="http://schemas.openxmlformats.org/officeDocument/2006/relationships/hyperlink" Target="http://www.stf.jus.br/portal/peticaoInicial/verPeticaoInicial.asp?base=ADIN&amp;s1=1717&amp;processo=1717" TargetMode="External"/><Relationship Id="rId645" Type="http://schemas.openxmlformats.org/officeDocument/2006/relationships/hyperlink" Target="http://www.planalto.gov.br/Ccivil_03/MPV/Antigas/1549.htm" TargetMode="External"/><Relationship Id="rId242" Type="http://schemas.openxmlformats.org/officeDocument/2006/relationships/hyperlink" Target="http://www.planalto.gov.br/Ccivil_03/MPV/2216-37.htm" TargetMode="External"/><Relationship Id="rId284" Type="http://schemas.openxmlformats.org/officeDocument/2006/relationships/hyperlink" Target="http://www.planalto.gov.br/Ccivil_03/MPV/2216-37.htm" TargetMode="External"/><Relationship Id="rId491" Type="http://schemas.openxmlformats.org/officeDocument/2006/relationships/hyperlink" Target="http://www.planalto.gov.br/ccivil_03/_Ato2019-2022/2019/Lei/L13813.htm" TargetMode="External"/><Relationship Id="rId505" Type="http://schemas.openxmlformats.org/officeDocument/2006/relationships/hyperlink" Target="http://www.planalto.gov.br/Ccivil_03/MPV/2216-37.htm" TargetMode="External"/><Relationship Id="rId37" Type="http://schemas.openxmlformats.org/officeDocument/2006/relationships/hyperlink" Target="http://www.planalto.gov.br/Ccivil_03/MPV/2216-37.htm" TargetMode="External"/><Relationship Id="rId79" Type="http://schemas.openxmlformats.org/officeDocument/2006/relationships/hyperlink" Target="http://www.planalto.gov.br/Ccivil_03/MPV/2216-37.htm" TargetMode="External"/><Relationship Id="rId102" Type="http://schemas.openxmlformats.org/officeDocument/2006/relationships/hyperlink" Target="http://www.planalto.gov.br/Ccivil_03/MPV/2216-37.htm" TargetMode="External"/><Relationship Id="rId144" Type="http://schemas.openxmlformats.org/officeDocument/2006/relationships/hyperlink" Target="http://www.planalto.gov.br/Ccivil_03/MPV/2216-37.htm" TargetMode="External"/><Relationship Id="rId547" Type="http://schemas.openxmlformats.org/officeDocument/2006/relationships/hyperlink" Target="http://www.planalto.gov.br/Ccivil_03/MPV/2216-37.htm" TargetMode="External"/><Relationship Id="rId589" Type="http://schemas.openxmlformats.org/officeDocument/2006/relationships/hyperlink" Target="http://www.planalto.gov.br/Ccivil_03/MPV/2216-37.htm" TargetMode="External"/><Relationship Id="rId90" Type="http://schemas.openxmlformats.org/officeDocument/2006/relationships/hyperlink" Target="http://www.planalto.gov.br/Ccivil_03/decreto/2001/D4046.htm" TargetMode="External"/><Relationship Id="rId186" Type="http://schemas.openxmlformats.org/officeDocument/2006/relationships/hyperlink" Target="http://www.planalto.gov.br/Ccivil_03/Constituicao/Constituicao.htm" TargetMode="External"/><Relationship Id="rId351" Type="http://schemas.openxmlformats.org/officeDocument/2006/relationships/hyperlink" Target="http://www.planalto.gov.br/Ccivil_03/MPV/2216-37.htm" TargetMode="External"/><Relationship Id="rId393" Type="http://schemas.openxmlformats.org/officeDocument/2006/relationships/hyperlink" Target="http://www.planalto.gov.br/Ccivil_03/MPV/Antigas/1795.htm" TargetMode="External"/><Relationship Id="rId407" Type="http://schemas.openxmlformats.org/officeDocument/2006/relationships/hyperlink" Target="http://www.planalto.gov.br/Ccivil_03/MPV/2216-37.htm" TargetMode="External"/><Relationship Id="rId449" Type="http://schemas.openxmlformats.org/officeDocument/2006/relationships/hyperlink" Target="http://www.planalto.gov.br/Ccivil_03/MPV/Antigas/1795.htm" TargetMode="External"/><Relationship Id="rId614" Type="http://schemas.openxmlformats.org/officeDocument/2006/relationships/hyperlink" Target="http://www.planalto.gov.br/Ccivil_03/leis/L9482.htm" TargetMode="External"/><Relationship Id="rId656" Type="http://schemas.openxmlformats.org/officeDocument/2006/relationships/hyperlink" Target="http://www.planalto.gov.br/Ccivil_03/MPV/Antigas/1549-36.htm" TargetMode="External"/><Relationship Id="rId211" Type="http://schemas.openxmlformats.org/officeDocument/2006/relationships/hyperlink" Target="http://www.planalto.gov.br/Ccivil_03/MPV/2216-37.htm" TargetMode="External"/><Relationship Id="rId253" Type="http://schemas.openxmlformats.org/officeDocument/2006/relationships/hyperlink" Target="http://www.planalto.gov.br/Ccivil_03/MPV/2216-37.htm" TargetMode="External"/><Relationship Id="rId295" Type="http://schemas.openxmlformats.org/officeDocument/2006/relationships/hyperlink" Target="http://www.planalto.gov.br/Ccivil_03/MPV/2216-37.htm" TargetMode="External"/><Relationship Id="rId309" Type="http://schemas.openxmlformats.org/officeDocument/2006/relationships/hyperlink" Target="http://www.planalto.gov.br/Ccivil_03/MPV/2216-37.htm" TargetMode="External"/><Relationship Id="rId460" Type="http://schemas.openxmlformats.org/officeDocument/2006/relationships/hyperlink" Target="http://www.planalto.gov.br/Ccivil_03/MPV/2216-37.htm" TargetMode="External"/><Relationship Id="rId516" Type="http://schemas.openxmlformats.org/officeDocument/2006/relationships/hyperlink" Target="http://www.planalto.gov.br/Ccivil_03/leis/L9007.htm" TargetMode="External"/><Relationship Id="rId48" Type="http://schemas.openxmlformats.org/officeDocument/2006/relationships/hyperlink" Target="http://www.planalto.gov.br/Ccivil_03/MPV/2216-37.htm" TargetMode="External"/><Relationship Id="rId113" Type="http://schemas.openxmlformats.org/officeDocument/2006/relationships/hyperlink" Target="http://www.planalto.gov.br/Ccivil_03/MPV/2216-37.htm" TargetMode="External"/><Relationship Id="rId320" Type="http://schemas.openxmlformats.org/officeDocument/2006/relationships/hyperlink" Target="http://www.planalto.gov.br/Ccivil_03/MPV/2216-37.htm" TargetMode="External"/><Relationship Id="rId558" Type="http://schemas.openxmlformats.org/officeDocument/2006/relationships/hyperlink" Target="http://www.planalto.gov.br/Ccivil_03/MPV/2216-37.htm" TargetMode="External"/><Relationship Id="rId155" Type="http://schemas.openxmlformats.org/officeDocument/2006/relationships/hyperlink" Target="http://www.planalto.gov.br/Ccivil_03/MPV/2216-37.htm" TargetMode="External"/><Relationship Id="rId197" Type="http://schemas.openxmlformats.org/officeDocument/2006/relationships/hyperlink" Target="http://www.planalto.gov.br/Ccivil_03/MPV/2216-37.htm" TargetMode="External"/><Relationship Id="rId362" Type="http://schemas.openxmlformats.org/officeDocument/2006/relationships/hyperlink" Target="http://www.planalto.gov.br/Ccivil_03/MPV/Antigas_2001/2143-35.htm" TargetMode="External"/><Relationship Id="rId418" Type="http://schemas.openxmlformats.org/officeDocument/2006/relationships/hyperlink" Target="http://www.planalto.gov.br/Ccivil_03/MPV/2216-37.htm" TargetMode="External"/><Relationship Id="rId625" Type="http://schemas.openxmlformats.org/officeDocument/2006/relationships/hyperlink" Target="http://www.planalto.gov.br/Ccivil_03/MPV/Antigas/1015.htm" TargetMode="External"/><Relationship Id="rId222" Type="http://schemas.openxmlformats.org/officeDocument/2006/relationships/hyperlink" Target="http://www.planalto.gov.br/Ccivil_03/MPV/2216-37.htm" TargetMode="External"/><Relationship Id="rId264" Type="http://schemas.openxmlformats.org/officeDocument/2006/relationships/hyperlink" Target="http://www.planalto.gov.br/Ccivil_03/MPV/2216-37.htm" TargetMode="External"/><Relationship Id="rId471" Type="http://schemas.openxmlformats.org/officeDocument/2006/relationships/hyperlink" Target="http://www.planalto.gov.br/Ccivil_03/MPV/2216-37.htm" TargetMode="External"/><Relationship Id="rId667" Type="http://schemas.openxmlformats.org/officeDocument/2006/relationships/hyperlink" Target="http://www.planalto.gov.br/Ccivil_03/Decreto-Lei/1965-1988/Del1166.htm" TargetMode="External"/><Relationship Id="rId17" Type="http://schemas.openxmlformats.org/officeDocument/2006/relationships/hyperlink" Target="http://www.planalto.gov.br/Ccivil_03/MPV/2216-37.htm" TargetMode="External"/><Relationship Id="rId59" Type="http://schemas.openxmlformats.org/officeDocument/2006/relationships/hyperlink" Target="http://www.planalto.gov.br/Ccivil_03/MPV/2216-37.htm" TargetMode="External"/><Relationship Id="rId124" Type="http://schemas.openxmlformats.org/officeDocument/2006/relationships/hyperlink" Target="http://www.planalto.gov.br/Ccivil_03/MPV/2216-37.htm" TargetMode="External"/><Relationship Id="rId527" Type="http://schemas.openxmlformats.org/officeDocument/2006/relationships/hyperlink" Target="http://www.planalto.gov.br/Ccivil_03/leis/L9986.htm" TargetMode="External"/><Relationship Id="rId569" Type="http://schemas.openxmlformats.org/officeDocument/2006/relationships/hyperlink" Target="http://www.planalto.gov.br/Ccivil_03/MPV/2216-37.htm" TargetMode="External"/><Relationship Id="rId70" Type="http://schemas.openxmlformats.org/officeDocument/2006/relationships/hyperlink" Target="http://www.planalto.gov.br/Ccivil_03/MPV/2216-37.htm" TargetMode="External"/><Relationship Id="rId166" Type="http://schemas.openxmlformats.org/officeDocument/2006/relationships/hyperlink" Target="http://www.planalto.gov.br/Ccivil_03/MPV/2216-37.htm" TargetMode="External"/><Relationship Id="rId331" Type="http://schemas.openxmlformats.org/officeDocument/2006/relationships/hyperlink" Target="http://www.planalto.gov.br/Ccivil_03/MPV/2216-37.htm" TargetMode="External"/><Relationship Id="rId373" Type="http://schemas.openxmlformats.org/officeDocument/2006/relationships/hyperlink" Target="http://www.planalto.gov.br/Ccivil_03/MPV/2216-37.htm" TargetMode="External"/><Relationship Id="rId429" Type="http://schemas.openxmlformats.org/officeDocument/2006/relationships/hyperlink" Target="http://www.planalto.gov.br/Ccivil_03/MPV/Antigas_2001/2143-33.htm" TargetMode="External"/><Relationship Id="rId580" Type="http://schemas.openxmlformats.org/officeDocument/2006/relationships/hyperlink" Target="http://www.planalto.gov.br/Ccivil_03/MPV/2216-37.htm" TargetMode="External"/><Relationship Id="rId636" Type="http://schemas.openxmlformats.org/officeDocument/2006/relationships/hyperlink" Target="http://www.planalto.gov.br/Ccivil_03/MPV/Antigas/1384.htm" TargetMode="External"/><Relationship Id="rId1" Type="http://schemas.openxmlformats.org/officeDocument/2006/relationships/numbering" Target="numbering.xml"/><Relationship Id="rId233" Type="http://schemas.openxmlformats.org/officeDocument/2006/relationships/hyperlink" Target="http://www.planalto.gov.br/Ccivil_03/MPV/2216-37.htm" TargetMode="External"/><Relationship Id="rId440" Type="http://schemas.openxmlformats.org/officeDocument/2006/relationships/hyperlink" Target="http://www.planalto.gov.br/Ccivil_03/MPV/2216-37.htm" TargetMode="External"/><Relationship Id="rId678" Type="http://schemas.openxmlformats.org/officeDocument/2006/relationships/theme" Target="theme/theme1.xml"/><Relationship Id="rId28" Type="http://schemas.openxmlformats.org/officeDocument/2006/relationships/hyperlink" Target="http://www.planalto.gov.br/Ccivil_03/leis/L9240.htm" TargetMode="External"/><Relationship Id="rId275" Type="http://schemas.openxmlformats.org/officeDocument/2006/relationships/hyperlink" Target="http://www.planalto.gov.br/Ccivil_03/MPV/2216-37.htm" TargetMode="External"/><Relationship Id="rId300" Type="http://schemas.openxmlformats.org/officeDocument/2006/relationships/hyperlink" Target="http://www.planalto.gov.br/Ccivil_03/MPV/2216-37.htm" TargetMode="External"/><Relationship Id="rId482" Type="http://schemas.openxmlformats.org/officeDocument/2006/relationships/hyperlink" Target="http://www.planalto.gov.br/Ccivil_03/MPV/2216-37.htm" TargetMode="External"/><Relationship Id="rId538" Type="http://schemas.openxmlformats.org/officeDocument/2006/relationships/hyperlink" Target="http://www.planalto.gov.br/Ccivil_03/MPV/2216-37.htm" TargetMode="External"/><Relationship Id="rId81" Type="http://schemas.openxmlformats.org/officeDocument/2006/relationships/hyperlink" Target="http://www.planalto.gov.br/Ccivil_03/MPV/2216-37.htm" TargetMode="External"/><Relationship Id="rId135" Type="http://schemas.openxmlformats.org/officeDocument/2006/relationships/hyperlink" Target="http://www.planalto.gov.br/Ccivil_03/MPV/2216-37.htm" TargetMode="External"/><Relationship Id="rId177" Type="http://schemas.openxmlformats.org/officeDocument/2006/relationships/hyperlink" Target="http://www.planalto.gov.br/Ccivil_03/MPV/2216-37.htm" TargetMode="External"/><Relationship Id="rId342" Type="http://schemas.openxmlformats.org/officeDocument/2006/relationships/hyperlink" Target="http://www.planalto.gov.br/Ccivil_03/_Ato2011-2014/2011/Mpv/527.htm" TargetMode="External"/><Relationship Id="rId384" Type="http://schemas.openxmlformats.org/officeDocument/2006/relationships/hyperlink" Target="http://www.planalto.gov.br/ccivil_03/Decreto-Lei/1965-1988/Del0204.htm" TargetMode="External"/><Relationship Id="rId591" Type="http://schemas.openxmlformats.org/officeDocument/2006/relationships/hyperlink" Target="http://www.planalto.gov.br/Ccivil_03/leis/L9028.htm" TargetMode="External"/><Relationship Id="rId605" Type="http://schemas.openxmlformats.org/officeDocument/2006/relationships/hyperlink" Target="http://www.stf.jus.br/portal/peticaoInicial/verPeticaoInicial.asp?base=ADIN&amp;s1=1717&amp;processo=1717" TargetMode="External"/><Relationship Id="rId202" Type="http://schemas.openxmlformats.org/officeDocument/2006/relationships/hyperlink" Target="http://www.planalto.gov.br/Ccivil_03/MPV/2216-37.htm" TargetMode="External"/><Relationship Id="rId244" Type="http://schemas.openxmlformats.org/officeDocument/2006/relationships/hyperlink" Target="http://www.planalto.gov.br/Ccivil_03/MPV/2216-37.htm" TargetMode="External"/><Relationship Id="rId647" Type="http://schemas.openxmlformats.org/officeDocument/2006/relationships/hyperlink" Target="http://www.planalto.gov.br/Ccivil_03/MPV/Antigas/1549-27.htm" TargetMode="External"/><Relationship Id="rId39" Type="http://schemas.openxmlformats.org/officeDocument/2006/relationships/hyperlink" Target="http://www.planalto.gov.br/Ccivil_03/MPV/2216-37.htm" TargetMode="External"/><Relationship Id="rId286" Type="http://schemas.openxmlformats.org/officeDocument/2006/relationships/hyperlink" Target="http://www.planalto.gov.br/Ccivil_03/MPV/2216-37.htm" TargetMode="External"/><Relationship Id="rId451" Type="http://schemas.openxmlformats.org/officeDocument/2006/relationships/hyperlink" Target="http://www.planalto.gov.br/Ccivil_03/MPV/2216-37.htm" TargetMode="External"/><Relationship Id="rId493" Type="http://schemas.openxmlformats.org/officeDocument/2006/relationships/hyperlink" Target="http://www.planalto.gov.br/Ccivil_03/leis/L9007.htm" TargetMode="External"/><Relationship Id="rId507" Type="http://schemas.openxmlformats.org/officeDocument/2006/relationships/hyperlink" Target="http://www.planalto.gov.br/Ccivil_03/MPV/2216-37.htm" TargetMode="External"/><Relationship Id="rId549" Type="http://schemas.openxmlformats.org/officeDocument/2006/relationships/hyperlink" Target="http://www.planalto.gov.br/Ccivil_03/MPV/Antigas/1795.htm" TargetMode="External"/><Relationship Id="rId50" Type="http://schemas.openxmlformats.org/officeDocument/2006/relationships/hyperlink" Target="http://www.planalto.gov.br/Ccivil_03/MPV/2216-37.htm" TargetMode="External"/><Relationship Id="rId104" Type="http://schemas.openxmlformats.org/officeDocument/2006/relationships/hyperlink" Target="http://www.planalto.gov.br/Ccivil_03/MPV/2216-37.htm" TargetMode="External"/><Relationship Id="rId146" Type="http://schemas.openxmlformats.org/officeDocument/2006/relationships/hyperlink" Target="http://www.planalto.gov.br/Ccivil_03/MPV/2216-37.htm" TargetMode="External"/><Relationship Id="rId188" Type="http://schemas.openxmlformats.org/officeDocument/2006/relationships/hyperlink" Target="http://www.planalto.gov.br/Ccivil_03/MPV/2216-37.htm" TargetMode="External"/><Relationship Id="rId311" Type="http://schemas.openxmlformats.org/officeDocument/2006/relationships/hyperlink" Target="http://www.planalto.gov.br/Ccivil_03/leis/LCP/Lcp73.htm" TargetMode="External"/><Relationship Id="rId353" Type="http://schemas.openxmlformats.org/officeDocument/2006/relationships/hyperlink" Target="http://www.planalto.gov.br/Ccivil_03/MPV/2216-37.htm" TargetMode="External"/><Relationship Id="rId395" Type="http://schemas.openxmlformats.org/officeDocument/2006/relationships/hyperlink" Target="http://www.planalto.gov.br/Ccivil_03/leis/L9615consol.htm" TargetMode="External"/><Relationship Id="rId409" Type="http://schemas.openxmlformats.org/officeDocument/2006/relationships/hyperlink" Target="http://www.planalto.gov.br/Ccivil_03/MPV/2216-37.htm" TargetMode="External"/><Relationship Id="rId560" Type="http://schemas.openxmlformats.org/officeDocument/2006/relationships/hyperlink" Target="http://www.planalto.gov.br/Ccivil_03/leis/L8460consol.htm" TargetMode="External"/><Relationship Id="rId92" Type="http://schemas.openxmlformats.org/officeDocument/2006/relationships/hyperlink" Target="http://www.planalto.gov.br/Ccivil_03/MPV/2216-37.htm" TargetMode="External"/><Relationship Id="rId213" Type="http://schemas.openxmlformats.org/officeDocument/2006/relationships/hyperlink" Target="http://www.planalto.gov.br/Ccivil_03/MPV/2216-37.htm" TargetMode="External"/><Relationship Id="rId420" Type="http://schemas.openxmlformats.org/officeDocument/2006/relationships/hyperlink" Target="http://www.planalto.gov.br/Ccivil_03/MPV/2216-37.htm" TargetMode="External"/><Relationship Id="rId616" Type="http://schemas.openxmlformats.org/officeDocument/2006/relationships/hyperlink" Target="http://www.planalto.gov.br/Ccivil_03/MPV/2216-37.htm" TargetMode="External"/><Relationship Id="rId658" Type="http://schemas.openxmlformats.org/officeDocument/2006/relationships/hyperlink" Target="http://www.planalto.gov.br/Ccivil_03/MPV/Antigas/1549-38.htm" TargetMode="External"/><Relationship Id="rId255" Type="http://schemas.openxmlformats.org/officeDocument/2006/relationships/hyperlink" Target="http://www.planalto.gov.br/Ccivil_03/MPV/2216-37.htm" TargetMode="External"/><Relationship Id="rId297" Type="http://schemas.openxmlformats.org/officeDocument/2006/relationships/hyperlink" Target="http://www.planalto.gov.br/Ccivil_03/MPV/2216-37.htm" TargetMode="External"/><Relationship Id="rId462" Type="http://schemas.openxmlformats.org/officeDocument/2006/relationships/hyperlink" Target="http://www.planalto.gov.br/Ccivil_03/MPV/2216-37.htm" TargetMode="External"/><Relationship Id="rId518" Type="http://schemas.openxmlformats.org/officeDocument/2006/relationships/hyperlink" Target="http://www.planalto.gov.br/Ccivil_03/MPV/2216-37.htm" TargetMode="External"/><Relationship Id="rId115" Type="http://schemas.openxmlformats.org/officeDocument/2006/relationships/hyperlink" Target="http://www.planalto.gov.br/Ccivil_03/MPV/2216-37.htm" TargetMode="External"/><Relationship Id="rId157" Type="http://schemas.openxmlformats.org/officeDocument/2006/relationships/hyperlink" Target="http://www.planalto.gov.br/Ccivil_03/MPV/2216-37.htm" TargetMode="External"/><Relationship Id="rId322" Type="http://schemas.openxmlformats.org/officeDocument/2006/relationships/hyperlink" Target="http://www.planalto.gov.br/Ccivil_03/leis/LEIS_2001/L10219.htm" TargetMode="External"/><Relationship Id="rId364" Type="http://schemas.openxmlformats.org/officeDocument/2006/relationships/hyperlink" Target="http://www.planalto.gov.br/Ccivil_03/MPV/2216-37.htm" TargetMode="External"/><Relationship Id="rId61" Type="http://schemas.openxmlformats.org/officeDocument/2006/relationships/hyperlink" Target="http://www.planalto.gov.br/Ccivil_03/leis/LCP/Lcp73.htm" TargetMode="External"/><Relationship Id="rId199" Type="http://schemas.openxmlformats.org/officeDocument/2006/relationships/hyperlink" Target="http://www.planalto.gov.br/Ccivil_03/MPV/2216-37.htm" TargetMode="External"/><Relationship Id="rId571" Type="http://schemas.openxmlformats.org/officeDocument/2006/relationships/hyperlink" Target="http://www.planalto.gov.br/Ccivil_03/MPV/2216-37.htm" TargetMode="External"/><Relationship Id="rId627" Type="http://schemas.openxmlformats.org/officeDocument/2006/relationships/hyperlink" Target="http://www.planalto.gov.br/Ccivil_03/MPV/Antigas/1063.htm" TargetMode="External"/><Relationship Id="rId669" Type="http://schemas.openxmlformats.org/officeDocument/2006/relationships/hyperlink" Target="http://www.planalto.gov.br/Ccivil_03/leis/L5869.htm" TargetMode="External"/><Relationship Id="rId19" Type="http://schemas.openxmlformats.org/officeDocument/2006/relationships/hyperlink" Target="http://www.planalto.gov.br/Ccivil_03/MPV/2216-37.htm" TargetMode="External"/><Relationship Id="rId224" Type="http://schemas.openxmlformats.org/officeDocument/2006/relationships/hyperlink" Target="http://www.planalto.gov.br/Ccivil_03/MPV/2216-37.htm" TargetMode="External"/><Relationship Id="rId266" Type="http://schemas.openxmlformats.org/officeDocument/2006/relationships/hyperlink" Target="http://www.planalto.gov.br/Ccivil_03/MPV/2216-37.htm" TargetMode="External"/><Relationship Id="rId431" Type="http://schemas.openxmlformats.org/officeDocument/2006/relationships/hyperlink" Target="http://www.planalto.gov.br/Ccivil_03/MPV/2216-37.htm" TargetMode="External"/><Relationship Id="rId473" Type="http://schemas.openxmlformats.org/officeDocument/2006/relationships/hyperlink" Target="http://www.planalto.gov.br/Ccivil_03/MPV/2216-37.htm" TargetMode="External"/><Relationship Id="rId529" Type="http://schemas.openxmlformats.org/officeDocument/2006/relationships/hyperlink" Target="http://www.planalto.gov.br/Ccivil_03/leis/L9986.htm" TargetMode="External"/><Relationship Id="rId30" Type="http://schemas.openxmlformats.org/officeDocument/2006/relationships/hyperlink" Target="http://www.planalto.gov.br/Ccivil_03/MPV/2216-37.htm" TargetMode="External"/><Relationship Id="rId126" Type="http://schemas.openxmlformats.org/officeDocument/2006/relationships/hyperlink" Target="http://www.planalto.gov.br/Ccivil_03/MPV/2216-37.htm" TargetMode="External"/><Relationship Id="rId168" Type="http://schemas.openxmlformats.org/officeDocument/2006/relationships/hyperlink" Target="http://www.planalto.gov.br/Ccivil_03/MPV/2216-37.htm" TargetMode="External"/><Relationship Id="rId333" Type="http://schemas.openxmlformats.org/officeDocument/2006/relationships/hyperlink" Target="http://www.planalto.gov.br/Ccivil_03/MPV/2216-37.htm" TargetMode="External"/><Relationship Id="rId540" Type="http://schemas.openxmlformats.org/officeDocument/2006/relationships/hyperlink" Target="http://www.planalto.gov.br/Ccivil_03/leis/L9986.htm" TargetMode="External"/><Relationship Id="rId72" Type="http://schemas.openxmlformats.org/officeDocument/2006/relationships/hyperlink" Target="http://www.planalto.gov.br/Ccivil_03/MPV/2216-37.htm" TargetMode="External"/><Relationship Id="rId375" Type="http://schemas.openxmlformats.org/officeDocument/2006/relationships/hyperlink" Target="http://www.planalto.gov.br/Ccivil_03/MPV/2216-37.htm" TargetMode="External"/><Relationship Id="rId582" Type="http://schemas.openxmlformats.org/officeDocument/2006/relationships/hyperlink" Target="http://www.planalto.gov.br/Ccivil_03/leis/L8036consol.htm" TargetMode="External"/><Relationship Id="rId638" Type="http://schemas.openxmlformats.org/officeDocument/2006/relationships/hyperlink" Target="http://www.planalto.gov.br/Ccivil_03/MPV/Antigas/1498.htm" TargetMode="External"/><Relationship Id="rId3" Type="http://schemas.openxmlformats.org/officeDocument/2006/relationships/settings" Target="settings.xml"/><Relationship Id="rId235" Type="http://schemas.openxmlformats.org/officeDocument/2006/relationships/hyperlink" Target="http://www.planalto.gov.br/Ccivil_03/MPV/2216-37.htm" TargetMode="External"/><Relationship Id="rId277" Type="http://schemas.openxmlformats.org/officeDocument/2006/relationships/hyperlink" Target="http://www.planalto.gov.br/Ccivil_03/MPV/2216-37.htm" TargetMode="External"/><Relationship Id="rId400" Type="http://schemas.openxmlformats.org/officeDocument/2006/relationships/hyperlink" Target="http://www.planalto.gov.br/Ccivil_03/MPV/Antigas/1825.htm" TargetMode="External"/><Relationship Id="rId442" Type="http://schemas.openxmlformats.org/officeDocument/2006/relationships/hyperlink" Target="http://www.planalto.gov.br/Ccivil_03/MPV/2216-37.htm" TargetMode="External"/><Relationship Id="rId484" Type="http://schemas.openxmlformats.org/officeDocument/2006/relationships/hyperlink" Target="http://www.planalto.gov.br/Ccivil_03/MPV/2216-37.htm" TargetMode="External"/><Relationship Id="rId137" Type="http://schemas.openxmlformats.org/officeDocument/2006/relationships/hyperlink" Target="http://www.planalto.gov.br/Ccivil_03/MPV/2216-37.htm" TargetMode="External"/><Relationship Id="rId302" Type="http://schemas.openxmlformats.org/officeDocument/2006/relationships/hyperlink" Target="http://www.planalto.gov.br/Ccivil_03/MPV/2216-37.htm" TargetMode="External"/><Relationship Id="rId344" Type="http://schemas.openxmlformats.org/officeDocument/2006/relationships/hyperlink" Target="http://www.planalto.gov.br/Ccivil_03/MPV/2216-37.htm" TargetMode="External"/><Relationship Id="rId41" Type="http://schemas.openxmlformats.org/officeDocument/2006/relationships/hyperlink" Target="http://www.planalto.gov.br/Ccivil_03/MPV/2216-37.htm" TargetMode="External"/><Relationship Id="rId83" Type="http://schemas.openxmlformats.org/officeDocument/2006/relationships/hyperlink" Target="http://www.planalto.gov.br/Ccivil_03/MPV/2216-37.htm" TargetMode="External"/><Relationship Id="rId179" Type="http://schemas.openxmlformats.org/officeDocument/2006/relationships/hyperlink" Target="http://www.planalto.gov.br/Ccivil_03/MPV/2216-37.htm" TargetMode="External"/><Relationship Id="rId386" Type="http://schemas.openxmlformats.org/officeDocument/2006/relationships/hyperlink" Target="http://www.planalto.gov.br/ccivil_03/MPV/2216-37.htm" TargetMode="External"/><Relationship Id="rId551" Type="http://schemas.openxmlformats.org/officeDocument/2006/relationships/hyperlink" Target="http://www.planalto.gov.br/Ccivil_03/MPV/2216-37.htm" TargetMode="External"/><Relationship Id="rId593" Type="http://schemas.openxmlformats.org/officeDocument/2006/relationships/hyperlink" Target="http://www.planalto.gov.br/Ccivil_03/MPV/2216-37.htm" TargetMode="External"/><Relationship Id="rId607" Type="http://schemas.openxmlformats.org/officeDocument/2006/relationships/hyperlink" Target="http://www.stf.jus.br/portal/peticaoInicial/verPeticaoInicial.asp?base=ADIN&amp;s1=1717&amp;processo=1717" TargetMode="External"/><Relationship Id="rId649" Type="http://schemas.openxmlformats.org/officeDocument/2006/relationships/hyperlink" Target="http://www.planalto.gov.br/Ccivil_03/MPV/Antigas/1549-29.htm" TargetMode="External"/><Relationship Id="rId190" Type="http://schemas.openxmlformats.org/officeDocument/2006/relationships/hyperlink" Target="http://www.planalto.gov.br/Ccivil_03/MPV/2216-37.htm" TargetMode="External"/><Relationship Id="rId204" Type="http://schemas.openxmlformats.org/officeDocument/2006/relationships/hyperlink" Target="http://www.planalto.gov.br/Ccivil_03/MPV/2216-37.htm" TargetMode="External"/><Relationship Id="rId246" Type="http://schemas.openxmlformats.org/officeDocument/2006/relationships/hyperlink" Target="http://www.planalto.gov.br/Ccivil_03/MPV/2216-37.htm" TargetMode="External"/><Relationship Id="rId288" Type="http://schemas.openxmlformats.org/officeDocument/2006/relationships/hyperlink" Target="http://www.planalto.gov.br/Ccivil_03/MPV/2216-37.htm" TargetMode="External"/><Relationship Id="rId411" Type="http://schemas.openxmlformats.org/officeDocument/2006/relationships/hyperlink" Target="http://www.planalto.gov.br/Ccivil_03/MPV/Antigas_2001/2143-33.htm" TargetMode="External"/><Relationship Id="rId453" Type="http://schemas.openxmlformats.org/officeDocument/2006/relationships/hyperlink" Target="http://www.planalto.gov.br/Ccivil_03/MPV/2216-37.htm" TargetMode="External"/><Relationship Id="rId509" Type="http://schemas.openxmlformats.org/officeDocument/2006/relationships/hyperlink" Target="http://www.planalto.gov.br/Ccivil_03/MPV/2216-37.htm" TargetMode="External"/><Relationship Id="rId660" Type="http://schemas.openxmlformats.org/officeDocument/2006/relationships/hyperlink" Target="http://www.planalto.gov.br/Ccivil_03/MPV/Antigas/1549-40.htm" TargetMode="External"/><Relationship Id="rId106" Type="http://schemas.openxmlformats.org/officeDocument/2006/relationships/hyperlink" Target="http://www.planalto.gov.br/Ccivil_03/MPV/2216-37.htm" TargetMode="External"/><Relationship Id="rId313" Type="http://schemas.openxmlformats.org/officeDocument/2006/relationships/hyperlink" Target="http://www.planalto.gov.br/Ccivil_03/MPV/Antigas/1795.htm" TargetMode="External"/><Relationship Id="rId495" Type="http://schemas.openxmlformats.org/officeDocument/2006/relationships/hyperlink" Target="http://www.planalto.gov.br/ccivil_03/_Ato2019-2022/2019/Lei/L13813.htm" TargetMode="External"/><Relationship Id="rId10" Type="http://schemas.openxmlformats.org/officeDocument/2006/relationships/hyperlink" Target="http://www.planalto.gov.br/Ccivil_03/MPV/2216-37.htm" TargetMode="External"/><Relationship Id="rId52" Type="http://schemas.openxmlformats.org/officeDocument/2006/relationships/hyperlink" Target="http://www.planalto.gov.br/Ccivil_03/MPV/2216-37.htm" TargetMode="External"/><Relationship Id="rId94" Type="http://schemas.openxmlformats.org/officeDocument/2006/relationships/hyperlink" Target="http://www.planalto.gov.br/Ccivil_03/MPV/2216-37.htm" TargetMode="External"/><Relationship Id="rId148" Type="http://schemas.openxmlformats.org/officeDocument/2006/relationships/hyperlink" Target="http://www.planalto.gov.br/Ccivil_03/MPV/2216-37.htm" TargetMode="External"/><Relationship Id="rId355" Type="http://schemas.openxmlformats.org/officeDocument/2006/relationships/hyperlink" Target="http://www.planalto.gov.br/Ccivil_03/MPV/2216-37.htm" TargetMode="External"/><Relationship Id="rId397" Type="http://schemas.openxmlformats.org/officeDocument/2006/relationships/hyperlink" Target="http://www.planalto.gov.br/Ccivil_03/MPV/2216-37.htm" TargetMode="External"/><Relationship Id="rId520" Type="http://schemas.openxmlformats.org/officeDocument/2006/relationships/hyperlink" Target="http://www.planalto.gov.br/Ccivil_03/MPV/2216-37.htm" TargetMode="External"/><Relationship Id="rId562" Type="http://schemas.openxmlformats.org/officeDocument/2006/relationships/hyperlink" Target="http://www.planalto.gov.br/Ccivil_03/MPV/Antigas/1799-6.htm" TargetMode="External"/><Relationship Id="rId618" Type="http://schemas.openxmlformats.org/officeDocument/2006/relationships/hyperlink" Target="http://www.planalto.gov.br/Ccivil_03/leis/Mensagem_Veto/1998/Mv622-98.htm" TargetMode="External"/><Relationship Id="rId215" Type="http://schemas.openxmlformats.org/officeDocument/2006/relationships/hyperlink" Target="http://www.planalto.gov.br/Ccivil_03/MPV/2216-37.htm" TargetMode="External"/><Relationship Id="rId257" Type="http://schemas.openxmlformats.org/officeDocument/2006/relationships/hyperlink" Target="http://www.planalto.gov.br/Ccivil_03/MPV/2216-37.htm" TargetMode="External"/><Relationship Id="rId422" Type="http://schemas.openxmlformats.org/officeDocument/2006/relationships/hyperlink" Target="http://www.planalto.gov.br/Ccivil_03/MPV/2216-37.htm" TargetMode="External"/><Relationship Id="rId464" Type="http://schemas.openxmlformats.org/officeDocument/2006/relationships/hyperlink" Target="http://www.planalto.gov.br/Ccivil_03/MPV/2216-37.htm" TargetMode="External"/><Relationship Id="rId299" Type="http://schemas.openxmlformats.org/officeDocument/2006/relationships/hyperlink" Target="http://www.planalto.gov.br/Ccivil_03/MPV/2216-37.htm" TargetMode="External"/><Relationship Id="rId63" Type="http://schemas.openxmlformats.org/officeDocument/2006/relationships/hyperlink" Target="http://www.planalto.gov.br/Ccivil_03/MPV/2216-37.htm" TargetMode="External"/><Relationship Id="rId159" Type="http://schemas.openxmlformats.org/officeDocument/2006/relationships/hyperlink" Target="http://www.planalto.gov.br/Ccivil_03/MPV/2216-37.htm" TargetMode="External"/><Relationship Id="rId366" Type="http://schemas.openxmlformats.org/officeDocument/2006/relationships/hyperlink" Target="http://www.planalto.gov.br/Ccivil_03/decreto/D3455.htm" TargetMode="External"/><Relationship Id="rId573" Type="http://schemas.openxmlformats.org/officeDocument/2006/relationships/hyperlink" Target="http://www.planalto.gov.br/Ccivil_03/MPV/2216-37.htm" TargetMode="External"/><Relationship Id="rId226" Type="http://schemas.openxmlformats.org/officeDocument/2006/relationships/hyperlink" Target="http://www.planalto.gov.br/Ccivil_03/MPV/2216-37.htm" TargetMode="External"/><Relationship Id="rId433" Type="http://schemas.openxmlformats.org/officeDocument/2006/relationships/hyperlink" Target="http://www.planalto.gov.br/Ccivil_03/MPV/2216-37.htm" TargetMode="External"/><Relationship Id="rId640" Type="http://schemas.openxmlformats.org/officeDocument/2006/relationships/hyperlink" Target="http://www.planalto.gov.br/Ccivil_03/MPV/Antigas/1498-20.htm" TargetMode="External"/><Relationship Id="rId74" Type="http://schemas.openxmlformats.org/officeDocument/2006/relationships/hyperlink" Target="http://www.planalto.gov.br/Ccivil_03/MPV/2216-37.htm" TargetMode="External"/><Relationship Id="rId377" Type="http://schemas.openxmlformats.org/officeDocument/2006/relationships/hyperlink" Target="http://www.planalto.gov.br/Ccivil_03/MPV/2216-37.htm" TargetMode="External"/><Relationship Id="rId500" Type="http://schemas.openxmlformats.org/officeDocument/2006/relationships/hyperlink" Target="http://www.planalto.gov.br/Ccivil_03/MPV/2216-37.htm" TargetMode="External"/><Relationship Id="rId584" Type="http://schemas.openxmlformats.org/officeDocument/2006/relationships/hyperlink" Target="http://www.planalto.gov.br/Ccivil_03/leis/L8036consol.htm" TargetMode="External"/><Relationship Id="rId5" Type="http://schemas.openxmlformats.org/officeDocument/2006/relationships/footnotes" Target="footnotes.xml"/><Relationship Id="rId237" Type="http://schemas.openxmlformats.org/officeDocument/2006/relationships/hyperlink" Target="http://www.planalto.gov.br/Ccivil_03/MPV/2216-37.htm" TargetMode="External"/><Relationship Id="rId444" Type="http://schemas.openxmlformats.org/officeDocument/2006/relationships/hyperlink" Target="http://www.planalto.gov.br/Ccivil_03/MPV/2216-37.htm" TargetMode="External"/><Relationship Id="rId651" Type="http://schemas.openxmlformats.org/officeDocument/2006/relationships/hyperlink" Target="http://www.planalto.gov.br/Ccivil_03/MPV/Antigas/1549-31.htm" TargetMode="External"/><Relationship Id="rId290" Type="http://schemas.openxmlformats.org/officeDocument/2006/relationships/hyperlink" Target="http://www.planalto.gov.br/Ccivil_03/MPV/2216-37.htm" TargetMode="External"/><Relationship Id="rId304" Type="http://schemas.openxmlformats.org/officeDocument/2006/relationships/hyperlink" Target="http://www.planalto.gov.br/Ccivil_03/MPV/2216-37.htm" TargetMode="External"/><Relationship Id="rId388" Type="http://schemas.openxmlformats.org/officeDocument/2006/relationships/hyperlink" Target="http://www.planalto.gov.br/ccivil_03/_Ato2015-2018/2018/Lei/L13756.htm" TargetMode="External"/><Relationship Id="rId511" Type="http://schemas.openxmlformats.org/officeDocument/2006/relationships/hyperlink" Target="http://www.planalto.gov.br/Ccivil_03/leis/L8216.htm" TargetMode="External"/><Relationship Id="rId609" Type="http://schemas.openxmlformats.org/officeDocument/2006/relationships/hyperlink" Target="http://www.stf.jus.br/portal/peticaoInicial/verPeticaoInicial.asp?base=ADIN&amp;s1=1717&amp;processo=1717" TargetMode="External"/><Relationship Id="rId85" Type="http://schemas.openxmlformats.org/officeDocument/2006/relationships/hyperlink" Target="http://www.planalto.gov.br/Ccivil_03/MPV/2216-37.htm" TargetMode="External"/><Relationship Id="rId150" Type="http://schemas.openxmlformats.org/officeDocument/2006/relationships/hyperlink" Target="http://www.planalto.gov.br/Ccivil_03/MPV/2216-37.htm" TargetMode="External"/><Relationship Id="rId595" Type="http://schemas.openxmlformats.org/officeDocument/2006/relationships/hyperlink" Target="http://www.planalto.gov.br/Ccivil_03/leis/L6024.htm" TargetMode="External"/><Relationship Id="rId248" Type="http://schemas.openxmlformats.org/officeDocument/2006/relationships/hyperlink" Target="http://www.planalto.gov.br/Ccivil_03/MPV/2216-37.htm" TargetMode="External"/><Relationship Id="rId455" Type="http://schemas.openxmlformats.org/officeDocument/2006/relationships/hyperlink" Target="http://www.planalto.gov.br/Ccivil_03/MPV/2216-37.htm" TargetMode="External"/><Relationship Id="rId662" Type="http://schemas.openxmlformats.org/officeDocument/2006/relationships/hyperlink" Target="http://www.planalto.gov.br/Ccivil_03/MPV/Antigas/1651-42.htm" TargetMode="External"/><Relationship Id="rId12" Type="http://schemas.openxmlformats.org/officeDocument/2006/relationships/hyperlink" Target="http://www.planalto.gov.br/Ccivil_03/MPV/2216-37.htm" TargetMode="External"/><Relationship Id="rId108" Type="http://schemas.openxmlformats.org/officeDocument/2006/relationships/hyperlink" Target="http://www.planalto.gov.br/Ccivil_03/MPV/2216-37.htm" TargetMode="External"/><Relationship Id="rId315" Type="http://schemas.openxmlformats.org/officeDocument/2006/relationships/hyperlink" Target="http://www.planalto.gov.br/Ccivil_03/MPV/2216-37.htm" TargetMode="External"/><Relationship Id="rId522" Type="http://schemas.openxmlformats.org/officeDocument/2006/relationships/hyperlink" Target="http://www.planalto.gov.br/Ccivil_03/MPV/2216-37.htm" TargetMode="External"/><Relationship Id="rId96" Type="http://schemas.openxmlformats.org/officeDocument/2006/relationships/hyperlink" Target="http://www.planalto.gov.br/Ccivil_03/MPV/2216-37.htm" TargetMode="External"/><Relationship Id="rId161" Type="http://schemas.openxmlformats.org/officeDocument/2006/relationships/hyperlink" Target="http://www.planalto.gov.br/Ccivil_03/MPV/2216-37.htm" TargetMode="External"/><Relationship Id="rId399" Type="http://schemas.openxmlformats.org/officeDocument/2006/relationships/hyperlink" Target="http://www.planalto.gov.br/Ccivil_03/MPV/Antigas/1799-1.htm" TargetMode="External"/><Relationship Id="rId259" Type="http://schemas.openxmlformats.org/officeDocument/2006/relationships/hyperlink" Target="http://www.planalto.gov.br/Ccivil_03/MPV/2216-37.htm" TargetMode="External"/><Relationship Id="rId466" Type="http://schemas.openxmlformats.org/officeDocument/2006/relationships/hyperlink" Target="http://www.planalto.gov.br/Ccivil_03/MPV/2216-37.htm" TargetMode="External"/><Relationship Id="rId673" Type="http://schemas.openxmlformats.org/officeDocument/2006/relationships/hyperlink" Target="http://www.planalto.gov.br/Ccivil_03/leis/L8948.htm" TargetMode="External"/><Relationship Id="rId23" Type="http://schemas.openxmlformats.org/officeDocument/2006/relationships/hyperlink" Target="http://www.planalto.gov.br/Ccivil_03/MPV/2216-37.htm" TargetMode="External"/><Relationship Id="rId119" Type="http://schemas.openxmlformats.org/officeDocument/2006/relationships/hyperlink" Target="http://www.planalto.gov.br/Ccivil_03/MPV/2216-37.htm" TargetMode="External"/><Relationship Id="rId326" Type="http://schemas.openxmlformats.org/officeDocument/2006/relationships/hyperlink" Target="http://www.planalto.gov.br/Ccivil_03/decreto/2001/D3952.htm" TargetMode="External"/><Relationship Id="rId533" Type="http://schemas.openxmlformats.org/officeDocument/2006/relationships/hyperlink" Target="http://www.planalto.gov.br/Ccivil_03/leis/L9986.htm" TargetMode="External"/><Relationship Id="rId172" Type="http://schemas.openxmlformats.org/officeDocument/2006/relationships/hyperlink" Target="http://www.planalto.gov.br/Ccivil_03/MPV/2216-37.htm" TargetMode="External"/><Relationship Id="rId477" Type="http://schemas.openxmlformats.org/officeDocument/2006/relationships/hyperlink" Target="http://www.planalto.gov.br/Ccivil_03/leis/L5809.htm" TargetMode="External"/><Relationship Id="rId600" Type="http://schemas.openxmlformats.org/officeDocument/2006/relationships/hyperlink" Target="http://www.planalto.gov.br/Ccivil_03/MPV/2216-37.htm" TargetMode="External"/><Relationship Id="rId337" Type="http://schemas.openxmlformats.org/officeDocument/2006/relationships/hyperlink" Target="http://www.planalto.gov.br/Ccivil_03/MPV/2216-37.htm" TargetMode="External"/><Relationship Id="rId34" Type="http://schemas.openxmlformats.org/officeDocument/2006/relationships/hyperlink" Target="http://www.planalto.gov.br/Ccivil_03/MPV/2216-37.htm" TargetMode="External"/><Relationship Id="rId544" Type="http://schemas.openxmlformats.org/officeDocument/2006/relationships/hyperlink" Target="http://www.planalto.gov.br/Ccivil_03/MPV/Antigas/1799-6.htm" TargetMode="External"/><Relationship Id="rId183" Type="http://schemas.openxmlformats.org/officeDocument/2006/relationships/hyperlink" Target="http://www.planalto.gov.br/Ccivil_03/MPV/2216-37.htm" TargetMode="External"/><Relationship Id="rId390" Type="http://schemas.openxmlformats.org/officeDocument/2006/relationships/hyperlink" Target="http://www.planalto.gov.br/Ccivil_03/MPV/Antigas/1795.htm" TargetMode="External"/><Relationship Id="rId404" Type="http://schemas.openxmlformats.org/officeDocument/2006/relationships/hyperlink" Target="http://www.planalto.gov.br/Ccivil_03/MPV/2216-37.htm" TargetMode="External"/><Relationship Id="rId611" Type="http://schemas.openxmlformats.org/officeDocument/2006/relationships/hyperlink" Target="http://www.planalto.gov.br/Ccivil_03/leis/L8906.htm" TargetMode="External"/><Relationship Id="rId250" Type="http://schemas.openxmlformats.org/officeDocument/2006/relationships/hyperlink" Target="http://www.planalto.gov.br/Ccivil_03/MPV/2216-37.htm" TargetMode="External"/><Relationship Id="rId488" Type="http://schemas.openxmlformats.org/officeDocument/2006/relationships/hyperlink" Target="http://www.planalto.gov.br/Ccivil_03/MPV/Antigas/1911-8.htm" TargetMode="External"/><Relationship Id="rId45" Type="http://schemas.openxmlformats.org/officeDocument/2006/relationships/hyperlink" Target="http://www.planalto.gov.br/Ccivil_03/MPV/2216-37.htm" TargetMode="External"/><Relationship Id="rId110" Type="http://schemas.openxmlformats.org/officeDocument/2006/relationships/hyperlink" Target="http://www.planalto.gov.br/Ccivil_03/MPV/2216-37.htm" TargetMode="External"/><Relationship Id="rId348" Type="http://schemas.openxmlformats.org/officeDocument/2006/relationships/hyperlink" Target="http://www.planalto.gov.br/Ccivil_03/MPV/2216-37.htm" TargetMode="External"/><Relationship Id="rId555" Type="http://schemas.openxmlformats.org/officeDocument/2006/relationships/hyperlink" Target="http://www.planalto.gov.br/Ccivil_03/MPV/2216-37.htm" TargetMode="External"/><Relationship Id="rId194" Type="http://schemas.openxmlformats.org/officeDocument/2006/relationships/hyperlink" Target="http://www.planalto.gov.br/Ccivil_03/MPV/2216-37.htm" TargetMode="External"/><Relationship Id="rId208" Type="http://schemas.openxmlformats.org/officeDocument/2006/relationships/hyperlink" Target="http://www.planalto.gov.br/Ccivil_03/MPV/2216-37.htm" TargetMode="External"/><Relationship Id="rId415" Type="http://schemas.openxmlformats.org/officeDocument/2006/relationships/hyperlink" Target="http://www.planalto.gov.br/Ccivil_03/leis/L7677.htm" TargetMode="External"/><Relationship Id="rId622" Type="http://schemas.openxmlformats.org/officeDocument/2006/relationships/hyperlink" Target="http://www.planalto.gov.br/Ccivil_03/MPV/Antigas/931.htm" TargetMode="External"/><Relationship Id="rId261" Type="http://schemas.openxmlformats.org/officeDocument/2006/relationships/hyperlink" Target="http://www.planalto.gov.br/Ccivil_03/MPV/2216-37.htm" TargetMode="External"/><Relationship Id="rId499" Type="http://schemas.openxmlformats.org/officeDocument/2006/relationships/hyperlink" Target="http://www.planalto.gov.br/Ccivil_03/MPV/2216-37.htm" TargetMode="External"/><Relationship Id="rId56" Type="http://schemas.openxmlformats.org/officeDocument/2006/relationships/hyperlink" Target="http://www.planalto.gov.br/Ccivil_03/MPV/2216-37.htm" TargetMode="External"/><Relationship Id="rId359" Type="http://schemas.openxmlformats.org/officeDocument/2006/relationships/hyperlink" Target="http://www.planalto.gov.br/Ccivil_03/MPV/Antigas_2001/2143-33.htm" TargetMode="External"/><Relationship Id="rId566" Type="http://schemas.openxmlformats.org/officeDocument/2006/relationships/hyperlink" Target="http://www.planalto.gov.br/Ccivil_03/leis/L9131.htm" TargetMode="External"/><Relationship Id="rId121" Type="http://schemas.openxmlformats.org/officeDocument/2006/relationships/hyperlink" Target="http://www.planalto.gov.br/Ccivil_03/MPV/2216-37.htm" TargetMode="External"/><Relationship Id="rId219" Type="http://schemas.openxmlformats.org/officeDocument/2006/relationships/hyperlink" Target="http://www.planalto.gov.br/Ccivil_03/MPV/2216-37.htm" TargetMode="External"/><Relationship Id="rId426" Type="http://schemas.openxmlformats.org/officeDocument/2006/relationships/hyperlink" Target="http://www.planalto.gov.br/Ccivil_03/MPV/2216-37.htm" TargetMode="External"/><Relationship Id="rId633" Type="http://schemas.openxmlformats.org/officeDocument/2006/relationships/hyperlink" Target="http://www.planalto.gov.br/Ccivil_03/MPV/Antigas/1263.htm" TargetMode="External"/><Relationship Id="rId67" Type="http://schemas.openxmlformats.org/officeDocument/2006/relationships/hyperlink" Target="http://www.planalto.gov.br/Ccivil_03/MPV/2216-37.htm" TargetMode="External"/><Relationship Id="rId272" Type="http://schemas.openxmlformats.org/officeDocument/2006/relationships/hyperlink" Target="http://www.planalto.gov.br/Ccivil_03/MPV/2216-37.htm" TargetMode="External"/><Relationship Id="rId577" Type="http://schemas.openxmlformats.org/officeDocument/2006/relationships/hyperlink" Target="http://www.planalto.gov.br/Ccivil_03/MPV/2216-37.htm" TargetMode="External"/><Relationship Id="rId132" Type="http://schemas.openxmlformats.org/officeDocument/2006/relationships/hyperlink" Target="http://www.planalto.gov.br/Ccivil_03/MPV/2216-37.htm" TargetMode="External"/><Relationship Id="rId437" Type="http://schemas.openxmlformats.org/officeDocument/2006/relationships/hyperlink" Target="http://www.planalto.gov.br/Ccivil_03/MPV/2216-37.htm" TargetMode="External"/><Relationship Id="rId644" Type="http://schemas.openxmlformats.org/officeDocument/2006/relationships/hyperlink" Target="http://www.planalto.gov.br/Ccivil_03/MPV/Antigas/1498-24.htm" TargetMode="External"/><Relationship Id="rId283" Type="http://schemas.openxmlformats.org/officeDocument/2006/relationships/hyperlink" Target="http://www.planalto.gov.br/Ccivil_03/Decreto-Lei/Del0221.htm" TargetMode="External"/><Relationship Id="rId490" Type="http://schemas.openxmlformats.org/officeDocument/2006/relationships/hyperlink" Target="http://www.planalto.gov.br/Ccivil_03/MPV/2216-37.htm" TargetMode="External"/><Relationship Id="rId504" Type="http://schemas.openxmlformats.org/officeDocument/2006/relationships/hyperlink" Target="http://www.planalto.gov.br/Ccivil_03/leis/L9692.htm" TargetMode="External"/><Relationship Id="rId78" Type="http://schemas.openxmlformats.org/officeDocument/2006/relationships/hyperlink" Target="http://www.planalto.gov.br/Ccivil_03/MPV/2216-37.htm" TargetMode="External"/><Relationship Id="rId143" Type="http://schemas.openxmlformats.org/officeDocument/2006/relationships/hyperlink" Target="http://www.planalto.gov.br/Ccivil_03/MPV/2216-37.htm" TargetMode="External"/><Relationship Id="rId350" Type="http://schemas.openxmlformats.org/officeDocument/2006/relationships/hyperlink" Target="http://www.planalto.gov.br/Ccivil_03/MPV/2216-37.htm" TargetMode="External"/><Relationship Id="rId588" Type="http://schemas.openxmlformats.org/officeDocument/2006/relationships/hyperlink" Target="http://www.planalto.gov.br/Ccivil_03/LEIS/L8036consol.htm" TargetMode="External"/><Relationship Id="rId9" Type="http://schemas.openxmlformats.org/officeDocument/2006/relationships/hyperlink" Target="http://www.planalto.gov.br/Ccivil_03/decreto/2001/D4046.htm" TargetMode="External"/><Relationship Id="rId210" Type="http://schemas.openxmlformats.org/officeDocument/2006/relationships/hyperlink" Target="http://www.planalto.gov.br/Ccivil_03/MPV/2216-37.htm" TargetMode="External"/><Relationship Id="rId448" Type="http://schemas.openxmlformats.org/officeDocument/2006/relationships/hyperlink" Target="http://www.planalto.gov.br/Ccivil_03/MPV/2216-37.htm" TargetMode="External"/><Relationship Id="rId655" Type="http://schemas.openxmlformats.org/officeDocument/2006/relationships/hyperlink" Target="http://www.planalto.gov.br/Ccivil_03/MPV/Antigas/1549-35.htm" TargetMode="External"/><Relationship Id="rId294" Type="http://schemas.openxmlformats.org/officeDocument/2006/relationships/hyperlink" Target="http://www.planalto.gov.br/Ccivil_03/MPV/2216-37.htm" TargetMode="External"/><Relationship Id="rId308" Type="http://schemas.openxmlformats.org/officeDocument/2006/relationships/hyperlink" Target="http://www.planalto.gov.br/Ccivil_03/MPV/2216-37.htm" TargetMode="External"/><Relationship Id="rId515" Type="http://schemas.openxmlformats.org/officeDocument/2006/relationships/hyperlink" Target="http://www.planalto.gov.br/Ccivil_03/MPV/2216-37.htm" TargetMode="External"/><Relationship Id="rId89" Type="http://schemas.openxmlformats.org/officeDocument/2006/relationships/hyperlink" Target="http://www.planalto.gov.br/Ccivil_03/MPV/2216-37.htm" TargetMode="External"/><Relationship Id="rId154" Type="http://schemas.openxmlformats.org/officeDocument/2006/relationships/hyperlink" Target="http://www.planalto.gov.br/Ccivil_03/MPV/2216-37.htm" TargetMode="External"/><Relationship Id="rId361" Type="http://schemas.openxmlformats.org/officeDocument/2006/relationships/hyperlink" Target="http://www.planalto.gov.br/Ccivil_03/MPV/2216-37.htm" TargetMode="External"/><Relationship Id="rId599" Type="http://schemas.openxmlformats.org/officeDocument/2006/relationships/hyperlink" Target="http://www.planalto.gov.br/Ccivil_03/MPV/2216-37.htm" TargetMode="External"/><Relationship Id="rId459" Type="http://schemas.openxmlformats.org/officeDocument/2006/relationships/hyperlink" Target="http://www.planalto.gov.br/Ccivil_03/MPV/2216-37.htm" TargetMode="External"/><Relationship Id="rId666" Type="http://schemas.openxmlformats.org/officeDocument/2006/relationships/hyperlink" Target="http://www.planalto.gov.br/Ccivil_03/Decreto-Lei/1965-1988/Del0701.htm" TargetMode="External"/><Relationship Id="rId16" Type="http://schemas.openxmlformats.org/officeDocument/2006/relationships/hyperlink" Target="http://www.planalto.gov.br/Ccivil_03/MPV/2216-37.htm" TargetMode="External"/><Relationship Id="rId221" Type="http://schemas.openxmlformats.org/officeDocument/2006/relationships/hyperlink" Target="http://www.planalto.gov.br/Ccivil_03/MPV/2216-37.htm" TargetMode="External"/><Relationship Id="rId319" Type="http://schemas.openxmlformats.org/officeDocument/2006/relationships/hyperlink" Target="http://www.planalto.gov.br/Ccivil_03/MPV/2216-37.htm" TargetMode="External"/><Relationship Id="rId526" Type="http://schemas.openxmlformats.org/officeDocument/2006/relationships/hyperlink" Target="http://www.planalto.gov.br/Ccivil_03/leis/L9986.htm" TargetMode="External"/><Relationship Id="rId165" Type="http://schemas.openxmlformats.org/officeDocument/2006/relationships/hyperlink" Target="http://www.planalto.gov.br/Ccivil_03/MPV/2216-37.htm" TargetMode="External"/><Relationship Id="rId372" Type="http://schemas.openxmlformats.org/officeDocument/2006/relationships/hyperlink" Target="http://www.planalto.gov.br/Ccivil_03/MPV/Antigas/1799-1.htm" TargetMode="External"/><Relationship Id="rId677" Type="http://schemas.openxmlformats.org/officeDocument/2006/relationships/fontTable" Target="fontTable.xml"/><Relationship Id="rId232" Type="http://schemas.openxmlformats.org/officeDocument/2006/relationships/hyperlink" Target="http://www.planalto.gov.br/Ccivil_03/MPV/2216-37.htm" TargetMode="External"/><Relationship Id="rId27" Type="http://schemas.openxmlformats.org/officeDocument/2006/relationships/hyperlink" Target="http://www.planalto.gov.br/Ccivil_03/leis/L8764.htm" TargetMode="External"/><Relationship Id="rId537" Type="http://schemas.openxmlformats.org/officeDocument/2006/relationships/hyperlink" Target="http://www.planalto.gov.br/Ccivil_03/MPV/2216-37.htm" TargetMode="External"/><Relationship Id="rId80" Type="http://schemas.openxmlformats.org/officeDocument/2006/relationships/hyperlink" Target="http://www.planalto.gov.br/Ccivil_03/MPV/2216-37.htm" TargetMode="External"/><Relationship Id="rId176" Type="http://schemas.openxmlformats.org/officeDocument/2006/relationships/hyperlink" Target="http://www.planalto.gov.br/Ccivil_03/MPV/2216-37.htm" TargetMode="External"/><Relationship Id="rId383" Type="http://schemas.openxmlformats.org/officeDocument/2006/relationships/hyperlink" Target="http://www.planalto.gov.br/ccivil_03/Decreto-Lei/1937-1946/Del6259.htm" TargetMode="External"/><Relationship Id="rId590" Type="http://schemas.openxmlformats.org/officeDocument/2006/relationships/hyperlink" Target="http://www.planalto.gov.br/Ccivil_03/MPV/2216-37.htm" TargetMode="External"/><Relationship Id="rId604" Type="http://schemas.openxmlformats.org/officeDocument/2006/relationships/hyperlink" Target="http://www.stf.jus.br/portal/peticaoInicial/verPeticaoInicial.asp?base=ADIN&amp;s1=1717&amp;processo=1717" TargetMode="External"/><Relationship Id="rId243" Type="http://schemas.openxmlformats.org/officeDocument/2006/relationships/hyperlink" Target="http://www.planalto.gov.br/Ccivil_03/MPV/2216-37.htm" TargetMode="External"/><Relationship Id="rId450" Type="http://schemas.openxmlformats.org/officeDocument/2006/relationships/hyperlink" Target="http://www.planalto.gov.br/Ccivil_03/MPV/2216-3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38</Pages>
  <Words>28450</Words>
  <Characters>153635</Characters>
  <Application>Microsoft Office Word</Application>
  <DocSecurity>0</DocSecurity>
  <Lines>1280</Lines>
  <Paragraphs>363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40</cp:revision>
  <dcterms:created xsi:type="dcterms:W3CDTF">2018-03-04T12:31:00Z</dcterms:created>
  <dcterms:modified xsi:type="dcterms:W3CDTF">2024-11-22T17:32:00Z</dcterms:modified>
</cp:coreProperties>
</file>