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8A1CE" w14:textId="12E6F711"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Declaração sobre o Direito e a Responsabilidade dos Indivíduos, Grupos ou Órgãos da Sociedade de Promover e Proteger os Direitos Humanos e Liberdades Fundamentais Universalmente Reconhecidos</w:t>
      </w:r>
      <w:r w:rsidRPr="003D5EFA">
        <w:rPr>
          <w:rFonts w:ascii="Book Antiqua" w:hAnsi="Book Antiqua"/>
          <w:b/>
          <w:bCs/>
          <w:sz w:val="19"/>
          <w:szCs w:val="19"/>
        </w:rPr>
        <w:t xml:space="preserve"> </w:t>
      </w:r>
      <w:r w:rsidRPr="003D5EFA">
        <w:rPr>
          <w:rFonts w:ascii="Book Antiqua" w:hAnsi="Book Antiqua"/>
          <w:b/>
          <w:bCs/>
          <w:sz w:val="19"/>
          <w:szCs w:val="19"/>
        </w:rPr>
        <w:t>(Defensores de Direitos Humanos)</w:t>
      </w:r>
      <w:r w:rsidRPr="003D5EFA">
        <w:rPr>
          <w:rStyle w:val="Refdenotaderodap"/>
          <w:rFonts w:ascii="Book Antiqua" w:hAnsi="Book Antiqua"/>
          <w:b/>
          <w:bCs/>
          <w:sz w:val="19"/>
          <w:szCs w:val="19"/>
        </w:rPr>
        <w:footnoteReference w:id="1"/>
      </w:r>
    </w:p>
    <w:p w14:paraId="625449FB" w14:textId="7777777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Resolução 53/144 da Assembleia Geral das Nações Unidas, de 9 de </w:t>
      </w:r>
      <w:proofErr w:type="gramStart"/>
      <w:r w:rsidRPr="003D5EFA">
        <w:rPr>
          <w:rFonts w:ascii="Book Antiqua" w:hAnsi="Book Antiqua"/>
          <w:sz w:val="19"/>
          <w:szCs w:val="19"/>
        </w:rPr>
        <w:t>Dezembro</w:t>
      </w:r>
      <w:proofErr w:type="gramEnd"/>
      <w:r w:rsidRPr="003D5EFA">
        <w:rPr>
          <w:rFonts w:ascii="Book Antiqua" w:hAnsi="Book Antiqua"/>
          <w:sz w:val="19"/>
          <w:szCs w:val="19"/>
        </w:rPr>
        <w:t xml:space="preserve"> de 1998.</w:t>
      </w:r>
    </w:p>
    <w:p w14:paraId="56A6FC79" w14:textId="7777777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A Assembleia Geral </w:t>
      </w:r>
    </w:p>
    <w:p w14:paraId="38C6C170" w14:textId="0A8B085F"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Reafirmando a importância da realização dos </w:t>
      </w:r>
      <w:proofErr w:type="spellStart"/>
      <w:r w:rsidRPr="003D5EFA">
        <w:rPr>
          <w:rFonts w:ascii="Book Antiqua" w:hAnsi="Book Antiqua"/>
          <w:sz w:val="19"/>
          <w:szCs w:val="19"/>
        </w:rPr>
        <w:t>objectivos</w:t>
      </w:r>
      <w:proofErr w:type="spellEnd"/>
      <w:r w:rsidRPr="003D5EFA">
        <w:rPr>
          <w:rFonts w:ascii="Book Antiqua" w:hAnsi="Book Antiqua"/>
          <w:sz w:val="19"/>
          <w:szCs w:val="19"/>
        </w:rPr>
        <w:t xml:space="preserve"> e princípios da Carta das Nações Unidas para</w:t>
      </w:r>
      <w:r>
        <w:rPr>
          <w:rFonts w:ascii="Book Antiqua" w:hAnsi="Book Antiqua"/>
          <w:sz w:val="19"/>
          <w:szCs w:val="19"/>
        </w:rPr>
        <w:t xml:space="preserve"> </w:t>
      </w:r>
      <w:r w:rsidRPr="003D5EFA">
        <w:rPr>
          <w:rFonts w:ascii="Book Antiqua" w:hAnsi="Book Antiqua"/>
          <w:sz w:val="19"/>
          <w:szCs w:val="19"/>
        </w:rPr>
        <w:t xml:space="preserve">a promoção e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de todos os direitos humanos e liberdades fundamentais de todas as pessoas em todos os países do mundo,</w:t>
      </w:r>
      <w:r>
        <w:rPr>
          <w:rFonts w:ascii="Book Antiqua" w:hAnsi="Book Antiqua"/>
          <w:sz w:val="19"/>
          <w:szCs w:val="19"/>
        </w:rPr>
        <w:t xml:space="preserve"> </w:t>
      </w:r>
      <w:r w:rsidRPr="003D5EFA">
        <w:rPr>
          <w:rFonts w:ascii="Book Antiqua" w:hAnsi="Book Antiqua"/>
          <w:sz w:val="19"/>
          <w:szCs w:val="19"/>
        </w:rPr>
        <w:t xml:space="preserve">Tomando nota da resolução 1998/7 da Comissão dos Direitos do Homem, de 3 de Abril de 1998, na </w:t>
      </w:r>
      <w:r>
        <w:rPr>
          <w:rFonts w:ascii="Book Antiqua" w:hAnsi="Book Antiqua"/>
          <w:sz w:val="19"/>
          <w:szCs w:val="19"/>
        </w:rPr>
        <w:t xml:space="preserve"> </w:t>
      </w:r>
      <w:r w:rsidRPr="003D5EFA">
        <w:rPr>
          <w:rFonts w:ascii="Book Antiqua" w:hAnsi="Book Antiqua"/>
          <w:sz w:val="19"/>
          <w:szCs w:val="19"/>
        </w:rPr>
        <w:t xml:space="preserve">qual a Comissão aprovou o texto do </w:t>
      </w:r>
      <w:proofErr w:type="spellStart"/>
      <w:r w:rsidRPr="003D5EFA">
        <w:rPr>
          <w:rFonts w:ascii="Book Antiqua" w:hAnsi="Book Antiqua"/>
          <w:sz w:val="19"/>
          <w:szCs w:val="19"/>
        </w:rPr>
        <w:t>projecto</w:t>
      </w:r>
      <w:proofErr w:type="spellEnd"/>
      <w:r w:rsidRPr="003D5EFA">
        <w:rPr>
          <w:rFonts w:ascii="Book Antiqua" w:hAnsi="Book Antiqua"/>
          <w:sz w:val="19"/>
          <w:szCs w:val="19"/>
        </w:rPr>
        <w:t xml:space="preserve"> de declaração sobre o direito e a responsabilidade dos indivíduos, grupos ou órgãos da sociedade de promover e proteger os direitos humanos e liberdades fundamentais universalmente reconhecidos,</w:t>
      </w:r>
    </w:p>
    <w:p w14:paraId="250B7837" w14:textId="77777777" w:rsid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Tomando também nota da resolução 1998/33 do Conselho Económico e Social, de 30 de </w:t>
      </w:r>
      <w:proofErr w:type="gramStart"/>
      <w:r w:rsidRPr="003D5EFA">
        <w:rPr>
          <w:rFonts w:ascii="Book Antiqua" w:hAnsi="Book Antiqua"/>
          <w:sz w:val="19"/>
          <w:szCs w:val="19"/>
        </w:rPr>
        <w:t>Julho</w:t>
      </w:r>
      <w:proofErr w:type="gramEnd"/>
      <w:r w:rsidRPr="003D5EFA">
        <w:rPr>
          <w:rFonts w:ascii="Book Antiqua" w:hAnsi="Book Antiqua"/>
          <w:sz w:val="19"/>
          <w:szCs w:val="19"/>
        </w:rPr>
        <w:t xml:space="preserve"> de 1998, na qual o Conselho recomendou o </w:t>
      </w:r>
      <w:proofErr w:type="spellStart"/>
      <w:r w:rsidRPr="003D5EFA">
        <w:rPr>
          <w:rFonts w:ascii="Book Antiqua" w:hAnsi="Book Antiqua"/>
          <w:sz w:val="19"/>
          <w:szCs w:val="19"/>
        </w:rPr>
        <w:t>projecto</w:t>
      </w:r>
      <w:proofErr w:type="spellEnd"/>
      <w:r w:rsidRPr="003D5EFA">
        <w:rPr>
          <w:rFonts w:ascii="Book Antiqua" w:hAnsi="Book Antiqua"/>
          <w:sz w:val="19"/>
          <w:szCs w:val="19"/>
        </w:rPr>
        <w:t xml:space="preserve"> de declaração à Assembleia Geral para adopção,</w:t>
      </w:r>
      <w:r>
        <w:rPr>
          <w:rFonts w:ascii="Book Antiqua" w:hAnsi="Book Antiqua"/>
          <w:sz w:val="19"/>
          <w:szCs w:val="19"/>
        </w:rPr>
        <w:t xml:space="preserve"> </w:t>
      </w:r>
    </w:p>
    <w:p w14:paraId="47EEBA1F" w14:textId="440FA435"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Consciente da importância da adopção do </w:t>
      </w:r>
      <w:proofErr w:type="spellStart"/>
      <w:r w:rsidRPr="003D5EFA">
        <w:rPr>
          <w:rFonts w:ascii="Book Antiqua" w:hAnsi="Book Antiqua"/>
          <w:sz w:val="19"/>
          <w:szCs w:val="19"/>
        </w:rPr>
        <w:t>projecto</w:t>
      </w:r>
      <w:proofErr w:type="spellEnd"/>
      <w:r w:rsidRPr="003D5EFA">
        <w:rPr>
          <w:rFonts w:ascii="Book Antiqua" w:hAnsi="Book Antiqua"/>
          <w:sz w:val="19"/>
          <w:szCs w:val="19"/>
        </w:rPr>
        <w:t xml:space="preserve"> de declaração no contexto do quinquagésimo aniversário da Declaração Universal dos Direitos do Homem, Resolução 217 A (III).</w:t>
      </w:r>
    </w:p>
    <w:p w14:paraId="1887DAD3" w14:textId="5DFF85B4"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1. Adopta a Declaração sobre o Direito e a Responsabilidade dos Indivíduos, Grupos ou Órgãos da Sociedade de Promover e Proteger os Direitos Humanos e Liberdades Fundamentais Universalmente Reconhecidos, anexa à presente resolução;</w:t>
      </w:r>
    </w:p>
    <w:p w14:paraId="64585B81" w14:textId="5EFDB48D"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2. Convida os Governos, as agências e organizações do sistema das Nações Unidas e as organizações intergovernamentais e não governamentais a intensificarem os seus esforços para divulgar a Declaração e para promover o respeito universal e a compreensão da mesma, e solicita ao Secretário</w:t>
      </w:r>
      <w:r>
        <w:rPr>
          <w:rFonts w:ascii="Book Antiqua" w:hAnsi="Book Antiqua"/>
          <w:sz w:val="19"/>
          <w:szCs w:val="19"/>
        </w:rPr>
        <w:t>-</w:t>
      </w:r>
      <w:r w:rsidRPr="003D5EFA">
        <w:rPr>
          <w:rFonts w:ascii="Book Antiqua" w:hAnsi="Book Antiqua"/>
          <w:sz w:val="19"/>
          <w:szCs w:val="19"/>
        </w:rPr>
        <w:t>Geral que inclua o texto da Declaração na próxima edição da obra Direitos Humanos: Compilação de Instrumentos Internacionais.</w:t>
      </w:r>
    </w:p>
    <w:p w14:paraId="2CBB60B2" w14:textId="77777777" w:rsidR="003D5EFA" w:rsidRPr="003D5EFA" w:rsidRDefault="003D5EFA" w:rsidP="003D5EFA">
      <w:pPr>
        <w:spacing w:before="100" w:beforeAutospacing="1" w:after="100" w:afterAutospacing="1" w:line="240" w:lineRule="auto"/>
        <w:jc w:val="both"/>
        <w:rPr>
          <w:rFonts w:ascii="Book Antiqua" w:hAnsi="Book Antiqua"/>
          <w:i/>
          <w:iCs/>
          <w:sz w:val="19"/>
          <w:szCs w:val="19"/>
        </w:rPr>
      </w:pPr>
      <w:r w:rsidRPr="003D5EFA">
        <w:rPr>
          <w:rFonts w:ascii="Book Antiqua" w:hAnsi="Book Antiqua"/>
          <w:i/>
          <w:iCs/>
          <w:sz w:val="19"/>
          <w:szCs w:val="19"/>
        </w:rPr>
        <w:t>85.ª reunião plenária</w:t>
      </w:r>
    </w:p>
    <w:p w14:paraId="2B7957AB" w14:textId="77777777" w:rsidR="003D5EFA" w:rsidRDefault="003D5EFA" w:rsidP="003D5EFA">
      <w:pPr>
        <w:spacing w:before="100" w:beforeAutospacing="1" w:after="100" w:afterAutospacing="1" w:line="240" w:lineRule="auto"/>
        <w:jc w:val="both"/>
        <w:rPr>
          <w:rFonts w:ascii="Book Antiqua" w:hAnsi="Book Antiqua"/>
          <w:i/>
          <w:iCs/>
          <w:sz w:val="19"/>
          <w:szCs w:val="19"/>
        </w:rPr>
      </w:pPr>
      <w:r w:rsidRPr="003D5EFA">
        <w:rPr>
          <w:rFonts w:ascii="Book Antiqua" w:hAnsi="Book Antiqua"/>
          <w:i/>
          <w:iCs/>
          <w:sz w:val="19"/>
          <w:szCs w:val="19"/>
        </w:rPr>
        <w:t xml:space="preserve">9 de </w:t>
      </w:r>
      <w:proofErr w:type="gramStart"/>
      <w:r w:rsidRPr="003D5EFA">
        <w:rPr>
          <w:rFonts w:ascii="Book Antiqua" w:hAnsi="Book Antiqua"/>
          <w:i/>
          <w:iCs/>
          <w:sz w:val="19"/>
          <w:szCs w:val="19"/>
        </w:rPr>
        <w:t>Dezembro</w:t>
      </w:r>
      <w:proofErr w:type="gramEnd"/>
      <w:r w:rsidRPr="003D5EFA">
        <w:rPr>
          <w:rFonts w:ascii="Book Antiqua" w:hAnsi="Book Antiqua"/>
          <w:i/>
          <w:iCs/>
          <w:sz w:val="19"/>
          <w:szCs w:val="19"/>
        </w:rPr>
        <w:t xml:space="preserve"> de 1998</w:t>
      </w:r>
    </w:p>
    <w:p w14:paraId="319D1087" w14:textId="77777777" w:rsidR="003D5EFA" w:rsidRPr="003D5EFA" w:rsidRDefault="003D5EFA" w:rsidP="003D5EFA">
      <w:pPr>
        <w:spacing w:before="100" w:beforeAutospacing="1" w:after="100" w:afterAutospacing="1" w:line="240" w:lineRule="auto"/>
        <w:jc w:val="both"/>
        <w:rPr>
          <w:rFonts w:ascii="Book Antiqua" w:hAnsi="Book Antiqua"/>
          <w:sz w:val="19"/>
          <w:szCs w:val="19"/>
        </w:rPr>
      </w:pPr>
    </w:p>
    <w:p w14:paraId="69250E24"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ANEXO</w:t>
      </w:r>
    </w:p>
    <w:p w14:paraId="02EDFBFA" w14:textId="718FDA04"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Declaração sobre o Direito e a Responsabilidade dos Indivíduos, Grupos ou Órgãos da Sociedade de Promover e Proteger os Direitos Humanos e Liberdades Fundamentais Universalmente Reconhecidos</w:t>
      </w:r>
    </w:p>
    <w:p w14:paraId="7EE851F3" w14:textId="77777777" w:rsidR="003D5EFA" w:rsidRPr="003D5EFA" w:rsidRDefault="003D5EFA" w:rsidP="003D5EFA">
      <w:pPr>
        <w:spacing w:before="100" w:beforeAutospacing="1" w:after="100" w:afterAutospacing="1" w:line="240" w:lineRule="auto"/>
        <w:jc w:val="both"/>
        <w:rPr>
          <w:rFonts w:ascii="Book Antiqua" w:hAnsi="Book Antiqua"/>
          <w:b/>
          <w:bCs/>
          <w:sz w:val="19"/>
          <w:szCs w:val="19"/>
        </w:rPr>
      </w:pPr>
      <w:r w:rsidRPr="003D5EFA">
        <w:rPr>
          <w:rFonts w:ascii="Book Antiqua" w:hAnsi="Book Antiqua"/>
          <w:b/>
          <w:bCs/>
          <w:sz w:val="19"/>
          <w:szCs w:val="19"/>
        </w:rPr>
        <w:t>A Assembleia Geral</w:t>
      </w:r>
    </w:p>
    <w:p w14:paraId="18EE2FC0" w14:textId="7486223F" w:rsidR="00BB7FE6"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Reafirmando a importância que assume a realização dos </w:t>
      </w:r>
      <w:proofErr w:type="spellStart"/>
      <w:r w:rsidRPr="003D5EFA">
        <w:rPr>
          <w:rFonts w:ascii="Book Antiqua" w:hAnsi="Book Antiqua"/>
          <w:sz w:val="19"/>
          <w:szCs w:val="19"/>
        </w:rPr>
        <w:t>objectivos</w:t>
      </w:r>
      <w:proofErr w:type="spellEnd"/>
      <w:r w:rsidRPr="003D5EFA">
        <w:rPr>
          <w:rFonts w:ascii="Book Antiqua" w:hAnsi="Book Antiqua"/>
          <w:sz w:val="19"/>
          <w:szCs w:val="19"/>
        </w:rPr>
        <w:t xml:space="preserve"> e princípios da Carta das Nações Unidas para a promoção e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de todos os direitos humanos e liberdades fundamentais de todas as pessoas em todos os países do mundo,</w:t>
      </w:r>
    </w:p>
    <w:p w14:paraId="4E251321" w14:textId="61B0FE06"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Reafirmando também a importância da Declaração Universal dos Direitos do Homem e dos Pactos Internacionais sobre Direitos Humanos enquanto elementos essenciais dos esforços internacionais para promover o respeito universal e </w:t>
      </w:r>
      <w:proofErr w:type="spellStart"/>
      <w:r w:rsidRPr="003D5EFA">
        <w:rPr>
          <w:rFonts w:ascii="Book Antiqua" w:hAnsi="Book Antiqua"/>
          <w:sz w:val="19"/>
          <w:szCs w:val="19"/>
        </w:rPr>
        <w:t>efectivo</w:t>
      </w:r>
      <w:proofErr w:type="spellEnd"/>
      <w:r w:rsidRPr="003D5EFA">
        <w:rPr>
          <w:rFonts w:ascii="Book Antiqua" w:hAnsi="Book Antiqua"/>
          <w:sz w:val="19"/>
          <w:szCs w:val="19"/>
        </w:rPr>
        <w:t xml:space="preserve"> dos direitos humanos e liberdades fundamentais, bem como a importância de outros instrumentos de direitos humanos adoptados no âmbito do sistema das</w:t>
      </w:r>
      <w:r>
        <w:rPr>
          <w:rFonts w:ascii="Book Antiqua" w:hAnsi="Book Antiqua"/>
          <w:sz w:val="19"/>
          <w:szCs w:val="19"/>
        </w:rPr>
        <w:t xml:space="preserve"> </w:t>
      </w:r>
      <w:r w:rsidRPr="003D5EFA">
        <w:rPr>
          <w:rFonts w:ascii="Book Antiqua" w:hAnsi="Book Antiqua"/>
          <w:sz w:val="19"/>
          <w:szCs w:val="19"/>
        </w:rPr>
        <w:t>Nações Unidas e a nível regional,</w:t>
      </w:r>
    </w:p>
    <w:p w14:paraId="1107FBD7" w14:textId="5519A6F3"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lastRenderedPageBreak/>
        <w:t>Sublinhando que todos os membros da comunidade internacional deverão cumprir, em conjunto e separadamente, a sua solene obrigação de promover e estimular o respeito dos direitos humanos e liberdades fundamentais para todos sem qualquer distinção baseada, nomeadamente, na raça, cor, sexo, língua, religião, opinião política ou outra, origem nacional ou social, condição económica, nascimento ou outra situação, e reafirmando a particular importância de conseguir a cooperação internacional para cumprir essa obrigação em conformidade com a Carta das Nações Unidas,</w:t>
      </w:r>
    </w:p>
    <w:p w14:paraId="202FD401" w14:textId="01B8370E"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Reconhecendo o importante papel da cooperação internacional e o importante contributo do trabalho dos indivíduos, grupos e associações para a </w:t>
      </w:r>
      <w:proofErr w:type="spellStart"/>
      <w:r w:rsidRPr="003D5EFA">
        <w:rPr>
          <w:rFonts w:ascii="Book Antiqua" w:hAnsi="Book Antiqua"/>
          <w:sz w:val="19"/>
          <w:szCs w:val="19"/>
        </w:rPr>
        <w:t>efectiva</w:t>
      </w:r>
      <w:proofErr w:type="spellEnd"/>
      <w:r w:rsidRPr="003D5EFA">
        <w:rPr>
          <w:rFonts w:ascii="Book Antiqua" w:hAnsi="Book Antiqua"/>
          <w:sz w:val="19"/>
          <w:szCs w:val="19"/>
        </w:rPr>
        <w:t xml:space="preserve"> eliminação de todas as violações de direitos humanos e liberdades fundamentais dos povos e dos indivíduos, nomeadamente no que diz respeito a violações em massa, flagrantes e sistemáticas como as que resultam do apartheid, de todas as formas de discriminação racial, do colonialismo, do domínio ou ocupação estrangeira, da agressão ou ameaças à soberania nacional, unidade nacional ou integridade territorial e da recusa em reconhecer o</w:t>
      </w:r>
      <w:r>
        <w:rPr>
          <w:rFonts w:ascii="Book Antiqua" w:hAnsi="Book Antiqua"/>
          <w:sz w:val="19"/>
          <w:szCs w:val="19"/>
        </w:rPr>
        <w:t xml:space="preserve"> </w:t>
      </w:r>
      <w:r w:rsidRPr="003D5EFA">
        <w:rPr>
          <w:rFonts w:ascii="Book Antiqua" w:hAnsi="Book Antiqua"/>
          <w:sz w:val="19"/>
          <w:szCs w:val="19"/>
        </w:rPr>
        <w:t>direito dos povos à autodeterminação e o direito de todos os povos a exercerem a sua plena soberania</w:t>
      </w:r>
      <w:r>
        <w:rPr>
          <w:rFonts w:ascii="Book Antiqua" w:hAnsi="Book Antiqua"/>
          <w:sz w:val="19"/>
          <w:szCs w:val="19"/>
        </w:rPr>
        <w:t xml:space="preserve"> </w:t>
      </w:r>
      <w:r w:rsidRPr="003D5EFA">
        <w:rPr>
          <w:rFonts w:ascii="Book Antiqua" w:hAnsi="Book Antiqua"/>
          <w:sz w:val="19"/>
          <w:szCs w:val="19"/>
        </w:rPr>
        <w:t>sobre as suas riquezas e recursos naturais,</w:t>
      </w:r>
    </w:p>
    <w:p w14:paraId="21BB4712" w14:textId="057E8BB0"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Reconhecendo a relação entre a paz e a segurança internacionais e o gozo dos direitos humanos e liberdades fundamentais, e consciente de que a ausência de paz e segurança internacionais não constitui desculpa para o desrespeito destes direitos e liberdades,</w:t>
      </w:r>
    </w:p>
    <w:p w14:paraId="542266DA" w14:textId="3828F206"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Reiterando que todos os direitos humanos e liberdades fundamentais são universais, indivisíveis, interdependentes e indissociáveis e deverão ser promovidos e realizados de forma justa e equitativa, sem prejuízo da realização de cada um desses direitos e liberdades,</w:t>
      </w:r>
    </w:p>
    <w:p w14:paraId="49D69B41" w14:textId="039491ED"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Sublinhando que a responsabilidade e o dever primordiais de promover e proteger os direitos</w:t>
      </w:r>
      <w:r>
        <w:rPr>
          <w:rFonts w:ascii="Book Antiqua" w:hAnsi="Book Antiqua"/>
          <w:sz w:val="19"/>
          <w:szCs w:val="19"/>
        </w:rPr>
        <w:t xml:space="preserve"> </w:t>
      </w:r>
      <w:r w:rsidRPr="003D5EFA">
        <w:rPr>
          <w:rFonts w:ascii="Book Antiqua" w:hAnsi="Book Antiqua"/>
          <w:sz w:val="19"/>
          <w:szCs w:val="19"/>
        </w:rPr>
        <w:t>humanos incumbem ao Estado,</w:t>
      </w:r>
    </w:p>
    <w:p w14:paraId="3C28657A" w14:textId="5261031E"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Reconhecendo que os indivíduos, grupos e associações têm o direito e a responsabilidade de promoverem o respeito e o conhecimento dos direitos humanos e liberdades fundamentais a nível nacional e internacional,</w:t>
      </w:r>
    </w:p>
    <w:p w14:paraId="74C9DF12" w14:textId="77777777" w:rsidR="003D5EFA" w:rsidRDefault="003D5EFA" w:rsidP="003D5EFA">
      <w:pPr>
        <w:spacing w:before="100" w:beforeAutospacing="1" w:after="100" w:afterAutospacing="1" w:line="240" w:lineRule="auto"/>
        <w:jc w:val="both"/>
        <w:rPr>
          <w:rFonts w:ascii="Book Antiqua" w:hAnsi="Book Antiqua"/>
          <w:b/>
          <w:bCs/>
          <w:sz w:val="19"/>
          <w:szCs w:val="19"/>
        </w:rPr>
      </w:pPr>
      <w:r w:rsidRPr="003D5EFA">
        <w:rPr>
          <w:rFonts w:ascii="Book Antiqua" w:hAnsi="Book Antiqua"/>
          <w:b/>
          <w:bCs/>
          <w:sz w:val="19"/>
          <w:szCs w:val="19"/>
        </w:rPr>
        <w:t>Declara</w:t>
      </w:r>
    </w:p>
    <w:p w14:paraId="0C4A89F5" w14:textId="77777777" w:rsidR="003D5EFA" w:rsidRPr="003D5EFA" w:rsidRDefault="003D5EFA" w:rsidP="003D5EFA">
      <w:pPr>
        <w:spacing w:before="100" w:beforeAutospacing="1" w:after="100" w:afterAutospacing="1" w:line="240" w:lineRule="auto"/>
        <w:jc w:val="both"/>
        <w:rPr>
          <w:rFonts w:ascii="Book Antiqua" w:hAnsi="Book Antiqua"/>
          <w:b/>
          <w:bCs/>
          <w:sz w:val="19"/>
          <w:szCs w:val="19"/>
        </w:rPr>
      </w:pPr>
    </w:p>
    <w:p w14:paraId="7F7FA900"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1.º</w:t>
      </w:r>
    </w:p>
    <w:p w14:paraId="0ADE3F9B" w14:textId="391FB4D6"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Todas as pessoas têm o direito, individualmente e em associação com outras, de promover e lutar pela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e realização dos direitos humanos e das liberdades fundamentais a nível nacional e internacional.</w:t>
      </w:r>
    </w:p>
    <w:p w14:paraId="0B3AD62F"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highlight w:val="magenta"/>
        </w:rPr>
        <w:t>Artigo 2.º</w:t>
      </w:r>
    </w:p>
    <w:p w14:paraId="291F0F2F" w14:textId="3C22773E" w:rsidR="003D5EFA" w:rsidRPr="00897E08" w:rsidRDefault="003D5EFA" w:rsidP="003D5EFA">
      <w:pPr>
        <w:spacing w:before="100" w:beforeAutospacing="1" w:after="100" w:afterAutospacing="1" w:line="240" w:lineRule="auto"/>
        <w:jc w:val="both"/>
        <w:rPr>
          <w:rFonts w:ascii="Book Antiqua" w:hAnsi="Book Antiqua"/>
          <w:b/>
          <w:bCs/>
          <w:sz w:val="19"/>
          <w:szCs w:val="19"/>
        </w:rPr>
      </w:pPr>
      <w:r w:rsidRPr="00897E08">
        <w:rPr>
          <w:rFonts w:ascii="Book Antiqua" w:hAnsi="Book Antiqua"/>
          <w:b/>
          <w:bCs/>
          <w:sz w:val="19"/>
          <w:szCs w:val="19"/>
          <w:highlight w:val="magenta"/>
        </w:rPr>
        <w:t>1</w:t>
      </w:r>
      <w:r w:rsidRPr="00897E08">
        <w:rPr>
          <w:rFonts w:ascii="Book Antiqua" w:hAnsi="Book Antiqua"/>
          <w:b/>
          <w:bCs/>
          <w:sz w:val="19"/>
          <w:szCs w:val="19"/>
        </w:rPr>
        <w:t xml:space="preserve">. Cada Estado tem a responsabilidade e o dever primordiais de proteger, promover e </w:t>
      </w:r>
      <w:proofErr w:type="spellStart"/>
      <w:r w:rsidRPr="00897E08">
        <w:rPr>
          <w:rFonts w:ascii="Book Antiqua" w:hAnsi="Book Antiqua"/>
          <w:b/>
          <w:bCs/>
          <w:sz w:val="19"/>
          <w:szCs w:val="19"/>
        </w:rPr>
        <w:t>tornar</w:t>
      </w:r>
      <w:proofErr w:type="spellEnd"/>
      <w:r w:rsidRPr="00897E08">
        <w:rPr>
          <w:rFonts w:ascii="Book Antiqua" w:hAnsi="Book Antiqua"/>
          <w:b/>
          <w:bCs/>
          <w:sz w:val="19"/>
          <w:szCs w:val="19"/>
        </w:rPr>
        <w:t xml:space="preserve"> </w:t>
      </w:r>
      <w:proofErr w:type="spellStart"/>
      <w:r w:rsidRPr="00897E08">
        <w:rPr>
          <w:rFonts w:ascii="Book Antiqua" w:hAnsi="Book Antiqua"/>
          <w:b/>
          <w:bCs/>
          <w:sz w:val="19"/>
          <w:szCs w:val="19"/>
        </w:rPr>
        <w:t>efectivos</w:t>
      </w:r>
      <w:proofErr w:type="spellEnd"/>
      <w:r w:rsidRPr="00897E08">
        <w:rPr>
          <w:rFonts w:ascii="Book Antiqua" w:hAnsi="Book Antiqua"/>
          <w:b/>
          <w:bCs/>
          <w:sz w:val="19"/>
          <w:szCs w:val="19"/>
        </w:rPr>
        <w:t xml:space="preserve"> </w:t>
      </w:r>
      <w:r w:rsidRPr="00897E08">
        <w:rPr>
          <w:rFonts w:ascii="Book Antiqua" w:hAnsi="Book Antiqua"/>
          <w:b/>
          <w:bCs/>
          <w:sz w:val="19"/>
          <w:szCs w:val="19"/>
        </w:rPr>
        <w:t xml:space="preserve">todos os direitos humanos e liberdades fundamentais, nomeadamente através da adopção das medidas necessárias à criação das devidas condições nas áreas social, económica, política e outras, bem como das garantias jurídicas que se impõem para assegurar que todas as pessoas sob a sua jurisdição, </w:t>
      </w:r>
      <w:r w:rsidRPr="00897E08">
        <w:rPr>
          <w:rFonts w:ascii="Book Antiqua" w:hAnsi="Book Antiqua"/>
          <w:b/>
          <w:bCs/>
          <w:sz w:val="19"/>
          <w:szCs w:val="19"/>
          <w:highlight w:val="yellow"/>
        </w:rPr>
        <w:t>individualmente</w:t>
      </w:r>
      <w:r w:rsidRPr="00897E08">
        <w:rPr>
          <w:rFonts w:ascii="Book Antiqua" w:hAnsi="Book Antiqua"/>
          <w:b/>
          <w:bCs/>
          <w:sz w:val="19"/>
          <w:szCs w:val="19"/>
        </w:rPr>
        <w:t xml:space="preserve"> e </w:t>
      </w:r>
      <w:r w:rsidRPr="00897E08">
        <w:rPr>
          <w:rFonts w:ascii="Book Antiqua" w:hAnsi="Book Antiqua"/>
          <w:b/>
          <w:bCs/>
          <w:sz w:val="19"/>
          <w:szCs w:val="19"/>
          <w:highlight w:val="yellow"/>
        </w:rPr>
        <w:t>em associação com outras</w:t>
      </w:r>
      <w:r w:rsidRPr="00897E08">
        <w:rPr>
          <w:rFonts w:ascii="Book Antiqua" w:hAnsi="Book Antiqua"/>
          <w:b/>
          <w:bCs/>
          <w:sz w:val="19"/>
          <w:szCs w:val="19"/>
        </w:rPr>
        <w:t>, possam gozar na prática esses direitos e liberdades;</w:t>
      </w:r>
      <w:r w:rsidR="00897E08" w:rsidRPr="00897E08">
        <w:rPr>
          <w:rFonts w:ascii="Book Antiqua" w:hAnsi="Book Antiqua"/>
          <w:b/>
          <w:bCs/>
          <w:sz w:val="19"/>
          <w:szCs w:val="19"/>
        </w:rPr>
        <w:t xml:space="preserve"> </w:t>
      </w:r>
      <w:r w:rsidR="00897E08" w:rsidRPr="00897E08">
        <w:rPr>
          <w:rFonts w:ascii="Book Antiqua" w:hAnsi="Book Antiqua" w:cs="Arial"/>
          <w:b/>
          <w:bCs/>
          <w:color w:val="FF0000"/>
          <w:sz w:val="16"/>
          <w:szCs w:val="16"/>
          <w:u w:val="single"/>
        </w:rPr>
        <w:t>(PCSP-2022)</w:t>
      </w:r>
    </w:p>
    <w:p w14:paraId="1D0875CA" w14:textId="4362666D"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b/>
          <w:bCs/>
          <w:sz w:val="19"/>
          <w:szCs w:val="19"/>
          <w:highlight w:val="magenta"/>
        </w:rPr>
        <w:t>2</w:t>
      </w:r>
      <w:r w:rsidRPr="003D5EFA">
        <w:rPr>
          <w:rFonts w:ascii="Book Antiqua" w:hAnsi="Book Antiqua"/>
          <w:b/>
          <w:bCs/>
          <w:sz w:val="19"/>
          <w:szCs w:val="19"/>
        </w:rPr>
        <w:t xml:space="preserve">. Cada Estado deverá adoptar as medidas legislativas, administrativas e outras que se revelem necessárias para assegurar que os direitos e liberdades referidos </w:t>
      </w:r>
      <w:proofErr w:type="spellStart"/>
      <w:r w:rsidRPr="003D5EFA">
        <w:rPr>
          <w:rFonts w:ascii="Book Antiqua" w:hAnsi="Book Antiqua"/>
          <w:b/>
          <w:bCs/>
          <w:sz w:val="19"/>
          <w:szCs w:val="19"/>
        </w:rPr>
        <w:t>na</w:t>
      </w:r>
      <w:proofErr w:type="spellEnd"/>
      <w:r w:rsidRPr="003D5EFA">
        <w:rPr>
          <w:rFonts w:ascii="Book Antiqua" w:hAnsi="Book Antiqua"/>
          <w:b/>
          <w:bCs/>
          <w:sz w:val="19"/>
          <w:szCs w:val="19"/>
        </w:rPr>
        <w:t xml:space="preserve"> presente Declaração são </w:t>
      </w:r>
      <w:proofErr w:type="spellStart"/>
      <w:r w:rsidRPr="003D5EFA">
        <w:rPr>
          <w:rFonts w:ascii="Book Antiqua" w:hAnsi="Book Antiqua"/>
          <w:b/>
          <w:bCs/>
          <w:sz w:val="19"/>
          <w:szCs w:val="19"/>
        </w:rPr>
        <w:t>efectivamente</w:t>
      </w:r>
      <w:proofErr w:type="spellEnd"/>
      <w:r w:rsidRPr="003D5EFA">
        <w:rPr>
          <w:rFonts w:ascii="Book Antiqua" w:hAnsi="Book Antiqua"/>
          <w:b/>
          <w:bCs/>
          <w:sz w:val="19"/>
          <w:szCs w:val="19"/>
        </w:rPr>
        <w:t xml:space="preserve"> garantidos</w:t>
      </w:r>
      <w:r w:rsidRPr="003D5EFA">
        <w:rPr>
          <w:rFonts w:ascii="Book Antiqua" w:hAnsi="Book Antiqua"/>
          <w:sz w:val="19"/>
          <w:szCs w:val="19"/>
        </w:rPr>
        <w:t>.</w:t>
      </w:r>
      <w:r>
        <w:rPr>
          <w:rFonts w:ascii="Book Antiqua" w:hAnsi="Book Antiqua"/>
          <w:sz w:val="19"/>
          <w:szCs w:val="19"/>
        </w:rPr>
        <w:t xml:space="preserve"> </w:t>
      </w:r>
      <w:r w:rsidRPr="00A314CE">
        <w:rPr>
          <w:rFonts w:ascii="Book Antiqua" w:hAnsi="Book Antiqua" w:cs="Arial"/>
          <w:b/>
          <w:bCs/>
          <w:color w:val="FF0000"/>
          <w:sz w:val="16"/>
          <w:szCs w:val="16"/>
          <w:u w:val="single"/>
        </w:rPr>
        <w:t>(</w:t>
      </w:r>
      <w:r>
        <w:rPr>
          <w:rFonts w:ascii="Book Antiqua" w:hAnsi="Book Antiqua" w:cs="Arial"/>
          <w:b/>
          <w:bCs/>
          <w:color w:val="FF0000"/>
          <w:sz w:val="16"/>
          <w:szCs w:val="16"/>
          <w:u w:val="single"/>
        </w:rPr>
        <w:t>PCSP</w:t>
      </w:r>
      <w:r w:rsidRPr="00A314CE">
        <w:rPr>
          <w:rFonts w:ascii="Book Antiqua" w:hAnsi="Book Antiqua" w:cs="Arial"/>
          <w:b/>
          <w:bCs/>
          <w:color w:val="FF0000"/>
          <w:sz w:val="16"/>
          <w:szCs w:val="16"/>
          <w:u w:val="single"/>
        </w:rPr>
        <w:t>-2022)</w:t>
      </w:r>
    </w:p>
    <w:tbl>
      <w:tblPr>
        <w:tblStyle w:val="Tabelacomgrade"/>
        <w:tblW w:w="0" w:type="auto"/>
        <w:tblLook w:val="04A0" w:firstRow="1" w:lastRow="0" w:firstColumn="1" w:lastColumn="0" w:noHBand="0" w:noVBand="1"/>
      </w:tblPr>
      <w:tblGrid>
        <w:gridCol w:w="8494"/>
      </w:tblGrid>
      <w:tr w:rsidR="003D5EFA" w14:paraId="1CF59AFA" w14:textId="77777777" w:rsidTr="003D5EFA">
        <w:tc>
          <w:tcPr>
            <w:tcW w:w="8494" w:type="dxa"/>
            <w:shd w:val="clear" w:color="auto" w:fill="CCFFFF"/>
          </w:tcPr>
          <w:p w14:paraId="73BFB7A8" w14:textId="52FC9E3A" w:rsidR="003D5EFA" w:rsidRPr="003D5EFA" w:rsidRDefault="003D5EFA" w:rsidP="003D5EF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D5EFA">
              <w:rPr>
                <w:rFonts w:ascii="Book Antiqua" w:hAnsi="Book Antiqua"/>
                <w:b/>
                <w:bCs/>
                <w:sz w:val="19"/>
                <w:szCs w:val="19"/>
                <w:highlight w:val="yellow"/>
              </w:rPr>
              <w:t>PCSP-2022-VUNESP</w:t>
            </w:r>
            <w:r>
              <w:rPr>
                <w:rFonts w:ascii="Book Antiqua" w:hAnsi="Book Antiqua"/>
                <w:b/>
                <w:bCs/>
                <w:sz w:val="19"/>
                <w:szCs w:val="19"/>
              </w:rPr>
              <w:t>)</w:t>
            </w:r>
            <w:r>
              <w:rPr>
                <w:rFonts w:ascii="Book Antiqua" w:hAnsi="Book Antiqua"/>
                <w:sz w:val="19"/>
                <w:szCs w:val="19"/>
              </w:rPr>
              <w:t xml:space="preserve">: </w:t>
            </w:r>
            <w:r w:rsidRPr="003D5EFA">
              <w:rPr>
                <w:rFonts w:ascii="Book Antiqua" w:hAnsi="Book Antiqua"/>
                <w:sz w:val="19"/>
                <w:szCs w:val="19"/>
              </w:rPr>
              <w:t>Nos termos da Declaração sobre o Direito e a Responsabilidade dos Indivíduos, Grupos ou Órgãos da Sociedade de Promover e Proteger os Direitos Humanos e Liberdades Fundamentais Universalmente Reconhecidos, é correto afirmar que</w:t>
            </w:r>
            <w:r>
              <w:rPr>
                <w:rFonts w:ascii="Book Antiqua" w:hAnsi="Book Antiqua"/>
                <w:sz w:val="19"/>
                <w:szCs w:val="19"/>
              </w:rPr>
              <w:t xml:space="preserve"> </w:t>
            </w:r>
            <w:r w:rsidRPr="003D5EFA">
              <w:rPr>
                <w:rFonts w:ascii="Book Antiqua" w:hAnsi="Book Antiqua"/>
                <w:sz w:val="19"/>
                <w:szCs w:val="19"/>
              </w:rPr>
              <w:t xml:space="preserve">cada Estado deverá adoptar as medidas legislativas, administrativas e outras que se revelem necessárias para assegurar </w:t>
            </w:r>
            <w:r w:rsidRPr="003D5EFA">
              <w:rPr>
                <w:rFonts w:ascii="Book Antiqua" w:hAnsi="Book Antiqua"/>
                <w:sz w:val="19"/>
                <w:szCs w:val="19"/>
              </w:rPr>
              <w:lastRenderedPageBreak/>
              <w:t>que os direitos e liberdades referidos na citada Declaração são efetivamente garantidos.</w:t>
            </w:r>
            <w:r>
              <w:rPr>
                <w:rFonts w:ascii="Book Antiqua" w:hAnsi="Book Antiqua"/>
                <w:sz w:val="19"/>
                <w:szCs w:val="19"/>
              </w:rPr>
              <w:t xml:space="preserve"> </w:t>
            </w:r>
            <w:r>
              <w:rPr>
                <w:rFonts w:ascii="Book Antiqua" w:hAnsi="Book Antiqua"/>
                <w:b/>
                <w:bCs/>
                <w:sz w:val="19"/>
                <w:szCs w:val="19"/>
              </w:rPr>
              <w:t>BL: art. 2º, item 2 da Declaração.</w:t>
            </w:r>
          </w:p>
        </w:tc>
      </w:tr>
    </w:tbl>
    <w:p w14:paraId="689B8B3D" w14:textId="549B404A"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lastRenderedPageBreak/>
        <w:t>Artigo 3.º</w:t>
      </w:r>
    </w:p>
    <w:p w14:paraId="2EFDF7F9" w14:textId="1143F7B3"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O direito interno conforme à Carta das Nações Unidas e às demais obrigações internacionais do Estado no domínio dos direitos humanos e liberdades fundamentais constitui o quadro jurídico no âmbito do qual os direitos humanos e liberdades fundamentais deverão ser realizados e gozados e no âmbito do</w:t>
      </w:r>
      <w:r>
        <w:rPr>
          <w:rFonts w:ascii="Book Antiqua" w:hAnsi="Book Antiqua"/>
          <w:sz w:val="19"/>
          <w:szCs w:val="19"/>
        </w:rPr>
        <w:t xml:space="preserve"> </w:t>
      </w:r>
      <w:r w:rsidRPr="003D5EFA">
        <w:rPr>
          <w:rFonts w:ascii="Book Antiqua" w:hAnsi="Book Antiqua"/>
          <w:sz w:val="19"/>
          <w:szCs w:val="19"/>
        </w:rPr>
        <w:t xml:space="preserve">qual deverão ser conduzidas as </w:t>
      </w:r>
      <w:proofErr w:type="spellStart"/>
      <w:r w:rsidRPr="003D5EFA">
        <w:rPr>
          <w:rFonts w:ascii="Book Antiqua" w:hAnsi="Book Antiqua"/>
          <w:sz w:val="19"/>
          <w:szCs w:val="19"/>
        </w:rPr>
        <w:t>actividades</w:t>
      </w:r>
      <w:proofErr w:type="spellEnd"/>
      <w:r w:rsidRPr="003D5EFA">
        <w:rPr>
          <w:rFonts w:ascii="Book Antiqua" w:hAnsi="Book Antiqua"/>
          <w:sz w:val="19"/>
          <w:szCs w:val="19"/>
        </w:rPr>
        <w:t xml:space="preserve"> referidas </w:t>
      </w:r>
      <w:proofErr w:type="spellStart"/>
      <w:r w:rsidRPr="003D5EFA">
        <w:rPr>
          <w:rFonts w:ascii="Book Antiqua" w:hAnsi="Book Antiqua"/>
          <w:sz w:val="19"/>
          <w:szCs w:val="19"/>
        </w:rPr>
        <w:t>na</w:t>
      </w:r>
      <w:proofErr w:type="spellEnd"/>
      <w:r w:rsidRPr="003D5EFA">
        <w:rPr>
          <w:rFonts w:ascii="Book Antiqua" w:hAnsi="Book Antiqua"/>
          <w:sz w:val="19"/>
          <w:szCs w:val="19"/>
        </w:rPr>
        <w:t xml:space="preserve"> presente Declaração para a promoção,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e realização </w:t>
      </w:r>
      <w:proofErr w:type="spellStart"/>
      <w:r w:rsidRPr="003D5EFA">
        <w:rPr>
          <w:rFonts w:ascii="Book Antiqua" w:hAnsi="Book Antiqua"/>
          <w:sz w:val="19"/>
          <w:szCs w:val="19"/>
        </w:rPr>
        <w:t>efectiva</w:t>
      </w:r>
      <w:proofErr w:type="spellEnd"/>
      <w:r w:rsidRPr="003D5EFA">
        <w:rPr>
          <w:rFonts w:ascii="Book Antiqua" w:hAnsi="Book Antiqua"/>
          <w:sz w:val="19"/>
          <w:szCs w:val="19"/>
        </w:rPr>
        <w:t xml:space="preserve"> desses direitos e liberdades.</w:t>
      </w:r>
    </w:p>
    <w:p w14:paraId="601ED290"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4.º</w:t>
      </w:r>
    </w:p>
    <w:p w14:paraId="7C2A757E" w14:textId="6333B9D4"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Nenhuma disposição da presente Declaração deverá ser interpretada de maneira a prejudicar ou contradizer os </w:t>
      </w:r>
      <w:proofErr w:type="spellStart"/>
      <w:r w:rsidRPr="003D5EFA">
        <w:rPr>
          <w:rFonts w:ascii="Book Antiqua" w:hAnsi="Book Antiqua"/>
          <w:sz w:val="19"/>
          <w:szCs w:val="19"/>
        </w:rPr>
        <w:t>objectivos</w:t>
      </w:r>
      <w:proofErr w:type="spellEnd"/>
      <w:r w:rsidRPr="003D5EFA">
        <w:rPr>
          <w:rFonts w:ascii="Book Antiqua" w:hAnsi="Book Antiqua"/>
          <w:sz w:val="19"/>
          <w:szCs w:val="19"/>
        </w:rPr>
        <w:t xml:space="preserve"> e princípios da Carta das Nações Unidas ou como uma restrição ou derrogação das disposições da Declaração Universal dos Direitos do Homem, dos Pactos Internacionais sobre Direitos Humanos e de outros instrumentos internacionais e compromissos aplicáveis neste domínio.</w:t>
      </w:r>
    </w:p>
    <w:p w14:paraId="03EA59FD"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897E08">
        <w:rPr>
          <w:rFonts w:ascii="Book Antiqua" w:hAnsi="Book Antiqua"/>
          <w:b/>
          <w:bCs/>
          <w:sz w:val="19"/>
          <w:szCs w:val="19"/>
          <w:highlight w:val="magenta"/>
        </w:rPr>
        <w:t>Artigo 5.º</w:t>
      </w:r>
    </w:p>
    <w:p w14:paraId="7D761227" w14:textId="13179C7F" w:rsidR="003D5EFA" w:rsidRPr="003D5EFA" w:rsidRDefault="003D5EFA" w:rsidP="003D5EFA">
      <w:pPr>
        <w:spacing w:before="100" w:beforeAutospacing="1" w:after="100" w:afterAutospacing="1" w:line="240" w:lineRule="auto"/>
        <w:jc w:val="both"/>
        <w:rPr>
          <w:rFonts w:ascii="Book Antiqua" w:hAnsi="Book Antiqua"/>
          <w:sz w:val="19"/>
          <w:szCs w:val="19"/>
        </w:rPr>
      </w:pPr>
      <w:r w:rsidRPr="00897E08">
        <w:rPr>
          <w:rFonts w:ascii="Book Antiqua" w:hAnsi="Book Antiqua"/>
          <w:b/>
          <w:bCs/>
          <w:sz w:val="19"/>
          <w:szCs w:val="19"/>
        </w:rPr>
        <w:t xml:space="preserve">A fim de promover e proteger os direitos humanos e liberdades fundamentais, todos têm o direito, individualmente e em associação com outros, a </w:t>
      </w:r>
      <w:r w:rsidRPr="00897E08">
        <w:rPr>
          <w:rFonts w:ascii="Book Antiqua" w:hAnsi="Book Antiqua"/>
          <w:b/>
          <w:bCs/>
          <w:sz w:val="19"/>
          <w:szCs w:val="19"/>
          <w:highlight w:val="cyan"/>
        </w:rPr>
        <w:t>nível nacional</w:t>
      </w:r>
      <w:r w:rsidRPr="00897E08">
        <w:rPr>
          <w:rFonts w:ascii="Book Antiqua" w:hAnsi="Book Antiqua"/>
          <w:b/>
          <w:bCs/>
          <w:sz w:val="19"/>
          <w:szCs w:val="19"/>
        </w:rPr>
        <w:t xml:space="preserve"> e </w:t>
      </w:r>
      <w:r w:rsidRPr="00897E08">
        <w:rPr>
          <w:rFonts w:ascii="Book Antiqua" w:hAnsi="Book Antiqua"/>
          <w:b/>
          <w:bCs/>
          <w:sz w:val="19"/>
          <w:szCs w:val="19"/>
          <w:highlight w:val="cyan"/>
        </w:rPr>
        <w:t>internacional</w:t>
      </w:r>
      <w:r w:rsidRPr="003D5EFA">
        <w:rPr>
          <w:rFonts w:ascii="Book Antiqua" w:hAnsi="Book Antiqua"/>
          <w:sz w:val="19"/>
          <w:szCs w:val="19"/>
        </w:rPr>
        <w:t>:</w:t>
      </w:r>
      <w:r w:rsidR="00897E08">
        <w:rPr>
          <w:rFonts w:ascii="Book Antiqua" w:hAnsi="Book Antiqua"/>
          <w:sz w:val="19"/>
          <w:szCs w:val="19"/>
        </w:rPr>
        <w:t xml:space="preserve"> </w:t>
      </w:r>
      <w:r w:rsidR="00897E08" w:rsidRPr="00A314CE">
        <w:rPr>
          <w:rFonts w:ascii="Book Antiqua" w:hAnsi="Book Antiqua" w:cs="Arial"/>
          <w:b/>
          <w:bCs/>
          <w:color w:val="FF0000"/>
          <w:sz w:val="16"/>
          <w:szCs w:val="16"/>
          <w:u w:val="single"/>
        </w:rPr>
        <w:t>(</w:t>
      </w:r>
      <w:r w:rsidR="00897E08">
        <w:rPr>
          <w:rFonts w:ascii="Book Antiqua" w:hAnsi="Book Antiqua" w:cs="Arial"/>
          <w:b/>
          <w:bCs/>
          <w:color w:val="FF0000"/>
          <w:sz w:val="16"/>
          <w:szCs w:val="16"/>
          <w:u w:val="single"/>
        </w:rPr>
        <w:t>PCSP</w:t>
      </w:r>
      <w:r w:rsidR="00897E08" w:rsidRPr="00A314CE">
        <w:rPr>
          <w:rFonts w:ascii="Book Antiqua" w:hAnsi="Book Antiqua" w:cs="Arial"/>
          <w:b/>
          <w:bCs/>
          <w:color w:val="FF0000"/>
          <w:sz w:val="16"/>
          <w:szCs w:val="16"/>
          <w:u w:val="single"/>
        </w:rPr>
        <w:t>-2022)</w:t>
      </w:r>
    </w:p>
    <w:p w14:paraId="35A34C0B" w14:textId="535352FC" w:rsidR="003D5EFA" w:rsidRPr="003D5EFA" w:rsidRDefault="003D5EFA" w:rsidP="003D5EFA">
      <w:pPr>
        <w:spacing w:before="100" w:beforeAutospacing="1" w:after="100" w:afterAutospacing="1" w:line="240" w:lineRule="auto"/>
        <w:jc w:val="both"/>
        <w:rPr>
          <w:rFonts w:ascii="Book Antiqua" w:hAnsi="Book Antiqua"/>
          <w:sz w:val="19"/>
          <w:szCs w:val="19"/>
        </w:rPr>
      </w:pPr>
      <w:r w:rsidRPr="00897E08">
        <w:rPr>
          <w:rFonts w:ascii="Book Antiqua" w:hAnsi="Book Antiqua"/>
          <w:b/>
          <w:bCs/>
          <w:sz w:val="19"/>
          <w:szCs w:val="19"/>
        </w:rPr>
        <w:t>a) De se reunir ou manifestar pacificamente</w:t>
      </w:r>
      <w:r w:rsidRPr="003D5EFA">
        <w:rPr>
          <w:rFonts w:ascii="Book Antiqua" w:hAnsi="Book Antiqua"/>
          <w:sz w:val="19"/>
          <w:szCs w:val="19"/>
        </w:rPr>
        <w:t>;</w:t>
      </w:r>
      <w:r w:rsidR="00897E08">
        <w:rPr>
          <w:rFonts w:ascii="Book Antiqua" w:hAnsi="Book Antiqua"/>
          <w:sz w:val="19"/>
          <w:szCs w:val="19"/>
        </w:rPr>
        <w:t xml:space="preserve"> </w:t>
      </w:r>
      <w:r w:rsidR="00897E08" w:rsidRPr="00A314CE">
        <w:rPr>
          <w:rFonts w:ascii="Book Antiqua" w:hAnsi="Book Antiqua" w:cs="Arial"/>
          <w:b/>
          <w:bCs/>
          <w:color w:val="FF0000"/>
          <w:sz w:val="16"/>
          <w:szCs w:val="16"/>
          <w:u w:val="single"/>
        </w:rPr>
        <w:t>(</w:t>
      </w:r>
      <w:r w:rsidR="00897E08">
        <w:rPr>
          <w:rFonts w:ascii="Book Antiqua" w:hAnsi="Book Antiqua" w:cs="Arial"/>
          <w:b/>
          <w:bCs/>
          <w:color w:val="FF0000"/>
          <w:sz w:val="16"/>
          <w:szCs w:val="16"/>
          <w:u w:val="single"/>
        </w:rPr>
        <w:t>PCSP</w:t>
      </w:r>
      <w:r w:rsidR="00897E08" w:rsidRPr="00A314CE">
        <w:rPr>
          <w:rFonts w:ascii="Book Antiqua" w:hAnsi="Book Antiqua" w:cs="Arial"/>
          <w:b/>
          <w:bCs/>
          <w:color w:val="FF0000"/>
          <w:sz w:val="16"/>
          <w:szCs w:val="16"/>
          <w:u w:val="single"/>
        </w:rPr>
        <w:t>-2022)</w:t>
      </w:r>
    </w:p>
    <w:p w14:paraId="74A988EA" w14:textId="34C601B2"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b) De constituir organizações, associações ou grupos não governamentais, de aderir aos mesmos e de participar nas respectivas </w:t>
      </w:r>
      <w:proofErr w:type="spellStart"/>
      <w:r w:rsidRPr="003D5EFA">
        <w:rPr>
          <w:rFonts w:ascii="Book Antiqua" w:hAnsi="Book Antiqua"/>
          <w:sz w:val="19"/>
          <w:szCs w:val="19"/>
        </w:rPr>
        <w:t>actividades</w:t>
      </w:r>
      <w:proofErr w:type="spellEnd"/>
      <w:r w:rsidRPr="003D5EFA">
        <w:rPr>
          <w:rFonts w:ascii="Book Antiqua" w:hAnsi="Book Antiqua"/>
          <w:sz w:val="19"/>
          <w:szCs w:val="19"/>
        </w:rPr>
        <w:t xml:space="preserve">; </w:t>
      </w:r>
    </w:p>
    <w:p w14:paraId="26F66CEC" w14:textId="7777777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c) De comunicar com organizações não governamentais ou intergovernamentais.</w:t>
      </w:r>
    </w:p>
    <w:p w14:paraId="56BD7393"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6.º</w:t>
      </w:r>
    </w:p>
    <w:p w14:paraId="3D07A013" w14:textId="7777777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Todos têm o direito, individualmente e em associação com outros:</w:t>
      </w:r>
    </w:p>
    <w:p w14:paraId="2C89E819" w14:textId="74B632D3"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a) De conhecer, procurar, obter, receber e guardar informação sobre todos os direitos humanos e liberdades fundamentais, nomeadamente através do acesso à informação sobre a forma como os sistemas internos nos domínios legislativo, judicial ou administrativo tornam </w:t>
      </w:r>
      <w:proofErr w:type="spellStart"/>
      <w:r w:rsidRPr="003D5EFA">
        <w:rPr>
          <w:rFonts w:ascii="Book Antiqua" w:hAnsi="Book Antiqua"/>
          <w:sz w:val="19"/>
          <w:szCs w:val="19"/>
        </w:rPr>
        <w:t>efectivos</w:t>
      </w:r>
      <w:proofErr w:type="spellEnd"/>
      <w:r w:rsidRPr="003D5EFA">
        <w:rPr>
          <w:rFonts w:ascii="Book Antiqua" w:hAnsi="Book Antiqua"/>
          <w:sz w:val="19"/>
          <w:szCs w:val="19"/>
        </w:rPr>
        <w:t xml:space="preserve"> esses direitos e</w:t>
      </w:r>
      <w:r>
        <w:rPr>
          <w:rFonts w:ascii="Book Antiqua" w:hAnsi="Book Antiqua"/>
          <w:sz w:val="19"/>
          <w:szCs w:val="19"/>
        </w:rPr>
        <w:t xml:space="preserve"> </w:t>
      </w:r>
      <w:r w:rsidRPr="003D5EFA">
        <w:rPr>
          <w:rFonts w:ascii="Book Antiqua" w:hAnsi="Book Antiqua"/>
          <w:sz w:val="19"/>
          <w:szCs w:val="19"/>
        </w:rPr>
        <w:t>liberdades;</w:t>
      </w:r>
    </w:p>
    <w:p w14:paraId="4FCF7BDF" w14:textId="0B5307F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b) Em conformidade com os instrumentos internacionais de direitos humanos e outros instrumentos internacionais aplicáveis, de publicitar, comunicar ou divulgar livremente junto de </w:t>
      </w:r>
      <w:proofErr w:type="gramStart"/>
      <w:r w:rsidRPr="003D5EFA">
        <w:rPr>
          <w:rFonts w:ascii="Book Antiqua" w:hAnsi="Book Antiqua"/>
          <w:sz w:val="19"/>
          <w:szCs w:val="19"/>
        </w:rPr>
        <w:t>terceiros opiniões</w:t>
      </w:r>
      <w:proofErr w:type="gramEnd"/>
      <w:r w:rsidRPr="003D5EFA">
        <w:rPr>
          <w:rFonts w:ascii="Book Antiqua" w:hAnsi="Book Antiqua"/>
          <w:sz w:val="19"/>
          <w:szCs w:val="19"/>
        </w:rPr>
        <w:t>, informação e conhecimentos sobre todos os direitos humanos e liberdades fundamentais;</w:t>
      </w:r>
    </w:p>
    <w:p w14:paraId="2F6D4099" w14:textId="4730D6D9"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c) De estudar e debater a questão de saber se todos os direitos humanos e liberdades fundamentais são ou não respeitados, tanto na lei como na prática, de formar e defender opiniões a tal respeito e, através destes como de outros meios adequados, de chamar a atenção do público para estas questões.</w:t>
      </w:r>
    </w:p>
    <w:p w14:paraId="0D53FEBC"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7.º</w:t>
      </w:r>
    </w:p>
    <w:p w14:paraId="03F5215C" w14:textId="37AF1A59"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Todos têm o direito, individualmente e em associação com outros, de desenvolver e debater novas ideias e princípios no domínio dos direitos humanos e de defender a sua aceitação.</w:t>
      </w:r>
    </w:p>
    <w:p w14:paraId="6E0D6930"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8.º</w:t>
      </w:r>
    </w:p>
    <w:p w14:paraId="2D998F30" w14:textId="5392A82A"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1. Todos têm o direito, individualmente e em associação com outros, de ter acesso </w:t>
      </w:r>
      <w:proofErr w:type="spellStart"/>
      <w:r w:rsidRPr="003D5EFA">
        <w:rPr>
          <w:rFonts w:ascii="Book Antiqua" w:hAnsi="Book Antiqua"/>
          <w:sz w:val="19"/>
          <w:szCs w:val="19"/>
        </w:rPr>
        <w:t>efectivo</w:t>
      </w:r>
      <w:proofErr w:type="spellEnd"/>
      <w:r w:rsidRPr="003D5EFA">
        <w:rPr>
          <w:rFonts w:ascii="Book Antiqua" w:hAnsi="Book Antiqua"/>
          <w:sz w:val="19"/>
          <w:szCs w:val="19"/>
        </w:rPr>
        <w:t>, numa base não discriminatória, à participação no governo do seu país e na condução dos negócios públicos.</w:t>
      </w:r>
    </w:p>
    <w:p w14:paraId="1B2981D3" w14:textId="4040AAE6"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lastRenderedPageBreak/>
        <w:t>2. Este direito compreende, entre outros aspectos, o direito de, individualmente ou em associação</w:t>
      </w:r>
      <w:r>
        <w:rPr>
          <w:rFonts w:ascii="Book Antiqua" w:hAnsi="Book Antiqua"/>
          <w:sz w:val="19"/>
          <w:szCs w:val="19"/>
        </w:rPr>
        <w:t xml:space="preserve"> </w:t>
      </w:r>
      <w:r w:rsidRPr="003D5EFA">
        <w:rPr>
          <w:rFonts w:ascii="Book Antiqua" w:hAnsi="Book Antiqua"/>
          <w:sz w:val="19"/>
          <w:szCs w:val="19"/>
        </w:rPr>
        <w:t xml:space="preserve">com outros, apresentar aos organismos governamentais e às agências e organizações que se ocupam dos negócios públicos críticas e propostas para aperfeiçoar o respectivo funcionamento e chamar a atenção para qualquer aspecto do respectivo trabalho que possa prejudicar ou impedir a promoção,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e realização dos direitos humanos e liberdades fundamentais.</w:t>
      </w:r>
    </w:p>
    <w:p w14:paraId="22664E27"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9.º</w:t>
      </w:r>
    </w:p>
    <w:p w14:paraId="17735A8E" w14:textId="14DBF416"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1. No exercício dos direitos humanos e liberdades fundamentais, nomeadamente na promoção e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dos direitos humanos enunciados na presente Declaração, todos têm o direito, individualmente e em associação com outros, de beneficiarem de recursos adequados e de serem protegidos na eventualidade de violação de tais direitos.</w:t>
      </w:r>
    </w:p>
    <w:p w14:paraId="6A074184" w14:textId="1E10E02D"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2. Para este fim, todas as pessoas cujos direitos ou liberdades tenham alegadamente sido violados têm o direito, pessoalmente ou através de representantes legalmente autorizados, de apresentar queixa e de que esta queixa seja rapidamente examinada em audiência pública perante uma autoridade judicial ou outra autoridade independente, imparcial e competente estabelecida por lei e de obter dessa autoridade uma decisão, em conformidade com a lei, que lhe atribua uma reparação, incluindo qualquer indemnização que seja devida, caso a pessoa tenha sido vítima de uma violação dos seus direitos ou liberdades, e garanta a execução da eventual decisão e o cumprimento da obrigação de reparar, tudo isto sem demora indevida.</w:t>
      </w:r>
    </w:p>
    <w:p w14:paraId="69F66842" w14:textId="0874D8B8"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3. Para o mesmo fim, todos têm o direito, individualmente e em associação com outros, nomeadamente:</w:t>
      </w:r>
    </w:p>
    <w:p w14:paraId="0E9BBA82" w14:textId="55CCE6E8"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a) De se queixar das políticas e </w:t>
      </w:r>
      <w:proofErr w:type="spellStart"/>
      <w:r w:rsidRPr="003D5EFA">
        <w:rPr>
          <w:rFonts w:ascii="Book Antiqua" w:hAnsi="Book Antiqua"/>
          <w:sz w:val="19"/>
          <w:szCs w:val="19"/>
        </w:rPr>
        <w:t>acções</w:t>
      </w:r>
      <w:proofErr w:type="spellEnd"/>
      <w:r w:rsidRPr="003D5EFA">
        <w:rPr>
          <w:rFonts w:ascii="Book Antiqua" w:hAnsi="Book Antiqua"/>
          <w:sz w:val="19"/>
          <w:szCs w:val="19"/>
        </w:rPr>
        <w:t xml:space="preserve"> de funcionários individuais e organismos públicos que consubstanciem uma violação dos direitos humanos e liberdades fundamentais, através de petição ou outro meio adequado, às autoridades judiciais, administrativas ou legislativas competentes nos termos da lei nacional ou a qualquer outra autoridade competente prevista nos termos do ordenamento jurídico interno do Estado, que deverão proferir a sua decisão sobre a queixa sem demora indevida;</w:t>
      </w:r>
    </w:p>
    <w:p w14:paraId="2E1141A2" w14:textId="4BCB0410"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b) De comparecer às audiências, diligências e julgamentos públicos, de forma a formar uma opinião sobre a conformidade dos mesmos com a lei nacional e as obrigações e compromissos internacionais aplicáveis;</w:t>
      </w:r>
    </w:p>
    <w:p w14:paraId="5E320DE9" w14:textId="114A578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c) De oferecer e prestar assistência jurídica profissionalmente qualificada ou outro tipo de aconselhamento e assistência relevantes para a defesa dos direitos humanos e liberdades fundamentais. </w:t>
      </w:r>
    </w:p>
    <w:p w14:paraId="6978AD28" w14:textId="531DEAFA"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4. Para o mesmo fim, e em conformidade com os instrumentos e procedimentos internacionais aplicáveis, todos têm o direito, individualmente e em associação com outros, de acesso irrestrito aos organismos internacionais com competência genérica ou específica para receber e considerar comunicações sobre questões de direitos humanos e liberdades fundamentais e de se comunicarem livremente com os mesmos.</w:t>
      </w:r>
    </w:p>
    <w:p w14:paraId="3E779FA8" w14:textId="623B72B0"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5. O Estado deverá proceder a uma investigação imediata e imparcial ou garantir a instauração de um inquérito caso </w:t>
      </w:r>
      <w:proofErr w:type="spellStart"/>
      <w:r w:rsidRPr="003D5EFA">
        <w:rPr>
          <w:rFonts w:ascii="Book Antiqua" w:hAnsi="Book Antiqua"/>
          <w:sz w:val="19"/>
          <w:szCs w:val="19"/>
        </w:rPr>
        <w:t>existam</w:t>
      </w:r>
      <w:proofErr w:type="spellEnd"/>
      <w:r w:rsidRPr="003D5EFA">
        <w:rPr>
          <w:rFonts w:ascii="Book Antiqua" w:hAnsi="Book Antiqua"/>
          <w:sz w:val="19"/>
          <w:szCs w:val="19"/>
        </w:rPr>
        <w:t xml:space="preserve"> motivos razoáveis para crer que ocorreu uma violação de direitos humanos em qualquer território sob a sua jurisdição.</w:t>
      </w:r>
    </w:p>
    <w:p w14:paraId="0E34C05C"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897E08">
        <w:rPr>
          <w:rFonts w:ascii="Book Antiqua" w:hAnsi="Book Antiqua"/>
          <w:b/>
          <w:bCs/>
          <w:sz w:val="19"/>
          <w:szCs w:val="19"/>
          <w:highlight w:val="magenta"/>
        </w:rPr>
        <w:t>Artigo 10.º</w:t>
      </w:r>
    </w:p>
    <w:p w14:paraId="0EDC9B35" w14:textId="1CDEFCDB" w:rsidR="003D5EFA" w:rsidRPr="003D5EFA" w:rsidRDefault="003D5EFA" w:rsidP="003D5EFA">
      <w:pPr>
        <w:spacing w:before="100" w:beforeAutospacing="1" w:after="100" w:afterAutospacing="1" w:line="240" w:lineRule="auto"/>
        <w:jc w:val="both"/>
        <w:rPr>
          <w:rFonts w:ascii="Book Antiqua" w:hAnsi="Book Antiqua"/>
          <w:sz w:val="19"/>
          <w:szCs w:val="19"/>
        </w:rPr>
      </w:pPr>
      <w:r w:rsidRPr="00897E08">
        <w:rPr>
          <w:rFonts w:ascii="Book Antiqua" w:hAnsi="Book Antiqua"/>
          <w:b/>
          <w:bCs/>
          <w:sz w:val="19"/>
          <w:szCs w:val="19"/>
        </w:rPr>
        <w:t xml:space="preserve">Ninguém deverá participar, por </w:t>
      </w:r>
      <w:proofErr w:type="spellStart"/>
      <w:r w:rsidRPr="00897E08">
        <w:rPr>
          <w:rFonts w:ascii="Book Antiqua" w:hAnsi="Book Antiqua"/>
          <w:b/>
          <w:bCs/>
          <w:sz w:val="19"/>
          <w:szCs w:val="19"/>
        </w:rPr>
        <w:t>acção</w:t>
      </w:r>
      <w:proofErr w:type="spellEnd"/>
      <w:r w:rsidRPr="00897E08">
        <w:rPr>
          <w:rFonts w:ascii="Book Antiqua" w:hAnsi="Book Antiqua"/>
          <w:b/>
          <w:bCs/>
          <w:sz w:val="19"/>
          <w:szCs w:val="19"/>
        </w:rPr>
        <w:t xml:space="preserve"> ou por omissão caso tenha o dever de </w:t>
      </w:r>
      <w:proofErr w:type="spellStart"/>
      <w:r w:rsidRPr="00897E08">
        <w:rPr>
          <w:rFonts w:ascii="Book Antiqua" w:hAnsi="Book Antiqua"/>
          <w:b/>
          <w:bCs/>
          <w:sz w:val="19"/>
          <w:szCs w:val="19"/>
        </w:rPr>
        <w:t>actuar</w:t>
      </w:r>
      <w:proofErr w:type="spellEnd"/>
      <w:r w:rsidRPr="00897E08">
        <w:rPr>
          <w:rFonts w:ascii="Book Antiqua" w:hAnsi="Book Antiqua"/>
          <w:b/>
          <w:bCs/>
          <w:sz w:val="19"/>
          <w:szCs w:val="19"/>
        </w:rPr>
        <w:t xml:space="preserve">, na violação de direitos humanos e liberdades fundamentais e ninguém será sujeito a um castigo ou </w:t>
      </w:r>
      <w:proofErr w:type="spellStart"/>
      <w:r w:rsidRPr="00897E08">
        <w:rPr>
          <w:rFonts w:ascii="Book Antiqua" w:hAnsi="Book Antiqua"/>
          <w:b/>
          <w:bCs/>
          <w:sz w:val="19"/>
          <w:szCs w:val="19"/>
        </w:rPr>
        <w:t>acção</w:t>
      </w:r>
      <w:proofErr w:type="spellEnd"/>
      <w:r w:rsidRPr="00897E08">
        <w:rPr>
          <w:rFonts w:ascii="Book Antiqua" w:hAnsi="Book Antiqua"/>
          <w:b/>
          <w:bCs/>
          <w:sz w:val="19"/>
          <w:szCs w:val="19"/>
        </w:rPr>
        <w:t xml:space="preserve"> hostil de qualquer género por se recusar a fazê-lo</w:t>
      </w:r>
      <w:r w:rsidRPr="003D5EFA">
        <w:rPr>
          <w:rFonts w:ascii="Book Antiqua" w:hAnsi="Book Antiqua"/>
          <w:sz w:val="19"/>
          <w:szCs w:val="19"/>
        </w:rPr>
        <w:t>.</w:t>
      </w:r>
      <w:r w:rsidR="00897E08">
        <w:rPr>
          <w:rFonts w:ascii="Book Antiqua" w:hAnsi="Book Antiqua"/>
          <w:sz w:val="19"/>
          <w:szCs w:val="19"/>
        </w:rPr>
        <w:t xml:space="preserve"> </w:t>
      </w:r>
      <w:r w:rsidR="00897E08" w:rsidRPr="00A314CE">
        <w:rPr>
          <w:rFonts w:ascii="Book Antiqua" w:hAnsi="Book Antiqua" w:cs="Arial"/>
          <w:b/>
          <w:bCs/>
          <w:color w:val="FF0000"/>
          <w:sz w:val="16"/>
          <w:szCs w:val="16"/>
          <w:u w:val="single"/>
        </w:rPr>
        <w:t>(</w:t>
      </w:r>
      <w:r w:rsidR="00897E08">
        <w:rPr>
          <w:rFonts w:ascii="Book Antiqua" w:hAnsi="Book Antiqua" w:cs="Arial"/>
          <w:b/>
          <w:bCs/>
          <w:color w:val="FF0000"/>
          <w:sz w:val="16"/>
          <w:szCs w:val="16"/>
          <w:u w:val="single"/>
        </w:rPr>
        <w:t>PCSP</w:t>
      </w:r>
      <w:r w:rsidR="00897E08" w:rsidRPr="00A314CE">
        <w:rPr>
          <w:rFonts w:ascii="Book Antiqua" w:hAnsi="Book Antiqua" w:cs="Arial"/>
          <w:b/>
          <w:bCs/>
          <w:color w:val="FF0000"/>
          <w:sz w:val="16"/>
          <w:szCs w:val="16"/>
          <w:u w:val="single"/>
        </w:rPr>
        <w:t>-2022)</w:t>
      </w:r>
    </w:p>
    <w:p w14:paraId="4D4B2C13" w14:textId="403AFEE5"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11.º</w:t>
      </w:r>
    </w:p>
    <w:p w14:paraId="32773172" w14:textId="28FE326D"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lastRenderedPageBreak/>
        <w:t xml:space="preserve">Todos têm o direito, individualmente e em associação com outros, de exercer legitimamente a sua ocupação ou profissão. Todos aqueles que, em resultado da sua profissão, possam </w:t>
      </w:r>
      <w:proofErr w:type="spellStart"/>
      <w:r w:rsidRPr="003D5EFA">
        <w:rPr>
          <w:rFonts w:ascii="Book Antiqua" w:hAnsi="Book Antiqua"/>
          <w:sz w:val="19"/>
          <w:szCs w:val="19"/>
        </w:rPr>
        <w:t>afectar</w:t>
      </w:r>
      <w:proofErr w:type="spellEnd"/>
      <w:r w:rsidRPr="003D5EFA">
        <w:rPr>
          <w:rFonts w:ascii="Book Antiqua" w:hAnsi="Book Antiqua"/>
          <w:sz w:val="19"/>
          <w:szCs w:val="19"/>
        </w:rPr>
        <w:t xml:space="preserve"> a dignidade humana, os direitos humanos e as liberdades fundamentais de terceiros deverão respeitar esses direitos e liberdades e observar o cumprimento das relevantes normas nacionais e internacionais de conduta ou ética profissional.</w:t>
      </w:r>
    </w:p>
    <w:p w14:paraId="21B0A1F5"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12.º</w:t>
      </w:r>
    </w:p>
    <w:p w14:paraId="4B882949" w14:textId="3AE1365F"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1. Todos têm o direito, individualmente ou em associação com outros, de participar em </w:t>
      </w:r>
      <w:proofErr w:type="spellStart"/>
      <w:r w:rsidRPr="003D5EFA">
        <w:rPr>
          <w:rFonts w:ascii="Book Antiqua" w:hAnsi="Book Antiqua"/>
          <w:sz w:val="19"/>
          <w:szCs w:val="19"/>
        </w:rPr>
        <w:t>actividades</w:t>
      </w:r>
      <w:proofErr w:type="spellEnd"/>
      <w:r w:rsidRPr="003D5EFA">
        <w:rPr>
          <w:rFonts w:ascii="Book Antiqua" w:hAnsi="Book Antiqua"/>
          <w:sz w:val="19"/>
          <w:szCs w:val="19"/>
        </w:rPr>
        <w:t xml:space="preserve"> pacíficas contra violações de direitos humanos e liberdades fundamentais.</w:t>
      </w:r>
    </w:p>
    <w:p w14:paraId="468995BB" w14:textId="25438A51"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2. O Estado deverá adoptar todas as medidas adequadas para garantir que as autoridades competentes protegem todas as pessoas, individualmente e em associação com outras, contra qualquer forma de violência, ameaças, retaliação, discriminação negativa de facto ou de direito, </w:t>
      </w:r>
      <w:proofErr w:type="spellStart"/>
      <w:r w:rsidRPr="003D5EFA">
        <w:rPr>
          <w:rFonts w:ascii="Book Antiqua" w:hAnsi="Book Antiqua"/>
          <w:sz w:val="19"/>
          <w:szCs w:val="19"/>
        </w:rPr>
        <w:t>coacção</w:t>
      </w:r>
      <w:proofErr w:type="spellEnd"/>
      <w:r w:rsidRPr="003D5EFA">
        <w:rPr>
          <w:rFonts w:ascii="Book Antiqua" w:hAnsi="Book Antiqua"/>
          <w:sz w:val="19"/>
          <w:szCs w:val="19"/>
        </w:rPr>
        <w:t xml:space="preserve"> ou qualquer outra </w:t>
      </w:r>
      <w:proofErr w:type="spellStart"/>
      <w:r w:rsidRPr="003D5EFA">
        <w:rPr>
          <w:rFonts w:ascii="Book Antiqua" w:hAnsi="Book Antiqua"/>
          <w:sz w:val="19"/>
          <w:szCs w:val="19"/>
        </w:rPr>
        <w:t>acção</w:t>
      </w:r>
      <w:proofErr w:type="spellEnd"/>
      <w:r w:rsidRPr="003D5EFA">
        <w:rPr>
          <w:rFonts w:ascii="Book Antiqua" w:hAnsi="Book Antiqua"/>
          <w:sz w:val="19"/>
          <w:szCs w:val="19"/>
        </w:rPr>
        <w:t xml:space="preserve"> arbitrária resultante do facto de a pessoa em questão ter exercido legitimamente os direitos enunciados na presente Declaração.</w:t>
      </w:r>
    </w:p>
    <w:p w14:paraId="6216CE47" w14:textId="7FBCAD61"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3. A este respeito, todos têm o direito, individualmente e em associação com outros, a uma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eficaz da lei nacional ao reagir ou manifestar oposição, por meios pacíficos, relativamente a </w:t>
      </w:r>
      <w:proofErr w:type="spellStart"/>
      <w:r w:rsidRPr="003D5EFA">
        <w:rPr>
          <w:rFonts w:ascii="Book Antiqua" w:hAnsi="Book Antiqua"/>
          <w:sz w:val="19"/>
          <w:szCs w:val="19"/>
        </w:rPr>
        <w:t>actividades</w:t>
      </w:r>
      <w:proofErr w:type="spellEnd"/>
      <w:r w:rsidRPr="003D5EFA">
        <w:rPr>
          <w:rFonts w:ascii="Book Antiqua" w:hAnsi="Book Antiqua"/>
          <w:sz w:val="19"/>
          <w:szCs w:val="19"/>
        </w:rPr>
        <w:t xml:space="preserve">, </w:t>
      </w:r>
      <w:proofErr w:type="spellStart"/>
      <w:r w:rsidRPr="003D5EFA">
        <w:rPr>
          <w:rFonts w:ascii="Book Antiqua" w:hAnsi="Book Antiqua"/>
          <w:sz w:val="19"/>
          <w:szCs w:val="19"/>
        </w:rPr>
        <w:t>actos</w:t>
      </w:r>
      <w:proofErr w:type="spellEnd"/>
      <w:r w:rsidRPr="003D5EFA">
        <w:rPr>
          <w:rFonts w:ascii="Book Antiqua" w:hAnsi="Book Antiqua"/>
          <w:sz w:val="19"/>
          <w:szCs w:val="19"/>
        </w:rPr>
        <w:t xml:space="preserve"> e omissões imputáveis aos Estados, que resultem em violações de direitos humanos e liberdades fundamentais, bem como a </w:t>
      </w:r>
      <w:proofErr w:type="spellStart"/>
      <w:r w:rsidRPr="003D5EFA">
        <w:rPr>
          <w:rFonts w:ascii="Book Antiqua" w:hAnsi="Book Antiqua"/>
          <w:sz w:val="19"/>
          <w:szCs w:val="19"/>
        </w:rPr>
        <w:t>actos</w:t>
      </w:r>
      <w:proofErr w:type="spellEnd"/>
      <w:r w:rsidRPr="003D5EFA">
        <w:rPr>
          <w:rFonts w:ascii="Book Antiqua" w:hAnsi="Book Antiqua"/>
          <w:sz w:val="19"/>
          <w:szCs w:val="19"/>
        </w:rPr>
        <w:t xml:space="preserve"> de violência perpetrados por grupos ou indivíduos que </w:t>
      </w:r>
      <w:proofErr w:type="spellStart"/>
      <w:r w:rsidRPr="003D5EFA">
        <w:rPr>
          <w:rFonts w:ascii="Book Antiqua" w:hAnsi="Book Antiqua"/>
          <w:sz w:val="19"/>
          <w:szCs w:val="19"/>
        </w:rPr>
        <w:t>afectem</w:t>
      </w:r>
      <w:proofErr w:type="spellEnd"/>
      <w:r w:rsidRPr="003D5EFA">
        <w:rPr>
          <w:rFonts w:ascii="Book Antiqua" w:hAnsi="Book Antiqua"/>
          <w:sz w:val="19"/>
          <w:szCs w:val="19"/>
        </w:rPr>
        <w:t xml:space="preserve"> o gozo dos direitos humanos e liberdades fundamentais.</w:t>
      </w:r>
    </w:p>
    <w:p w14:paraId="1FF4664B"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13.º</w:t>
      </w:r>
    </w:p>
    <w:p w14:paraId="13097068" w14:textId="36A73FE6"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Todos têm o direito, individualmente e em associação com outros, de solicitar, receber e utilizar recursos para o fim expresso da promoção e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dos direitos humanos e liberdades fundamentais através de meios pacíficos, em conformidade com o artigo 3.º da presente Declaração.</w:t>
      </w:r>
    </w:p>
    <w:p w14:paraId="6C29FE93"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14.º</w:t>
      </w:r>
    </w:p>
    <w:p w14:paraId="314DC828" w14:textId="4B4B478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1. O Estado tem o dever de adoptar medidas adequadas no plano legislativo, judicial, administrativo e</w:t>
      </w:r>
      <w:r>
        <w:rPr>
          <w:rFonts w:ascii="Book Antiqua" w:hAnsi="Book Antiqua"/>
          <w:sz w:val="19"/>
          <w:szCs w:val="19"/>
        </w:rPr>
        <w:t xml:space="preserve"> </w:t>
      </w:r>
      <w:r w:rsidRPr="003D5EFA">
        <w:rPr>
          <w:rFonts w:ascii="Book Antiqua" w:hAnsi="Book Antiqua"/>
          <w:sz w:val="19"/>
          <w:szCs w:val="19"/>
        </w:rPr>
        <w:t>outros a fim de promover a compreensão por todas as pessoas sujeitas à sua jurisdição dos respectivos direitos civis, políticos, económicos, sociais e culturais.</w:t>
      </w:r>
    </w:p>
    <w:p w14:paraId="100480AC" w14:textId="77777777"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2. Tais medidas deverão incluir, entre outras:</w:t>
      </w:r>
    </w:p>
    <w:p w14:paraId="171E2207" w14:textId="2203D851"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a) A publicação e disponibilização generalizada das leis e regulamentos nacionais e dos aplicáveis instrumentos internacionais fundamentais em matéria de direitos humanos;</w:t>
      </w:r>
    </w:p>
    <w:p w14:paraId="3641A203" w14:textId="59538689"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b) O acesso pleno e em condições de igualdade aos documentos internacionais no domínio dos direitos humanos, nomeadamente aos relatórios periódicos apresentados pelo Estado em causa aos órgãos criados pelos tratados internacionais de direitos humanos de que seja parte, bem como as </w:t>
      </w:r>
      <w:proofErr w:type="spellStart"/>
      <w:r w:rsidRPr="003D5EFA">
        <w:rPr>
          <w:rFonts w:ascii="Book Antiqua" w:hAnsi="Book Antiqua"/>
          <w:sz w:val="19"/>
          <w:szCs w:val="19"/>
        </w:rPr>
        <w:t>actas</w:t>
      </w:r>
      <w:proofErr w:type="spellEnd"/>
      <w:r w:rsidRPr="003D5EFA">
        <w:rPr>
          <w:rFonts w:ascii="Book Antiqua" w:hAnsi="Book Antiqua"/>
          <w:sz w:val="19"/>
          <w:szCs w:val="19"/>
        </w:rPr>
        <w:t xml:space="preserve"> das sessões em que tenham sido discutidos e os relatórios oficiais desses órgãos.</w:t>
      </w:r>
    </w:p>
    <w:p w14:paraId="23070F02" w14:textId="7D55B5CA"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3. O Estado deverá garantir e apoiar, sempre que necessário, a criação e o desenvolvimento de novas instituições nacionais independentes para a promoção e </w:t>
      </w:r>
      <w:proofErr w:type="spellStart"/>
      <w:r w:rsidRPr="003D5EFA">
        <w:rPr>
          <w:rFonts w:ascii="Book Antiqua" w:hAnsi="Book Antiqua"/>
          <w:sz w:val="19"/>
          <w:szCs w:val="19"/>
        </w:rPr>
        <w:t>protecção</w:t>
      </w:r>
      <w:proofErr w:type="spellEnd"/>
      <w:r w:rsidRPr="003D5EFA">
        <w:rPr>
          <w:rFonts w:ascii="Book Antiqua" w:hAnsi="Book Antiqua"/>
          <w:sz w:val="19"/>
          <w:szCs w:val="19"/>
        </w:rPr>
        <w:t xml:space="preserve"> dos direitos humanos e liberdades fundamentais em todos os territórios sob a sua jurisdição, quer se tratem de provedores de justiça, comissões nacionais de direitos humanos ou qualquer outra forma de instituição nacional.</w:t>
      </w:r>
    </w:p>
    <w:p w14:paraId="60D77287"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15.º</w:t>
      </w:r>
    </w:p>
    <w:p w14:paraId="788F9B67" w14:textId="094C5E49"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O Estado tem o dever de promover e facilitar a educação em matéria de direitos humanos e liberdades fundamentais em todos os níveis do ensino e de garantir que todos os responsáveis pela formação dos juristas, funcionários responsáveis pela aplicação da lei, pessoal das forças armadas e funcionários públicos incluem elementos adequados para o ensino dos direitos humanos nos programas de formação destinados a estes grupos profissionais.</w:t>
      </w:r>
    </w:p>
    <w:p w14:paraId="62605844"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lastRenderedPageBreak/>
        <w:t>Artigo 16.º</w:t>
      </w:r>
    </w:p>
    <w:p w14:paraId="12FA77DD" w14:textId="4807E4D4"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Os indivíduos, as organizações não governamentais e as instituições competentes têm um importante contributo a dar na sensibilização do público para as questões relativas aos direitos humanos e liberdades fundamentais, através de </w:t>
      </w:r>
      <w:proofErr w:type="spellStart"/>
      <w:r w:rsidRPr="003D5EFA">
        <w:rPr>
          <w:rFonts w:ascii="Book Antiqua" w:hAnsi="Book Antiqua"/>
          <w:sz w:val="19"/>
          <w:szCs w:val="19"/>
        </w:rPr>
        <w:t>actividades</w:t>
      </w:r>
      <w:proofErr w:type="spellEnd"/>
      <w:r w:rsidRPr="003D5EFA">
        <w:rPr>
          <w:rFonts w:ascii="Book Antiqua" w:hAnsi="Book Antiqua"/>
          <w:sz w:val="19"/>
          <w:szCs w:val="19"/>
        </w:rPr>
        <w:t xml:space="preserve"> como a educação, a formação e a investigação nessas áreas com o fim de reforçar, nomeadamente, a compreensão, a tolerância, a paz e as relações amigáveis entre as nações e entre todos os grupos raciais e religiosos, tendo em conta a diversidade das sociedades e comunidades onde as suas </w:t>
      </w:r>
      <w:proofErr w:type="spellStart"/>
      <w:r w:rsidRPr="003D5EFA">
        <w:rPr>
          <w:rFonts w:ascii="Book Antiqua" w:hAnsi="Book Antiqua"/>
          <w:sz w:val="19"/>
          <w:szCs w:val="19"/>
        </w:rPr>
        <w:t>actividades</w:t>
      </w:r>
      <w:proofErr w:type="spellEnd"/>
      <w:r w:rsidRPr="003D5EFA">
        <w:rPr>
          <w:rFonts w:ascii="Book Antiqua" w:hAnsi="Book Antiqua"/>
          <w:sz w:val="19"/>
          <w:szCs w:val="19"/>
        </w:rPr>
        <w:t xml:space="preserve"> se desenvolvem.</w:t>
      </w:r>
    </w:p>
    <w:p w14:paraId="2DD50319"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17.º</w:t>
      </w:r>
    </w:p>
    <w:p w14:paraId="3FD9E35D" w14:textId="6FC650CD"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No exercício dos direitos e liberdades enunciados na presente Declaração, ninguém, agindo individualmente e em associação com outros, estará sujeito senão às limitações que estejam em conformidade com as obrigações internacionais aplicáveis e sejam estabelecidas pela lei com vista exclusivamente a garantir o devido reconhecimento e respeito dos direitos e liberdades dos outros e de satisfazer as justas exigências da moral, da ordem pública e do bem-estar geral numa sociedade democrática.</w:t>
      </w:r>
    </w:p>
    <w:p w14:paraId="24F44353"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897E08">
        <w:rPr>
          <w:rFonts w:ascii="Book Antiqua" w:hAnsi="Book Antiqua"/>
          <w:b/>
          <w:bCs/>
          <w:sz w:val="19"/>
          <w:szCs w:val="19"/>
          <w:highlight w:val="magenta"/>
        </w:rPr>
        <w:t>Artigo 18.º</w:t>
      </w:r>
    </w:p>
    <w:p w14:paraId="06984E91" w14:textId="173BACE8" w:rsidR="003D5EFA" w:rsidRPr="003D5EFA" w:rsidRDefault="003D5EFA" w:rsidP="003D5EFA">
      <w:pPr>
        <w:spacing w:before="100" w:beforeAutospacing="1" w:after="100" w:afterAutospacing="1" w:line="240" w:lineRule="auto"/>
        <w:jc w:val="both"/>
        <w:rPr>
          <w:rFonts w:ascii="Book Antiqua" w:hAnsi="Book Antiqua"/>
          <w:sz w:val="19"/>
          <w:szCs w:val="19"/>
        </w:rPr>
      </w:pPr>
      <w:r w:rsidRPr="00897E08">
        <w:rPr>
          <w:rFonts w:ascii="Book Antiqua" w:hAnsi="Book Antiqua"/>
          <w:b/>
          <w:bCs/>
          <w:sz w:val="19"/>
          <w:szCs w:val="19"/>
          <w:highlight w:val="magenta"/>
        </w:rPr>
        <w:t>1</w:t>
      </w:r>
      <w:r w:rsidRPr="00897E08">
        <w:rPr>
          <w:rFonts w:ascii="Book Antiqua" w:hAnsi="Book Antiqua"/>
          <w:b/>
          <w:bCs/>
          <w:sz w:val="19"/>
          <w:szCs w:val="19"/>
        </w:rPr>
        <w:t>. Todos têm deveres para com a comunidade e no seio desta, fora da qual o livre e pleno desenvolvimento da respectiva personalidade não é possível</w:t>
      </w:r>
      <w:r w:rsidRPr="003D5EFA">
        <w:rPr>
          <w:rFonts w:ascii="Book Antiqua" w:hAnsi="Book Antiqua"/>
          <w:sz w:val="19"/>
          <w:szCs w:val="19"/>
        </w:rPr>
        <w:t>.</w:t>
      </w:r>
      <w:r w:rsidR="00897E08">
        <w:rPr>
          <w:rFonts w:ascii="Book Antiqua" w:hAnsi="Book Antiqua"/>
          <w:sz w:val="19"/>
          <w:szCs w:val="19"/>
        </w:rPr>
        <w:t xml:space="preserve"> </w:t>
      </w:r>
      <w:r w:rsidR="00897E08" w:rsidRPr="00A314CE">
        <w:rPr>
          <w:rFonts w:ascii="Book Antiqua" w:hAnsi="Book Antiqua" w:cs="Arial"/>
          <w:b/>
          <w:bCs/>
          <w:color w:val="FF0000"/>
          <w:sz w:val="16"/>
          <w:szCs w:val="16"/>
          <w:u w:val="single"/>
        </w:rPr>
        <w:t>(</w:t>
      </w:r>
      <w:r w:rsidR="00897E08">
        <w:rPr>
          <w:rFonts w:ascii="Book Antiqua" w:hAnsi="Book Antiqua" w:cs="Arial"/>
          <w:b/>
          <w:bCs/>
          <w:color w:val="FF0000"/>
          <w:sz w:val="16"/>
          <w:szCs w:val="16"/>
          <w:u w:val="single"/>
        </w:rPr>
        <w:t>PCSP</w:t>
      </w:r>
      <w:r w:rsidR="00897E08" w:rsidRPr="00A314CE">
        <w:rPr>
          <w:rFonts w:ascii="Book Antiqua" w:hAnsi="Book Antiqua" w:cs="Arial"/>
          <w:b/>
          <w:bCs/>
          <w:color w:val="FF0000"/>
          <w:sz w:val="16"/>
          <w:szCs w:val="16"/>
          <w:u w:val="single"/>
        </w:rPr>
        <w:t>-2022)</w:t>
      </w:r>
    </w:p>
    <w:p w14:paraId="1E3A5D6F" w14:textId="078B2C3F" w:rsidR="003D5EFA" w:rsidRPr="00897E08" w:rsidRDefault="003D5EFA" w:rsidP="003D5EFA">
      <w:pPr>
        <w:spacing w:before="100" w:beforeAutospacing="1" w:after="100" w:afterAutospacing="1" w:line="240" w:lineRule="auto"/>
        <w:jc w:val="both"/>
        <w:rPr>
          <w:rFonts w:ascii="Book Antiqua" w:hAnsi="Book Antiqua"/>
          <w:b/>
          <w:bCs/>
          <w:sz w:val="19"/>
          <w:szCs w:val="19"/>
        </w:rPr>
      </w:pPr>
      <w:r w:rsidRPr="00897E08">
        <w:rPr>
          <w:rFonts w:ascii="Book Antiqua" w:hAnsi="Book Antiqua"/>
          <w:b/>
          <w:bCs/>
          <w:sz w:val="19"/>
          <w:szCs w:val="19"/>
          <w:highlight w:val="magenta"/>
        </w:rPr>
        <w:t>2</w:t>
      </w:r>
      <w:r w:rsidRPr="00897E08">
        <w:rPr>
          <w:rFonts w:ascii="Book Antiqua" w:hAnsi="Book Antiqua"/>
          <w:b/>
          <w:bCs/>
          <w:sz w:val="19"/>
          <w:szCs w:val="19"/>
        </w:rPr>
        <w:t>. Os indivíduos, grupos, instituições e organizações não governamentais têm um papel importante a desempenhar e a responsabilidade de defender a democracia, proteger os direitos humanos e liberdades fundamentais e contribuir para a promoção e progresso das sociedades, instituições e processos democráticos.</w:t>
      </w:r>
      <w:r w:rsidR="00897E08" w:rsidRPr="00897E08">
        <w:rPr>
          <w:rFonts w:ascii="Book Antiqua" w:hAnsi="Book Antiqua"/>
          <w:b/>
          <w:bCs/>
          <w:sz w:val="19"/>
          <w:szCs w:val="19"/>
        </w:rPr>
        <w:t xml:space="preserve"> </w:t>
      </w:r>
      <w:r w:rsidR="00897E08" w:rsidRPr="00897E08">
        <w:rPr>
          <w:rFonts w:ascii="Book Antiqua" w:hAnsi="Book Antiqua" w:cs="Arial"/>
          <w:b/>
          <w:bCs/>
          <w:color w:val="FF0000"/>
          <w:sz w:val="16"/>
          <w:szCs w:val="16"/>
          <w:u w:val="single"/>
        </w:rPr>
        <w:t>(PCSP-2022)</w:t>
      </w:r>
    </w:p>
    <w:p w14:paraId="71F279E5" w14:textId="66C74981" w:rsidR="003D5EFA" w:rsidRPr="00897E08" w:rsidRDefault="003D5EFA" w:rsidP="003D5EFA">
      <w:pPr>
        <w:spacing w:before="100" w:beforeAutospacing="1" w:after="100" w:afterAutospacing="1" w:line="240" w:lineRule="auto"/>
        <w:jc w:val="both"/>
        <w:rPr>
          <w:rFonts w:ascii="Book Antiqua" w:hAnsi="Book Antiqua"/>
          <w:b/>
          <w:bCs/>
          <w:sz w:val="19"/>
          <w:szCs w:val="19"/>
        </w:rPr>
      </w:pPr>
      <w:r w:rsidRPr="00897E08">
        <w:rPr>
          <w:rFonts w:ascii="Book Antiqua" w:hAnsi="Book Antiqua"/>
          <w:b/>
          <w:bCs/>
          <w:sz w:val="19"/>
          <w:szCs w:val="19"/>
          <w:highlight w:val="magenta"/>
        </w:rPr>
        <w:t>3</w:t>
      </w:r>
      <w:r w:rsidRPr="00897E08">
        <w:rPr>
          <w:rFonts w:ascii="Book Antiqua" w:hAnsi="Book Antiqua"/>
          <w:b/>
          <w:bCs/>
          <w:sz w:val="19"/>
          <w:szCs w:val="19"/>
        </w:rPr>
        <w:t xml:space="preserve">. Os indivíduos, grupos, instituições e organizações não governamentais têm também um papel importante a desempenhar e a responsabilidade de contribuir, conforme necessário, para a promoção do direito de todos a que reine, no plano social e no plano internacional, uma ordem capaz de tornar plenamente </w:t>
      </w:r>
      <w:proofErr w:type="spellStart"/>
      <w:r w:rsidRPr="00897E08">
        <w:rPr>
          <w:rFonts w:ascii="Book Antiqua" w:hAnsi="Book Antiqua"/>
          <w:b/>
          <w:bCs/>
          <w:sz w:val="19"/>
          <w:szCs w:val="19"/>
        </w:rPr>
        <w:t>efectivos</w:t>
      </w:r>
      <w:proofErr w:type="spellEnd"/>
      <w:r w:rsidRPr="00897E08">
        <w:rPr>
          <w:rFonts w:ascii="Book Antiqua" w:hAnsi="Book Antiqua"/>
          <w:b/>
          <w:bCs/>
          <w:sz w:val="19"/>
          <w:szCs w:val="19"/>
        </w:rPr>
        <w:t xml:space="preserve"> os direitos e liberdades enunciados na Declaração Universal dos Direitos do Homem.</w:t>
      </w:r>
      <w:r w:rsidR="00897E08" w:rsidRPr="00897E08">
        <w:rPr>
          <w:rFonts w:ascii="Book Antiqua" w:hAnsi="Book Antiqua"/>
          <w:b/>
          <w:bCs/>
          <w:sz w:val="19"/>
          <w:szCs w:val="19"/>
        </w:rPr>
        <w:t xml:space="preserve"> </w:t>
      </w:r>
      <w:r w:rsidR="00897E08" w:rsidRPr="00897E08">
        <w:rPr>
          <w:rFonts w:ascii="Book Antiqua" w:hAnsi="Book Antiqua" w:cs="Arial"/>
          <w:b/>
          <w:bCs/>
          <w:color w:val="FF0000"/>
          <w:sz w:val="16"/>
          <w:szCs w:val="16"/>
          <w:u w:val="single"/>
        </w:rPr>
        <w:t>(PCSP-2022)</w:t>
      </w:r>
    </w:p>
    <w:p w14:paraId="7E3B3B9A"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19.º</w:t>
      </w:r>
    </w:p>
    <w:p w14:paraId="3644FF1D" w14:textId="25661DED"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Nenhuma disposição da presente Declaração pode ser interpretada de maneira a conferir a qualquer indivíduo, grupo ou órgão da sociedade ou a qualquer Estado o direito de se entregar a qualquer </w:t>
      </w:r>
      <w:proofErr w:type="spellStart"/>
      <w:r w:rsidRPr="003D5EFA">
        <w:rPr>
          <w:rFonts w:ascii="Book Antiqua" w:hAnsi="Book Antiqua"/>
          <w:sz w:val="19"/>
          <w:szCs w:val="19"/>
        </w:rPr>
        <w:t>actividade</w:t>
      </w:r>
      <w:proofErr w:type="spellEnd"/>
      <w:r w:rsidRPr="003D5EFA">
        <w:rPr>
          <w:rFonts w:ascii="Book Antiqua" w:hAnsi="Book Antiqua"/>
          <w:sz w:val="19"/>
          <w:szCs w:val="19"/>
        </w:rPr>
        <w:t xml:space="preserve"> ou de praticar qualquer </w:t>
      </w:r>
      <w:proofErr w:type="spellStart"/>
      <w:r w:rsidRPr="003D5EFA">
        <w:rPr>
          <w:rFonts w:ascii="Book Antiqua" w:hAnsi="Book Antiqua"/>
          <w:sz w:val="19"/>
          <w:szCs w:val="19"/>
        </w:rPr>
        <w:t>acto</w:t>
      </w:r>
      <w:proofErr w:type="spellEnd"/>
      <w:r w:rsidRPr="003D5EFA">
        <w:rPr>
          <w:rFonts w:ascii="Book Antiqua" w:hAnsi="Book Antiqua"/>
          <w:sz w:val="19"/>
          <w:szCs w:val="19"/>
        </w:rPr>
        <w:t xml:space="preserve"> destinado a destruir os direitos e liberdades enunciados na presente Declaração.</w:t>
      </w:r>
    </w:p>
    <w:p w14:paraId="0FFBD1A2" w14:textId="77777777" w:rsidR="003D5EFA" w:rsidRPr="003D5EFA" w:rsidRDefault="003D5EFA" w:rsidP="003D5EFA">
      <w:pPr>
        <w:spacing w:before="100" w:beforeAutospacing="1" w:after="100" w:afterAutospacing="1" w:line="240" w:lineRule="auto"/>
        <w:jc w:val="center"/>
        <w:rPr>
          <w:rFonts w:ascii="Book Antiqua" w:hAnsi="Book Antiqua"/>
          <w:b/>
          <w:bCs/>
          <w:sz w:val="19"/>
          <w:szCs w:val="19"/>
        </w:rPr>
      </w:pPr>
      <w:r w:rsidRPr="003D5EFA">
        <w:rPr>
          <w:rFonts w:ascii="Book Antiqua" w:hAnsi="Book Antiqua"/>
          <w:b/>
          <w:bCs/>
          <w:sz w:val="19"/>
          <w:szCs w:val="19"/>
        </w:rPr>
        <w:t>Artigo 20.º</w:t>
      </w:r>
    </w:p>
    <w:p w14:paraId="129C985E" w14:textId="085DCDF5" w:rsidR="003D5EFA" w:rsidRPr="003D5EFA" w:rsidRDefault="003D5EFA" w:rsidP="003D5EFA">
      <w:pPr>
        <w:spacing w:before="100" w:beforeAutospacing="1" w:after="100" w:afterAutospacing="1" w:line="240" w:lineRule="auto"/>
        <w:jc w:val="both"/>
        <w:rPr>
          <w:rFonts w:ascii="Book Antiqua" w:hAnsi="Book Antiqua"/>
          <w:sz w:val="19"/>
          <w:szCs w:val="19"/>
        </w:rPr>
      </w:pPr>
      <w:r w:rsidRPr="003D5EFA">
        <w:rPr>
          <w:rFonts w:ascii="Book Antiqua" w:hAnsi="Book Antiqua"/>
          <w:sz w:val="19"/>
          <w:szCs w:val="19"/>
        </w:rPr>
        <w:t xml:space="preserve">Nenhuma disposição da presente Declaração pode ser interpretada de maneira a permitir que os Estados apoiem e promovam </w:t>
      </w:r>
      <w:proofErr w:type="spellStart"/>
      <w:r w:rsidRPr="003D5EFA">
        <w:rPr>
          <w:rFonts w:ascii="Book Antiqua" w:hAnsi="Book Antiqua"/>
          <w:sz w:val="19"/>
          <w:szCs w:val="19"/>
        </w:rPr>
        <w:t>actividades</w:t>
      </w:r>
      <w:proofErr w:type="spellEnd"/>
      <w:r w:rsidRPr="003D5EFA">
        <w:rPr>
          <w:rFonts w:ascii="Book Antiqua" w:hAnsi="Book Antiqua"/>
          <w:sz w:val="19"/>
          <w:szCs w:val="19"/>
        </w:rPr>
        <w:t xml:space="preserve"> de indivíduos, grupos de indivíduos, instituições ou organizações não governamentais contrárias às disposições da Carta das Nações Unidas</w:t>
      </w:r>
      <w:r w:rsidRPr="003D5EFA">
        <w:rPr>
          <w:rFonts w:ascii="Book Antiqua" w:hAnsi="Book Antiqua"/>
          <w:sz w:val="19"/>
          <w:szCs w:val="19"/>
        </w:rPr>
        <w:t>.</w:t>
      </w:r>
    </w:p>
    <w:sectPr w:rsidR="003D5EFA" w:rsidRPr="003D5EFA" w:rsidSect="003D5EFA">
      <w:pgSz w:w="11906" w:h="16838"/>
      <w:pgMar w:top="1276"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6D4D5" w14:textId="77777777" w:rsidR="00CF4CE8" w:rsidRDefault="00CF4CE8" w:rsidP="003D5EFA">
      <w:pPr>
        <w:spacing w:after="0" w:line="240" w:lineRule="auto"/>
      </w:pPr>
      <w:r>
        <w:separator/>
      </w:r>
    </w:p>
  </w:endnote>
  <w:endnote w:type="continuationSeparator" w:id="0">
    <w:p w14:paraId="7DDD66A7" w14:textId="77777777" w:rsidR="00CF4CE8" w:rsidRDefault="00CF4CE8" w:rsidP="003D5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02767" w14:textId="77777777" w:rsidR="00CF4CE8" w:rsidRDefault="00CF4CE8" w:rsidP="003D5EFA">
      <w:pPr>
        <w:spacing w:after="0" w:line="240" w:lineRule="auto"/>
      </w:pPr>
      <w:r>
        <w:separator/>
      </w:r>
    </w:p>
  </w:footnote>
  <w:footnote w:type="continuationSeparator" w:id="0">
    <w:p w14:paraId="3E53D45D" w14:textId="77777777" w:rsidR="00CF4CE8" w:rsidRDefault="00CF4CE8" w:rsidP="003D5EFA">
      <w:pPr>
        <w:spacing w:after="0" w:line="240" w:lineRule="auto"/>
      </w:pPr>
      <w:r>
        <w:continuationSeparator/>
      </w:r>
    </w:p>
  </w:footnote>
  <w:footnote w:id="1">
    <w:p w14:paraId="41A0F0C3" w14:textId="3DC7760A" w:rsidR="003D5EFA" w:rsidRPr="003D5EFA" w:rsidRDefault="003D5EFA" w:rsidP="003D5EFA">
      <w:pPr>
        <w:pStyle w:val="Textodenotaderodap"/>
        <w:jc w:val="both"/>
        <w:rPr>
          <w:rFonts w:ascii="Book Antiqua" w:hAnsi="Book Antiqua"/>
        </w:rPr>
      </w:pPr>
      <w:r w:rsidRPr="003D5EFA">
        <w:rPr>
          <w:rStyle w:val="Refdenotaderodap"/>
          <w:rFonts w:ascii="Book Antiqua" w:hAnsi="Book Antiqua"/>
          <w:sz w:val="16"/>
          <w:szCs w:val="16"/>
        </w:rPr>
        <w:footnoteRef/>
      </w:r>
      <w:r w:rsidRPr="003D5EFA">
        <w:rPr>
          <w:rFonts w:ascii="Book Antiqua" w:hAnsi="Book Antiqua"/>
          <w:sz w:val="16"/>
          <w:szCs w:val="16"/>
        </w:rPr>
        <w:t xml:space="preserve"> </w:t>
      </w:r>
      <w:r w:rsidRPr="003D5EFA">
        <w:rPr>
          <w:rFonts w:ascii="Book Antiqua" w:hAnsi="Book Antiqua"/>
          <w:sz w:val="16"/>
          <w:szCs w:val="16"/>
        </w:rPr>
        <w:t>Fonte: Gabinete de Documentação e Direito Comparado, Portugal: http://www.gddc.pt/direitos</w:t>
      </w:r>
      <w:r w:rsidRPr="003D5EFA">
        <w:rPr>
          <w:rFonts w:ascii="Book Antiqua" w:hAnsi="Book Antiqua"/>
          <w:sz w:val="16"/>
          <w:szCs w:val="16"/>
        </w:rPr>
        <w:t>humanos/textos-internacionais-dh/tidhuniversais/o-defensores-dh.htm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7B"/>
    <w:rsid w:val="003D5EFA"/>
    <w:rsid w:val="00665C67"/>
    <w:rsid w:val="00897E08"/>
    <w:rsid w:val="00AA1F7B"/>
    <w:rsid w:val="00BB7FE6"/>
    <w:rsid w:val="00CF4CE8"/>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BDE8"/>
  <w15:chartTrackingRefBased/>
  <w15:docId w15:val="{7C06D23C-6987-4288-9C63-B45E1037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3D5EF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D5EFA"/>
    <w:rPr>
      <w:sz w:val="20"/>
      <w:szCs w:val="20"/>
    </w:rPr>
  </w:style>
  <w:style w:type="character" w:styleId="Refdenotaderodap">
    <w:name w:val="footnote reference"/>
    <w:basedOn w:val="Fontepargpadro"/>
    <w:uiPriority w:val="99"/>
    <w:semiHidden/>
    <w:unhideWhenUsed/>
    <w:rsid w:val="003D5EFA"/>
    <w:rPr>
      <w:vertAlign w:val="superscript"/>
    </w:rPr>
  </w:style>
  <w:style w:type="table" w:styleId="Tabelacomgrade">
    <w:name w:val="Table Grid"/>
    <w:basedOn w:val="Tabelanormal"/>
    <w:uiPriority w:val="39"/>
    <w:rsid w:val="003D5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6807B-F92B-4F30-8AB7-E5030E51F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2910</Words>
  <Characters>15718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2024-08-07T16:42:00Z</dcterms:created>
  <dcterms:modified xsi:type="dcterms:W3CDTF">2024-08-07T16:58:00Z</dcterms:modified>
</cp:coreProperties>
</file>