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4A18C7" w14:textId="57C0C192" w:rsidR="00A36522" w:rsidRPr="0045675F" w:rsidRDefault="00A36522" w:rsidP="00A36522">
      <w:pPr>
        <w:spacing w:line="240" w:lineRule="auto"/>
        <w:jc w:val="center"/>
        <w:rPr>
          <w:rFonts w:ascii="Book Antiqua" w:hAnsi="Book Antiqua" w:cs="Times New Roman"/>
          <w:b/>
          <w:sz w:val="19"/>
          <w:szCs w:val="19"/>
        </w:rPr>
      </w:pPr>
      <w:r>
        <w:rPr>
          <w:rFonts w:ascii="Book Antiqua" w:hAnsi="Book Antiqua" w:cs="Times New Roman"/>
          <w:b/>
          <w:sz w:val="19"/>
          <w:szCs w:val="19"/>
        </w:rPr>
        <w:t>Define mecanismos para implementação do Estatuto dos Refugiados de 1951</w:t>
      </w:r>
      <w:r w:rsidRPr="0045675F">
        <w:rPr>
          <w:rFonts w:ascii="Book Antiqua" w:hAnsi="Book Antiqua" w:cs="Times New Roman"/>
          <w:b/>
          <w:sz w:val="19"/>
          <w:szCs w:val="19"/>
        </w:rPr>
        <w:t xml:space="preserve"> – </w:t>
      </w:r>
      <w:r w:rsidRPr="00A36522">
        <w:rPr>
          <w:rFonts w:ascii="Book Antiqua" w:hAnsi="Book Antiqua" w:cs="Times New Roman"/>
          <w:b/>
          <w:sz w:val="19"/>
          <w:szCs w:val="19"/>
        </w:rPr>
        <w:t>Lei 9.474/97</w:t>
      </w:r>
      <w:r w:rsidRPr="0045675F">
        <w:rPr>
          <w:rFonts w:ascii="Book Antiqua" w:hAnsi="Book Antiqua" w:cs="Times New Roman"/>
          <w:b/>
          <w:sz w:val="19"/>
          <w:szCs w:val="19"/>
        </w:rPr>
        <w:t>.</w:t>
      </w:r>
    </w:p>
    <w:p w14:paraId="6AA54D34" w14:textId="77777777" w:rsidR="00A36522" w:rsidRPr="0045675F" w:rsidRDefault="00A36522" w:rsidP="00A36522">
      <w:pPr>
        <w:spacing w:line="240" w:lineRule="auto"/>
        <w:jc w:val="center"/>
        <w:rPr>
          <w:rFonts w:ascii="Book Antiqua" w:hAnsi="Book Antiqua" w:cs="Times New Roman"/>
          <w:b/>
          <w:sz w:val="19"/>
          <w:szCs w:val="19"/>
        </w:rPr>
      </w:pPr>
      <w:r w:rsidRPr="0045675F">
        <w:rPr>
          <w:rFonts w:ascii="Book Antiqua" w:hAnsi="Book Antiqua" w:cs="Times New Roman"/>
          <w:b/>
          <w:sz w:val="19"/>
          <w:szCs w:val="19"/>
        </w:rPr>
        <w:t>MATERIAL COM QUESTÕES DE CONCURSO e ALGUMAS REFERÊNCIAS À SÚMULAS E JULGADOS DOS TRIBUNAIS SUPERIORES</w:t>
      </w:r>
    </w:p>
    <w:p w14:paraId="628FA598" w14:textId="77777777" w:rsidR="00A36522" w:rsidRPr="0045675F" w:rsidRDefault="00A36522" w:rsidP="00A36522">
      <w:pPr>
        <w:spacing w:line="240" w:lineRule="auto"/>
        <w:jc w:val="center"/>
        <w:rPr>
          <w:rFonts w:ascii="Book Antiqua" w:hAnsi="Book Antiqua" w:cs="Times New Roman"/>
          <w:b/>
          <w:color w:val="FF0000"/>
          <w:sz w:val="19"/>
          <w:szCs w:val="19"/>
        </w:rPr>
      </w:pPr>
      <w:r w:rsidRPr="0045675F">
        <w:rPr>
          <w:rFonts w:ascii="Book Antiqua" w:hAnsi="Book Antiqua" w:cs="Times New Roman"/>
          <w:b/>
          <w:color w:val="FF0000"/>
          <w:sz w:val="19"/>
          <w:szCs w:val="19"/>
        </w:rPr>
        <w:t>Material confeccionado por Eduardo B. S. Teixeira.</w:t>
      </w:r>
    </w:p>
    <w:tbl>
      <w:tblPr>
        <w:tblStyle w:val="Tabelacomgrade"/>
        <w:tblW w:w="8548" w:type="dxa"/>
        <w:shd w:val="clear" w:color="auto" w:fill="E7E6E6" w:themeFill="background2"/>
        <w:tblLook w:val="04A0" w:firstRow="1" w:lastRow="0" w:firstColumn="1" w:lastColumn="0" w:noHBand="0" w:noVBand="1"/>
      </w:tblPr>
      <w:tblGrid>
        <w:gridCol w:w="8548"/>
      </w:tblGrid>
      <w:tr w:rsidR="00A36522" w:rsidRPr="007840AE" w14:paraId="774C31DF" w14:textId="77777777" w:rsidTr="00066843">
        <w:trPr>
          <w:trHeight w:hRule="exact" w:val="3828"/>
        </w:trPr>
        <w:tc>
          <w:tcPr>
            <w:tcW w:w="8548" w:type="dxa"/>
            <w:shd w:val="clear" w:color="auto" w:fill="E7E6E6" w:themeFill="background2"/>
          </w:tcPr>
          <w:p w14:paraId="3BD0B307" w14:textId="77777777" w:rsidR="00A36522" w:rsidRPr="00A25555" w:rsidRDefault="00A36522" w:rsidP="00066843">
            <w:pPr>
              <w:jc w:val="both"/>
              <w:rPr>
                <w:rFonts w:ascii="Book Antiqua" w:eastAsia="Times New Roman" w:hAnsi="Book Antiqua" w:cs="Times New Roman"/>
                <w:b/>
                <w:sz w:val="18"/>
                <w:szCs w:val="18"/>
                <w:lang w:eastAsia="pt-BR"/>
              </w:rPr>
            </w:pPr>
            <w:r w:rsidRPr="00A25555">
              <w:rPr>
                <w:rFonts w:ascii="Book Antiqua" w:eastAsia="Times New Roman" w:hAnsi="Book Antiqua" w:cs="Times New Roman"/>
                <w:b/>
                <w:color w:val="FFFFFF" w:themeColor="background1"/>
                <w:sz w:val="18"/>
                <w:szCs w:val="18"/>
                <w:highlight w:val="black"/>
                <w:lang w:eastAsia="pt-BR"/>
              </w:rPr>
              <w:t>Última atualização legislativa</w:t>
            </w:r>
            <w:r w:rsidRPr="00A25555">
              <w:rPr>
                <w:rFonts w:ascii="Book Antiqua" w:eastAsia="Times New Roman" w:hAnsi="Book Antiqua" w:cs="Times New Roman"/>
                <w:b/>
                <w:sz w:val="18"/>
                <w:szCs w:val="18"/>
                <w:lang w:eastAsia="pt-BR"/>
              </w:rPr>
              <w:t xml:space="preserve">: </w:t>
            </w:r>
            <w:r>
              <w:rPr>
                <w:rFonts w:ascii="Book Antiqua" w:eastAsia="Times New Roman" w:hAnsi="Book Antiqua" w:cs="Times New Roman"/>
                <w:b/>
                <w:color w:val="FF0000"/>
                <w:sz w:val="18"/>
                <w:szCs w:val="18"/>
                <w:lang w:eastAsia="pt-BR"/>
              </w:rPr>
              <w:t>nenhuma.</w:t>
            </w:r>
          </w:p>
          <w:p w14:paraId="5070E238" w14:textId="77777777" w:rsidR="00A36522" w:rsidRDefault="00A36522" w:rsidP="00066843">
            <w:pPr>
              <w:jc w:val="both"/>
              <w:rPr>
                <w:rFonts w:ascii="Book Antiqua" w:eastAsia="Times New Roman" w:hAnsi="Book Antiqua" w:cs="Times New Roman"/>
                <w:b/>
                <w:sz w:val="18"/>
                <w:szCs w:val="18"/>
                <w:lang w:eastAsia="pt-BR"/>
              </w:rPr>
            </w:pPr>
          </w:p>
          <w:p w14:paraId="15A34D8C" w14:textId="6EFA1D19" w:rsidR="00A36522" w:rsidRDefault="00A36522" w:rsidP="00066843">
            <w:pPr>
              <w:jc w:val="both"/>
              <w:rPr>
                <w:rFonts w:ascii="Book Antiqua" w:eastAsia="Times New Roman" w:hAnsi="Book Antiqua" w:cs="Times New Roman"/>
                <w:b/>
                <w:sz w:val="18"/>
                <w:szCs w:val="18"/>
                <w:lang w:eastAsia="pt-BR"/>
              </w:rPr>
            </w:pPr>
            <w:r w:rsidRPr="00A25555">
              <w:rPr>
                <w:rFonts w:ascii="Book Antiqua" w:eastAsia="Times New Roman" w:hAnsi="Book Antiqua" w:cs="Times New Roman"/>
                <w:b/>
                <w:color w:val="FFFFFF" w:themeColor="background1"/>
                <w:sz w:val="18"/>
                <w:szCs w:val="18"/>
                <w:highlight w:val="black"/>
                <w:lang w:eastAsia="pt-BR"/>
              </w:rPr>
              <w:t>Última atualização jurisprudencial</w:t>
            </w:r>
            <w:r w:rsidRPr="00A25555">
              <w:rPr>
                <w:rFonts w:ascii="Book Antiqua" w:eastAsia="Times New Roman" w:hAnsi="Book Antiqua" w:cs="Times New Roman"/>
                <w:b/>
                <w:sz w:val="18"/>
                <w:szCs w:val="18"/>
                <w:lang w:eastAsia="pt-BR"/>
              </w:rPr>
              <w:t xml:space="preserve">: </w:t>
            </w:r>
            <w:r>
              <w:rPr>
                <w:rFonts w:ascii="Book Antiqua" w:eastAsia="Times New Roman" w:hAnsi="Book Antiqua" w:cs="Times New Roman"/>
                <w:b/>
                <w:color w:val="FF0000"/>
                <w:sz w:val="18"/>
                <w:szCs w:val="18"/>
                <w:lang w:eastAsia="pt-BR"/>
              </w:rPr>
              <w:t>nenhuma</w:t>
            </w:r>
          </w:p>
          <w:p w14:paraId="34E2A71D" w14:textId="77777777" w:rsidR="00A36522" w:rsidRPr="00A25555" w:rsidRDefault="00A36522" w:rsidP="00066843">
            <w:pPr>
              <w:jc w:val="both"/>
              <w:rPr>
                <w:rFonts w:ascii="Book Antiqua" w:eastAsia="Times New Roman" w:hAnsi="Book Antiqua" w:cs="Times New Roman"/>
                <w:b/>
                <w:sz w:val="18"/>
                <w:szCs w:val="18"/>
                <w:lang w:eastAsia="pt-BR"/>
              </w:rPr>
            </w:pPr>
          </w:p>
          <w:p w14:paraId="7631C04D" w14:textId="0E4B5D7A" w:rsidR="00A36522" w:rsidRPr="00A25555" w:rsidRDefault="00A36522" w:rsidP="00066843">
            <w:pPr>
              <w:jc w:val="both"/>
              <w:rPr>
                <w:rFonts w:ascii="Book Antiqua" w:eastAsia="Times New Roman" w:hAnsi="Book Antiqua" w:cs="Times New Roman"/>
                <w:b/>
                <w:sz w:val="18"/>
                <w:szCs w:val="18"/>
                <w:lang w:eastAsia="pt-BR"/>
              </w:rPr>
            </w:pPr>
            <w:r w:rsidRPr="00A25555">
              <w:rPr>
                <w:rFonts w:ascii="Book Antiqua" w:eastAsia="Times New Roman" w:hAnsi="Book Antiqua" w:cs="Times New Roman"/>
                <w:b/>
                <w:color w:val="FFFFFF" w:themeColor="background1"/>
                <w:sz w:val="18"/>
                <w:szCs w:val="18"/>
                <w:highlight w:val="black"/>
                <w:lang w:eastAsia="pt-BR"/>
              </w:rPr>
              <w:t>Última atualização questões de concurso</w:t>
            </w:r>
            <w:r w:rsidRPr="00A25555">
              <w:rPr>
                <w:rFonts w:ascii="Book Antiqua" w:eastAsia="Times New Roman" w:hAnsi="Book Antiqua" w:cs="Times New Roman"/>
                <w:b/>
                <w:sz w:val="18"/>
                <w:szCs w:val="18"/>
                <w:lang w:eastAsia="pt-BR"/>
              </w:rPr>
              <w:t xml:space="preserve">: </w:t>
            </w:r>
            <w:r w:rsidR="00FF6F0D">
              <w:rPr>
                <w:rFonts w:ascii="Book Antiqua" w:eastAsia="Times New Roman" w:hAnsi="Book Antiqua" w:cs="Times New Roman"/>
                <w:b/>
                <w:color w:val="FF0000"/>
                <w:sz w:val="18"/>
                <w:szCs w:val="18"/>
                <w:lang w:eastAsia="pt-BR"/>
              </w:rPr>
              <w:t>25/07</w:t>
            </w:r>
            <w:r w:rsidR="003A2A7A">
              <w:rPr>
                <w:rFonts w:ascii="Book Antiqua" w:eastAsia="Times New Roman" w:hAnsi="Book Antiqua" w:cs="Times New Roman"/>
                <w:b/>
                <w:color w:val="FF0000"/>
                <w:sz w:val="18"/>
                <w:szCs w:val="18"/>
                <w:lang w:eastAsia="pt-BR"/>
              </w:rPr>
              <w:t>/2025</w:t>
            </w:r>
            <w:r>
              <w:rPr>
                <w:rFonts w:ascii="Book Antiqua" w:eastAsia="Times New Roman" w:hAnsi="Book Antiqua" w:cs="Times New Roman"/>
                <w:b/>
                <w:color w:val="FF0000"/>
                <w:sz w:val="18"/>
                <w:szCs w:val="18"/>
                <w:lang w:eastAsia="pt-BR"/>
              </w:rPr>
              <w:t>.</w:t>
            </w:r>
          </w:p>
          <w:p w14:paraId="6DAB2FB9" w14:textId="77777777" w:rsidR="00A36522" w:rsidRPr="00A25555" w:rsidRDefault="00A36522" w:rsidP="00066843">
            <w:pPr>
              <w:jc w:val="both"/>
              <w:rPr>
                <w:rFonts w:ascii="Book Antiqua" w:eastAsia="Times New Roman" w:hAnsi="Book Antiqua" w:cs="Times New Roman"/>
                <w:b/>
                <w:sz w:val="18"/>
                <w:szCs w:val="18"/>
                <w:lang w:eastAsia="pt-BR"/>
              </w:rPr>
            </w:pPr>
          </w:p>
          <w:p w14:paraId="5B52BFD2" w14:textId="77777777" w:rsidR="00A36522" w:rsidRPr="00A25555" w:rsidRDefault="00A36522" w:rsidP="00066843">
            <w:pPr>
              <w:jc w:val="both"/>
              <w:rPr>
                <w:rFonts w:ascii="Book Antiqua" w:eastAsia="Times New Roman" w:hAnsi="Book Antiqua" w:cs="Times New Roman"/>
                <w:b/>
                <w:sz w:val="18"/>
                <w:szCs w:val="18"/>
                <w:lang w:eastAsia="pt-BR"/>
              </w:rPr>
            </w:pPr>
            <w:r w:rsidRPr="00A25555">
              <w:rPr>
                <w:rFonts w:ascii="Book Antiqua" w:eastAsia="Times New Roman" w:hAnsi="Book Antiqua" w:cs="Times New Roman"/>
                <w:b/>
                <w:color w:val="FFFFFF" w:themeColor="background1"/>
                <w:sz w:val="18"/>
                <w:szCs w:val="18"/>
                <w:highlight w:val="black"/>
                <w:lang w:eastAsia="pt-BR"/>
              </w:rPr>
              <w:t>Observações quanto à compreensão do material</w:t>
            </w:r>
            <w:r w:rsidRPr="00A25555">
              <w:rPr>
                <w:rFonts w:ascii="Book Antiqua" w:eastAsia="Times New Roman" w:hAnsi="Book Antiqua" w:cs="Times New Roman"/>
                <w:b/>
                <w:sz w:val="18"/>
                <w:szCs w:val="18"/>
                <w:lang w:eastAsia="pt-BR"/>
              </w:rPr>
              <w:t>:</w:t>
            </w:r>
          </w:p>
          <w:p w14:paraId="1095BF9F" w14:textId="77777777" w:rsidR="00A36522" w:rsidRPr="00A25555" w:rsidRDefault="00A36522" w:rsidP="00066843">
            <w:pPr>
              <w:pStyle w:val="PargrafodaLista"/>
              <w:numPr>
                <w:ilvl w:val="0"/>
                <w:numId w:val="2"/>
              </w:numPr>
              <w:jc w:val="both"/>
              <w:rPr>
                <w:rFonts w:ascii="Book Antiqua" w:eastAsia="Times New Roman" w:hAnsi="Book Antiqua" w:cs="Times New Roman"/>
                <w:b/>
                <w:sz w:val="18"/>
                <w:szCs w:val="18"/>
                <w:lang w:eastAsia="pt-BR"/>
              </w:rPr>
            </w:pPr>
            <w:r w:rsidRPr="00A25555">
              <w:rPr>
                <w:rFonts w:ascii="Book Antiqua" w:eastAsia="Times New Roman" w:hAnsi="Book Antiqua" w:cs="Times New Roman"/>
                <w:b/>
                <w:color w:val="FF0000"/>
                <w:sz w:val="18"/>
                <w:szCs w:val="18"/>
                <w:lang w:eastAsia="pt-BR"/>
              </w:rPr>
              <w:t>Cores utilizadas</w:t>
            </w:r>
            <w:r w:rsidRPr="00A25555">
              <w:rPr>
                <w:rFonts w:ascii="Book Antiqua" w:eastAsia="Times New Roman" w:hAnsi="Book Antiqua" w:cs="Times New Roman"/>
                <w:b/>
                <w:sz w:val="18"/>
                <w:szCs w:val="18"/>
                <w:lang w:eastAsia="pt-BR"/>
              </w:rPr>
              <w:t>:</w:t>
            </w:r>
          </w:p>
          <w:p w14:paraId="5BE4F28E" w14:textId="77777777" w:rsidR="00A36522" w:rsidRPr="00A25555" w:rsidRDefault="00A36522" w:rsidP="00066843">
            <w:pPr>
              <w:pStyle w:val="PargrafodaLista"/>
              <w:numPr>
                <w:ilvl w:val="0"/>
                <w:numId w:val="1"/>
              </w:numPr>
              <w:jc w:val="both"/>
              <w:rPr>
                <w:rFonts w:ascii="Book Antiqua" w:eastAsia="Times New Roman" w:hAnsi="Book Antiqua" w:cs="Times New Roman"/>
                <w:sz w:val="18"/>
                <w:szCs w:val="18"/>
                <w:lang w:eastAsia="pt-BR"/>
              </w:rPr>
            </w:pPr>
            <w:r w:rsidRPr="00A25555">
              <w:rPr>
                <w:rFonts w:ascii="Book Antiqua" w:eastAsia="Times New Roman" w:hAnsi="Book Antiqua" w:cs="Times New Roman"/>
                <w:b/>
                <w:sz w:val="18"/>
                <w:szCs w:val="18"/>
                <w:highlight w:val="green"/>
                <w:lang w:eastAsia="pt-BR"/>
              </w:rPr>
              <w:t>EM VERDE</w:t>
            </w:r>
            <w:r w:rsidRPr="00A25555">
              <w:rPr>
                <w:rFonts w:ascii="Book Antiqua" w:eastAsia="Times New Roman" w:hAnsi="Book Antiqua" w:cs="Times New Roman"/>
                <w:sz w:val="18"/>
                <w:szCs w:val="18"/>
                <w:lang w:eastAsia="pt-BR"/>
              </w:rPr>
              <w:t>: destaque aos títulos, capítulos, bem como outras informações relevantes, etc.</w:t>
            </w:r>
          </w:p>
          <w:p w14:paraId="793A0979" w14:textId="77777777" w:rsidR="00A36522" w:rsidRPr="00A25555" w:rsidRDefault="00A36522" w:rsidP="00066843">
            <w:pPr>
              <w:pStyle w:val="PargrafodaLista"/>
              <w:numPr>
                <w:ilvl w:val="0"/>
                <w:numId w:val="1"/>
              </w:numPr>
              <w:jc w:val="both"/>
              <w:rPr>
                <w:rFonts w:ascii="Book Antiqua" w:eastAsia="Times New Roman" w:hAnsi="Book Antiqua" w:cs="Times New Roman"/>
                <w:sz w:val="18"/>
                <w:szCs w:val="18"/>
                <w:lang w:eastAsia="pt-BR"/>
              </w:rPr>
            </w:pPr>
            <w:r w:rsidRPr="00A25555">
              <w:rPr>
                <w:rFonts w:ascii="Book Antiqua" w:eastAsia="Times New Roman" w:hAnsi="Book Antiqua" w:cs="Times New Roman"/>
                <w:b/>
                <w:sz w:val="18"/>
                <w:szCs w:val="18"/>
                <w:highlight w:val="magenta"/>
                <w:lang w:eastAsia="pt-BR"/>
              </w:rPr>
              <w:t>EM ROXO</w:t>
            </w:r>
            <w:r w:rsidRPr="00A25555">
              <w:rPr>
                <w:rFonts w:ascii="Book Antiqua" w:eastAsia="Times New Roman" w:hAnsi="Book Antiqua" w:cs="Times New Roman"/>
                <w:sz w:val="18"/>
                <w:szCs w:val="18"/>
                <w:lang w:eastAsia="pt-BR"/>
              </w:rPr>
              <w:t>: artigos que já foram cobrados em provas de concurso.</w:t>
            </w:r>
          </w:p>
          <w:p w14:paraId="428A69A2" w14:textId="47EE1EDC" w:rsidR="00A36522" w:rsidRPr="00A25555" w:rsidRDefault="00A36522" w:rsidP="00066843">
            <w:pPr>
              <w:pStyle w:val="PargrafodaLista"/>
              <w:numPr>
                <w:ilvl w:val="0"/>
                <w:numId w:val="1"/>
              </w:numPr>
              <w:jc w:val="both"/>
              <w:rPr>
                <w:rFonts w:ascii="Book Antiqua" w:eastAsia="Times New Roman" w:hAnsi="Book Antiqua" w:cs="Times New Roman"/>
                <w:sz w:val="18"/>
                <w:szCs w:val="18"/>
                <w:lang w:eastAsia="pt-BR"/>
              </w:rPr>
            </w:pPr>
            <w:r w:rsidRPr="00A25555">
              <w:rPr>
                <w:rFonts w:ascii="Book Antiqua" w:eastAsia="Times New Roman" w:hAnsi="Book Antiqua" w:cs="Times New Roman"/>
                <w:b/>
                <w:sz w:val="18"/>
                <w:szCs w:val="18"/>
                <w:highlight w:val="cyan"/>
                <w:lang w:eastAsia="pt-BR"/>
              </w:rPr>
              <w:t>EM AZUL</w:t>
            </w:r>
            <w:r w:rsidRPr="00A25555">
              <w:rPr>
                <w:rFonts w:ascii="Book Antiqua" w:eastAsia="Times New Roman" w:hAnsi="Book Antiqua" w:cs="Times New Roman"/>
                <w:sz w:val="18"/>
                <w:szCs w:val="18"/>
                <w:lang w:eastAsia="pt-BR"/>
              </w:rPr>
              <w:t>: Parte importante do dispositivo (ex.: questão cobrou exatamente a informação, especialmente quando a afirmação da questão dizia respeito à situação contrária ao que dispõe na Lei 9.</w:t>
            </w:r>
            <w:r>
              <w:rPr>
                <w:rFonts w:ascii="Book Antiqua" w:eastAsia="Times New Roman" w:hAnsi="Book Antiqua" w:cs="Times New Roman"/>
                <w:sz w:val="18"/>
                <w:szCs w:val="18"/>
                <w:lang w:eastAsia="pt-BR"/>
              </w:rPr>
              <w:t>474</w:t>
            </w:r>
            <w:r w:rsidRPr="00A25555">
              <w:rPr>
                <w:rFonts w:ascii="Book Antiqua" w:eastAsia="Times New Roman" w:hAnsi="Book Antiqua" w:cs="Times New Roman"/>
                <w:sz w:val="18"/>
                <w:szCs w:val="18"/>
                <w:lang w:eastAsia="pt-BR"/>
              </w:rPr>
              <w:t>/9</w:t>
            </w:r>
            <w:r>
              <w:rPr>
                <w:rFonts w:ascii="Book Antiqua" w:eastAsia="Times New Roman" w:hAnsi="Book Antiqua" w:cs="Times New Roman"/>
                <w:sz w:val="18"/>
                <w:szCs w:val="18"/>
                <w:lang w:eastAsia="pt-BR"/>
              </w:rPr>
              <w:t>7</w:t>
            </w:r>
            <w:r w:rsidRPr="00A25555">
              <w:rPr>
                <w:rFonts w:ascii="Book Antiqua" w:eastAsia="Times New Roman" w:hAnsi="Book Antiqua" w:cs="Times New Roman"/>
                <w:sz w:val="18"/>
                <w:szCs w:val="18"/>
                <w:lang w:eastAsia="pt-BR"/>
              </w:rPr>
              <w:t>).</w:t>
            </w:r>
          </w:p>
          <w:p w14:paraId="53033D4C" w14:textId="77777777" w:rsidR="00A36522" w:rsidRPr="00A25555" w:rsidRDefault="00A36522" w:rsidP="00066843">
            <w:pPr>
              <w:pStyle w:val="PargrafodaLista"/>
              <w:numPr>
                <w:ilvl w:val="0"/>
                <w:numId w:val="1"/>
              </w:numPr>
              <w:jc w:val="both"/>
              <w:rPr>
                <w:rFonts w:ascii="Book Antiqua" w:eastAsia="Times New Roman" w:hAnsi="Book Antiqua" w:cs="Times New Roman"/>
                <w:sz w:val="18"/>
                <w:szCs w:val="18"/>
                <w:lang w:eastAsia="pt-BR"/>
              </w:rPr>
            </w:pPr>
            <w:r w:rsidRPr="00A25555">
              <w:rPr>
                <w:rFonts w:ascii="Book Antiqua" w:eastAsia="Times New Roman" w:hAnsi="Book Antiqua" w:cs="Times New Roman"/>
                <w:b/>
                <w:sz w:val="18"/>
                <w:szCs w:val="18"/>
                <w:highlight w:val="yellow"/>
                <w:lang w:eastAsia="pt-BR"/>
              </w:rPr>
              <w:t>EM AMARELO</w:t>
            </w:r>
            <w:r w:rsidRPr="00A25555">
              <w:rPr>
                <w:rFonts w:ascii="Book Antiqua" w:eastAsia="Times New Roman" w:hAnsi="Book Antiqua" w:cs="Times New Roman"/>
                <w:sz w:val="18"/>
                <w:szCs w:val="18"/>
                <w:lang w:eastAsia="pt-BR"/>
              </w:rPr>
              <w:t>: destaques importantes (ex.: critério pessoal)</w:t>
            </w:r>
          </w:p>
          <w:p w14:paraId="3E537775" w14:textId="77777777" w:rsidR="00A36522" w:rsidRPr="00A25555" w:rsidRDefault="00A36522" w:rsidP="00066843">
            <w:pPr>
              <w:jc w:val="both"/>
              <w:rPr>
                <w:rFonts w:ascii="Book Antiqua" w:eastAsia="Times New Roman" w:hAnsi="Book Antiqua" w:cs="Times New Roman"/>
                <w:sz w:val="18"/>
                <w:szCs w:val="18"/>
                <w:lang w:eastAsia="pt-BR"/>
              </w:rPr>
            </w:pPr>
          </w:p>
          <w:p w14:paraId="231A9E18" w14:textId="77777777" w:rsidR="00A36522" w:rsidRPr="00A25555" w:rsidRDefault="00A36522" w:rsidP="00066843">
            <w:pPr>
              <w:pStyle w:val="PargrafodaLista"/>
              <w:numPr>
                <w:ilvl w:val="0"/>
                <w:numId w:val="2"/>
              </w:numPr>
              <w:jc w:val="both"/>
              <w:rPr>
                <w:rFonts w:ascii="Book Antiqua" w:eastAsia="Times New Roman" w:hAnsi="Book Antiqua" w:cs="Times New Roman"/>
                <w:sz w:val="18"/>
                <w:szCs w:val="18"/>
                <w:lang w:eastAsia="pt-BR"/>
              </w:rPr>
            </w:pPr>
            <w:r w:rsidRPr="00A25555">
              <w:rPr>
                <w:rFonts w:ascii="Book Antiqua" w:eastAsia="Times New Roman" w:hAnsi="Book Antiqua" w:cs="Times New Roman"/>
                <w:b/>
                <w:color w:val="FF0000"/>
                <w:sz w:val="18"/>
                <w:szCs w:val="18"/>
                <w:lang w:eastAsia="pt-BR"/>
              </w:rPr>
              <w:t>Siglas utilizadas</w:t>
            </w:r>
            <w:r w:rsidRPr="00A25555">
              <w:rPr>
                <w:rFonts w:ascii="Book Antiqua" w:eastAsia="Times New Roman" w:hAnsi="Book Antiqua" w:cs="Times New Roman"/>
                <w:sz w:val="18"/>
                <w:szCs w:val="18"/>
                <w:lang w:eastAsia="pt-BR"/>
              </w:rPr>
              <w:t>:</w:t>
            </w:r>
          </w:p>
          <w:p w14:paraId="4F2FC959" w14:textId="77777777" w:rsidR="00A36522" w:rsidRPr="007840AE" w:rsidRDefault="00A36522" w:rsidP="00066843">
            <w:pPr>
              <w:pStyle w:val="PargrafodaLista"/>
              <w:numPr>
                <w:ilvl w:val="0"/>
                <w:numId w:val="3"/>
              </w:numPr>
              <w:jc w:val="both"/>
              <w:rPr>
                <w:rFonts w:ascii="Book Antiqua" w:eastAsia="Times New Roman" w:hAnsi="Book Antiqua" w:cs="Times New Roman"/>
                <w:sz w:val="20"/>
                <w:szCs w:val="20"/>
                <w:lang w:eastAsia="pt-BR"/>
              </w:rPr>
            </w:pPr>
            <w:r w:rsidRPr="00A25555">
              <w:rPr>
                <w:rFonts w:ascii="Book Antiqua" w:eastAsia="Times New Roman" w:hAnsi="Book Antiqua" w:cs="Times New Roman"/>
                <w:b/>
                <w:sz w:val="18"/>
                <w:szCs w:val="18"/>
                <w:lang w:eastAsia="pt-BR"/>
              </w:rPr>
              <w:t xml:space="preserve">MP (concursos do Ministério Público); M ou TJPR (concursos da Magistratura); BL (base legal, </w:t>
            </w:r>
            <w:proofErr w:type="spellStart"/>
            <w:r w:rsidRPr="00A25555">
              <w:rPr>
                <w:rFonts w:ascii="Book Antiqua" w:eastAsia="Times New Roman" w:hAnsi="Book Antiqua" w:cs="Times New Roman"/>
                <w:b/>
                <w:sz w:val="18"/>
                <w:szCs w:val="18"/>
                <w:lang w:eastAsia="pt-BR"/>
              </w:rPr>
              <w:t>etc</w:t>
            </w:r>
            <w:proofErr w:type="spellEnd"/>
            <w:r w:rsidRPr="00A25555">
              <w:rPr>
                <w:rFonts w:ascii="Book Antiqua" w:eastAsia="Times New Roman" w:hAnsi="Book Antiqua" w:cs="Times New Roman"/>
                <w:b/>
                <w:sz w:val="18"/>
                <w:szCs w:val="18"/>
                <w:lang w:eastAsia="pt-BR"/>
              </w:rPr>
              <w:t>).</w:t>
            </w:r>
          </w:p>
        </w:tc>
      </w:tr>
    </w:tbl>
    <w:p w14:paraId="6712F3B6" w14:textId="7506B246" w:rsidR="00AF4A40" w:rsidRPr="005B21E6" w:rsidRDefault="00AF4A40" w:rsidP="00AF4A40">
      <w:pPr>
        <w:spacing w:before="100" w:beforeAutospacing="1" w:after="100" w:afterAutospacing="1" w:line="240" w:lineRule="auto"/>
        <w:jc w:val="center"/>
        <w:rPr>
          <w:rFonts w:ascii="Book Antiqua" w:eastAsia="Times New Roman" w:hAnsi="Book Antiqua" w:cs="Times New Roman"/>
          <w:sz w:val="19"/>
          <w:szCs w:val="19"/>
          <w:lang w:eastAsia="pt-BR"/>
        </w:rPr>
      </w:pPr>
      <w:hyperlink r:id="rId8" w:history="1">
        <w:r w:rsidRPr="005B21E6">
          <w:rPr>
            <w:rFonts w:ascii="Book Antiqua" w:eastAsia="Times New Roman" w:hAnsi="Book Antiqua" w:cs="Arial"/>
            <w:b/>
            <w:bCs/>
            <w:color w:val="000080"/>
            <w:sz w:val="19"/>
            <w:szCs w:val="19"/>
            <w:lang w:eastAsia="pt-BR"/>
          </w:rPr>
          <w:t>LEI Nº 9.474, DE 22 DE JULHO DE 1997.</w:t>
        </w:r>
      </w:hyperlink>
    </w:p>
    <w:tbl>
      <w:tblPr>
        <w:tblW w:w="5000" w:type="pct"/>
        <w:tblCellSpacing w:w="0" w:type="dxa"/>
        <w:tblCellMar>
          <w:left w:w="0" w:type="dxa"/>
          <w:right w:w="0" w:type="dxa"/>
        </w:tblCellMar>
        <w:tblLook w:val="04A0" w:firstRow="1" w:lastRow="0" w:firstColumn="1" w:lastColumn="0" w:noHBand="0" w:noVBand="1"/>
      </w:tblPr>
      <w:tblGrid>
        <w:gridCol w:w="2410"/>
        <w:gridCol w:w="6094"/>
      </w:tblGrid>
      <w:tr w:rsidR="00AF4A40" w:rsidRPr="005B21E6" w14:paraId="04B70B33" w14:textId="77777777" w:rsidTr="005B21E6">
        <w:trPr>
          <w:tblCellSpacing w:w="0" w:type="dxa"/>
        </w:trPr>
        <w:tc>
          <w:tcPr>
            <w:tcW w:w="1417" w:type="pct"/>
            <w:vAlign w:val="center"/>
            <w:hideMark/>
          </w:tcPr>
          <w:p w14:paraId="5D1C6E86" w14:textId="77777777" w:rsidR="00AF4A40" w:rsidRPr="005B21E6" w:rsidRDefault="00AF4A40" w:rsidP="00AF4A40">
            <w:pPr>
              <w:spacing w:after="0" w:line="240" w:lineRule="auto"/>
              <w:rPr>
                <w:rFonts w:ascii="Book Antiqua" w:eastAsia="Times New Roman" w:hAnsi="Book Antiqua" w:cs="Times New Roman"/>
                <w:sz w:val="18"/>
                <w:szCs w:val="18"/>
                <w:lang w:eastAsia="pt-BR"/>
              </w:rPr>
            </w:pPr>
          </w:p>
        </w:tc>
        <w:tc>
          <w:tcPr>
            <w:tcW w:w="3583" w:type="pct"/>
            <w:vAlign w:val="center"/>
            <w:hideMark/>
          </w:tcPr>
          <w:p w14:paraId="26C8E99E" w14:textId="77777777" w:rsidR="00AF4A40" w:rsidRPr="005B21E6" w:rsidRDefault="00AF4A40" w:rsidP="00AF4A40">
            <w:pPr>
              <w:spacing w:before="100" w:beforeAutospacing="1" w:after="100" w:afterAutospacing="1" w:line="240" w:lineRule="auto"/>
              <w:jc w:val="both"/>
              <w:rPr>
                <w:rFonts w:ascii="Book Antiqua" w:eastAsia="Times New Roman" w:hAnsi="Book Antiqua" w:cs="Times New Roman"/>
                <w:sz w:val="18"/>
                <w:szCs w:val="18"/>
                <w:lang w:eastAsia="pt-BR"/>
              </w:rPr>
            </w:pPr>
            <w:r w:rsidRPr="005B21E6">
              <w:rPr>
                <w:rFonts w:ascii="Book Antiqua" w:eastAsia="Times New Roman" w:hAnsi="Book Antiqua" w:cs="Arial"/>
                <w:color w:val="800000"/>
                <w:sz w:val="18"/>
                <w:szCs w:val="18"/>
                <w:lang w:eastAsia="pt-BR"/>
              </w:rPr>
              <w:t>Define mecanismos para a implementação do Estatuto dos Refugiados de 1951, e determina outras providências.</w:t>
            </w:r>
          </w:p>
        </w:tc>
      </w:tr>
    </w:tbl>
    <w:p w14:paraId="7D354ADC" w14:textId="77777777" w:rsidR="00AF4A40" w:rsidRPr="005B21E6" w:rsidRDefault="00AF4A40" w:rsidP="00AF4A40">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5B21E6">
        <w:rPr>
          <w:rFonts w:ascii="Book Antiqua" w:eastAsia="Times New Roman" w:hAnsi="Book Antiqua" w:cs="Arial"/>
          <w:b/>
          <w:bCs/>
          <w:sz w:val="19"/>
          <w:szCs w:val="19"/>
          <w:lang w:eastAsia="pt-BR"/>
        </w:rPr>
        <w:t>O PRESIDENTE DA REPÚBLICA</w:t>
      </w:r>
      <w:r w:rsidRPr="005B21E6">
        <w:rPr>
          <w:rFonts w:ascii="Book Antiqua" w:eastAsia="Times New Roman" w:hAnsi="Book Antiqua" w:cs="Arial"/>
          <w:sz w:val="19"/>
          <w:szCs w:val="19"/>
          <w:lang w:eastAsia="pt-BR"/>
        </w:rPr>
        <w:t> Faço saber que o Congresso Nacional decreta e eu sanciono a seguinte Lei:</w:t>
      </w:r>
    </w:p>
    <w:p w14:paraId="0085E7FD" w14:textId="77777777" w:rsidR="00AF4A40" w:rsidRPr="005B21E6" w:rsidRDefault="00AF4A40" w:rsidP="00AF4A40">
      <w:pPr>
        <w:spacing w:before="100" w:beforeAutospacing="1" w:after="100" w:afterAutospacing="1" w:line="240" w:lineRule="auto"/>
        <w:jc w:val="center"/>
        <w:rPr>
          <w:rFonts w:ascii="Book Antiqua" w:eastAsia="Times New Roman" w:hAnsi="Book Antiqua" w:cs="Times New Roman"/>
          <w:sz w:val="19"/>
          <w:szCs w:val="19"/>
          <w:lang w:eastAsia="pt-BR"/>
        </w:rPr>
      </w:pPr>
      <w:r w:rsidRPr="005B21E6">
        <w:rPr>
          <w:rFonts w:ascii="Book Antiqua" w:eastAsia="Times New Roman" w:hAnsi="Book Antiqua" w:cs="Arial"/>
          <w:sz w:val="19"/>
          <w:szCs w:val="19"/>
          <w:lang w:eastAsia="pt-BR"/>
        </w:rPr>
        <w:t>TÍTULO I</w:t>
      </w:r>
    </w:p>
    <w:p w14:paraId="2C219760" w14:textId="77777777" w:rsidR="00AF4A40" w:rsidRPr="005B21E6" w:rsidRDefault="00AF4A40" w:rsidP="00AF4A40">
      <w:pPr>
        <w:spacing w:before="100" w:beforeAutospacing="1" w:after="100" w:afterAutospacing="1" w:line="240" w:lineRule="auto"/>
        <w:jc w:val="center"/>
        <w:rPr>
          <w:rFonts w:ascii="Book Antiqua" w:eastAsia="Times New Roman" w:hAnsi="Book Antiqua" w:cs="Times New Roman"/>
          <w:sz w:val="19"/>
          <w:szCs w:val="19"/>
          <w:lang w:eastAsia="pt-BR"/>
        </w:rPr>
      </w:pPr>
      <w:r w:rsidRPr="005B21E6">
        <w:rPr>
          <w:rFonts w:ascii="Book Antiqua" w:eastAsia="Times New Roman" w:hAnsi="Book Antiqua" w:cs="Arial"/>
          <w:sz w:val="19"/>
          <w:szCs w:val="19"/>
          <w:lang w:eastAsia="pt-BR"/>
        </w:rPr>
        <w:t>Dos Aspectos Caracterizadores</w:t>
      </w:r>
    </w:p>
    <w:p w14:paraId="1FB8F5C6" w14:textId="77777777" w:rsidR="00AF4A40" w:rsidRPr="005B21E6" w:rsidRDefault="00AF4A40" w:rsidP="00AF4A40">
      <w:pPr>
        <w:spacing w:before="100" w:beforeAutospacing="1" w:after="100" w:afterAutospacing="1" w:line="240" w:lineRule="auto"/>
        <w:jc w:val="center"/>
        <w:rPr>
          <w:rFonts w:ascii="Book Antiqua" w:eastAsia="Times New Roman" w:hAnsi="Book Antiqua" w:cs="Times New Roman"/>
          <w:sz w:val="19"/>
          <w:szCs w:val="19"/>
          <w:lang w:eastAsia="pt-BR"/>
        </w:rPr>
      </w:pPr>
      <w:r w:rsidRPr="005B21E6">
        <w:rPr>
          <w:rFonts w:ascii="Book Antiqua" w:eastAsia="Times New Roman" w:hAnsi="Book Antiqua" w:cs="Arial"/>
          <w:sz w:val="19"/>
          <w:szCs w:val="19"/>
          <w:lang w:eastAsia="pt-BR"/>
        </w:rPr>
        <w:t>CAPÍTULO I</w:t>
      </w:r>
    </w:p>
    <w:p w14:paraId="15B97F3E" w14:textId="77777777" w:rsidR="00AF4A40" w:rsidRPr="005B21E6" w:rsidRDefault="00AF4A40" w:rsidP="00AF4A40">
      <w:pPr>
        <w:spacing w:before="100" w:beforeAutospacing="1" w:after="100" w:afterAutospacing="1" w:line="240" w:lineRule="auto"/>
        <w:jc w:val="center"/>
        <w:rPr>
          <w:rFonts w:ascii="Book Antiqua" w:eastAsia="Times New Roman" w:hAnsi="Book Antiqua" w:cs="Times New Roman"/>
          <w:sz w:val="19"/>
          <w:szCs w:val="19"/>
          <w:lang w:eastAsia="pt-BR"/>
        </w:rPr>
      </w:pPr>
      <w:r w:rsidRPr="005B21E6">
        <w:rPr>
          <w:rFonts w:ascii="Book Antiqua" w:eastAsia="Times New Roman" w:hAnsi="Book Antiqua" w:cs="Arial"/>
          <w:sz w:val="19"/>
          <w:szCs w:val="19"/>
          <w:lang w:eastAsia="pt-BR"/>
        </w:rPr>
        <w:t>Do Conceito, da Extensão e da Exclusão</w:t>
      </w:r>
    </w:p>
    <w:p w14:paraId="0853223D" w14:textId="77777777" w:rsidR="00AF4A40" w:rsidRPr="005B21E6" w:rsidRDefault="00AF4A40" w:rsidP="00AF4A40">
      <w:pPr>
        <w:spacing w:before="100" w:beforeAutospacing="1" w:after="100" w:afterAutospacing="1" w:line="240" w:lineRule="auto"/>
        <w:jc w:val="center"/>
        <w:rPr>
          <w:rFonts w:ascii="Book Antiqua" w:eastAsia="Times New Roman" w:hAnsi="Book Antiqua" w:cs="Times New Roman"/>
          <w:sz w:val="19"/>
          <w:szCs w:val="19"/>
          <w:lang w:eastAsia="pt-BR"/>
        </w:rPr>
      </w:pPr>
      <w:r w:rsidRPr="005B21E6">
        <w:rPr>
          <w:rFonts w:ascii="Book Antiqua" w:eastAsia="Times New Roman" w:hAnsi="Book Antiqua" w:cs="Arial"/>
          <w:b/>
          <w:bCs/>
          <w:sz w:val="19"/>
          <w:szCs w:val="19"/>
          <w:lang w:eastAsia="pt-BR"/>
        </w:rPr>
        <w:t>SEÇÃO I</w:t>
      </w:r>
    </w:p>
    <w:p w14:paraId="78553C89" w14:textId="77777777" w:rsidR="00AF4A40" w:rsidRPr="005B21E6" w:rsidRDefault="00AF4A40" w:rsidP="00AF4A40">
      <w:pPr>
        <w:spacing w:before="100" w:beforeAutospacing="1" w:after="100" w:afterAutospacing="1" w:line="240" w:lineRule="auto"/>
        <w:jc w:val="center"/>
        <w:rPr>
          <w:rFonts w:ascii="Book Antiqua" w:eastAsia="Times New Roman" w:hAnsi="Book Antiqua" w:cs="Times New Roman"/>
          <w:sz w:val="19"/>
          <w:szCs w:val="19"/>
          <w:lang w:eastAsia="pt-BR"/>
        </w:rPr>
      </w:pPr>
      <w:r w:rsidRPr="005B21E6">
        <w:rPr>
          <w:rFonts w:ascii="Book Antiqua" w:eastAsia="Times New Roman" w:hAnsi="Book Antiqua" w:cs="Arial"/>
          <w:b/>
          <w:bCs/>
          <w:sz w:val="19"/>
          <w:szCs w:val="19"/>
          <w:lang w:eastAsia="pt-BR"/>
        </w:rPr>
        <w:t>Do Conceito</w:t>
      </w:r>
    </w:p>
    <w:p w14:paraId="79004911" w14:textId="77777777" w:rsidR="00AF4A40" w:rsidRPr="00A36522" w:rsidRDefault="00AF4A40" w:rsidP="00AF4A40">
      <w:pPr>
        <w:spacing w:before="100" w:beforeAutospacing="1" w:after="100" w:afterAutospacing="1" w:line="240" w:lineRule="auto"/>
        <w:ind w:firstLine="525"/>
        <w:jc w:val="both"/>
        <w:rPr>
          <w:rFonts w:ascii="Book Antiqua" w:eastAsia="Times New Roman" w:hAnsi="Book Antiqua" w:cs="Times New Roman"/>
          <w:b/>
          <w:sz w:val="19"/>
          <w:szCs w:val="19"/>
          <w:lang w:eastAsia="pt-BR"/>
        </w:rPr>
      </w:pPr>
      <w:bookmarkStart w:id="0" w:name="art1"/>
      <w:bookmarkEnd w:id="0"/>
      <w:r w:rsidRPr="00A36522">
        <w:rPr>
          <w:rFonts w:ascii="Book Antiqua" w:eastAsia="Times New Roman" w:hAnsi="Book Antiqua" w:cs="Arial"/>
          <w:b/>
          <w:sz w:val="19"/>
          <w:szCs w:val="19"/>
          <w:highlight w:val="magenta"/>
          <w:lang w:eastAsia="pt-BR"/>
        </w:rPr>
        <w:t>Art. 1º</w:t>
      </w:r>
      <w:r w:rsidRPr="00A36522">
        <w:rPr>
          <w:rFonts w:ascii="Book Antiqua" w:eastAsia="Times New Roman" w:hAnsi="Book Antiqua" w:cs="Arial"/>
          <w:b/>
          <w:sz w:val="19"/>
          <w:szCs w:val="19"/>
          <w:lang w:eastAsia="pt-BR"/>
        </w:rPr>
        <w:t xml:space="preserve"> </w:t>
      </w:r>
      <w:r w:rsidRPr="00A36522">
        <w:rPr>
          <w:rFonts w:ascii="Book Antiqua" w:eastAsia="Times New Roman" w:hAnsi="Book Antiqua" w:cs="Arial"/>
          <w:b/>
          <w:caps/>
          <w:sz w:val="19"/>
          <w:szCs w:val="19"/>
          <w:highlight w:val="green"/>
          <w:lang w:eastAsia="pt-BR"/>
        </w:rPr>
        <w:t>Será reconhecido</w:t>
      </w:r>
      <w:r w:rsidRPr="00A36522">
        <w:rPr>
          <w:rFonts w:ascii="Book Antiqua" w:eastAsia="Times New Roman" w:hAnsi="Book Antiqua" w:cs="Arial"/>
          <w:b/>
          <w:sz w:val="19"/>
          <w:szCs w:val="19"/>
          <w:lang w:eastAsia="pt-BR"/>
        </w:rPr>
        <w:t xml:space="preserve"> como </w:t>
      </w:r>
      <w:r w:rsidRPr="00A36522">
        <w:rPr>
          <w:rFonts w:ascii="Book Antiqua" w:eastAsia="Times New Roman" w:hAnsi="Book Antiqua" w:cs="Arial"/>
          <w:b/>
          <w:caps/>
          <w:sz w:val="19"/>
          <w:szCs w:val="19"/>
          <w:shd w:val="clear" w:color="auto" w:fill="F7CAAC" w:themeFill="accent2" w:themeFillTint="66"/>
          <w:lang w:eastAsia="pt-BR"/>
        </w:rPr>
        <w:t>refugiado</w:t>
      </w:r>
      <w:r w:rsidRPr="00A36522">
        <w:rPr>
          <w:rFonts w:ascii="Book Antiqua" w:eastAsia="Times New Roman" w:hAnsi="Book Antiqua" w:cs="Arial"/>
          <w:b/>
          <w:sz w:val="19"/>
          <w:szCs w:val="19"/>
          <w:lang w:eastAsia="pt-BR"/>
        </w:rPr>
        <w:t xml:space="preserve"> </w:t>
      </w:r>
      <w:r w:rsidRPr="00A36522">
        <w:rPr>
          <w:rFonts w:ascii="Book Antiqua" w:eastAsia="Times New Roman" w:hAnsi="Book Antiqua" w:cs="Arial"/>
          <w:b/>
          <w:sz w:val="19"/>
          <w:szCs w:val="19"/>
          <w:highlight w:val="yellow"/>
          <w:lang w:eastAsia="pt-BR"/>
        </w:rPr>
        <w:t>todo indivíduo</w:t>
      </w:r>
      <w:r w:rsidRPr="00A36522">
        <w:rPr>
          <w:rFonts w:ascii="Book Antiqua" w:eastAsia="Times New Roman" w:hAnsi="Book Antiqua" w:cs="Arial"/>
          <w:b/>
          <w:sz w:val="19"/>
          <w:szCs w:val="19"/>
          <w:lang w:eastAsia="pt-BR"/>
        </w:rPr>
        <w:t xml:space="preserve"> que:</w:t>
      </w:r>
    </w:p>
    <w:p w14:paraId="1B000BFC" w14:textId="1935C3D9" w:rsidR="00AF4A40" w:rsidRPr="00546F62" w:rsidRDefault="00AF4A40" w:rsidP="00AF4A40">
      <w:pPr>
        <w:spacing w:before="100" w:beforeAutospacing="1" w:after="100" w:afterAutospacing="1" w:line="240" w:lineRule="auto"/>
        <w:ind w:firstLine="525"/>
        <w:jc w:val="both"/>
        <w:rPr>
          <w:rFonts w:ascii="Book Antiqua" w:eastAsia="Times New Roman" w:hAnsi="Book Antiqua" w:cs="Arial"/>
          <w:b/>
          <w:color w:val="FF0000"/>
          <w:sz w:val="16"/>
          <w:szCs w:val="16"/>
          <w:u w:val="single"/>
          <w:lang w:eastAsia="pt-BR"/>
        </w:rPr>
      </w:pPr>
      <w:r w:rsidRPr="00A36522">
        <w:rPr>
          <w:rFonts w:ascii="Book Antiqua" w:eastAsia="Times New Roman" w:hAnsi="Book Antiqua" w:cs="Arial"/>
          <w:b/>
          <w:sz w:val="19"/>
          <w:szCs w:val="19"/>
          <w:lang w:eastAsia="pt-BR"/>
        </w:rPr>
        <w:t xml:space="preserve">I - </w:t>
      </w:r>
      <w:proofErr w:type="gramStart"/>
      <w:r w:rsidRPr="00A36522">
        <w:rPr>
          <w:rFonts w:ascii="Book Antiqua" w:eastAsia="Times New Roman" w:hAnsi="Book Antiqua" w:cs="Arial"/>
          <w:b/>
          <w:sz w:val="19"/>
          <w:szCs w:val="19"/>
          <w:lang w:eastAsia="pt-BR"/>
        </w:rPr>
        <w:t>devido a</w:t>
      </w:r>
      <w:proofErr w:type="gramEnd"/>
      <w:r w:rsidRPr="00A36522">
        <w:rPr>
          <w:rFonts w:ascii="Book Antiqua" w:eastAsia="Times New Roman" w:hAnsi="Book Antiqua" w:cs="Arial"/>
          <w:b/>
          <w:sz w:val="19"/>
          <w:szCs w:val="19"/>
          <w:lang w:eastAsia="pt-BR"/>
        </w:rPr>
        <w:t xml:space="preserve"> fundados temores de perseguição por motivos de raça, religião, nacionalidade, grupo social ou opiniões políticas encontre-se fora de seu país de nacionalidade e não possa ou não queira acolher-se à proteção de tal país</w:t>
      </w:r>
      <w:r w:rsidRPr="00C44C74">
        <w:rPr>
          <w:rFonts w:ascii="Book Antiqua" w:eastAsia="Times New Roman" w:hAnsi="Book Antiqua" w:cs="Arial"/>
          <w:b/>
          <w:sz w:val="16"/>
          <w:szCs w:val="16"/>
          <w:lang w:eastAsia="pt-BR"/>
        </w:rPr>
        <w:t>;</w:t>
      </w:r>
      <w:r w:rsidR="003E56E0" w:rsidRPr="00C44C74">
        <w:rPr>
          <w:rFonts w:ascii="Book Antiqua" w:eastAsia="Times New Roman" w:hAnsi="Book Antiqua" w:cs="Arial"/>
          <w:b/>
          <w:sz w:val="16"/>
          <w:szCs w:val="16"/>
          <w:lang w:eastAsia="pt-BR"/>
        </w:rPr>
        <w:t xml:space="preserve"> </w:t>
      </w:r>
      <w:r w:rsidR="003E56E0" w:rsidRPr="00C44C74">
        <w:rPr>
          <w:rFonts w:ascii="Book Antiqua" w:eastAsia="Times New Roman" w:hAnsi="Book Antiqua" w:cs="Times New Roman"/>
          <w:b/>
          <w:color w:val="FF0000"/>
          <w:sz w:val="16"/>
          <w:szCs w:val="16"/>
          <w:u w:val="single"/>
          <w:lang w:eastAsia="pt-BR"/>
        </w:rPr>
        <w:t>(MPRO-2013)</w:t>
      </w:r>
      <w:r w:rsidRPr="00C44C74">
        <w:rPr>
          <w:rFonts w:ascii="Book Antiqua" w:eastAsia="Times New Roman" w:hAnsi="Book Antiqua" w:cs="Arial"/>
          <w:b/>
          <w:sz w:val="16"/>
          <w:szCs w:val="16"/>
          <w:lang w:eastAsia="pt-BR"/>
        </w:rPr>
        <w:t xml:space="preserve"> </w:t>
      </w:r>
      <w:r w:rsidR="000F4372" w:rsidRPr="00C44C74">
        <w:rPr>
          <w:rFonts w:ascii="Book Antiqua" w:hAnsi="Book Antiqua" w:cs="Times New Roman"/>
          <w:b/>
          <w:color w:val="FF0000"/>
          <w:sz w:val="16"/>
          <w:szCs w:val="16"/>
          <w:u w:val="single"/>
        </w:rPr>
        <w:t>(TRF1-2013)</w:t>
      </w:r>
      <w:r w:rsidR="00A36522" w:rsidRPr="00C44C74">
        <w:rPr>
          <w:rFonts w:ascii="Book Antiqua" w:hAnsi="Book Antiqua" w:cs="Times New Roman"/>
          <w:b/>
          <w:color w:val="FF0000"/>
          <w:sz w:val="16"/>
          <w:szCs w:val="16"/>
        </w:rPr>
        <w:t xml:space="preserve"> </w:t>
      </w:r>
      <w:r w:rsidR="00A36522" w:rsidRPr="00C44C74">
        <w:rPr>
          <w:rFonts w:ascii="Book Antiqua" w:eastAsia="Times New Roman" w:hAnsi="Book Antiqua" w:cs="Segoe UI"/>
          <w:b/>
          <w:bCs/>
          <w:color w:val="FF0000"/>
          <w:sz w:val="16"/>
          <w:szCs w:val="16"/>
          <w:u w:val="single"/>
          <w:lang w:eastAsia="pt-BR"/>
        </w:rPr>
        <w:t>(TRF3-2016)</w:t>
      </w:r>
      <w:r w:rsidR="00C44C74">
        <w:rPr>
          <w:rFonts w:ascii="Book Antiqua" w:eastAsia="Times New Roman" w:hAnsi="Book Antiqua" w:cs="Segoe UI"/>
          <w:b/>
          <w:bCs/>
          <w:color w:val="FF0000"/>
          <w:sz w:val="16"/>
          <w:szCs w:val="16"/>
          <w:lang w:eastAsia="pt-BR"/>
        </w:rPr>
        <w:t xml:space="preserve"> </w:t>
      </w:r>
      <w:r w:rsidR="00C44C74">
        <w:rPr>
          <w:rFonts w:ascii="Book Antiqua" w:eastAsia="Times New Roman" w:hAnsi="Book Antiqua" w:cs="Arial"/>
          <w:b/>
          <w:bCs/>
          <w:color w:val="FF0000"/>
          <w:sz w:val="16"/>
          <w:szCs w:val="16"/>
          <w:u w:val="single"/>
          <w:lang w:eastAsia="pt-BR"/>
        </w:rPr>
        <w:t>(PCPI-2018)</w:t>
      </w:r>
      <w:r w:rsidR="002275FD" w:rsidRPr="00C44C74">
        <w:rPr>
          <w:rFonts w:ascii="Book Antiqua" w:hAnsi="Book Antiqua" w:cs="Times New Roman"/>
          <w:b/>
          <w:color w:val="FF0000"/>
          <w:sz w:val="16"/>
          <w:szCs w:val="16"/>
        </w:rPr>
        <w:t xml:space="preserve"> </w:t>
      </w:r>
      <w:r w:rsidR="002275FD" w:rsidRPr="00C44C74">
        <w:rPr>
          <w:rFonts w:ascii="Book Antiqua" w:eastAsia="Times New Roman" w:hAnsi="Book Antiqua" w:cs="Arial"/>
          <w:b/>
          <w:color w:val="FF0000"/>
          <w:sz w:val="16"/>
          <w:szCs w:val="16"/>
          <w:u w:val="single"/>
          <w:lang w:eastAsia="pt-BR"/>
        </w:rPr>
        <w:t>(DPEDF-2019)</w:t>
      </w:r>
      <w:r w:rsidR="0046323E" w:rsidRPr="00C44C74">
        <w:rPr>
          <w:rFonts w:ascii="Book Antiqua" w:eastAsia="Times New Roman" w:hAnsi="Book Antiqua" w:cs="Arial"/>
          <w:b/>
          <w:color w:val="FF0000"/>
          <w:sz w:val="16"/>
          <w:szCs w:val="16"/>
          <w:lang w:eastAsia="pt-BR"/>
        </w:rPr>
        <w:t xml:space="preserve"> </w:t>
      </w:r>
      <w:bookmarkStart w:id="1" w:name="_Hlk88401610"/>
      <w:r w:rsidR="0046323E" w:rsidRPr="00C44C74">
        <w:rPr>
          <w:rFonts w:ascii="Book Antiqua" w:eastAsia="Times New Roman" w:hAnsi="Book Antiqua" w:cs="Arial"/>
          <w:b/>
          <w:color w:val="FF0000"/>
          <w:sz w:val="16"/>
          <w:szCs w:val="16"/>
          <w:u w:val="single"/>
          <w:lang w:eastAsia="pt-BR"/>
        </w:rPr>
        <w:t>(DPERJ-2021)</w:t>
      </w:r>
      <w:bookmarkEnd w:id="1"/>
      <w:r w:rsidR="0054143F">
        <w:rPr>
          <w:rFonts w:ascii="Book Antiqua" w:eastAsia="Times New Roman" w:hAnsi="Book Antiqua" w:cs="Arial"/>
          <w:b/>
          <w:color w:val="FF0000"/>
          <w:sz w:val="16"/>
          <w:szCs w:val="16"/>
          <w:lang w:eastAsia="pt-BR"/>
        </w:rPr>
        <w:t xml:space="preserve"> </w:t>
      </w:r>
      <w:r w:rsidR="0054143F">
        <w:rPr>
          <w:rFonts w:ascii="Book Antiqua" w:eastAsia="Times New Roman" w:hAnsi="Book Antiqua" w:cs="Arial"/>
          <w:b/>
          <w:color w:val="FF0000"/>
          <w:sz w:val="16"/>
          <w:szCs w:val="16"/>
          <w:u w:val="single"/>
          <w:lang w:eastAsia="pt-BR"/>
        </w:rPr>
        <w:t>(DPEPI-2022)</w:t>
      </w:r>
      <w:r w:rsidR="00546F62">
        <w:rPr>
          <w:rFonts w:ascii="Book Antiqua" w:eastAsia="Times New Roman" w:hAnsi="Book Antiqua" w:cs="Arial"/>
          <w:b/>
          <w:color w:val="FF0000"/>
          <w:sz w:val="16"/>
          <w:szCs w:val="16"/>
          <w:lang w:eastAsia="pt-BR"/>
        </w:rPr>
        <w:t xml:space="preserve"> </w:t>
      </w:r>
      <w:r w:rsidR="00546F62">
        <w:rPr>
          <w:rFonts w:ascii="Book Antiqua" w:eastAsia="Times New Roman" w:hAnsi="Book Antiqua" w:cs="Arial"/>
          <w:b/>
          <w:color w:val="FF0000"/>
          <w:sz w:val="16"/>
          <w:szCs w:val="16"/>
          <w:u w:val="single"/>
          <w:lang w:eastAsia="pt-BR"/>
        </w:rPr>
        <w:t>(DPETO-2022)</w:t>
      </w:r>
    </w:p>
    <w:p w14:paraId="6BD8914B" w14:textId="0E73E917" w:rsidR="00AF4A40" w:rsidRPr="00546F62" w:rsidRDefault="00AF4A40" w:rsidP="00AF4A40">
      <w:pPr>
        <w:spacing w:before="100" w:beforeAutospacing="1" w:after="100" w:afterAutospacing="1" w:line="240" w:lineRule="auto"/>
        <w:ind w:firstLine="525"/>
        <w:jc w:val="both"/>
        <w:rPr>
          <w:rFonts w:ascii="Book Antiqua" w:eastAsia="Times New Roman" w:hAnsi="Book Antiqua" w:cs="Times New Roman"/>
          <w:b/>
          <w:sz w:val="16"/>
          <w:szCs w:val="16"/>
          <w:lang w:eastAsia="pt-BR"/>
        </w:rPr>
      </w:pPr>
      <w:r w:rsidRPr="00A36522">
        <w:rPr>
          <w:rFonts w:ascii="Book Antiqua" w:eastAsia="Times New Roman" w:hAnsi="Book Antiqua" w:cs="Arial"/>
          <w:b/>
          <w:sz w:val="19"/>
          <w:szCs w:val="19"/>
          <w:lang w:eastAsia="pt-BR"/>
        </w:rPr>
        <w:t xml:space="preserve">II - </w:t>
      </w:r>
      <w:proofErr w:type="gramStart"/>
      <w:r w:rsidRPr="00A36522">
        <w:rPr>
          <w:rFonts w:ascii="Book Antiqua" w:eastAsia="Times New Roman" w:hAnsi="Book Antiqua" w:cs="Arial"/>
          <w:b/>
          <w:sz w:val="19"/>
          <w:szCs w:val="19"/>
          <w:lang w:eastAsia="pt-BR"/>
        </w:rPr>
        <w:t>não</w:t>
      </w:r>
      <w:proofErr w:type="gramEnd"/>
      <w:r w:rsidRPr="00A36522">
        <w:rPr>
          <w:rFonts w:ascii="Book Antiqua" w:eastAsia="Times New Roman" w:hAnsi="Book Antiqua" w:cs="Arial"/>
          <w:b/>
          <w:sz w:val="19"/>
          <w:szCs w:val="19"/>
          <w:lang w:eastAsia="pt-BR"/>
        </w:rPr>
        <w:t xml:space="preserve"> tendo nacionalidade e estando fora do país onde antes teve sua residência habitual, não possa ou não queira regressar a ele, em função das circunstâncias descritas no inciso anterior</w:t>
      </w:r>
      <w:r w:rsidRPr="00C44C74">
        <w:rPr>
          <w:rFonts w:ascii="Book Antiqua" w:eastAsia="Times New Roman" w:hAnsi="Book Antiqua" w:cs="Arial"/>
          <w:b/>
          <w:sz w:val="18"/>
          <w:szCs w:val="18"/>
          <w:lang w:eastAsia="pt-BR"/>
        </w:rPr>
        <w:t>;</w:t>
      </w:r>
      <w:r w:rsidR="003E56E0" w:rsidRPr="00C44C74">
        <w:rPr>
          <w:rFonts w:ascii="Book Antiqua" w:eastAsia="Times New Roman" w:hAnsi="Book Antiqua" w:cs="Arial"/>
          <w:b/>
          <w:sz w:val="18"/>
          <w:szCs w:val="18"/>
          <w:lang w:eastAsia="pt-BR"/>
        </w:rPr>
        <w:t xml:space="preserve"> </w:t>
      </w:r>
      <w:r w:rsidR="003E56E0" w:rsidRPr="00C44C74">
        <w:rPr>
          <w:rFonts w:ascii="Book Antiqua" w:eastAsia="Times New Roman" w:hAnsi="Book Antiqua" w:cs="Times New Roman"/>
          <w:b/>
          <w:color w:val="FF0000"/>
          <w:sz w:val="16"/>
          <w:szCs w:val="16"/>
          <w:u w:val="single"/>
          <w:lang w:eastAsia="pt-BR"/>
        </w:rPr>
        <w:t>(MPRO-2013)</w:t>
      </w:r>
      <w:r w:rsidR="000F4372" w:rsidRPr="00C44C74">
        <w:rPr>
          <w:rFonts w:ascii="Book Antiqua" w:eastAsia="Times New Roman" w:hAnsi="Book Antiqua" w:cs="Arial"/>
          <w:b/>
          <w:sz w:val="16"/>
          <w:szCs w:val="16"/>
          <w:lang w:eastAsia="pt-BR"/>
        </w:rPr>
        <w:t xml:space="preserve"> </w:t>
      </w:r>
      <w:r w:rsidR="000F4372" w:rsidRPr="00C44C74">
        <w:rPr>
          <w:rFonts w:ascii="Book Antiqua" w:hAnsi="Book Antiqua" w:cs="Times New Roman"/>
          <w:b/>
          <w:color w:val="FF0000"/>
          <w:sz w:val="16"/>
          <w:szCs w:val="16"/>
          <w:u w:val="single"/>
        </w:rPr>
        <w:t>(TRF1-2013)</w:t>
      </w:r>
      <w:r w:rsidR="00A36522" w:rsidRPr="00C44C74">
        <w:rPr>
          <w:rFonts w:ascii="Book Antiqua" w:hAnsi="Book Antiqua" w:cs="Times New Roman"/>
          <w:b/>
          <w:color w:val="FF0000"/>
          <w:sz w:val="16"/>
          <w:szCs w:val="16"/>
        </w:rPr>
        <w:t xml:space="preserve"> </w:t>
      </w:r>
      <w:r w:rsidR="00A36522" w:rsidRPr="00C44C74">
        <w:rPr>
          <w:rFonts w:ascii="Book Antiqua" w:eastAsia="Times New Roman" w:hAnsi="Book Antiqua" w:cs="Segoe UI"/>
          <w:b/>
          <w:bCs/>
          <w:color w:val="FF0000"/>
          <w:sz w:val="16"/>
          <w:szCs w:val="16"/>
          <w:u w:val="single"/>
          <w:lang w:eastAsia="pt-BR"/>
        </w:rPr>
        <w:t>(TRF3-2016)</w:t>
      </w:r>
      <w:r w:rsidR="00C44C74">
        <w:rPr>
          <w:rFonts w:ascii="Book Antiqua" w:eastAsia="Times New Roman" w:hAnsi="Book Antiqua" w:cs="Segoe UI"/>
          <w:b/>
          <w:bCs/>
          <w:color w:val="FF0000"/>
          <w:sz w:val="16"/>
          <w:szCs w:val="16"/>
          <w:lang w:eastAsia="pt-BR"/>
        </w:rPr>
        <w:t xml:space="preserve"> </w:t>
      </w:r>
      <w:r w:rsidR="00C44C74">
        <w:rPr>
          <w:rFonts w:ascii="Book Antiqua" w:eastAsia="Times New Roman" w:hAnsi="Book Antiqua" w:cs="Arial"/>
          <w:b/>
          <w:bCs/>
          <w:color w:val="FF0000"/>
          <w:sz w:val="16"/>
          <w:szCs w:val="16"/>
          <w:u w:val="single"/>
          <w:lang w:eastAsia="pt-BR"/>
        </w:rPr>
        <w:t>(PCPI-2018)</w:t>
      </w:r>
      <w:r w:rsidR="002275FD" w:rsidRPr="00C44C74">
        <w:rPr>
          <w:rFonts w:ascii="Book Antiqua" w:hAnsi="Book Antiqua" w:cs="Times New Roman"/>
          <w:b/>
          <w:color w:val="FF0000"/>
          <w:sz w:val="16"/>
          <w:szCs w:val="16"/>
        </w:rPr>
        <w:t xml:space="preserve"> </w:t>
      </w:r>
      <w:r w:rsidR="002275FD" w:rsidRPr="00C44C74">
        <w:rPr>
          <w:rFonts w:ascii="Book Antiqua" w:eastAsia="Times New Roman" w:hAnsi="Book Antiqua" w:cs="Arial"/>
          <w:b/>
          <w:color w:val="FF0000"/>
          <w:sz w:val="16"/>
          <w:szCs w:val="16"/>
          <w:u w:val="single"/>
          <w:lang w:eastAsia="pt-BR"/>
        </w:rPr>
        <w:t>(DPEDF-2019)</w:t>
      </w:r>
      <w:r w:rsidR="0046323E" w:rsidRPr="00C44C74">
        <w:rPr>
          <w:rFonts w:ascii="Book Antiqua" w:eastAsia="Times New Roman" w:hAnsi="Book Antiqua" w:cs="Arial"/>
          <w:b/>
          <w:color w:val="FF0000"/>
          <w:sz w:val="16"/>
          <w:szCs w:val="16"/>
          <w:lang w:eastAsia="pt-BR"/>
        </w:rPr>
        <w:t xml:space="preserve"> </w:t>
      </w:r>
      <w:r w:rsidR="0046323E" w:rsidRPr="00C44C74">
        <w:rPr>
          <w:rFonts w:ascii="Book Antiqua" w:eastAsia="Times New Roman" w:hAnsi="Book Antiqua" w:cs="Arial"/>
          <w:b/>
          <w:color w:val="FF0000"/>
          <w:sz w:val="16"/>
          <w:szCs w:val="16"/>
          <w:u w:val="single"/>
          <w:lang w:eastAsia="pt-BR"/>
        </w:rPr>
        <w:t>(DPERJ-2021)</w:t>
      </w:r>
      <w:r w:rsidR="00170ED5">
        <w:rPr>
          <w:rFonts w:ascii="Book Antiqua" w:eastAsia="Times New Roman" w:hAnsi="Book Antiqua" w:cs="Arial"/>
          <w:b/>
          <w:color w:val="FF0000"/>
          <w:sz w:val="16"/>
          <w:szCs w:val="16"/>
          <w:lang w:eastAsia="pt-BR"/>
        </w:rPr>
        <w:t xml:space="preserve"> </w:t>
      </w:r>
      <w:r w:rsidR="00170ED5">
        <w:rPr>
          <w:rFonts w:ascii="Book Antiqua" w:eastAsia="Times New Roman" w:hAnsi="Book Antiqua" w:cs="Arial"/>
          <w:b/>
          <w:color w:val="FF0000"/>
          <w:sz w:val="16"/>
          <w:szCs w:val="16"/>
          <w:u w:val="single"/>
          <w:lang w:eastAsia="pt-BR"/>
        </w:rPr>
        <w:t>(DPEPI-2022)</w:t>
      </w:r>
      <w:r w:rsidR="00546F62">
        <w:rPr>
          <w:rFonts w:ascii="Book Antiqua" w:eastAsia="Times New Roman" w:hAnsi="Book Antiqua" w:cs="Arial"/>
          <w:b/>
          <w:color w:val="FF0000"/>
          <w:sz w:val="16"/>
          <w:szCs w:val="16"/>
          <w:lang w:eastAsia="pt-BR"/>
        </w:rPr>
        <w:t xml:space="preserve"> </w:t>
      </w:r>
      <w:r w:rsidR="00546F62">
        <w:rPr>
          <w:rFonts w:ascii="Book Antiqua" w:eastAsia="Times New Roman" w:hAnsi="Book Antiqua" w:cs="Arial"/>
          <w:b/>
          <w:color w:val="FF0000"/>
          <w:sz w:val="16"/>
          <w:szCs w:val="16"/>
          <w:u w:val="single"/>
          <w:lang w:eastAsia="pt-BR"/>
        </w:rPr>
        <w:t>(DPETO-2022)</w:t>
      </w:r>
    </w:p>
    <w:p w14:paraId="6E4AE6C6" w14:textId="1BAB5B3B" w:rsidR="00AF4A40" w:rsidRPr="00546F62" w:rsidRDefault="00AF4A40" w:rsidP="00065274">
      <w:pPr>
        <w:spacing w:before="100" w:beforeAutospacing="1" w:after="100" w:afterAutospacing="1" w:line="240" w:lineRule="auto"/>
        <w:ind w:firstLine="527"/>
        <w:jc w:val="both"/>
        <w:rPr>
          <w:rFonts w:ascii="Book Antiqua" w:eastAsia="Times New Roman" w:hAnsi="Book Antiqua" w:cs="Arial"/>
          <w:b/>
          <w:bCs/>
          <w:color w:val="FF0000"/>
          <w:sz w:val="16"/>
          <w:szCs w:val="16"/>
          <w:lang w:eastAsia="pt-BR"/>
        </w:rPr>
      </w:pPr>
      <w:r w:rsidRPr="00A36522">
        <w:rPr>
          <w:rFonts w:ascii="Book Antiqua" w:eastAsia="Times New Roman" w:hAnsi="Book Antiqua" w:cs="Arial"/>
          <w:b/>
          <w:sz w:val="19"/>
          <w:szCs w:val="19"/>
          <w:lang w:eastAsia="pt-BR"/>
        </w:rPr>
        <w:t>III - devido a grave e generalizada violação de direitos humanos, é obrigado a deixar seu país de nacionalidade para buscar refúgio em outro país</w:t>
      </w:r>
      <w:r w:rsidRPr="00C44C74">
        <w:rPr>
          <w:rFonts w:ascii="Book Antiqua" w:eastAsia="Times New Roman" w:hAnsi="Book Antiqua" w:cs="Arial"/>
          <w:sz w:val="16"/>
          <w:szCs w:val="16"/>
          <w:lang w:eastAsia="pt-BR"/>
        </w:rPr>
        <w:t>.</w:t>
      </w:r>
      <w:r w:rsidR="003E56E0" w:rsidRPr="00C44C74">
        <w:rPr>
          <w:rFonts w:ascii="Book Antiqua" w:eastAsia="Times New Roman" w:hAnsi="Book Antiqua" w:cs="Arial"/>
          <w:sz w:val="16"/>
          <w:szCs w:val="16"/>
          <w:lang w:eastAsia="pt-BR"/>
        </w:rPr>
        <w:t xml:space="preserve"> </w:t>
      </w:r>
      <w:r w:rsidR="003E56E0" w:rsidRPr="00C44C74">
        <w:rPr>
          <w:rFonts w:ascii="Book Antiqua" w:eastAsia="Times New Roman" w:hAnsi="Book Antiqua" w:cs="Times New Roman"/>
          <w:b/>
          <w:color w:val="FF0000"/>
          <w:sz w:val="16"/>
          <w:szCs w:val="16"/>
          <w:u w:val="single"/>
          <w:lang w:eastAsia="pt-BR"/>
        </w:rPr>
        <w:t>(MPRO-2013)</w:t>
      </w:r>
      <w:r w:rsidR="000F4372" w:rsidRPr="00C44C74">
        <w:rPr>
          <w:rFonts w:ascii="Book Antiqua" w:eastAsia="Times New Roman" w:hAnsi="Book Antiqua" w:cs="Arial"/>
          <w:sz w:val="16"/>
          <w:szCs w:val="16"/>
          <w:lang w:eastAsia="pt-BR"/>
        </w:rPr>
        <w:t xml:space="preserve"> </w:t>
      </w:r>
      <w:r w:rsidR="000F4372" w:rsidRPr="00C44C74">
        <w:rPr>
          <w:rFonts w:ascii="Book Antiqua" w:hAnsi="Book Antiqua" w:cs="Times New Roman"/>
          <w:b/>
          <w:bCs/>
          <w:color w:val="FF0000"/>
          <w:sz w:val="16"/>
          <w:szCs w:val="16"/>
          <w:u w:val="single"/>
        </w:rPr>
        <w:t>(TRF1-2013)</w:t>
      </w:r>
      <w:r w:rsidR="00A36522" w:rsidRPr="00C44C74">
        <w:rPr>
          <w:rFonts w:ascii="Book Antiqua" w:hAnsi="Book Antiqua" w:cs="Times New Roman"/>
          <w:b/>
          <w:bCs/>
          <w:color w:val="FF0000"/>
          <w:sz w:val="16"/>
          <w:szCs w:val="16"/>
        </w:rPr>
        <w:t xml:space="preserve"> </w:t>
      </w:r>
      <w:r w:rsidR="00A36522" w:rsidRPr="00C44C74">
        <w:rPr>
          <w:rFonts w:ascii="Book Antiqua" w:eastAsia="Times New Roman" w:hAnsi="Book Antiqua" w:cs="Segoe UI"/>
          <w:b/>
          <w:bCs/>
          <w:color w:val="FF0000"/>
          <w:sz w:val="16"/>
          <w:szCs w:val="16"/>
          <w:u w:val="single"/>
          <w:lang w:eastAsia="pt-BR"/>
        </w:rPr>
        <w:t>(TRF3-2016)</w:t>
      </w:r>
      <w:r w:rsidR="00C44C74">
        <w:rPr>
          <w:rFonts w:ascii="Book Antiqua" w:eastAsia="Times New Roman" w:hAnsi="Book Antiqua" w:cs="Segoe UI"/>
          <w:b/>
          <w:bCs/>
          <w:color w:val="FF0000"/>
          <w:sz w:val="16"/>
          <w:szCs w:val="16"/>
          <w:lang w:eastAsia="pt-BR"/>
        </w:rPr>
        <w:t xml:space="preserve"> </w:t>
      </w:r>
      <w:r w:rsidR="00C44C74">
        <w:rPr>
          <w:rFonts w:ascii="Book Antiqua" w:eastAsia="Times New Roman" w:hAnsi="Book Antiqua" w:cs="Arial"/>
          <w:b/>
          <w:bCs/>
          <w:color w:val="FF0000"/>
          <w:sz w:val="16"/>
          <w:szCs w:val="16"/>
          <w:u w:val="single"/>
          <w:lang w:eastAsia="pt-BR"/>
        </w:rPr>
        <w:t>(PCPI-2018)</w:t>
      </w:r>
      <w:r w:rsidR="002275FD" w:rsidRPr="00C44C74">
        <w:rPr>
          <w:rFonts w:ascii="Book Antiqua" w:hAnsi="Book Antiqua" w:cs="Times New Roman"/>
          <w:b/>
          <w:bCs/>
          <w:color w:val="FF0000"/>
          <w:sz w:val="16"/>
          <w:szCs w:val="16"/>
        </w:rPr>
        <w:t xml:space="preserve"> </w:t>
      </w:r>
      <w:r w:rsidR="002275FD" w:rsidRPr="00C44C74">
        <w:rPr>
          <w:rFonts w:ascii="Book Antiqua" w:eastAsia="Times New Roman" w:hAnsi="Book Antiqua" w:cs="Arial"/>
          <w:b/>
          <w:bCs/>
          <w:color w:val="FF0000"/>
          <w:sz w:val="16"/>
          <w:szCs w:val="16"/>
          <w:u w:val="single"/>
          <w:lang w:eastAsia="pt-BR"/>
        </w:rPr>
        <w:t>(DPEDF-2019)</w:t>
      </w:r>
      <w:r w:rsidR="0046323E" w:rsidRPr="00C44C74">
        <w:rPr>
          <w:rFonts w:ascii="Book Antiqua" w:eastAsia="Times New Roman" w:hAnsi="Book Antiqua" w:cs="Arial"/>
          <w:b/>
          <w:bCs/>
          <w:color w:val="FF0000"/>
          <w:sz w:val="16"/>
          <w:szCs w:val="16"/>
          <w:lang w:eastAsia="pt-BR"/>
        </w:rPr>
        <w:t xml:space="preserve"> </w:t>
      </w:r>
      <w:r w:rsidR="0046323E" w:rsidRPr="00C44C74">
        <w:rPr>
          <w:rFonts w:ascii="Book Antiqua" w:eastAsia="Times New Roman" w:hAnsi="Book Antiqua" w:cs="Arial"/>
          <w:b/>
          <w:color w:val="FF0000"/>
          <w:sz w:val="16"/>
          <w:szCs w:val="16"/>
          <w:u w:val="single"/>
          <w:lang w:eastAsia="pt-BR"/>
        </w:rPr>
        <w:t>(DPERJ-2021)</w:t>
      </w:r>
      <w:r w:rsidR="00170ED5">
        <w:rPr>
          <w:rFonts w:ascii="Book Antiqua" w:eastAsia="Times New Roman" w:hAnsi="Book Antiqua" w:cs="Arial"/>
          <w:b/>
          <w:color w:val="FF0000"/>
          <w:sz w:val="16"/>
          <w:szCs w:val="16"/>
          <w:lang w:eastAsia="pt-BR"/>
        </w:rPr>
        <w:t xml:space="preserve"> </w:t>
      </w:r>
      <w:r w:rsidR="00170ED5">
        <w:rPr>
          <w:rFonts w:ascii="Book Antiqua" w:eastAsia="Times New Roman" w:hAnsi="Book Antiqua" w:cs="Arial"/>
          <w:b/>
          <w:color w:val="FF0000"/>
          <w:sz w:val="16"/>
          <w:szCs w:val="16"/>
          <w:u w:val="single"/>
          <w:lang w:eastAsia="pt-BR"/>
        </w:rPr>
        <w:t>(DPEPI-2022)</w:t>
      </w:r>
      <w:r w:rsidR="00546F62">
        <w:rPr>
          <w:rFonts w:ascii="Book Antiqua" w:eastAsia="Times New Roman" w:hAnsi="Book Antiqua" w:cs="Arial"/>
          <w:b/>
          <w:color w:val="FF0000"/>
          <w:sz w:val="16"/>
          <w:szCs w:val="16"/>
          <w:lang w:eastAsia="pt-BR"/>
        </w:rPr>
        <w:t xml:space="preserve"> </w:t>
      </w:r>
      <w:r w:rsidR="00546F62">
        <w:rPr>
          <w:rFonts w:ascii="Book Antiqua" w:eastAsia="Times New Roman" w:hAnsi="Book Antiqua" w:cs="Arial"/>
          <w:b/>
          <w:color w:val="FF0000"/>
          <w:sz w:val="16"/>
          <w:szCs w:val="16"/>
          <w:u w:val="single"/>
          <w:lang w:eastAsia="pt-BR"/>
        </w:rPr>
        <w:t>(DPETO-2022)</w:t>
      </w:r>
    </w:p>
    <w:tbl>
      <w:tblPr>
        <w:tblStyle w:val="Tabelacomgrade"/>
        <w:tblW w:w="0" w:type="auto"/>
        <w:tblLook w:val="04A0" w:firstRow="1" w:lastRow="0" w:firstColumn="1" w:lastColumn="0" w:noHBand="0" w:noVBand="1"/>
      </w:tblPr>
      <w:tblGrid>
        <w:gridCol w:w="8494"/>
      </w:tblGrid>
      <w:tr w:rsidR="00065274" w14:paraId="18CF655A" w14:textId="77777777" w:rsidTr="00065274">
        <w:tc>
          <w:tcPr>
            <w:tcW w:w="8494" w:type="dxa"/>
            <w:shd w:val="clear" w:color="auto" w:fill="CCFFFF"/>
          </w:tcPr>
          <w:p w14:paraId="1CD0B351" w14:textId="5782EF5D" w:rsidR="00170ED5" w:rsidRPr="00170ED5" w:rsidRDefault="00170ED5" w:rsidP="00065274">
            <w:pPr>
              <w:jc w:val="both"/>
              <w:rPr>
                <w:rFonts w:ascii="Book Antiqua" w:eastAsia="Times New Roman" w:hAnsi="Book Antiqua" w:cs="Times New Roman"/>
                <w:sz w:val="19"/>
                <w:szCs w:val="19"/>
                <w:lang w:eastAsia="pt-BR"/>
              </w:rPr>
            </w:pPr>
            <w:r>
              <w:rPr>
                <w:rFonts w:ascii="Book Antiqua" w:eastAsia="Times New Roman" w:hAnsi="Book Antiqua" w:cs="Times New Roman"/>
                <w:b/>
                <w:bCs/>
                <w:sz w:val="19"/>
                <w:szCs w:val="19"/>
                <w:lang w:eastAsia="pt-BR"/>
              </w:rPr>
              <w:lastRenderedPageBreak/>
              <w:t>(</w:t>
            </w:r>
            <w:r w:rsidRPr="00170ED5">
              <w:rPr>
                <w:rFonts w:ascii="Book Antiqua" w:eastAsia="Times New Roman" w:hAnsi="Book Antiqua" w:cs="Times New Roman"/>
                <w:b/>
                <w:bCs/>
                <w:sz w:val="19"/>
                <w:szCs w:val="19"/>
                <w:highlight w:val="yellow"/>
                <w:lang w:eastAsia="pt-BR"/>
              </w:rPr>
              <w:t>DPEPI-2022-CESPE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170ED5">
              <w:rPr>
                <w:rFonts w:ascii="Book Antiqua" w:eastAsia="Times New Roman" w:hAnsi="Book Antiqua" w:cs="Times New Roman"/>
                <w:sz w:val="19"/>
                <w:szCs w:val="19"/>
                <w:lang w:eastAsia="pt-BR"/>
              </w:rPr>
              <w:t>No que diz respeito ao direito dos refugiados, assinale a opção correta</w:t>
            </w:r>
            <w:r>
              <w:rPr>
                <w:rFonts w:ascii="Book Antiqua" w:eastAsia="Times New Roman" w:hAnsi="Book Antiqua" w:cs="Times New Roman"/>
                <w:sz w:val="19"/>
                <w:szCs w:val="19"/>
                <w:lang w:eastAsia="pt-BR"/>
              </w:rPr>
              <w:t xml:space="preserve">: </w:t>
            </w:r>
            <w:r w:rsidRPr="00170ED5">
              <w:rPr>
                <w:rFonts w:ascii="Book Antiqua" w:eastAsia="Times New Roman" w:hAnsi="Book Antiqua" w:cs="Times New Roman"/>
                <w:sz w:val="19"/>
                <w:szCs w:val="19"/>
                <w:lang w:eastAsia="pt-BR"/>
              </w:rPr>
              <w:t>O Brasil adotou o conceito ampliado de refúgio, reconhecendo, além do fundado temor de perseguição por determinados motivos, o direito ao refúgio para aqueles que deixem o seu país devido a grave e generalizada violação de direitos humanos (</w:t>
            </w:r>
            <w:proofErr w:type="spellStart"/>
            <w:r w:rsidRPr="00170ED5">
              <w:rPr>
                <w:rFonts w:ascii="Book Antiqua" w:eastAsia="Times New Roman" w:hAnsi="Book Antiqua" w:cs="Times New Roman"/>
                <w:i/>
                <w:iCs/>
                <w:sz w:val="19"/>
                <w:szCs w:val="19"/>
                <w:lang w:eastAsia="pt-BR"/>
              </w:rPr>
              <w:t>migration</w:t>
            </w:r>
            <w:proofErr w:type="spellEnd"/>
            <w:r w:rsidRPr="00170ED5">
              <w:rPr>
                <w:rFonts w:ascii="Book Antiqua" w:eastAsia="Times New Roman" w:hAnsi="Book Antiqua" w:cs="Times New Roman"/>
                <w:i/>
                <w:iCs/>
                <w:sz w:val="19"/>
                <w:szCs w:val="19"/>
                <w:lang w:eastAsia="pt-BR"/>
              </w:rPr>
              <w:t xml:space="preserve"> </w:t>
            </w:r>
            <w:proofErr w:type="spellStart"/>
            <w:r w:rsidRPr="00170ED5">
              <w:rPr>
                <w:rFonts w:ascii="Book Antiqua" w:eastAsia="Times New Roman" w:hAnsi="Book Antiqua" w:cs="Times New Roman"/>
                <w:i/>
                <w:iCs/>
                <w:sz w:val="19"/>
                <w:szCs w:val="19"/>
                <w:lang w:eastAsia="pt-BR"/>
              </w:rPr>
              <w:t>survival</w:t>
            </w:r>
            <w:proofErr w:type="spellEnd"/>
            <w:r w:rsidRPr="00170ED5">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1º, Lei 9474.</w:t>
            </w:r>
          </w:p>
          <w:p w14:paraId="675831EB" w14:textId="77777777" w:rsidR="00170ED5" w:rsidRDefault="00170ED5" w:rsidP="00065274">
            <w:pPr>
              <w:jc w:val="both"/>
              <w:rPr>
                <w:rFonts w:ascii="Book Antiqua" w:eastAsia="Times New Roman" w:hAnsi="Book Antiqua" w:cs="Times New Roman"/>
                <w:b/>
                <w:bCs/>
                <w:sz w:val="19"/>
                <w:szCs w:val="19"/>
                <w:lang w:eastAsia="pt-BR"/>
              </w:rPr>
            </w:pPr>
          </w:p>
          <w:p w14:paraId="58B229FC" w14:textId="779CA72C" w:rsidR="00170ED5" w:rsidRPr="00170ED5" w:rsidRDefault="00170ED5" w:rsidP="00170ED5">
            <w:pPr>
              <w:jc w:val="both"/>
              <w:rPr>
                <w:rFonts w:ascii="Book Antiqua" w:eastAsia="Times New Roman" w:hAnsi="Book Antiqua" w:cs="Times New Roman"/>
                <w:sz w:val="19"/>
                <w:szCs w:val="19"/>
                <w:lang w:eastAsia="pt-BR"/>
              </w:rPr>
            </w:pPr>
            <w:r w:rsidRPr="00065274">
              <w:rPr>
                <w:rFonts w:ascii="Book Antiqua" w:eastAsia="Times New Roman" w:hAnsi="Book Antiqua" w:cs="Times New Roman"/>
                <w:b/>
                <w:bCs/>
                <w:i/>
                <w:iCs/>
                <w:color w:val="FF0000"/>
                <w:sz w:val="19"/>
                <w:szCs w:val="19"/>
                <w:lang w:eastAsia="pt-BR"/>
              </w:rPr>
              <w:t>#</w:t>
            </w:r>
            <w:r w:rsidRPr="00065274">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sz w:val="19"/>
                <w:szCs w:val="19"/>
                <w:lang w:eastAsia="pt-BR"/>
              </w:rPr>
              <w:t xml:space="preserve">: </w:t>
            </w:r>
            <w:r w:rsidRPr="00170ED5">
              <w:rPr>
                <w:rFonts w:ascii="Book Antiqua" w:eastAsia="Times New Roman" w:hAnsi="Book Antiqua" w:cs="Times New Roman"/>
                <w:sz w:val="19"/>
                <w:szCs w:val="19"/>
                <w:lang w:eastAsia="pt-BR"/>
              </w:rPr>
              <w:t xml:space="preserve">O art. 1º da Lei n. 9.474/97 reconhece como refugiado todo indivíduo que: </w:t>
            </w:r>
            <w:r>
              <w:rPr>
                <w:rFonts w:ascii="Book Antiqua" w:eastAsia="Times New Roman" w:hAnsi="Book Antiqua" w:cs="Times New Roman"/>
                <w:sz w:val="19"/>
                <w:szCs w:val="19"/>
                <w:lang w:eastAsia="pt-BR"/>
              </w:rPr>
              <w:t>“</w:t>
            </w:r>
            <w:r w:rsidRPr="00170ED5">
              <w:rPr>
                <w:rFonts w:ascii="Book Antiqua" w:eastAsia="Times New Roman" w:hAnsi="Book Antiqua" w:cs="Times New Roman"/>
                <w:i/>
                <w:iCs/>
                <w:sz w:val="19"/>
                <w:szCs w:val="19"/>
                <w:lang w:eastAsia="pt-BR"/>
              </w:rPr>
              <w:t xml:space="preserve">I - devido a fundados temores de perseguição por motivos de raça, religião, nacionalidade, grupo social ou opiniões políticas encontre-se fora de seu país de nacionalidade e não possa ou não queira acolher-se à proteção de tal país; </w:t>
            </w:r>
            <w:r w:rsidRPr="00170ED5">
              <w:rPr>
                <w:rFonts w:ascii="Book Antiqua" w:eastAsia="Times New Roman" w:hAnsi="Book Antiqua" w:cs="Times New Roman"/>
                <w:b/>
                <w:bCs/>
                <w:i/>
                <w:iCs/>
                <w:color w:val="FF0000"/>
                <w:sz w:val="19"/>
                <w:szCs w:val="19"/>
                <w:lang w:eastAsia="pt-BR"/>
              </w:rPr>
              <w:t>[se o reconhecimento se limitasse a esse inciso, o Brasil teria adotado a concepção clássica]</w:t>
            </w:r>
            <w:r w:rsidRPr="00170ED5">
              <w:rPr>
                <w:rFonts w:ascii="Book Antiqua" w:eastAsia="Times New Roman" w:hAnsi="Book Antiqua" w:cs="Times New Roman"/>
                <w:i/>
                <w:iCs/>
                <w:sz w:val="19"/>
                <w:szCs w:val="19"/>
                <w:lang w:eastAsia="pt-BR"/>
              </w:rPr>
              <w:t>.</w:t>
            </w:r>
            <w:r>
              <w:rPr>
                <w:rFonts w:ascii="Book Antiqua" w:eastAsia="Times New Roman" w:hAnsi="Book Antiqua" w:cs="Times New Roman"/>
                <w:i/>
                <w:iCs/>
                <w:sz w:val="19"/>
                <w:szCs w:val="19"/>
                <w:lang w:eastAsia="pt-BR"/>
              </w:rPr>
              <w:t xml:space="preserve"> </w:t>
            </w:r>
            <w:r w:rsidRPr="00170ED5">
              <w:rPr>
                <w:rFonts w:ascii="Book Antiqua" w:eastAsia="Times New Roman" w:hAnsi="Book Antiqua" w:cs="Times New Roman"/>
                <w:i/>
                <w:iCs/>
                <w:sz w:val="19"/>
                <w:szCs w:val="19"/>
                <w:lang w:eastAsia="pt-BR"/>
              </w:rPr>
              <w:t xml:space="preserve">II - </w:t>
            </w:r>
            <w:proofErr w:type="gramStart"/>
            <w:r w:rsidRPr="00170ED5">
              <w:rPr>
                <w:rFonts w:ascii="Book Antiqua" w:eastAsia="Times New Roman" w:hAnsi="Book Antiqua" w:cs="Times New Roman"/>
                <w:i/>
                <w:iCs/>
                <w:sz w:val="19"/>
                <w:szCs w:val="19"/>
                <w:lang w:eastAsia="pt-BR"/>
              </w:rPr>
              <w:t>não</w:t>
            </w:r>
            <w:proofErr w:type="gramEnd"/>
            <w:r w:rsidRPr="00170ED5">
              <w:rPr>
                <w:rFonts w:ascii="Book Antiqua" w:eastAsia="Times New Roman" w:hAnsi="Book Antiqua" w:cs="Times New Roman"/>
                <w:i/>
                <w:iCs/>
                <w:sz w:val="19"/>
                <w:szCs w:val="19"/>
                <w:lang w:eastAsia="pt-BR"/>
              </w:rPr>
              <w:t xml:space="preserve"> tendo nacionalidade e estando fora do país onde antes teve sua residência habitual, não possa ou não queira regressar a ele, em função das circunstâncias descritas no inciso anterior;</w:t>
            </w:r>
            <w:r>
              <w:rPr>
                <w:rFonts w:ascii="Book Antiqua" w:eastAsia="Times New Roman" w:hAnsi="Book Antiqua" w:cs="Times New Roman"/>
                <w:i/>
                <w:iCs/>
                <w:sz w:val="19"/>
                <w:szCs w:val="19"/>
                <w:lang w:eastAsia="pt-BR"/>
              </w:rPr>
              <w:t xml:space="preserve"> </w:t>
            </w:r>
            <w:r w:rsidRPr="00170ED5">
              <w:rPr>
                <w:rFonts w:ascii="Book Antiqua" w:eastAsia="Times New Roman" w:hAnsi="Book Antiqua" w:cs="Times New Roman"/>
                <w:i/>
                <w:iCs/>
                <w:sz w:val="19"/>
                <w:szCs w:val="19"/>
                <w:lang w:eastAsia="pt-BR"/>
              </w:rPr>
              <w:t>III - devido a grave e generalizada violação de direitos humanos, é obrigado a deixar seu país de nacionalidade para buscar refúgio em outro país</w:t>
            </w:r>
            <w:r>
              <w:rPr>
                <w:rFonts w:ascii="Book Antiqua" w:eastAsia="Times New Roman" w:hAnsi="Book Antiqua" w:cs="Times New Roman"/>
                <w:i/>
                <w:iCs/>
                <w:sz w:val="19"/>
                <w:szCs w:val="19"/>
                <w:lang w:eastAsia="pt-BR"/>
              </w:rPr>
              <w:t>.”</w:t>
            </w:r>
            <w:r w:rsidRPr="00170ED5">
              <w:rPr>
                <w:rFonts w:ascii="Book Antiqua" w:eastAsia="Times New Roman" w:hAnsi="Book Antiqua" w:cs="Times New Roman"/>
                <w:i/>
                <w:iCs/>
                <w:sz w:val="19"/>
                <w:szCs w:val="19"/>
                <w:lang w:eastAsia="pt-BR"/>
              </w:rPr>
              <w:t xml:space="preserve"> </w:t>
            </w:r>
            <w:r w:rsidRPr="00170ED5">
              <w:rPr>
                <w:rFonts w:ascii="Book Antiqua" w:eastAsia="Times New Roman" w:hAnsi="Book Antiqua" w:cs="Times New Roman"/>
                <w:b/>
                <w:bCs/>
                <w:i/>
                <w:iCs/>
                <w:color w:val="FF0000"/>
                <w:sz w:val="19"/>
                <w:szCs w:val="19"/>
                <w:lang w:eastAsia="pt-BR"/>
              </w:rPr>
              <w:t>[com este inciso, o Brasil demonstra ter adotado a concepção ampliada de refugiados, sob a influência da Declaração de Cartagena]</w:t>
            </w:r>
            <w:r w:rsidRPr="00170ED5">
              <w:rPr>
                <w:rFonts w:ascii="Book Antiqua" w:eastAsia="Times New Roman" w:hAnsi="Book Antiqua" w:cs="Times New Roman"/>
                <w:i/>
                <w:iCs/>
                <w:sz w:val="19"/>
                <w:szCs w:val="19"/>
                <w:lang w:eastAsia="pt-BR"/>
              </w:rPr>
              <w:t>.</w:t>
            </w:r>
          </w:p>
          <w:p w14:paraId="4280E6CF" w14:textId="77777777" w:rsidR="00170ED5" w:rsidRDefault="00170ED5" w:rsidP="00065274">
            <w:pPr>
              <w:jc w:val="both"/>
              <w:rPr>
                <w:rFonts w:ascii="Book Antiqua" w:eastAsia="Times New Roman" w:hAnsi="Book Antiqua" w:cs="Times New Roman"/>
                <w:b/>
                <w:bCs/>
                <w:sz w:val="19"/>
                <w:szCs w:val="19"/>
                <w:lang w:eastAsia="pt-BR"/>
              </w:rPr>
            </w:pPr>
          </w:p>
          <w:p w14:paraId="2F72A5C5" w14:textId="2C5D92AD" w:rsidR="00065274" w:rsidRDefault="00065274" w:rsidP="00065274">
            <w:pPr>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065274">
              <w:rPr>
                <w:rFonts w:ascii="Book Antiqua" w:eastAsia="Times New Roman" w:hAnsi="Book Antiqua" w:cs="Times New Roman"/>
                <w:b/>
                <w:bCs/>
                <w:sz w:val="19"/>
                <w:szCs w:val="19"/>
                <w:highlight w:val="yellow"/>
                <w:lang w:eastAsia="pt-BR"/>
              </w:rPr>
              <w:t>TRF2-2014</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Assinale a alternativa correta: </w:t>
            </w:r>
            <w:r w:rsidRPr="00065274">
              <w:rPr>
                <w:rFonts w:ascii="Book Antiqua" w:eastAsia="Times New Roman" w:hAnsi="Book Antiqua" w:cs="Times New Roman"/>
                <w:sz w:val="19"/>
                <w:szCs w:val="19"/>
                <w:lang w:eastAsia="pt-BR"/>
              </w:rPr>
              <w:t xml:space="preserve">O refúgio é </w:t>
            </w:r>
            <w:proofErr w:type="gramStart"/>
            <w:r w:rsidRPr="00065274">
              <w:rPr>
                <w:rFonts w:ascii="Book Antiqua" w:eastAsia="Times New Roman" w:hAnsi="Book Antiqua" w:cs="Times New Roman"/>
                <w:sz w:val="19"/>
                <w:szCs w:val="19"/>
                <w:lang w:eastAsia="pt-BR"/>
              </w:rPr>
              <w:t>medida</w:t>
            </w:r>
            <w:proofErr w:type="gramEnd"/>
            <w:r w:rsidRPr="00065274">
              <w:rPr>
                <w:rFonts w:ascii="Book Antiqua" w:eastAsia="Times New Roman" w:hAnsi="Book Antiqua" w:cs="Times New Roman"/>
                <w:sz w:val="19"/>
                <w:szCs w:val="19"/>
                <w:lang w:eastAsia="pt-BR"/>
              </w:rPr>
              <w:t xml:space="preserve"> inspirada em razões humanitárias, de natureza administrativa, cuja concessão é disciplinada em lei, de natureza vinculada, e se destina a proteger pessoas vítimas de perseguição por pertencerem a determinado grupo, seja étnico, religioso, nacional, ou de opiniões políticas, entre outros.</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 xml:space="preserve">BL: art. 1º, Lei 9474 e </w:t>
            </w:r>
            <w:proofErr w:type="spellStart"/>
            <w:r>
              <w:rPr>
                <w:rFonts w:ascii="Book Antiqua" w:eastAsia="Times New Roman" w:hAnsi="Book Antiqua" w:cs="Times New Roman"/>
                <w:b/>
                <w:bCs/>
                <w:sz w:val="19"/>
                <w:szCs w:val="19"/>
                <w:lang w:eastAsia="pt-BR"/>
              </w:rPr>
              <w:t>Entend</w:t>
            </w:r>
            <w:proofErr w:type="spellEnd"/>
            <w:r>
              <w:rPr>
                <w:rFonts w:ascii="Book Antiqua" w:eastAsia="Times New Roman" w:hAnsi="Book Antiqua" w:cs="Times New Roman"/>
                <w:b/>
                <w:bCs/>
                <w:sz w:val="19"/>
                <w:szCs w:val="19"/>
                <w:lang w:eastAsia="pt-BR"/>
              </w:rPr>
              <w:t xml:space="preserve">. </w:t>
            </w:r>
            <w:proofErr w:type="spellStart"/>
            <w:r>
              <w:rPr>
                <w:rFonts w:ascii="Book Antiqua" w:eastAsia="Times New Roman" w:hAnsi="Book Antiqua" w:cs="Times New Roman"/>
                <w:b/>
                <w:bCs/>
                <w:sz w:val="19"/>
                <w:szCs w:val="19"/>
                <w:lang w:eastAsia="pt-BR"/>
              </w:rPr>
              <w:t>Jurisprud</w:t>
            </w:r>
            <w:proofErr w:type="spellEnd"/>
            <w:r>
              <w:rPr>
                <w:rFonts w:ascii="Book Antiqua" w:eastAsia="Times New Roman" w:hAnsi="Book Antiqua" w:cs="Times New Roman"/>
                <w:b/>
                <w:bCs/>
                <w:sz w:val="19"/>
                <w:szCs w:val="19"/>
                <w:lang w:eastAsia="pt-BR"/>
              </w:rPr>
              <w:t>.</w:t>
            </w:r>
          </w:p>
          <w:p w14:paraId="596DE742" w14:textId="77777777" w:rsidR="00065274" w:rsidRDefault="00065274" w:rsidP="00065274">
            <w:pPr>
              <w:jc w:val="both"/>
              <w:rPr>
                <w:rFonts w:ascii="Book Antiqua" w:eastAsia="Times New Roman" w:hAnsi="Book Antiqua" w:cs="Times New Roman"/>
                <w:b/>
                <w:bCs/>
                <w:sz w:val="19"/>
                <w:szCs w:val="19"/>
                <w:lang w:eastAsia="pt-BR"/>
              </w:rPr>
            </w:pPr>
          </w:p>
          <w:p w14:paraId="43511640" w14:textId="4FC4B731" w:rsidR="00065274" w:rsidRPr="00065274" w:rsidRDefault="00065274" w:rsidP="00065274">
            <w:pPr>
              <w:jc w:val="both"/>
              <w:rPr>
                <w:rFonts w:ascii="Book Antiqua" w:eastAsia="Times New Roman" w:hAnsi="Book Antiqua" w:cs="Times New Roman"/>
                <w:sz w:val="19"/>
                <w:szCs w:val="19"/>
                <w:lang w:eastAsia="pt-BR"/>
              </w:rPr>
            </w:pPr>
            <w:r w:rsidRPr="00065274">
              <w:rPr>
                <w:rFonts w:ascii="Book Antiqua" w:eastAsia="Times New Roman" w:hAnsi="Book Antiqua" w:cs="Times New Roman"/>
                <w:b/>
                <w:bCs/>
                <w:i/>
                <w:iCs/>
                <w:color w:val="FF0000"/>
                <w:sz w:val="19"/>
                <w:szCs w:val="19"/>
                <w:lang w:eastAsia="pt-BR"/>
              </w:rPr>
              <w:t>#</w:t>
            </w:r>
            <w:r w:rsidRPr="00065274">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b/>
                <w:bCs/>
                <w:i/>
                <w:iCs/>
                <w:color w:val="FF0000"/>
                <w:sz w:val="19"/>
                <w:szCs w:val="19"/>
                <w:lang w:eastAsia="pt-BR"/>
              </w:rPr>
              <w:t>: #</w:t>
            </w:r>
            <w:r w:rsidRPr="00065274">
              <w:rPr>
                <w:rFonts w:ascii="Book Antiqua" w:eastAsia="Times New Roman" w:hAnsi="Book Antiqua" w:cs="Times New Roman"/>
                <w:b/>
                <w:bCs/>
                <w:i/>
                <w:iCs/>
                <w:color w:val="FF0000"/>
                <w:sz w:val="19"/>
                <w:szCs w:val="19"/>
                <w:highlight w:val="green"/>
                <w:lang w:eastAsia="pt-BR"/>
              </w:rPr>
              <w:t>STF</w:t>
            </w:r>
            <w:r>
              <w:rPr>
                <w:rFonts w:ascii="Book Antiqua" w:eastAsia="Times New Roman" w:hAnsi="Book Antiqua" w:cs="Times New Roman"/>
                <w:sz w:val="19"/>
                <w:szCs w:val="19"/>
                <w:lang w:eastAsia="pt-BR"/>
              </w:rPr>
              <w:t xml:space="preserve">: </w:t>
            </w:r>
            <w:r w:rsidRPr="00065274">
              <w:rPr>
                <w:rFonts w:ascii="Book Antiqua" w:eastAsia="Times New Roman" w:hAnsi="Book Antiqua" w:cs="Times New Roman"/>
                <w:sz w:val="19"/>
                <w:szCs w:val="19"/>
                <w:lang w:eastAsia="pt-BR"/>
              </w:rPr>
              <w:t>O texto citado usa o imperativo e mostra seu teor vinculado. Na Extradição no 1085/10, assim se</w:t>
            </w:r>
            <w:r>
              <w:rPr>
                <w:rFonts w:ascii="Book Antiqua" w:eastAsia="Times New Roman" w:hAnsi="Book Antiqua" w:cs="Times New Roman"/>
                <w:sz w:val="19"/>
                <w:szCs w:val="19"/>
                <w:lang w:eastAsia="pt-BR"/>
              </w:rPr>
              <w:t xml:space="preserve"> </w:t>
            </w:r>
            <w:r w:rsidRPr="00065274">
              <w:rPr>
                <w:rFonts w:ascii="Book Antiqua" w:eastAsia="Times New Roman" w:hAnsi="Book Antiqua" w:cs="Times New Roman"/>
                <w:sz w:val="19"/>
                <w:szCs w:val="19"/>
                <w:lang w:eastAsia="pt-BR"/>
              </w:rPr>
              <w:t xml:space="preserve">manifestou, no que releva, o STF: </w:t>
            </w:r>
            <w:r w:rsidRPr="00065274">
              <w:rPr>
                <w:rFonts w:ascii="Book Antiqua" w:eastAsia="Times New Roman" w:hAnsi="Book Antiqua" w:cs="Times New Roman"/>
                <w:i/>
                <w:iCs/>
                <w:sz w:val="19"/>
                <w:szCs w:val="19"/>
                <w:lang w:eastAsia="pt-BR"/>
              </w:rPr>
              <w:t xml:space="preserve">“1 - EXTRADIÇÃO. Passiva. Refúgio ao extraditando. Fato excludente do pedido. Concessão no curso do processo, pelo Ministro da Justiça, em recurso administrativo. Ato administrativo vinculado. Questão sobre sua existência jurídica, validade e eficácia. Cognição oficial ou provocada, no julgamento da causa, a título de preliminar de mérito. Admissibilidade. Desnecessidade de ajuizamento de mandado de segurança ou outro remédio jurídico, para esse fim, Questão conhecida. Votos vencidos. Alcance do art. 102, inc. I, alínea "g", da CF. Aplicação do art. 3º do CPC. Questão sobre existência jurídica, validez e eficácia de ato administrativo que conceda refúgio ao extraditando é matéria preliminar inerente à cognição do mérito do processo de extradição e, como tal, deve ser conhecida de ofício ou mediante provocação de interessado jurídico na causa. 2. EXTRADIÇÃO. Passiva. Refúgio ao extraditando. Concessão no curso do processo, pelo Ministro da Justiça. Ato administrativo vinculado. Não correspondência entre os motivos declarados e o suporte fático da hipótese legal invocada como causa autorizadora da concessão de refúgio. Contraste, ademais, com norma legal proibitiva do reconhecimento dessa condição. Nulidade absoluta pronunciada. Ineficácia jurídica </w:t>
            </w:r>
            <w:proofErr w:type="spellStart"/>
            <w:r w:rsidRPr="00065274">
              <w:rPr>
                <w:rFonts w:ascii="Book Antiqua" w:eastAsia="Times New Roman" w:hAnsi="Book Antiqua" w:cs="Times New Roman"/>
                <w:i/>
                <w:iCs/>
                <w:sz w:val="19"/>
                <w:szCs w:val="19"/>
                <w:lang w:eastAsia="pt-BR"/>
              </w:rPr>
              <w:t>conseqüente</w:t>
            </w:r>
            <w:proofErr w:type="spellEnd"/>
            <w:r w:rsidRPr="00065274">
              <w:rPr>
                <w:rFonts w:ascii="Book Antiqua" w:eastAsia="Times New Roman" w:hAnsi="Book Antiqua" w:cs="Times New Roman"/>
                <w:i/>
                <w:iCs/>
                <w:sz w:val="19"/>
                <w:szCs w:val="19"/>
                <w:lang w:eastAsia="pt-BR"/>
              </w:rPr>
              <w:t xml:space="preserve">. Preliminar acolhida. Votos vencidos. Inteligência dos </w:t>
            </w:r>
            <w:proofErr w:type="spellStart"/>
            <w:r w:rsidRPr="00065274">
              <w:rPr>
                <w:rFonts w:ascii="Book Antiqua" w:eastAsia="Times New Roman" w:hAnsi="Book Antiqua" w:cs="Times New Roman"/>
                <w:i/>
                <w:iCs/>
                <w:sz w:val="19"/>
                <w:szCs w:val="19"/>
                <w:lang w:eastAsia="pt-BR"/>
              </w:rPr>
              <w:t>arts</w:t>
            </w:r>
            <w:proofErr w:type="spellEnd"/>
            <w:r w:rsidRPr="00065274">
              <w:rPr>
                <w:rFonts w:ascii="Book Antiqua" w:eastAsia="Times New Roman" w:hAnsi="Book Antiqua" w:cs="Times New Roman"/>
                <w:i/>
                <w:iCs/>
                <w:sz w:val="19"/>
                <w:szCs w:val="19"/>
                <w:lang w:eastAsia="pt-BR"/>
              </w:rPr>
              <w:t>. 1º, inc. I, e 3º, inc. III, da Lei nº 9.474/97, art. 1-F do Decreto nº 50.215/61 (Estatuto dos Refugiados), art. 1º, inc. I, da Lei nº 8.072/90, art. 168, § único, do CC, e art. 5º, inc. XL, da CF. Eventual nulidade absoluta do ato administrativo que concede refúgio ao extraditando deve ser pronunciada, mediante provocação ou de ofício, no processo de extradição.”</w:t>
            </w:r>
          </w:p>
        </w:tc>
      </w:tr>
    </w:tbl>
    <w:p w14:paraId="4A8435F0" w14:textId="77777777" w:rsidR="00AF4A40" w:rsidRPr="005B21E6" w:rsidRDefault="00AF4A40" w:rsidP="00AF4A40">
      <w:pPr>
        <w:spacing w:before="100" w:beforeAutospacing="1" w:after="100" w:afterAutospacing="1" w:line="240" w:lineRule="auto"/>
        <w:jc w:val="center"/>
        <w:rPr>
          <w:rFonts w:ascii="Book Antiqua" w:eastAsia="Times New Roman" w:hAnsi="Book Antiqua" w:cs="Times New Roman"/>
          <w:sz w:val="19"/>
          <w:szCs w:val="19"/>
          <w:lang w:eastAsia="pt-BR"/>
        </w:rPr>
      </w:pPr>
      <w:r w:rsidRPr="005B21E6">
        <w:rPr>
          <w:rFonts w:ascii="Book Antiqua" w:eastAsia="Times New Roman" w:hAnsi="Book Antiqua" w:cs="Arial"/>
          <w:b/>
          <w:bCs/>
          <w:sz w:val="19"/>
          <w:szCs w:val="19"/>
          <w:lang w:eastAsia="pt-BR"/>
        </w:rPr>
        <w:t>SEÇÃO II</w:t>
      </w:r>
    </w:p>
    <w:p w14:paraId="4D160357" w14:textId="77777777" w:rsidR="00AF4A40" w:rsidRPr="005B21E6" w:rsidRDefault="00AF4A40" w:rsidP="00AF4A40">
      <w:pPr>
        <w:spacing w:before="100" w:beforeAutospacing="1" w:after="100" w:afterAutospacing="1" w:line="240" w:lineRule="auto"/>
        <w:jc w:val="center"/>
        <w:rPr>
          <w:rFonts w:ascii="Book Antiqua" w:eastAsia="Times New Roman" w:hAnsi="Book Antiqua" w:cs="Times New Roman"/>
          <w:sz w:val="19"/>
          <w:szCs w:val="19"/>
          <w:lang w:eastAsia="pt-BR"/>
        </w:rPr>
      </w:pPr>
      <w:r w:rsidRPr="005B21E6">
        <w:rPr>
          <w:rFonts w:ascii="Book Antiqua" w:eastAsia="Times New Roman" w:hAnsi="Book Antiqua" w:cs="Arial"/>
          <w:b/>
          <w:bCs/>
          <w:sz w:val="19"/>
          <w:szCs w:val="19"/>
          <w:lang w:eastAsia="pt-BR"/>
        </w:rPr>
        <w:t>Da Extensão</w:t>
      </w:r>
    </w:p>
    <w:p w14:paraId="608B0190" w14:textId="4FDC8843" w:rsidR="00AF4A40" w:rsidRPr="00FF6F0D" w:rsidRDefault="00AF4A40" w:rsidP="00AF4A40">
      <w:pPr>
        <w:spacing w:before="100" w:beforeAutospacing="1" w:after="100" w:afterAutospacing="1" w:line="240" w:lineRule="auto"/>
        <w:ind w:firstLine="525"/>
        <w:jc w:val="both"/>
        <w:rPr>
          <w:rFonts w:ascii="Book Antiqua" w:eastAsia="Times New Roman" w:hAnsi="Book Antiqua" w:cs="Arial"/>
          <w:b/>
          <w:bCs/>
          <w:color w:val="FF0000"/>
          <w:sz w:val="16"/>
          <w:szCs w:val="16"/>
          <w:lang w:eastAsia="pt-BR"/>
        </w:rPr>
      </w:pPr>
      <w:bookmarkStart w:id="2" w:name="art2"/>
      <w:bookmarkEnd w:id="2"/>
      <w:r w:rsidRPr="003E56E0">
        <w:rPr>
          <w:rFonts w:ascii="Book Antiqua" w:eastAsia="Times New Roman" w:hAnsi="Book Antiqua" w:cs="Arial"/>
          <w:b/>
          <w:bCs/>
          <w:sz w:val="19"/>
          <w:szCs w:val="19"/>
          <w:highlight w:val="magenta"/>
          <w:lang w:eastAsia="pt-BR"/>
        </w:rPr>
        <w:t>Art. 2º</w:t>
      </w:r>
      <w:r w:rsidRPr="005B21E6">
        <w:rPr>
          <w:rFonts w:ascii="Book Antiqua" w:eastAsia="Times New Roman" w:hAnsi="Book Antiqua" w:cs="Arial"/>
          <w:sz w:val="19"/>
          <w:szCs w:val="19"/>
          <w:lang w:eastAsia="pt-BR"/>
        </w:rPr>
        <w:t xml:space="preserve"> </w:t>
      </w:r>
      <w:r w:rsidRPr="00A36522">
        <w:rPr>
          <w:rFonts w:ascii="Book Antiqua" w:eastAsia="Times New Roman" w:hAnsi="Book Antiqua" w:cs="Arial"/>
          <w:b/>
          <w:bCs/>
          <w:sz w:val="19"/>
          <w:szCs w:val="19"/>
          <w:lang w:eastAsia="pt-BR"/>
        </w:rPr>
        <w:t>Os efeitos da condição dos refugiados serão extensivos ao cônjuge, aos ascendentes e descendentes, assim como aos demais membros do grupo familiar que do refugiado dependerem economicamente, desde que se encontrem em território nacional</w:t>
      </w:r>
      <w:r w:rsidRPr="00C44C74">
        <w:rPr>
          <w:rFonts w:ascii="Book Antiqua" w:eastAsia="Times New Roman" w:hAnsi="Book Antiqua" w:cs="Arial"/>
          <w:sz w:val="16"/>
          <w:szCs w:val="16"/>
          <w:lang w:eastAsia="pt-BR"/>
        </w:rPr>
        <w:t>.</w:t>
      </w:r>
      <w:r w:rsidR="003E56E0" w:rsidRPr="00C44C74">
        <w:rPr>
          <w:rFonts w:ascii="Book Antiqua" w:eastAsia="Times New Roman" w:hAnsi="Book Antiqua" w:cs="Arial"/>
          <w:sz w:val="16"/>
          <w:szCs w:val="16"/>
          <w:lang w:eastAsia="pt-BR"/>
        </w:rPr>
        <w:t xml:space="preserve"> </w:t>
      </w:r>
      <w:r w:rsidR="003E56E0" w:rsidRPr="00C44C74">
        <w:rPr>
          <w:rFonts w:ascii="Book Antiqua" w:eastAsia="Times New Roman" w:hAnsi="Book Antiqua" w:cs="Times New Roman"/>
          <w:b/>
          <w:color w:val="FF0000"/>
          <w:sz w:val="16"/>
          <w:szCs w:val="16"/>
          <w:u w:val="single"/>
          <w:lang w:eastAsia="pt-BR"/>
        </w:rPr>
        <w:t>(MPRO-2013)</w:t>
      </w:r>
      <w:r w:rsidR="009A1D5F">
        <w:rPr>
          <w:rFonts w:ascii="Book Antiqua" w:eastAsia="Times New Roman" w:hAnsi="Book Antiqua" w:cs="Times New Roman"/>
          <w:b/>
          <w:color w:val="FF0000"/>
          <w:sz w:val="16"/>
          <w:szCs w:val="16"/>
          <w:lang w:eastAsia="pt-BR"/>
        </w:rPr>
        <w:t xml:space="preserve"> </w:t>
      </w:r>
      <w:r w:rsidR="009A1D5F">
        <w:rPr>
          <w:rFonts w:ascii="Book Antiqua" w:eastAsia="Times New Roman" w:hAnsi="Book Antiqua" w:cs="Times New Roman"/>
          <w:b/>
          <w:bCs/>
          <w:color w:val="FF0000"/>
          <w:sz w:val="16"/>
          <w:szCs w:val="16"/>
          <w:u w:val="single"/>
          <w:lang w:eastAsia="pt-BR"/>
        </w:rPr>
        <w:t>(MPF-2015)</w:t>
      </w:r>
      <w:r w:rsidR="006C350A" w:rsidRPr="00C44C74">
        <w:rPr>
          <w:rFonts w:ascii="Book Antiqua" w:eastAsia="Times New Roman" w:hAnsi="Book Antiqua" w:cs="Times New Roman"/>
          <w:b/>
          <w:color w:val="FF0000"/>
          <w:sz w:val="16"/>
          <w:szCs w:val="16"/>
          <w:lang w:eastAsia="pt-BR"/>
        </w:rPr>
        <w:t xml:space="preserve"> </w:t>
      </w:r>
      <w:r w:rsidR="006C350A" w:rsidRPr="00C44C74">
        <w:rPr>
          <w:rFonts w:ascii="Book Antiqua" w:eastAsia="Times New Roman" w:hAnsi="Book Antiqua" w:cs="Arial"/>
          <w:b/>
          <w:bCs/>
          <w:color w:val="FF0000"/>
          <w:sz w:val="16"/>
          <w:szCs w:val="16"/>
          <w:u w:val="single"/>
          <w:lang w:eastAsia="pt-BR"/>
        </w:rPr>
        <w:t>(DPEBA-2016)</w:t>
      </w:r>
      <w:r w:rsidR="00FF6F0D">
        <w:rPr>
          <w:rFonts w:ascii="Book Antiqua" w:eastAsia="Times New Roman" w:hAnsi="Book Antiqua" w:cs="Arial"/>
          <w:b/>
          <w:bCs/>
          <w:color w:val="FF0000"/>
          <w:sz w:val="16"/>
          <w:szCs w:val="16"/>
          <w:lang w:eastAsia="pt-BR"/>
        </w:rPr>
        <w:t xml:space="preserve"> </w:t>
      </w:r>
      <w:r w:rsidR="00FF6F0D">
        <w:rPr>
          <w:rFonts w:ascii="Book Antiqua" w:eastAsia="Times New Roman" w:hAnsi="Book Antiqua" w:cs="Times New Roman"/>
          <w:b/>
          <w:bCs/>
          <w:color w:val="FF0000"/>
          <w:spacing w:val="-3"/>
          <w:sz w:val="16"/>
          <w:szCs w:val="16"/>
          <w:u w:val="single"/>
          <w:lang w:eastAsia="pt-BR"/>
        </w:rPr>
        <w:t>(DPEMG-2023)</w:t>
      </w:r>
    </w:p>
    <w:tbl>
      <w:tblPr>
        <w:tblStyle w:val="Tabelacomgrade"/>
        <w:tblW w:w="0" w:type="auto"/>
        <w:tblLook w:val="04A0" w:firstRow="1" w:lastRow="0" w:firstColumn="1" w:lastColumn="0" w:noHBand="0" w:noVBand="1"/>
      </w:tblPr>
      <w:tblGrid>
        <w:gridCol w:w="8494"/>
      </w:tblGrid>
      <w:tr w:rsidR="009A1D5F" w14:paraId="57199C98" w14:textId="77777777" w:rsidTr="00CD32C5">
        <w:tc>
          <w:tcPr>
            <w:tcW w:w="8494" w:type="dxa"/>
            <w:shd w:val="clear" w:color="auto" w:fill="CCFFFF"/>
          </w:tcPr>
          <w:p w14:paraId="2B542B9B" w14:textId="03F22BB0" w:rsidR="009A1D5F" w:rsidRPr="009A1D5F" w:rsidRDefault="009A1D5F" w:rsidP="009A1D5F">
            <w:pPr>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highlight w:val="yellow"/>
                <w:lang w:eastAsia="pt-BR"/>
              </w:rPr>
              <w:t>MPF-2015</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Assinale a alternativa correta: </w:t>
            </w:r>
            <w:r w:rsidRPr="009A1D5F">
              <w:rPr>
                <w:rFonts w:ascii="Book Antiqua" w:eastAsia="Times New Roman" w:hAnsi="Book Antiqua" w:cs="Times New Roman"/>
                <w:sz w:val="19"/>
                <w:szCs w:val="19"/>
                <w:lang w:eastAsia="pt-BR"/>
              </w:rPr>
              <w:t>De acordo com a lei brasileira sobre refúgio, os efeitos da condição de refugiado serão extensivos a todos os membros do grupo familiar que do refugiado dependerem economicamente, desde que se encontrem em território nacional.</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2º, Lei 9474.</w:t>
            </w:r>
          </w:p>
        </w:tc>
      </w:tr>
    </w:tbl>
    <w:p w14:paraId="4FC7CCCD" w14:textId="77777777" w:rsidR="00AF4A40" w:rsidRPr="005B21E6" w:rsidRDefault="00AF4A40" w:rsidP="00AF4A40">
      <w:pPr>
        <w:spacing w:before="100" w:beforeAutospacing="1" w:after="100" w:afterAutospacing="1" w:line="240" w:lineRule="auto"/>
        <w:jc w:val="center"/>
        <w:rPr>
          <w:rFonts w:ascii="Book Antiqua" w:eastAsia="Times New Roman" w:hAnsi="Book Antiqua" w:cs="Times New Roman"/>
          <w:sz w:val="19"/>
          <w:szCs w:val="19"/>
          <w:lang w:eastAsia="pt-BR"/>
        </w:rPr>
      </w:pPr>
      <w:r w:rsidRPr="005B21E6">
        <w:rPr>
          <w:rFonts w:ascii="Book Antiqua" w:eastAsia="Times New Roman" w:hAnsi="Book Antiqua" w:cs="Arial"/>
          <w:b/>
          <w:bCs/>
          <w:sz w:val="19"/>
          <w:szCs w:val="19"/>
          <w:lang w:eastAsia="pt-BR"/>
        </w:rPr>
        <w:t>SEÇÃO III</w:t>
      </w:r>
    </w:p>
    <w:p w14:paraId="3F08A5FF" w14:textId="77777777" w:rsidR="00AF4A40" w:rsidRPr="005B21E6" w:rsidRDefault="00AF4A40" w:rsidP="00AF4A40">
      <w:pPr>
        <w:spacing w:before="100" w:beforeAutospacing="1" w:after="100" w:afterAutospacing="1" w:line="240" w:lineRule="auto"/>
        <w:jc w:val="center"/>
        <w:rPr>
          <w:rFonts w:ascii="Book Antiqua" w:eastAsia="Times New Roman" w:hAnsi="Book Antiqua" w:cs="Times New Roman"/>
          <w:sz w:val="19"/>
          <w:szCs w:val="19"/>
          <w:lang w:eastAsia="pt-BR"/>
        </w:rPr>
      </w:pPr>
      <w:r w:rsidRPr="005B21E6">
        <w:rPr>
          <w:rFonts w:ascii="Book Antiqua" w:eastAsia="Times New Roman" w:hAnsi="Book Antiqua" w:cs="Arial"/>
          <w:b/>
          <w:bCs/>
          <w:sz w:val="19"/>
          <w:szCs w:val="19"/>
          <w:lang w:eastAsia="pt-BR"/>
        </w:rPr>
        <w:t>Da Exclusão</w:t>
      </w:r>
    </w:p>
    <w:p w14:paraId="49D4F317" w14:textId="77777777" w:rsidR="00AF4A40" w:rsidRPr="00A36522" w:rsidRDefault="00AF4A40" w:rsidP="00AF4A40">
      <w:pPr>
        <w:spacing w:before="100" w:beforeAutospacing="1" w:after="100" w:afterAutospacing="1" w:line="240" w:lineRule="auto"/>
        <w:ind w:firstLine="525"/>
        <w:jc w:val="both"/>
        <w:rPr>
          <w:rFonts w:ascii="Book Antiqua" w:eastAsia="Times New Roman" w:hAnsi="Book Antiqua" w:cs="Times New Roman"/>
          <w:b/>
          <w:bCs/>
          <w:sz w:val="19"/>
          <w:szCs w:val="19"/>
          <w:lang w:eastAsia="pt-BR"/>
        </w:rPr>
      </w:pPr>
      <w:bookmarkStart w:id="3" w:name="art3"/>
      <w:bookmarkEnd w:id="3"/>
      <w:r w:rsidRPr="003E56E0">
        <w:rPr>
          <w:rFonts w:ascii="Book Antiqua" w:eastAsia="Times New Roman" w:hAnsi="Book Antiqua" w:cs="Arial"/>
          <w:b/>
          <w:bCs/>
          <w:sz w:val="19"/>
          <w:szCs w:val="19"/>
          <w:highlight w:val="magenta"/>
          <w:lang w:eastAsia="pt-BR"/>
        </w:rPr>
        <w:t>Art. 3º</w:t>
      </w:r>
      <w:r w:rsidRPr="003E56E0">
        <w:rPr>
          <w:rFonts w:ascii="Book Antiqua" w:eastAsia="Times New Roman" w:hAnsi="Book Antiqua" w:cs="Arial"/>
          <w:b/>
          <w:bCs/>
          <w:sz w:val="19"/>
          <w:szCs w:val="19"/>
          <w:lang w:eastAsia="pt-BR"/>
        </w:rPr>
        <w:t xml:space="preserve"> </w:t>
      </w:r>
      <w:r w:rsidRPr="00A36522">
        <w:rPr>
          <w:rFonts w:ascii="Book Antiqua" w:eastAsia="Times New Roman" w:hAnsi="Book Antiqua" w:cs="Arial"/>
          <w:b/>
          <w:bCs/>
          <w:caps/>
          <w:sz w:val="19"/>
          <w:szCs w:val="19"/>
          <w:highlight w:val="green"/>
          <w:lang w:eastAsia="pt-BR"/>
        </w:rPr>
        <w:t>Não se beneficiarão</w:t>
      </w:r>
      <w:r w:rsidRPr="00A36522">
        <w:rPr>
          <w:rFonts w:ascii="Book Antiqua" w:eastAsia="Times New Roman" w:hAnsi="Book Antiqua" w:cs="Arial"/>
          <w:b/>
          <w:bCs/>
          <w:sz w:val="19"/>
          <w:szCs w:val="19"/>
          <w:lang w:eastAsia="pt-BR"/>
        </w:rPr>
        <w:t xml:space="preserve"> da </w:t>
      </w:r>
      <w:r w:rsidRPr="00A36522">
        <w:rPr>
          <w:rFonts w:ascii="Book Antiqua" w:eastAsia="Times New Roman" w:hAnsi="Book Antiqua" w:cs="Arial"/>
          <w:b/>
          <w:bCs/>
          <w:caps/>
          <w:sz w:val="19"/>
          <w:szCs w:val="19"/>
          <w:shd w:val="clear" w:color="auto" w:fill="F7CAAC" w:themeFill="accent2" w:themeFillTint="66"/>
          <w:lang w:eastAsia="pt-BR"/>
        </w:rPr>
        <w:t>condição de refugiado</w:t>
      </w:r>
      <w:r w:rsidRPr="00A36522">
        <w:rPr>
          <w:rFonts w:ascii="Book Antiqua" w:eastAsia="Times New Roman" w:hAnsi="Book Antiqua" w:cs="Arial"/>
          <w:b/>
          <w:bCs/>
          <w:sz w:val="19"/>
          <w:szCs w:val="19"/>
          <w:lang w:eastAsia="pt-BR"/>
        </w:rPr>
        <w:t xml:space="preserve"> </w:t>
      </w:r>
      <w:r w:rsidRPr="00A36522">
        <w:rPr>
          <w:rFonts w:ascii="Book Antiqua" w:eastAsia="Times New Roman" w:hAnsi="Book Antiqua" w:cs="Arial"/>
          <w:b/>
          <w:bCs/>
          <w:sz w:val="19"/>
          <w:szCs w:val="19"/>
          <w:highlight w:val="yellow"/>
          <w:lang w:eastAsia="pt-BR"/>
        </w:rPr>
        <w:t>os indivíduos</w:t>
      </w:r>
      <w:r w:rsidRPr="00A36522">
        <w:rPr>
          <w:rFonts w:ascii="Book Antiqua" w:eastAsia="Times New Roman" w:hAnsi="Book Antiqua" w:cs="Arial"/>
          <w:b/>
          <w:bCs/>
          <w:sz w:val="19"/>
          <w:szCs w:val="19"/>
          <w:lang w:eastAsia="pt-BR"/>
        </w:rPr>
        <w:t xml:space="preserve"> que:</w:t>
      </w:r>
    </w:p>
    <w:p w14:paraId="097E8FD4" w14:textId="440DFB39" w:rsidR="00AF4A40" w:rsidRPr="00C44C74" w:rsidRDefault="00AF4A40" w:rsidP="00AF4A40">
      <w:pPr>
        <w:spacing w:before="100" w:beforeAutospacing="1" w:after="100" w:afterAutospacing="1" w:line="240" w:lineRule="auto"/>
        <w:ind w:firstLine="525"/>
        <w:jc w:val="both"/>
        <w:rPr>
          <w:rFonts w:ascii="Book Antiqua" w:eastAsia="Times New Roman" w:hAnsi="Book Antiqua" w:cs="Times New Roman"/>
          <w:b/>
          <w:bCs/>
          <w:sz w:val="16"/>
          <w:szCs w:val="16"/>
          <w:u w:val="single"/>
          <w:lang w:eastAsia="pt-BR"/>
        </w:rPr>
      </w:pPr>
      <w:r w:rsidRPr="00A36522">
        <w:rPr>
          <w:rFonts w:ascii="Book Antiqua" w:eastAsia="Times New Roman" w:hAnsi="Book Antiqua" w:cs="Arial"/>
          <w:b/>
          <w:bCs/>
          <w:sz w:val="19"/>
          <w:szCs w:val="19"/>
          <w:lang w:eastAsia="pt-BR"/>
        </w:rPr>
        <w:lastRenderedPageBreak/>
        <w:t xml:space="preserve">I - </w:t>
      </w:r>
      <w:proofErr w:type="gramStart"/>
      <w:r w:rsidRPr="00A36522">
        <w:rPr>
          <w:rFonts w:ascii="Book Antiqua" w:eastAsia="Times New Roman" w:hAnsi="Book Antiqua" w:cs="Arial"/>
          <w:b/>
          <w:bCs/>
          <w:sz w:val="19"/>
          <w:szCs w:val="19"/>
          <w:lang w:eastAsia="pt-BR"/>
        </w:rPr>
        <w:t>já</w:t>
      </w:r>
      <w:proofErr w:type="gramEnd"/>
      <w:r w:rsidRPr="00A36522">
        <w:rPr>
          <w:rFonts w:ascii="Book Antiqua" w:eastAsia="Times New Roman" w:hAnsi="Book Antiqua" w:cs="Arial"/>
          <w:b/>
          <w:bCs/>
          <w:sz w:val="19"/>
          <w:szCs w:val="19"/>
          <w:lang w:eastAsia="pt-BR"/>
        </w:rPr>
        <w:t xml:space="preserve"> desfrutem de proteção ou assistência por parte de organismo ou instituição das Nações Unidas que não o Alto Comissariado das Nações Unidas para os Refugiados - ACNUR</w:t>
      </w:r>
      <w:r w:rsidRPr="00C44C74">
        <w:rPr>
          <w:rFonts w:ascii="Book Antiqua" w:eastAsia="Times New Roman" w:hAnsi="Book Antiqua" w:cs="Arial"/>
          <w:b/>
          <w:bCs/>
          <w:sz w:val="16"/>
          <w:szCs w:val="16"/>
          <w:lang w:eastAsia="pt-BR"/>
        </w:rPr>
        <w:t>;</w:t>
      </w:r>
      <w:r w:rsidR="003E56E0" w:rsidRPr="00C44C74">
        <w:rPr>
          <w:rFonts w:ascii="Book Antiqua" w:eastAsia="Times New Roman" w:hAnsi="Book Antiqua" w:cs="Arial"/>
          <w:b/>
          <w:bCs/>
          <w:sz w:val="16"/>
          <w:szCs w:val="16"/>
          <w:lang w:eastAsia="pt-BR"/>
        </w:rPr>
        <w:t xml:space="preserve"> </w:t>
      </w:r>
      <w:r w:rsidR="003E56E0" w:rsidRPr="00C44C74">
        <w:rPr>
          <w:rFonts w:ascii="Book Antiqua" w:eastAsia="Times New Roman" w:hAnsi="Book Antiqua" w:cs="Times New Roman"/>
          <w:b/>
          <w:bCs/>
          <w:color w:val="FF0000"/>
          <w:sz w:val="16"/>
          <w:szCs w:val="16"/>
          <w:u w:val="single"/>
          <w:lang w:eastAsia="pt-BR"/>
        </w:rPr>
        <w:t>(MPRO-2013)</w:t>
      </w:r>
      <w:r w:rsidR="006C350A" w:rsidRPr="00C44C74">
        <w:rPr>
          <w:rFonts w:ascii="Book Antiqua" w:eastAsia="Times New Roman" w:hAnsi="Book Antiqua" w:cs="Times New Roman"/>
          <w:b/>
          <w:bCs/>
          <w:color w:val="FF0000"/>
          <w:sz w:val="16"/>
          <w:szCs w:val="16"/>
          <w:lang w:eastAsia="pt-BR"/>
        </w:rPr>
        <w:t xml:space="preserve"> </w:t>
      </w:r>
      <w:r w:rsidR="006C350A" w:rsidRPr="00C44C74">
        <w:rPr>
          <w:rFonts w:ascii="Book Antiqua" w:eastAsia="Times New Roman" w:hAnsi="Book Antiqua" w:cs="Arial"/>
          <w:b/>
          <w:bCs/>
          <w:color w:val="FF0000"/>
          <w:sz w:val="16"/>
          <w:szCs w:val="16"/>
          <w:u w:val="single"/>
          <w:lang w:eastAsia="pt-BR"/>
        </w:rPr>
        <w:t>(DPEBA-2016)</w:t>
      </w:r>
      <w:r w:rsidR="009C4334" w:rsidRPr="00C44C74">
        <w:rPr>
          <w:rFonts w:ascii="Book Antiqua" w:eastAsia="Times New Roman" w:hAnsi="Book Antiqua" w:cs="Times New Roman"/>
          <w:b/>
          <w:bCs/>
          <w:color w:val="FF0000"/>
          <w:sz w:val="16"/>
          <w:szCs w:val="16"/>
          <w:lang w:eastAsia="pt-BR"/>
        </w:rPr>
        <w:t xml:space="preserve"> </w:t>
      </w:r>
      <w:r w:rsidR="009C4334" w:rsidRPr="00C44C74">
        <w:rPr>
          <w:rFonts w:ascii="Book Antiqua" w:eastAsia="Times New Roman" w:hAnsi="Book Antiqua" w:cs="Segoe UI"/>
          <w:b/>
          <w:bCs/>
          <w:color w:val="FF0000"/>
          <w:sz w:val="16"/>
          <w:szCs w:val="16"/>
          <w:u w:val="single"/>
          <w:lang w:eastAsia="pt-BR"/>
        </w:rPr>
        <w:t>(TRF3-2016)</w:t>
      </w:r>
      <w:r w:rsidR="0055194F" w:rsidRPr="00C44C74">
        <w:rPr>
          <w:rFonts w:ascii="Book Antiqua" w:eastAsia="Times New Roman" w:hAnsi="Book Antiqua" w:cs="Segoe UI"/>
          <w:b/>
          <w:bCs/>
          <w:color w:val="FF0000"/>
          <w:sz w:val="16"/>
          <w:szCs w:val="16"/>
          <w:lang w:eastAsia="pt-BR"/>
        </w:rPr>
        <w:t xml:space="preserve"> </w:t>
      </w:r>
      <w:r w:rsidR="0055194F" w:rsidRPr="00C44C74">
        <w:rPr>
          <w:rFonts w:ascii="Book Antiqua" w:eastAsia="Times New Roman" w:hAnsi="Book Antiqua" w:cs="Segoe UI"/>
          <w:b/>
          <w:bCs/>
          <w:color w:val="FF0000"/>
          <w:sz w:val="16"/>
          <w:szCs w:val="16"/>
          <w:u w:val="single"/>
          <w:lang w:eastAsia="pt-BR"/>
        </w:rPr>
        <w:t>(DPERS-2018)</w:t>
      </w:r>
    </w:p>
    <w:p w14:paraId="57605CA8" w14:textId="233A9594" w:rsidR="00AF4A40" w:rsidRPr="00C44C74" w:rsidRDefault="00AF4A40" w:rsidP="00AF4A40">
      <w:pPr>
        <w:spacing w:before="100" w:beforeAutospacing="1" w:after="100" w:afterAutospacing="1" w:line="240" w:lineRule="auto"/>
        <w:ind w:firstLine="525"/>
        <w:jc w:val="both"/>
        <w:rPr>
          <w:rFonts w:ascii="Book Antiqua" w:eastAsia="Times New Roman" w:hAnsi="Book Antiqua" w:cs="Times New Roman"/>
          <w:b/>
          <w:bCs/>
          <w:sz w:val="16"/>
          <w:szCs w:val="16"/>
          <w:lang w:eastAsia="pt-BR"/>
        </w:rPr>
      </w:pPr>
      <w:r w:rsidRPr="00A36522">
        <w:rPr>
          <w:rFonts w:ascii="Book Antiqua" w:eastAsia="Times New Roman" w:hAnsi="Book Antiqua" w:cs="Arial"/>
          <w:b/>
          <w:bCs/>
          <w:sz w:val="19"/>
          <w:szCs w:val="19"/>
          <w:lang w:eastAsia="pt-BR"/>
        </w:rPr>
        <w:t xml:space="preserve">II - </w:t>
      </w:r>
      <w:proofErr w:type="gramStart"/>
      <w:r w:rsidRPr="00A36522">
        <w:rPr>
          <w:rFonts w:ascii="Book Antiqua" w:eastAsia="Times New Roman" w:hAnsi="Book Antiqua" w:cs="Arial"/>
          <w:b/>
          <w:bCs/>
          <w:sz w:val="19"/>
          <w:szCs w:val="19"/>
          <w:lang w:eastAsia="pt-BR"/>
        </w:rPr>
        <w:t>sejam</w:t>
      </w:r>
      <w:proofErr w:type="gramEnd"/>
      <w:r w:rsidRPr="00A36522">
        <w:rPr>
          <w:rFonts w:ascii="Book Antiqua" w:eastAsia="Times New Roman" w:hAnsi="Book Antiqua" w:cs="Arial"/>
          <w:b/>
          <w:bCs/>
          <w:sz w:val="19"/>
          <w:szCs w:val="19"/>
          <w:lang w:eastAsia="pt-BR"/>
        </w:rPr>
        <w:t xml:space="preserve"> residentes no território nacional e tenham direitos e obrigações relacionados com a condição de nacional brasileiro</w:t>
      </w:r>
      <w:r w:rsidRPr="00C44C74">
        <w:rPr>
          <w:rFonts w:ascii="Book Antiqua" w:eastAsia="Times New Roman" w:hAnsi="Book Antiqua" w:cs="Arial"/>
          <w:b/>
          <w:bCs/>
          <w:sz w:val="16"/>
          <w:szCs w:val="16"/>
          <w:lang w:eastAsia="pt-BR"/>
        </w:rPr>
        <w:t>;</w:t>
      </w:r>
      <w:r w:rsidR="003E56E0" w:rsidRPr="00C44C74">
        <w:rPr>
          <w:rFonts w:ascii="Book Antiqua" w:eastAsia="Times New Roman" w:hAnsi="Book Antiqua" w:cs="Arial"/>
          <w:b/>
          <w:bCs/>
          <w:sz w:val="16"/>
          <w:szCs w:val="16"/>
          <w:lang w:eastAsia="pt-BR"/>
        </w:rPr>
        <w:t xml:space="preserve"> </w:t>
      </w:r>
      <w:r w:rsidR="003E56E0" w:rsidRPr="00C44C74">
        <w:rPr>
          <w:rFonts w:ascii="Book Antiqua" w:eastAsia="Times New Roman" w:hAnsi="Book Antiqua" w:cs="Times New Roman"/>
          <w:b/>
          <w:bCs/>
          <w:color w:val="FF0000"/>
          <w:sz w:val="16"/>
          <w:szCs w:val="16"/>
          <w:u w:val="single"/>
          <w:lang w:eastAsia="pt-BR"/>
        </w:rPr>
        <w:t>(MPRO-2013)</w:t>
      </w:r>
      <w:r w:rsidR="006C350A" w:rsidRPr="00C44C74">
        <w:rPr>
          <w:rFonts w:ascii="Book Antiqua" w:eastAsia="Times New Roman" w:hAnsi="Book Antiqua" w:cs="Times New Roman"/>
          <w:b/>
          <w:bCs/>
          <w:color w:val="FF0000"/>
          <w:sz w:val="16"/>
          <w:szCs w:val="16"/>
          <w:lang w:eastAsia="pt-BR"/>
        </w:rPr>
        <w:t xml:space="preserve"> </w:t>
      </w:r>
      <w:r w:rsidR="006C350A" w:rsidRPr="00C44C74">
        <w:rPr>
          <w:rFonts w:ascii="Book Antiqua" w:eastAsia="Times New Roman" w:hAnsi="Book Antiqua" w:cs="Arial"/>
          <w:b/>
          <w:bCs/>
          <w:color w:val="FF0000"/>
          <w:sz w:val="16"/>
          <w:szCs w:val="16"/>
          <w:u w:val="single"/>
          <w:lang w:eastAsia="pt-BR"/>
        </w:rPr>
        <w:t>(DPEBA-2016)</w:t>
      </w:r>
      <w:r w:rsidR="0055194F" w:rsidRPr="00C44C74">
        <w:rPr>
          <w:rFonts w:ascii="Book Antiqua" w:eastAsia="Times New Roman" w:hAnsi="Book Antiqua" w:cs="Arial"/>
          <w:b/>
          <w:bCs/>
          <w:color w:val="FF0000"/>
          <w:sz w:val="16"/>
          <w:szCs w:val="16"/>
          <w:lang w:eastAsia="pt-BR"/>
        </w:rPr>
        <w:t xml:space="preserve"> </w:t>
      </w:r>
      <w:r w:rsidR="0055194F" w:rsidRPr="00C44C74">
        <w:rPr>
          <w:rFonts w:ascii="Book Antiqua" w:eastAsia="Times New Roman" w:hAnsi="Book Antiqua" w:cs="Segoe UI"/>
          <w:b/>
          <w:bCs/>
          <w:color w:val="FF0000"/>
          <w:sz w:val="16"/>
          <w:szCs w:val="16"/>
          <w:u w:val="single"/>
          <w:lang w:eastAsia="pt-BR"/>
        </w:rPr>
        <w:t>(DPERS-2018)</w:t>
      </w:r>
    </w:p>
    <w:p w14:paraId="26CF6C0E" w14:textId="52CE7D4E" w:rsidR="00AF4A40" w:rsidRPr="00C44C74" w:rsidRDefault="00AF4A40" w:rsidP="00AF4A40">
      <w:pPr>
        <w:spacing w:before="100" w:beforeAutospacing="1" w:after="100" w:afterAutospacing="1" w:line="240" w:lineRule="auto"/>
        <w:ind w:firstLine="525"/>
        <w:jc w:val="both"/>
        <w:rPr>
          <w:rFonts w:ascii="Book Antiqua" w:eastAsia="Times New Roman" w:hAnsi="Book Antiqua" w:cs="Times New Roman"/>
          <w:b/>
          <w:bCs/>
          <w:sz w:val="16"/>
          <w:szCs w:val="16"/>
          <w:lang w:eastAsia="pt-BR"/>
        </w:rPr>
      </w:pPr>
      <w:r w:rsidRPr="00A36522">
        <w:rPr>
          <w:rFonts w:ascii="Book Antiqua" w:eastAsia="Times New Roman" w:hAnsi="Book Antiqua" w:cs="Arial"/>
          <w:b/>
          <w:bCs/>
          <w:sz w:val="19"/>
          <w:szCs w:val="19"/>
          <w:lang w:eastAsia="pt-BR"/>
        </w:rPr>
        <w:t>III - tenham cometido crime contra a paz, crime de guerra, crime contra a humanidade, crime hediondo, participado de atos terroristas ou tráfico de drogas</w:t>
      </w:r>
      <w:r w:rsidRPr="00C44C74">
        <w:rPr>
          <w:rFonts w:ascii="Book Antiqua" w:eastAsia="Times New Roman" w:hAnsi="Book Antiqua" w:cs="Arial"/>
          <w:b/>
          <w:bCs/>
          <w:sz w:val="16"/>
          <w:szCs w:val="16"/>
          <w:lang w:eastAsia="pt-BR"/>
        </w:rPr>
        <w:t xml:space="preserve">; </w:t>
      </w:r>
      <w:r w:rsidR="003E56E0" w:rsidRPr="00C44C74">
        <w:rPr>
          <w:rFonts w:ascii="Book Antiqua" w:eastAsia="Times New Roman" w:hAnsi="Book Antiqua" w:cs="Times New Roman"/>
          <w:b/>
          <w:bCs/>
          <w:color w:val="FF0000"/>
          <w:sz w:val="16"/>
          <w:szCs w:val="16"/>
          <w:u w:val="single"/>
          <w:lang w:eastAsia="pt-BR"/>
        </w:rPr>
        <w:t>(MPRO-2013)</w:t>
      </w:r>
      <w:r w:rsidR="006C350A" w:rsidRPr="00C44C74">
        <w:rPr>
          <w:rFonts w:ascii="Book Antiqua" w:eastAsia="Times New Roman" w:hAnsi="Book Antiqua" w:cs="Times New Roman"/>
          <w:b/>
          <w:bCs/>
          <w:color w:val="FF0000"/>
          <w:sz w:val="16"/>
          <w:szCs w:val="16"/>
          <w:lang w:eastAsia="pt-BR"/>
        </w:rPr>
        <w:t xml:space="preserve"> </w:t>
      </w:r>
      <w:r w:rsidR="006C350A" w:rsidRPr="00C44C74">
        <w:rPr>
          <w:rFonts w:ascii="Book Antiqua" w:eastAsia="Times New Roman" w:hAnsi="Book Antiqua" w:cs="Arial"/>
          <w:b/>
          <w:bCs/>
          <w:color w:val="FF0000"/>
          <w:sz w:val="16"/>
          <w:szCs w:val="16"/>
          <w:u w:val="single"/>
          <w:lang w:eastAsia="pt-BR"/>
        </w:rPr>
        <w:t>(DPEBA-2016)</w:t>
      </w:r>
      <w:r w:rsidR="00ED5D67" w:rsidRPr="00C44C74">
        <w:rPr>
          <w:rFonts w:ascii="Book Antiqua" w:eastAsia="Times New Roman" w:hAnsi="Book Antiqua" w:cs="Arial"/>
          <w:b/>
          <w:bCs/>
          <w:color w:val="FF0000"/>
          <w:sz w:val="16"/>
          <w:szCs w:val="16"/>
          <w:lang w:eastAsia="pt-BR"/>
        </w:rPr>
        <w:t xml:space="preserve"> </w:t>
      </w:r>
      <w:r w:rsidR="00ED5D67" w:rsidRPr="00C44C74">
        <w:rPr>
          <w:rFonts w:ascii="Book Antiqua" w:hAnsi="Book Antiqua"/>
          <w:b/>
          <w:color w:val="FF0000"/>
          <w:sz w:val="16"/>
          <w:szCs w:val="16"/>
          <w:u w:val="single"/>
        </w:rPr>
        <w:t>(Cartórios/TJRJ-2017)</w:t>
      </w:r>
      <w:r w:rsidR="0055194F" w:rsidRPr="00C44C74">
        <w:rPr>
          <w:rFonts w:ascii="Book Antiqua" w:eastAsia="Times New Roman" w:hAnsi="Book Antiqua" w:cs="Arial"/>
          <w:b/>
          <w:bCs/>
          <w:color w:val="FF0000"/>
          <w:sz w:val="16"/>
          <w:szCs w:val="16"/>
          <w:lang w:eastAsia="pt-BR"/>
        </w:rPr>
        <w:t xml:space="preserve"> </w:t>
      </w:r>
      <w:r w:rsidR="0055194F" w:rsidRPr="00C44C74">
        <w:rPr>
          <w:rFonts w:ascii="Book Antiqua" w:eastAsia="Times New Roman" w:hAnsi="Book Antiqua" w:cs="Segoe UI"/>
          <w:b/>
          <w:bCs/>
          <w:color w:val="FF0000"/>
          <w:sz w:val="16"/>
          <w:szCs w:val="16"/>
          <w:u w:val="single"/>
          <w:lang w:eastAsia="pt-BR"/>
        </w:rPr>
        <w:t>(DPERS-2018)</w:t>
      </w:r>
    </w:p>
    <w:p w14:paraId="7E711273" w14:textId="5B1BB13A" w:rsidR="00AF4A40" w:rsidRPr="00C44C74" w:rsidRDefault="00AF4A40" w:rsidP="00AF4A40">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A36522">
        <w:rPr>
          <w:rFonts w:ascii="Book Antiqua" w:eastAsia="Times New Roman" w:hAnsi="Book Antiqua" w:cs="Arial"/>
          <w:b/>
          <w:bCs/>
          <w:sz w:val="19"/>
          <w:szCs w:val="19"/>
          <w:lang w:eastAsia="pt-BR"/>
        </w:rPr>
        <w:t xml:space="preserve">IV - </w:t>
      </w:r>
      <w:proofErr w:type="gramStart"/>
      <w:r w:rsidRPr="00A36522">
        <w:rPr>
          <w:rFonts w:ascii="Book Antiqua" w:eastAsia="Times New Roman" w:hAnsi="Book Antiqua" w:cs="Arial"/>
          <w:b/>
          <w:bCs/>
          <w:sz w:val="19"/>
          <w:szCs w:val="19"/>
          <w:lang w:eastAsia="pt-BR"/>
        </w:rPr>
        <w:t>sejam</w:t>
      </w:r>
      <w:proofErr w:type="gramEnd"/>
      <w:r w:rsidRPr="00A36522">
        <w:rPr>
          <w:rFonts w:ascii="Book Antiqua" w:eastAsia="Times New Roman" w:hAnsi="Book Antiqua" w:cs="Arial"/>
          <w:b/>
          <w:bCs/>
          <w:sz w:val="19"/>
          <w:szCs w:val="19"/>
          <w:lang w:eastAsia="pt-BR"/>
        </w:rPr>
        <w:t xml:space="preserve"> considerados culpados de atos contrários aos fins e princípios das Nações Unidas</w:t>
      </w:r>
      <w:r w:rsidRPr="00C44C74">
        <w:rPr>
          <w:rFonts w:ascii="Book Antiqua" w:eastAsia="Times New Roman" w:hAnsi="Book Antiqua" w:cs="Arial"/>
          <w:b/>
          <w:bCs/>
          <w:sz w:val="18"/>
          <w:szCs w:val="18"/>
          <w:lang w:eastAsia="pt-BR"/>
        </w:rPr>
        <w:t>.</w:t>
      </w:r>
      <w:r w:rsidR="003E56E0" w:rsidRPr="00C44C74">
        <w:rPr>
          <w:rFonts w:ascii="Book Antiqua" w:eastAsia="Times New Roman" w:hAnsi="Book Antiqua" w:cs="Arial"/>
          <w:sz w:val="18"/>
          <w:szCs w:val="18"/>
          <w:lang w:eastAsia="pt-BR"/>
        </w:rPr>
        <w:t xml:space="preserve"> </w:t>
      </w:r>
      <w:r w:rsidR="003E56E0" w:rsidRPr="00C44C74">
        <w:rPr>
          <w:rFonts w:ascii="Book Antiqua" w:eastAsia="Times New Roman" w:hAnsi="Book Antiqua" w:cs="Times New Roman"/>
          <w:b/>
          <w:color w:val="FF0000"/>
          <w:sz w:val="16"/>
          <w:szCs w:val="16"/>
          <w:u w:val="single"/>
          <w:lang w:eastAsia="pt-BR"/>
        </w:rPr>
        <w:t>(MPRO-2013)</w:t>
      </w:r>
      <w:r w:rsidR="006C350A" w:rsidRPr="00C44C74">
        <w:rPr>
          <w:rFonts w:ascii="Book Antiqua" w:eastAsia="Times New Roman" w:hAnsi="Book Antiqua" w:cs="Times New Roman"/>
          <w:b/>
          <w:color w:val="FF0000"/>
          <w:sz w:val="16"/>
          <w:szCs w:val="16"/>
          <w:lang w:eastAsia="pt-BR"/>
        </w:rPr>
        <w:t xml:space="preserve"> </w:t>
      </w:r>
      <w:r w:rsidR="006C350A" w:rsidRPr="00C44C74">
        <w:rPr>
          <w:rFonts w:ascii="Book Antiqua" w:eastAsia="Times New Roman" w:hAnsi="Book Antiqua" w:cs="Arial"/>
          <w:b/>
          <w:bCs/>
          <w:color w:val="FF0000"/>
          <w:sz w:val="16"/>
          <w:szCs w:val="16"/>
          <w:u w:val="single"/>
          <w:lang w:eastAsia="pt-BR"/>
        </w:rPr>
        <w:t>(DPEBA-2016)</w:t>
      </w:r>
      <w:r w:rsidR="0055194F" w:rsidRPr="00C44C74">
        <w:rPr>
          <w:rFonts w:ascii="Book Antiqua" w:eastAsia="Times New Roman" w:hAnsi="Book Antiqua" w:cs="Arial"/>
          <w:b/>
          <w:bCs/>
          <w:color w:val="FF0000"/>
          <w:sz w:val="16"/>
          <w:szCs w:val="16"/>
          <w:lang w:eastAsia="pt-BR"/>
        </w:rPr>
        <w:t xml:space="preserve"> </w:t>
      </w:r>
      <w:r w:rsidR="0055194F" w:rsidRPr="00C44C74">
        <w:rPr>
          <w:rFonts w:ascii="Book Antiqua" w:eastAsia="Times New Roman" w:hAnsi="Book Antiqua" w:cs="Segoe UI"/>
          <w:b/>
          <w:bCs/>
          <w:color w:val="FF0000"/>
          <w:sz w:val="16"/>
          <w:szCs w:val="16"/>
          <w:u w:val="single"/>
          <w:lang w:eastAsia="pt-BR"/>
        </w:rPr>
        <w:t>(DPERS-2018)</w:t>
      </w:r>
    </w:p>
    <w:p w14:paraId="52DDBCEA" w14:textId="77777777" w:rsidR="00AF4A40" w:rsidRPr="005B21E6" w:rsidRDefault="00AF4A40" w:rsidP="00AF4A40">
      <w:pPr>
        <w:spacing w:before="100" w:beforeAutospacing="1" w:after="100" w:afterAutospacing="1" w:line="240" w:lineRule="auto"/>
        <w:jc w:val="center"/>
        <w:rPr>
          <w:rFonts w:ascii="Book Antiqua" w:eastAsia="Times New Roman" w:hAnsi="Book Antiqua" w:cs="Times New Roman"/>
          <w:sz w:val="19"/>
          <w:szCs w:val="19"/>
          <w:lang w:eastAsia="pt-BR"/>
        </w:rPr>
      </w:pPr>
      <w:r w:rsidRPr="005B21E6">
        <w:rPr>
          <w:rFonts w:ascii="Book Antiqua" w:eastAsia="Times New Roman" w:hAnsi="Book Antiqua" w:cs="Arial"/>
          <w:sz w:val="19"/>
          <w:szCs w:val="19"/>
          <w:lang w:eastAsia="pt-BR"/>
        </w:rPr>
        <w:t>CAPÍTULO II</w:t>
      </w:r>
    </w:p>
    <w:p w14:paraId="1FA52FA8" w14:textId="77777777" w:rsidR="00AF4A40" w:rsidRPr="005B21E6" w:rsidRDefault="00AF4A40" w:rsidP="00AF4A40">
      <w:pPr>
        <w:spacing w:before="100" w:beforeAutospacing="1" w:after="100" w:afterAutospacing="1" w:line="240" w:lineRule="auto"/>
        <w:jc w:val="center"/>
        <w:rPr>
          <w:rFonts w:ascii="Book Antiqua" w:eastAsia="Times New Roman" w:hAnsi="Book Antiqua" w:cs="Times New Roman"/>
          <w:sz w:val="19"/>
          <w:szCs w:val="19"/>
          <w:lang w:eastAsia="pt-BR"/>
        </w:rPr>
      </w:pPr>
      <w:r w:rsidRPr="005B21E6">
        <w:rPr>
          <w:rFonts w:ascii="Book Antiqua" w:eastAsia="Times New Roman" w:hAnsi="Book Antiqua" w:cs="Arial"/>
          <w:sz w:val="19"/>
          <w:szCs w:val="19"/>
          <w:lang w:eastAsia="pt-BR"/>
        </w:rPr>
        <w:t>Da Condição Jurídica de Refugiado</w:t>
      </w:r>
    </w:p>
    <w:p w14:paraId="1F2200EC" w14:textId="77777777" w:rsidR="00AF4A40" w:rsidRPr="005B21E6" w:rsidRDefault="00AF4A40" w:rsidP="00AF4A40">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4" w:name="art4"/>
      <w:bookmarkEnd w:id="4"/>
      <w:r w:rsidRPr="005B21E6">
        <w:rPr>
          <w:rFonts w:ascii="Book Antiqua" w:eastAsia="Times New Roman" w:hAnsi="Book Antiqua" w:cs="Arial"/>
          <w:sz w:val="19"/>
          <w:szCs w:val="19"/>
          <w:lang w:eastAsia="pt-BR"/>
        </w:rPr>
        <w:t>Art. 4º O reconhecimento da condição de refugiado, nos termos das definições anteriores, sujeitará seu beneficiário ao preceituado nesta Lei, sem prejuízo do disposto em instrumentos internacionais de que o Governo brasileiro seja parte, ratifique ou venha a aderir.</w:t>
      </w:r>
    </w:p>
    <w:p w14:paraId="768A1CBF" w14:textId="434C397D" w:rsidR="00AF4A40" w:rsidRPr="00FF6F0D" w:rsidRDefault="00AF4A40" w:rsidP="00AF4A40">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bookmarkStart w:id="5" w:name="art5"/>
      <w:bookmarkEnd w:id="5"/>
      <w:r w:rsidRPr="00A92F69">
        <w:rPr>
          <w:rFonts w:ascii="Book Antiqua" w:eastAsia="Times New Roman" w:hAnsi="Book Antiqua" w:cs="Arial"/>
          <w:b/>
          <w:bCs/>
          <w:sz w:val="19"/>
          <w:szCs w:val="19"/>
          <w:highlight w:val="magenta"/>
          <w:lang w:eastAsia="pt-BR"/>
        </w:rPr>
        <w:t>Art. 5º</w:t>
      </w:r>
      <w:r w:rsidRPr="005B21E6">
        <w:rPr>
          <w:rFonts w:ascii="Book Antiqua" w:eastAsia="Times New Roman" w:hAnsi="Book Antiqua" w:cs="Arial"/>
          <w:sz w:val="19"/>
          <w:szCs w:val="19"/>
          <w:lang w:eastAsia="pt-BR"/>
        </w:rPr>
        <w:t xml:space="preserve"> </w:t>
      </w:r>
      <w:r w:rsidRPr="00ED5D67">
        <w:rPr>
          <w:rFonts w:ascii="Book Antiqua" w:eastAsia="Times New Roman" w:hAnsi="Book Antiqua" w:cs="Arial"/>
          <w:b/>
          <w:bCs/>
          <w:sz w:val="19"/>
          <w:szCs w:val="19"/>
          <w:lang w:eastAsia="pt-BR"/>
        </w:rPr>
        <w:t>O refugiado gozará de direitos e estará sujeito aos deveres dos estrangeiros no Brasil, ao disposto nesta Lei, na Convenção sobre o Estatuto dos Refugiados de 1951 e no Protocolo sobre o Estatuto dos Refugiados de 1967, cabendo-lhe a obrigação de acatar as leis, regulamentos e providências destinados à manutenção da ordem pública</w:t>
      </w:r>
      <w:r w:rsidRPr="00C44C74">
        <w:rPr>
          <w:rFonts w:ascii="Book Antiqua" w:eastAsia="Times New Roman" w:hAnsi="Book Antiqua" w:cs="Arial"/>
          <w:sz w:val="18"/>
          <w:szCs w:val="18"/>
          <w:lang w:eastAsia="pt-BR"/>
        </w:rPr>
        <w:t>.</w:t>
      </w:r>
      <w:r w:rsidR="00A92F69" w:rsidRPr="00C44C74">
        <w:rPr>
          <w:rFonts w:ascii="Book Antiqua" w:eastAsia="Times New Roman" w:hAnsi="Book Antiqua" w:cs="Arial"/>
          <w:sz w:val="18"/>
          <w:szCs w:val="18"/>
          <w:lang w:eastAsia="pt-BR"/>
        </w:rPr>
        <w:t xml:space="preserve"> </w:t>
      </w:r>
      <w:r w:rsidR="00A92F69" w:rsidRPr="00C44C74">
        <w:rPr>
          <w:rFonts w:ascii="Book Antiqua" w:eastAsia="Times New Roman" w:hAnsi="Book Antiqua" w:cs="Segoe UI"/>
          <w:b/>
          <w:bCs/>
          <w:color w:val="FF0000"/>
          <w:sz w:val="16"/>
          <w:szCs w:val="16"/>
          <w:u w:val="single"/>
          <w:lang w:eastAsia="pt-BR"/>
        </w:rPr>
        <w:t>(DPESC-2017)</w:t>
      </w:r>
      <w:r w:rsidR="00FF6F0D">
        <w:rPr>
          <w:rFonts w:ascii="Book Antiqua" w:eastAsia="Times New Roman" w:hAnsi="Book Antiqua" w:cs="Segoe UI"/>
          <w:b/>
          <w:bCs/>
          <w:color w:val="FF0000"/>
          <w:sz w:val="16"/>
          <w:szCs w:val="16"/>
          <w:lang w:eastAsia="pt-BR"/>
        </w:rPr>
        <w:t xml:space="preserve"> </w:t>
      </w:r>
      <w:r w:rsidR="00FF6F0D">
        <w:rPr>
          <w:rFonts w:ascii="Book Antiqua" w:eastAsia="Times New Roman" w:hAnsi="Book Antiqua" w:cs="Times New Roman"/>
          <w:b/>
          <w:bCs/>
          <w:color w:val="FF0000"/>
          <w:spacing w:val="-3"/>
          <w:sz w:val="16"/>
          <w:szCs w:val="16"/>
          <w:u w:val="single"/>
          <w:lang w:eastAsia="pt-BR"/>
        </w:rPr>
        <w:t>(DPEMG-2023)</w:t>
      </w:r>
    </w:p>
    <w:p w14:paraId="2B7DC260" w14:textId="11F7E090" w:rsidR="00AF4A40" w:rsidRDefault="00AF4A40" w:rsidP="00AF4A40">
      <w:pPr>
        <w:spacing w:before="100" w:beforeAutospacing="1" w:after="100" w:afterAutospacing="1" w:line="240" w:lineRule="auto"/>
        <w:ind w:firstLine="525"/>
        <w:jc w:val="both"/>
        <w:rPr>
          <w:rFonts w:ascii="Book Antiqua" w:eastAsia="Times New Roman" w:hAnsi="Book Antiqua" w:cs="Times New Roman"/>
          <w:b/>
          <w:bCs/>
          <w:color w:val="FF0000"/>
          <w:spacing w:val="-3"/>
          <w:sz w:val="16"/>
          <w:szCs w:val="16"/>
          <w:lang w:eastAsia="pt-BR"/>
        </w:rPr>
      </w:pPr>
      <w:bookmarkStart w:id="6" w:name="art6"/>
      <w:bookmarkEnd w:id="6"/>
      <w:r w:rsidRPr="00A92F69">
        <w:rPr>
          <w:rFonts w:ascii="Book Antiqua" w:eastAsia="Times New Roman" w:hAnsi="Book Antiqua" w:cs="Arial"/>
          <w:b/>
          <w:bCs/>
          <w:sz w:val="19"/>
          <w:szCs w:val="19"/>
          <w:highlight w:val="magenta"/>
          <w:lang w:eastAsia="pt-BR"/>
        </w:rPr>
        <w:t>Art. 6º</w:t>
      </w:r>
      <w:r w:rsidRPr="005B21E6">
        <w:rPr>
          <w:rFonts w:ascii="Book Antiqua" w:eastAsia="Times New Roman" w:hAnsi="Book Antiqua" w:cs="Arial"/>
          <w:sz w:val="19"/>
          <w:szCs w:val="19"/>
          <w:lang w:eastAsia="pt-BR"/>
        </w:rPr>
        <w:t xml:space="preserve"> </w:t>
      </w:r>
      <w:r w:rsidRPr="00ED5D67">
        <w:rPr>
          <w:rFonts w:ascii="Book Antiqua" w:eastAsia="Times New Roman" w:hAnsi="Book Antiqua" w:cs="Arial"/>
          <w:b/>
          <w:bCs/>
          <w:sz w:val="19"/>
          <w:szCs w:val="19"/>
          <w:lang w:eastAsia="pt-BR"/>
        </w:rPr>
        <w:t>O refugiado terá direito, nos termos da Convenção sobre o Estatuto dos Refugiados de 1951, a cédula de identidade comprobatória de sua condição jurídica, carteira de trabalho e documento de viagem</w:t>
      </w:r>
      <w:r w:rsidRPr="00C44C74">
        <w:rPr>
          <w:rFonts w:ascii="Book Antiqua" w:eastAsia="Times New Roman" w:hAnsi="Book Antiqua" w:cs="Arial"/>
          <w:b/>
          <w:bCs/>
          <w:sz w:val="18"/>
          <w:szCs w:val="18"/>
          <w:lang w:eastAsia="pt-BR"/>
        </w:rPr>
        <w:t>.</w:t>
      </w:r>
      <w:r w:rsidR="00A92F69" w:rsidRPr="00C44C74">
        <w:rPr>
          <w:rFonts w:ascii="Book Antiqua" w:eastAsia="Times New Roman" w:hAnsi="Book Antiqua" w:cs="Arial"/>
          <w:b/>
          <w:bCs/>
          <w:sz w:val="18"/>
          <w:szCs w:val="18"/>
          <w:lang w:eastAsia="pt-BR"/>
        </w:rPr>
        <w:t xml:space="preserve"> </w:t>
      </w:r>
      <w:r w:rsidR="00A92F69" w:rsidRPr="00C44C74">
        <w:rPr>
          <w:rFonts w:ascii="Book Antiqua" w:eastAsia="Times New Roman" w:hAnsi="Book Antiqua" w:cs="Segoe UI"/>
          <w:b/>
          <w:bCs/>
          <w:color w:val="FF0000"/>
          <w:sz w:val="16"/>
          <w:szCs w:val="16"/>
          <w:u w:val="single"/>
          <w:lang w:eastAsia="pt-BR"/>
        </w:rPr>
        <w:t>(DPESC-2017)</w:t>
      </w:r>
      <w:r w:rsidR="00ED5D67" w:rsidRPr="00C44C74">
        <w:rPr>
          <w:rFonts w:ascii="Book Antiqua" w:eastAsia="Times New Roman" w:hAnsi="Book Antiqua" w:cs="Segoe UI"/>
          <w:b/>
          <w:bCs/>
          <w:color w:val="FF0000"/>
          <w:sz w:val="16"/>
          <w:szCs w:val="16"/>
          <w:lang w:eastAsia="pt-BR"/>
        </w:rPr>
        <w:t xml:space="preserve"> </w:t>
      </w:r>
      <w:r w:rsidR="00ED5D67" w:rsidRPr="00C44C74">
        <w:rPr>
          <w:rFonts w:ascii="Book Antiqua" w:hAnsi="Book Antiqua"/>
          <w:b/>
          <w:bCs/>
          <w:color w:val="FF0000"/>
          <w:sz w:val="16"/>
          <w:szCs w:val="16"/>
          <w:u w:val="single"/>
        </w:rPr>
        <w:t>(Cartórios/TJRJ-2017)</w:t>
      </w:r>
      <w:r w:rsidR="003D7A64">
        <w:rPr>
          <w:rFonts w:ascii="Book Antiqua" w:hAnsi="Book Antiqua"/>
          <w:b/>
          <w:bCs/>
          <w:color w:val="FF0000"/>
          <w:sz w:val="16"/>
          <w:szCs w:val="16"/>
        </w:rPr>
        <w:t xml:space="preserve"> </w:t>
      </w:r>
      <w:r w:rsidR="003D7A64" w:rsidRPr="0055194F">
        <w:rPr>
          <w:rFonts w:ascii="Book Antiqua" w:eastAsia="Times New Roman" w:hAnsi="Book Antiqua" w:cs="Times New Roman"/>
          <w:b/>
          <w:bCs/>
          <w:color w:val="FF0000"/>
          <w:sz w:val="16"/>
          <w:szCs w:val="16"/>
          <w:u w:val="single"/>
          <w:lang w:eastAsia="pt-BR"/>
        </w:rPr>
        <w:t>(DPER</w:t>
      </w:r>
      <w:r w:rsidR="003D7A64">
        <w:rPr>
          <w:rFonts w:ascii="Book Antiqua" w:eastAsia="Times New Roman" w:hAnsi="Book Antiqua" w:cs="Times New Roman"/>
          <w:b/>
          <w:bCs/>
          <w:color w:val="FF0000"/>
          <w:sz w:val="16"/>
          <w:szCs w:val="16"/>
          <w:u w:val="single"/>
          <w:lang w:eastAsia="pt-BR"/>
        </w:rPr>
        <w:t>J</w:t>
      </w:r>
      <w:r w:rsidR="003D7A64" w:rsidRPr="0055194F">
        <w:rPr>
          <w:rFonts w:ascii="Book Antiqua" w:eastAsia="Times New Roman" w:hAnsi="Book Antiqua" w:cs="Times New Roman"/>
          <w:b/>
          <w:bCs/>
          <w:color w:val="FF0000"/>
          <w:sz w:val="16"/>
          <w:szCs w:val="16"/>
          <w:u w:val="single"/>
          <w:lang w:eastAsia="pt-BR"/>
        </w:rPr>
        <w:t>-20</w:t>
      </w:r>
      <w:r w:rsidR="003D7A64">
        <w:rPr>
          <w:rFonts w:ascii="Book Antiqua" w:eastAsia="Times New Roman" w:hAnsi="Book Antiqua" w:cs="Times New Roman"/>
          <w:b/>
          <w:bCs/>
          <w:color w:val="FF0000"/>
          <w:sz w:val="16"/>
          <w:szCs w:val="16"/>
          <w:u w:val="single"/>
          <w:lang w:eastAsia="pt-BR"/>
        </w:rPr>
        <w:t>23</w:t>
      </w:r>
      <w:r w:rsidR="003D7A64" w:rsidRPr="0055194F">
        <w:rPr>
          <w:rFonts w:ascii="Book Antiqua" w:eastAsia="Times New Roman" w:hAnsi="Book Antiqua" w:cs="Times New Roman"/>
          <w:b/>
          <w:bCs/>
          <w:color w:val="FF0000"/>
          <w:sz w:val="16"/>
          <w:szCs w:val="16"/>
          <w:u w:val="single"/>
          <w:lang w:eastAsia="pt-BR"/>
        </w:rPr>
        <w:t>)</w:t>
      </w:r>
      <w:r w:rsidR="009730C0">
        <w:rPr>
          <w:rFonts w:ascii="Book Antiqua" w:eastAsia="Times New Roman" w:hAnsi="Book Antiqua" w:cs="Times New Roman"/>
          <w:b/>
          <w:bCs/>
          <w:color w:val="FF0000"/>
          <w:sz w:val="16"/>
          <w:szCs w:val="16"/>
          <w:lang w:eastAsia="pt-BR"/>
        </w:rPr>
        <w:t xml:space="preserve"> </w:t>
      </w:r>
      <w:r w:rsidR="009730C0">
        <w:rPr>
          <w:rFonts w:ascii="Book Antiqua" w:eastAsia="Times New Roman" w:hAnsi="Book Antiqua" w:cs="Times New Roman"/>
          <w:b/>
          <w:bCs/>
          <w:color w:val="FF0000"/>
          <w:spacing w:val="-3"/>
          <w:sz w:val="16"/>
          <w:szCs w:val="16"/>
          <w:u w:val="single"/>
          <w:lang w:eastAsia="pt-BR"/>
        </w:rPr>
        <w:t>(DPE</w:t>
      </w:r>
      <w:r w:rsidR="009730C0">
        <w:rPr>
          <w:rFonts w:ascii="Book Antiqua" w:eastAsia="Times New Roman" w:hAnsi="Book Antiqua" w:cs="Times New Roman"/>
          <w:b/>
          <w:bCs/>
          <w:color w:val="FF0000"/>
          <w:spacing w:val="-3"/>
          <w:sz w:val="16"/>
          <w:szCs w:val="16"/>
          <w:u w:val="single"/>
          <w:lang w:eastAsia="pt-BR"/>
        </w:rPr>
        <w:t>AC</w:t>
      </w:r>
      <w:r w:rsidR="009730C0">
        <w:rPr>
          <w:rFonts w:ascii="Book Antiqua" w:eastAsia="Times New Roman" w:hAnsi="Book Antiqua" w:cs="Times New Roman"/>
          <w:b/>
          <w:bCs/>
          <w:color w:val="FF0000"/>
          <w:spacing w:val="-3"/>
          <w:sz w:val="16"/>
          <w:szCs w:val="16"/>
          <w:u w:val="single"/>
          <w:lang w:eastAsia="pt-BR"/>
        </w:rPr>
        <w:t>-202</w:t>
      </w:r>
      <w:r w:rsidR="009730C0">
        <w:rPr>
          <w:rFonts w:ascii="Book Antiqua" w:eastAsia="Times New Roman" w:hAnsi="Book Antiqua" w:cs="Times New Roman"/>
          <w:b/>
          <w:bCs/>
          <w:color w:val="FF0000"/>
          <w:spacing w:val="-3"/>
          <w:sz w:val="16"/>
          <w:szCs w:val="16"/>
          <w:u w:val="single"/>
          <w:lang w:eastAsia="pt-BR"/>
        </w:rPr>
        <w:t>4</w:t>
      </w:r>
      <w:r w:rsidR="009730C0">
        <w:rPr>
          <w:rFonts w:ascii="Book Antiqua" w:eastAsia="Times New Roman" w:hAnsi="Book Antiqua" w:cs="Times New Roman"/>
          <w:b/>
          <w:bCs/>
          <w:color w:val="FF0000"/>
          <w:spacing w:val="-3"/>
          <w:sz w:val="16"/>
          <w:szCs w:val="16"/>
          <w:u w:val="single"/>
          <w:lang w:eastAsia="pt-BR"/>
        </w:rPr>
        <w:t>)</w:t>
      </w:r>
    </w:p>
    <w:tbl>
      <w:tblPr>
        <w:tblStyle w:val="Tabelacomgrade"/>
        <w:tblW w:w="0" w:type="auto"/>
        <w:tblLook w:val="04A0" w:firstRow="1" w:lastRow="0" w:firstColumn="1" w:lastColumn="0" w:noHBand="0" w:noVBand="1"/>
      </w:tblPr>
      <w:tblGrid>
        <w:gridCol w:w="8494"/>
      </w:tblGrid>
      <w:tr w:rsidR="009730C0" w14:paraId="4F766D20" w14:textId="77777777" w:rsidTr="0061148A">
        <w:tc>
          <w:tcPr>
            <w:tcW w:w="8494" w:type="dxa"/>
            <w:shd w:val="clear" w:color="auto" w:fill="CCFFFF"/>
          </w:tcPr>
          <w:p w14:paraId="0A5A90EC" w14:textId="3886BCA3" w:rsidR="009730C0" w:rsidRPr="009A1D5F" w:rsidRDefault="009730C0" w:rsidP="0061148A">
            <w:pPr>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highlight w:val="yellow"/>
                <w:lang w:eastAsia="pt-BR"/>
              </w:rPr>
              <w:t>DPEAC-2024-CESPE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9730C0">
              <w:rPr>
                <w:rFonts w:ascii="Book Antiqua" w:eastAsia="Times New Roman" w:hAnsi="Book Antiqua" w:cs="Times New Roman"/>
                <w:sz w:val="19"/>
                <w:szCs w:val="19"/>
                <w:lang w:eastAsia="pt-BR"/>
              </w:rPr>
              <w:t>A respeito das disposições do Estatuto dos Refugiados (Lei n.º 9.474/1997), assinale a opção correta</w:t>
            </w:r>
            <w:r>
              <w:rPr>
                <w:rFonts w:ascii="Book Antiqua" w:eastAsia="Times New Roman" w:hAnsi="Book Antiqua" w:cs="Times New Roman"/>
                <w:sz w:val="19"/>
                <w:szCs w:val="19"/>
                <w:lang w:eastAsia="pt-BR"/>
              </w:rPr>
              <w:t>:</w:t>
            </w:r>
            <w:r>
              <w:t xml:space="preserve"> </w:t>
            </w:r>
            <w:r w:rsidRPr="009730C0">
              <w:rPr>
                <w:rFonts w:ascii="Book Antiqua" w:eastAsia="Times New Roman" w:hAnsi="Book Antiqua" w:cs="Times New Roman"/>
                <w:sz w:val="19"/>
                <w:szCs w:val="19"/>
                <w:lang w:eastAsia="pt-BR"/>
              </w:rPr>
              <w:t>Os refugiados têm o direito de obter uma carteira de identidade que comprove sua condição jurídica, além de ter acesso à emissão de carteira de trabalho e a um documento de viagem específico para sua situação.</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 xml:space="preserve">BL: art. </w:t>
            </w:r>
            <w:r>
              <w:rPr>
                <w:rFonts w:ascii="Book Antiqua" w:eastAsia="Times New Roman" w:hAnsi="Book Antiqua" w:cs="Times New Roman"/>
                <w:b/>
                <w:bCs/>
                <w:sz w:val="19"/>
                <w:szCs w:val="19"/>
                <w:lang w:eastAsia="pt-BR"/>
              </w:rPr>
              <w:t>6</w:t>
            </w:r>
            <w:r>
              <w:rPr>
                <w:rFonts w:ascii="Book Antiqua" w:eastAsia="Times New Roman" w:hAnsi="Book Antiqua" w:cs="Times New Roman"/>
                <w:b/>
                <w:bCs/>
                <w:sz w:val="19"/>
                <w:szCs w:val="19"/>
                <w:lang w:eastAsia="pt-BR"/>
              </w:rPr>
              <w:t>º, Lei 9474.</w:t>
            </w:r>
          </w:p>
        </w:tc>
      </w:tr>
    </w:tbl>
    <w:p w14:paraId="1296A170" w14:textId="77777777" w:rsidR="00AF4A40" w:rsidRPr="005B21E6" w:rsidRDefault="00AF4A40" w:rsidP="00AF4A40">
      <w:pPr>
        <w:spacing w:before="100" w:beforeAutospacing="1" w:after="100" w:afterAutospacing="1" w:line="240" w:lineRule="auto"/>
        <w:jc w:val="center"/>
        <w:rPr>
          <w:rFonts w:ascii="Book Antiqua" w:eastAsia="Times New Roman" w:hAnsi="Book Antiqua" w:cs="Times New Roman"/>
          <w:sz w:val="19"/>
          <w:szCs w:val="19"/>
          <w:lang w:eastAsia="pt-BR"/>
        </w:rPr>
      </w:pPr>
      <w:r w:rsidRPr="005B21E6">
        <w:rPr>
          <w:rFonts w:ascii="Book Antiqua" w:eastAsia="Times New Roman" w:hAnsi="Book Antiqua" w:cs="Arial"/>
          <w:sz w:val="19"/>
          <w:szCs w:val="19"/>
          <w:lang w:eastAsia="pt-BR"/>
        </w:rPr>
        <w:t>TÍTULO II</w:t>
      </w:r>
    </w:p>
    <w:p w14:paraId="37BC00E2" w14:textId="77777777" w:rsidR="00AF4A40" w:rsidRPr="005B21E6" w:rsidRDefault="00AF4A40" w:rsidP="00AF4A40">
      <w:pPr>
        <w:spacing w:before="100" w:beforeAutospacing="1" w:after="100" w:afterAutospacing="1" w:line="240" w:lineRule="auto"/>
        <w:jc w:val="center"/>
        <w:rPr>
          <w:rFonts w:ascii="Book Antiqua" w:eastAsia="Times New Roman" w:hAnsi="Book Antiqua" w:cs="Times New Roman"/>
          <w:sz w:val="19"/>
          <w:szCs w:val="19"/>
          <w:lang w:eastAsia="pt-BR"/>
        </w:rPr>
      </w:pPr>
      <w:r w:rsidRPr="005B21E6">
        <w:rPr>
          <w:rFonts w:ascii="Book Antiqua" w:eastAsia="Times New Roman" w:hAnsi="Book Antiqua" w:cs="Arial"/>
          <w:sz w:val="19"/>
          <w:szCs w:val="19"/>
          <w:lang w:eastAsia="pt-BR"/>
        </w:rPr>
        <w:t>Do Ingresso no Território Nacional e do Pedido de Refúgio</w:t>
      </w:r>
    </w:p>
    <w:p w14:paraId="427AA49C" w14:textId="3E46BB17" w:rsidR="00AF4A40" w:rsidRPr="009730C0" w:rsidRDefault="00AF4A40" w:rsidP="00AF4A40">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7" w:name="art7"/>
      <w:bookmarkEnd w:id="7"/>
      <w:r w:rsidRPr="00A36522">
        <w:rPr>
          <w:rFonts w:ascii="Book Antiqua" w:eastAsia="Times New Roman" w:hAnsi="Book Antiqua" w:cs="Arial"/>
          <w:b/>
          <w:bCs/>
          <w:sz w:val="19"/>
          <w:szCs w:val="19"/>
          <w:highlight w:val="magenta"/>
          <w:lang w:eastAsia="pt-BR"/>
        </w:rPr>
        <w:t>Art. 7º</w:t>
      </w:r>
      <w:r w:rsidRPr="005B21E6">
        <w:rPr>
          <w:rFonts w:ascii="Book Antiqua" w:eastAsia="Times New Roman" w:hAnsi="Book Antiqua" w:cs="Arial"/>
          <w:sz w:val="19"/>
          <w:szCs w:val="19"/>
          <w:lang w:eastAsia="pt-BR"/>
        </w:rPr>
        <w:t xml:space="preserve"> </w:t>
      </w:r>
      <w:r w:rsidRPr="009C4334">
        <w:rPr>
          <w:rFonts w:ascii="Book Antiqua" w:eastAsia="Times New Roman" w:hAnsi="Book Antiqua" w:cs="Arial"/>
          <w:b/>
          <w:bCs/>
          <w:sz w:val="19"/>
          <w:szCs w:val="19"/>
          <w:lang w:eastAsia="pt-BR"/>
        </w:rPr>
        <w:t xml:space="preserve">O </w:t>
      </w:r>
      <w:r w:rsidRPr="009C4334">
        <w:rPr>
          <w:rFonts w:ascii="Book Antiqua" w:eastAsia="Times New Roman" w:hAnsi="Book Antiqua" w:cs="Arial"/>
          <w:b/>
          <w:bCs/>
          <w:sz w:val="19"/>
          <w:szCs w:val="19"/>
          <w:highlight w:val="yellow"/>
          <w:lang w:eastAsia="pt-BR"/>
        </w:rPr>
        <w:t>estrangeiro</w:t>
      </w:r>
      <w:r w:rsidRPr="00A36522">
        <w:rPr>
          <w:rFonts w:ascii="Book Antiqua" w:eastAsia="Times New Roman" w:hAnsi="Book Antiqua" w:cs="Arial"/>
          <w:b/>
          <w:bCs/>
          <w:sz w:val="19"/>
          <w:szCs w:val="19"/>
          <w:lang w:eastAsia="pt-BR"/>
        </w:rPr>
        <w:t xml:space="preserve"> que </w:t>
      </w:r>
      <w:r w:rsidRPr="009C4334">
        <w:rPr>
          <w:rFonts w:ascii="Book Antiqua" w:eastAsia="Times New Roman" w:hAnsi="Book Antiqua" w:cs="Arial"/>
          <w:b/>
          <w:bCs/>
          <w:caps/>
          <w:sz w:val="19"/>
          <w:szCs w:val="19"/>
          <w:highlight w:val="green"/>
          <w:lang w:eastAsia="pt-BR"/>
        </w:rPr>
        <w:t>chegar</w:t>
      </w:r>
      <w:r w:rsidRPr="00A36522">
        <w:rPr>
          <w:rFonts w:ascii="Book Antiqua" w:eastAsia="Times New Roman" w:hAnsi="Book Antiqua" w:cs="Arial"/>
          <w:b/>
          <w:bCs/>
          <w:sz w:val="19"/>
          <w:szCs w:val="19"/>
          <w:lang w:eastAsia="pt-BR"/>
        </w:rPr>
        <w:t xml:space="preserve"> </w:t>
      </w:r>
      <w:r w:rsidRPr="009C4334">
        <w:rPr>
          <w:rFonts w:ascii="Book Antiqua" w:eastAsia="Times New Roman" w:hAnsi="Book Antiqua" w:cs="Arial"/>
          <w:b/>
          <w:bCs/>
          <w:sz w:val="19"/>
          <w:szCs w:val="19"/>
          <w:highlight w:val="cyan"/>
          <w:lang w:eastAsia="pt-BR"/>
        </w:rPr>
        <w:t>ao território nacional</w:t>
      </w:r>
      <w:r w:rsidRPr="00A36522">
        <w:rPr>
          <w:rFonts w:ascii="Book Antiqua" w:eastAsia="Times New Roman" w:hAnsi="Book Antiqua" w:cs="Arial"/>
          <w:b/>
          <w:bCs/>
          <w:sz w:val="19"/>
          <w:szCs w:val="19"/>
          <w:lang w:eastAsia="pt-BR"/>
        </w:rPr>
        <w:t xml:space="preserve"> </w:t>
      </w:r>
      <w:r w:rsidRPr="009C4334">
        <w:rPr>
          <w:rFonts w:ascii="Book Antiqua" w:eastAsia="Times New Roman" w:hAnsi="Book Antiqua" w:cs="Arial"/>
          <w:b/>
          <w:bCs/>
          <w:caps/>
          <w:sz w:val="19"/>
          <w:szCs w:val="19"/>
          <w:highlight w:val="green"/>
          <w:lang w:eastAsia="pt-BR"/>
        </w:rPr>
        <w:t>poderá expressar</w:t>
      </w:r>
      <w:r w:rsidRPr="00A36522">
        <w:rPr>
          <w:rFonts w:ascii="Book Antiqua" w:eastAsia="Times New Roman" w:hAnsi="Book Antiqua" w:cs="Arial"/>
          <w:b/>
          <w:bCs/>
          <w:sz w:val="19"/>
          <w:szCs w:val="19"/>
          <w:lang w:eastAsia="pt-BR"/>
        </w:rPr>
        <w:t xml:space="preserve"> </w:t>
      </w:r>
      <w:r w:rsidRPr="009C4334">
        <w:rPr>
          <w:rFonts w:ascii="Book Antiqua" w:eastAsia="Times New Roman" w:hAnsi="Book Antiqua" w:cs="Arial"/>
          <w:b/>
          <w:bCs/>
          <w:sz w:val="19"/>
          <w:szCs w:val="19"/>
          <w:highlight w:val="yellow"/>
          <w:lang w:eastAsia="pt-BR"/>
        </w:rPr>
        <w:t>sua vontade de solicitar</w:t>
      </w:r>
      <w:r w:rsidRPr="00A36522">
        <w:rPr>
          <w:rFonts w:ascii="Book Antiqua" w:eastAsia="Times New Roman" w:hAnsi="Book Antiqua" w:cs="Arial"/>
          <w:b/>
          <w:bCs/>
          <w:sz w:val="19"/>
          <w:szCs w:val="19"/>
          <w:lang w:eastAsia="pt-BR"/>
        </w:rPr>
        <w:t xml:space="preserve"> </w:t>
      </w:r>
      <w:r w:rsidRPr="009C4334">
        <w:rPr>
          <w:rFonts w:ascii="Book Antiqua" w:eastAsia="Times New Roman" w:hAnsi="Book Antiqua" w:cs="Arial"/>
          <w:b/>
          <w:bCs/>
          <w:sz w:val="19"/>
          <w:szCs w:val="19"/>
          <w:highlight w:val="cyan"/>
          <w:lang w:eastAsia="pt-BR"/>
        </w:rPr>
        <w:t>reconhecimento como</w:t>
      </w:r>
      <w:r w:rsidRPr="00A36522">
        <w:rPr>
          <w:rFonts w:ascii="Book Antiqua" w:eastAsia="Times New Roman" w:hAnsi="Book Antiqua" w:cs="Arial"/>
          <w:b/>
          <w:bCs/>
          <w:sz w:val="19"/>
          <w:szCs w:val="19"/>
          <w:lang w:eastAsia="pt-BR"/>
        </w:rPr>
        <w:t xml:space="preserve"> </w:t>
      </w:r>
      <w:r w:rsidRPr="009C4334">
        <w:rPr>
          <w:rFonts w:ascii="Book Antiqua" w:eastAsia="Times New Roman" w:hAnsi="Book Antiqua" w:cs="Arial"/>
          <w:b/>
          <w:bCs/>
          <w:caps/>
          <w:sz w:val="19"/>
          <w:szCs w:val="19"/>
          <w:shd w:val="clear" w:color="auto" w:fill="F7CAAC" w:themeFill="accent2" w:themeFillTint="66"/>
          <w:lang w:eastAsia="pt-BR"/>
        </w:rPr>
        <w:t>refugiado</w:t>
      </w:r>
      <w:r w:rsidRPr="00A36522">
        <w:rPr>
          <w:rFonts w:ascii="Book Antiqua" w:eastAsia="Times New Roman" w:hAnsi="Book Antiqua" w:cs="Arial"/>
          <w:b/>
          <w:bCs/>
          <w:sz w:val="19"/>
          <w:szCs w:val="19"/>
          <w:lang w:eastAsia="pt-BR"/>
        </w:rPr>
        <w:t xml:space="preserve"> a </w:t>
      </w:r>
      <w:r w:rsidRPr="009C4334">
        <w:rPr>
          <w:rFonts w:ascii="Book Antiqua" w:eastAsia="Times New Roman" w:hAnsi="Book Antiqua" w:cs="Arial"/>
          <w:b/>
          <w:bCs/>
          <w:sz w:val="19"/>
          <w:szCs w:val="19"/>
          <w:highlight w:val="yellow"/>
          <w:lang w:eastAsia="pt-BR"/>
        </w:rPr>
        <w:t>qualquer autoridade migratória</w:t>
      </w:r>
      <w:r w:rsidRPr="00A36522">
        <w:rPr>
          <w:rFonts w:ascii="Book Antiqua" w:eastAsia="Times New Roman" w:hAnsi="Book Antiqua" w:cs="Arial"/>
          <w:b/>
          <w:bCs/>
          <w:sz w:val="19"/>
          <w:szCs w:val="19"/>
          <w:lang w:eastAsia="pt-BR"/>
        </w:rPr>
        <w:t xml:space="preserve"> que </w:t>
      </w:r>
      <w:r w:rsidRPr="009C4334">
        <w:rPr>
          <w:rFonts w:ascii="Book Antiqua" w:eastAsia="Times New Roman" w:hAnsi="Book Antiqua" w:cs="Arial"/>
          <w:b/>
          <w:bCs/>
          <w:caps/>
          <w:sz w:val="19"/>
          <w:szCs w:val="19"/>
          <w:highlight w:val="green"/>
          <w:lang w:eastAsia="pt-BR"/>
        </w:rPr>
        <w:t>se encontre</w:t>
      </w:r>
      <w:r w:rsidRPr="00A36522">
        <w:rPr>
          <w:rFonts w:ascii="Book Antiqua" w:eastAsia="Times New Roman" w:hAnsi="Book Antiqua" w:cs="Arial"/>
          <w:b/>
          <w:bCs/>
          <w:sz w:val="19"/>
          <w:szCs w:val="19"/>
          <w:lang w:eastAsia="pt-BR"/>
        </w:rPr>
        <w:t xml:space="preserve"> </w:t>
      </w:r>
      <w:r w:rsidRPr="009C4334">
        <w:rPr>
          <w:rFonts w:ascii="Book Antiqua" w:eastAsia="Times New Roman" w:hAnsi="Book Antiqua" w:cs="Arial"/>
          <w:b/>
          <w:bCs/>
          <w:sz w:val="19"/>
          <w:szCs w:val="19"/>
          <w:highlight w:val="cyan"/>
          <w:lang w:eastAsia="pt-BR"/>
        </w:rPr>
        <w:t>na fronteira</w:t>
      </w:r>
      <w:r w:rsidRPr="00A36522">
        <w:rPr>
          <w:rFonts w:ascii="Book Antiqua" w:eastAsia="Times New Roman" w:hAnsi="Book Antiqua" w:cs="Arial"/>
          <w:b/>
          <w:bCs/>
          <w:sz w:val="19"/>
          <w:szCs w:val="19"/>
          <w:lang w:eastAsia="pt-BR"/>
        </w:rPr>
        <w:t xml:space="preserve">, a qual </w:t>
      </w:r>
      <w:r w:rsidRPr="009C4334">
        <w:rPr>
          <w:rFonts w:ascii="Book Antiqua" w:eastAsia="Times New Roman" w:hAnsi="Book Antiqua" w:cs="Arial"/>
          <w:b/>
          <w:bCs/>
          <w:caps/>
          <w:sz w:val="19"/>
          <w:szCs w:val="19"/>
          <w:highlight w:val="green"/>
          <w:lang w:eastAsia="pt-BR"/>
        </w:rPr>
        <w:t>lhe proporcionará</w:t>
      </w:r>
      <w:r w:rsidRPr="00A36522">
        <w:rPr>
          <w:rFonts w:ascii="Book Antiqua" w:eastAsia="Times New Roman" w:hAnsi="Book Antiqua" w:cs="Arial"/>
          <w:b/>
          <w:bCs/>
          <w:sz w:val="19"/>
          <w:szCs w:val="19"/>
          <w:lang w:eastAsia="pt-BR"/>
        </w:rPr>
        <w:t xml:space="preserve"> as </w:t>
      </w:r>
      <w:r w:rsidRPr="009C4334">
        <w:rPr>
          <w:rFonts w:ascii="Book Antiqua" w:eastAsia="Times New Roman" w:hAnsi="Book Antiqua" w:cs="Arial"/>
          <w:b/>
          <w:bCs/>
          <w:sz w:val="19"/>
          <w:szCs w:val="19"/>
          <w:highlight w:val="cyan"/>
          <w:lang w:eastAsia="pt-BR"/>
        </w:rPr>
        <w:t>informações necessárias</w:t>
      </w:r>
      <w:r w:rsidRPr="00A36522">
        <w:rPr>
          <w:rFonts w:ascii="Book Antiqua" w:eastAsia="Times New Roman" w:hAnsi="Book Antiqua" w:cs="Arial"/>
          <w:b/>
          <w:bCs/>
          <w:sz w:val="19"/>
          <w:szCs w:val="19"/>
          <w:lang w:eastAsia="pt-BR"/>
        </w:rPr>
        <w:t xml:space="preserve"> </w:t>
      </w:r>
      <w:r w:rsidRPr="009C4334">
        <w:rPr>
          <w:rFonts w:ascii="Book Antiqua" w:eastAsia="Times New Roman" w:hAnsi="Book Antiqua" w:cs="Arial"/>
          <w:b/>
          <w:bCs/>
          <w:sz w:val="19"/>
          <w:szCs w:val="19"/>
          <w:highlight w:val="yellow"/>
          <w:lang w:eastAsia="pt-BR"/>
        </w:rPr>
        <w:t>quanto ao procedimento cabível</w:t>
      </w:r>
      <w:r w:rsidRPr="00C44C74">
        <w:rPr>
          <w:rFonts w:ascii="Book Antiqua" w:eastAsia="Times New Roman" w:hAnsi="Book Antiqua" w:cs="Arial"/>
          <w:sz w:val="16"/>
          <w:szCs w:val="16"/>
          <w:lang w:eastAsia="pt-BR"/>
        </w:rPr>
        <w:t>.</w:t>
      </w:r>
      <w:r w:rsidR="001F10B1" w:rsidRPr="00C44C74">
        <w:rPr>
          <w:rFonts w:ascii="Book Antiqua" w:eastAsia="Times New Roman" w:hAnsi="Book Antiqua" w:cs="Arial"/>
          <w:sz w:val="16"/>
          <w:szCs w:val="16"/>
          <w:lang w:eastAsia="pt-BR"/>
        </w:rPr>
        <w:t xml:space="preserve"> </w:t>
      </w:r>
      <w:r w:rsidR="001F10B1" w:rsidRPr="00C44C74">
        <w:rPr>
          <w:rFonts w:ascii="Book Antiqua" w:eastAsia="Times New Roman" w:hAnsi="Book Antiqua" w:cs="Arial"/>
          <w:b/>
          <w:bCs/>
          <w:color w:val="FF0000"/>
          <w:sz w:val="16"/>
          <w:szCs w:val="16"/>
          <w:u w:val="single"/>
          <w:lang w:eastAsia="pt-BR"/>
        </w:rPr>
        <w:t>(DPU-2015)</w:t>
      </w:r>
      <w:r w:rsidR="00A36522" w:rsidRPr="00C44C74">
        <w:rPr>
          <w:rFonts w:ascii="Book Antiqua" w:eastAsia="Times New Roman" w:hAnsi="Book Antiqua" w:cs="Arial"/>
          <w:sz w:val="16"/>
          <w:szCs w:val="16"/>
          <w:lang w:eastAsia="pt-BR"/>
        </w:rPr>
        <w:t xml:space="preserve"> </w:t>
      </w:r>
      <w:r w:rsidR="00A36522" w:rsidRPr="00C44C74">
        <w:rPr>
          <w:rFonts w:ascii="Book Antiqua" w:eastAsia="Times New Roman" w:hAnsi="Book Antiqua" w:cs="Segoe UI"/>
          <w:b/>
          <w:bCs/>
          <w:color w:val="FF0000"/>
          <w:sz w:val="16"/>
          <w:szCs w:val="16"/>
          <w:u w:val="single"/>
          <w:lang w:eastAsia="pt-BR"/>
        </w:rPr>
        <w:t>(TRF3-2016)</w:t>
      </w:r>
      <w:r w:rsidR="003A2A7A">
        <w:rPr>
          <w:rFonts w:ascii="Book Antiqua" w:eastAsia="Times New Roman" w:hAnsi="Book Antiqua" w:cs="Segoe UI"/>
          <w:b/>
          <w:bCs/>
          <w:color w:val="FF0000"/>
          <w:sz w:val="16"/>
          <w:szCs w:val="16"/>
          <w:lang w:eastAsia="pt-BR"/>
        </w:rPr>
        <w:t xml:space="preserve"> </w:t>
      </w:r>
      <w:r w:rsidR="003A2A7A">
        <w:rPr>
          <w:rFonts w:ascii="Book Antiqua" w:eastAsia="Times New Roman" w:hAnsi="Book Antiqua" w:cs="Segoe UI"/>
          <w:b/>
          <w:bCs/>
          <w:color w:val="FF0000"/>
          <w:sz w:val="16"/>
          <w:szCs w:val="16"/>
          <w:u w:val="single"/>
          <w:lang w:eastAsia="pt-BR"/>
        </w:rPr>
        <w:t>(MPF-2017)</w:t>
      </w:r>
    </w:p>
    <w:p w14:paraId="7609CB96" w14:textId="1FBC1521" w:rsidR="00AF4A40" w:rsidRDefault="00AF4A40" w:rsidP="00AF4A40">
      <w:pPr>
        <w:spacing w:before="100" w:beforeAutospacing="1" w:after="100" w:afterAutospacing="1" w:line="240" w:lineRule="auto"/>
        <w:ind w:firstLine="525"/>
        <w:jc w:val="both"/>
        <w:rPr>
          <w:rFonts w:ascii="Book Antiqua" w:eastAsia="Times New Roman" w:hAnsi="Book Antiqua" w:cs="Segoe UI"/>
          <w:b/>
          <w:bCs/>
          <w:color w:val="FF0000"/>
          <w:sz w:val="16"/>
          <w:szCs w:val="16"/>
          <w:lang w:eastAsia="pt-BR"/>
        </w:rPr>
      </w:pPr>
      <w:r w:rsidRPr="003A2A7A">
        <w:rPr>
          <w:rFonts w:ascii="Book Antiqua" w:eastAsia="Times New Roman" w:hAnsi="Book Antiqua" w:cs="Arial"/>
          <w:b/>
          <w:bCs/>
          <w:sz w:val="19"/>
          <w:szCs w:val="19"/>
          <w:highlight w:val="magenta"/>
          <w:lang w:eastAsia="pt-BR"/>
        </w:rPr>
        <w:t>§ 1º</w:t>
      </w:r>
      <w:r w:rsidRPr="003A2A7A">
        <w:rPr>
          <w:rFonts w:ascii="Book Antiqua" w:eastAsia="Times New Roman" w:hAnsi="Book Antiqua" w:cs="Arial"/>
          <w:b/>
          <w:bCs/>
          <w:sz w:val="19"/>
          <w:szCs w:val="19"/>
          <w:lang w:eastAsia="pt-BR"/>
        </w:rPr>
        <w:t xml:space="preserve"> </w:t>
      </w:r>
      <w:r w:rsidRPr="003A2A7A">
        <w:rPr>
          <w:rFonts w:ascii="Book Antiqua" w:eastAsia="Times New Roman" w:hAnsi="Book Antiqua" w:cs="Arial"/>
          <w:b/>
          <w:bCs/>
          <w:sz w:val="19"/>
          <w:szCs w:val="19"/>
          <w:highlight w:val="cyan"/>
          <w:lang w:eastAsia="pt-BR"/>
        </w:rPr>
        <w:t>Em hipótese alguma</w:t>
      </w:r>
      <w:r w:rsidRPr="003A2A7A">
        <w:rPr>
          <w:rFonts w:ascii="Book Antiqua" w:eastAsia="Times New Roman" w:hAnsi="Book Antiqua" w:cs="Arial"/>
          <w:b/>
          <w:bCs/>
          <w:sz w:val="19"/>
          <w:szCs w:val="19"/>
          <w:lang w:eastAsia="pt-BR"/>
        </w:rPr>
        <w:t xml:space="preserve"> </w:t>
      </w:r>
      <w:r w:rsidRPr="003A2A7A">
        <w:rPr>
          <w:rFonts w:ascii="Book Antiqua" w:eastAsia="Times New Roman" w:hAnsi="Book Antiqua" w:cs="Arial"/>
          <w:b/>
          <w:bCs/>
          <w:caps/>
          <w:sz w:val="19"/>
          <w:szCs w:val="19"/>
          <w:highlight w:val="green"/>
          <w:lang w:eastAsia="pt-BR"/>
        </w:rPr>
        <w:t>será efetuada</w:t>
      </w:r>
      <w:r w:rsidRPr="003A2A7A">
        <w:rPr>
          <w:rFonts w:ascii="Book Antiqua" w:eastAsia="Times New Roman" w:hAnsi="Book Antiqua" w:cs="Arial"/>
          <w:b/>
          <w:bCs/>
          <w:sz w:val="19"/>
          <w:szCs w:val="19"/>
          <w:lang w:eastAsia="pt-BR"/>
        </w:rPr>
        <w:t xml:space="preserve"> sua deportação para fronteira de território em que sua vida ou liberdade esteja ameaçada, em virtude de raça, religião, nacionalidade, grupo social ou opinião política.</w:t>
      </w:r>
      <w:r w:rsidR="003A2A7A" w:rsidRPr="003A2A7A">
        <w:rPr>
          <w:rFonts w:ascii="Book Antiqua" w:eastAsia="Times New Roman" w:hAnsi="Book Antiqua" w:cs="Arial"/>
          <w:b/>
          <w:bCs/>
          <w:sz w:val="19"/>
          <w:szCs w:val="19"/>
          <w:lang w:eastAsia="pt-BR"/>
        </w:rPr>
        <w:t xml:space="preserve"> </w:t>
      </w:r>
      <w:r w:rsidR="003A2A7A" w:rsidRPr="003A2A7A">
        <w:rPr>
          <w:rFonts w:ascii="Book Antiqua" w:eastAsia="Times New Roman" w:hAnsi="Book Antiqua" w:cs="Segoe UI"/>
          <w:b/>
          <w:bCs/>
          <w:color w:val="FF0000"/>
          <w:sz w:val="16"/>
          <w:szCs w:val="16"/>
          <w:u w:val="single"/>
          <w:lang w:eastAsia="pt-BR"/>
        </w:rPr>
        <w:t>(MPF-2017)</w:t>
      </w:r>
    </w:p>
    <w:p w14:paraId="70D42E4E" w14:textId="7605CC89" w:rsidR="00AF4A40" w:rsidRPr="00C44C74" w:rsidRDefault="00AF4A40" w:rsidP="00AF4A40">
      <w:pPr>
        <w:spacing w:before="100" w:beforeAutospacing="1" w:after="100" w:afterAutospacing="1" w:line="240" w:lineRule="auto"/>
        <w:ind w:firstLine="525"/>
        <w:jc w:val="both"/>
        <w:rPr>
          <w:rFonts w:ascii="Book Antiqua" w:eastAsia="Times New Roman" w:hAnsi="Book Antiqua" w:cs="Times New Roman"/>
          <w:b/>
          <w:bCs/>
          <w:sz w:val="16"/>
          <w:szCs w:val="16"/>
          <w:u w:val="single"/>
          <w:lang w:eastAsia="pt-BR"/>
        </w:rPr>
      </w:pPr>
      <w:r w:rsidRPr="001F10B1">
        <w:rPr>
          <w:rFonts w:ascii="Book Antiqua" w:eastAsia="Times New Roman" w:hAnsi="Book Antiqua" w:cs="Arial"/>
          <w:b/>
          <w:bCs/>
          <w:sz w:val="19"/>
          <w:szCs w:val="19"/>
          <w:highlight w:val="magenta"/>
          <w:lang w:eastAsia="pt-BR"/>
        </w:rPr>
        <w:t>§ 2º</w:t>
      </w:r>
      <w:r w:rsidRPr="005B21E6">
        <w:rPr>
          <w:rFonts w:ascii="Book Antiqua" w:eastAsia="Times New Roman" w:hAnsi="Book Antiqua" w:cs="Arial"/>
          <w:sz w:val="19"/>
          <w:szCs w:val="19"/>
          <w:lang w:eastAsia="pt-BR"/>
        </w:rPr>
        <w:t xml:space="preserve"> </w:t>
      </w:r>
      <w:r w:rsidRPr="001F10B1">
        <w:rPr>
          <w:rFonts w:ascii="Book Antiqua" w:eastAsia="Times New Roman" w:hAnsi="Book Antiqua" w:cs="Arial"/>
          <w:b/>
          <w:bCs/>
          <w:sz w:val="19"/>
          <w:szCs w:val="19"/>
          <w:lang w:eastAsia="pt-BR"/>
        </w:rPr>
        <w:t xml:space="preserve">O benefício previsto neste artigo </w:t>
      </w:r>
      <w:r w:rsidRPr="001F10B1">
        <w:rPr>
          <w:rFonts w:ascii="Book Antiqua" w:eastAsia="Times New Roman" w:hAnsi="Book Antiqua" w:cs="Arial"/>
          <w:b/>
          <w:bCs/>
          <w:caps/>
          <w:sz w:val="19"/>
          <w:szCs w:val="19"/>
          <w:highlight w:val="green"/>
          <w:lang w:eastAsia="pt-BR"/>
        </w:rPr>
        <w:t>não poderá ser invocado</w:t>
      </w:r>
      <w:r w:rsidRPr="001F10B1">
        <w:rPr>
          <w:rFonts w:ascii="Book Antiqua" w:eastAsia="Times New Roman" w:hAnsi="Book Antiqua" w:cs="Arial"/>
          <w:b/>
          <w:bCs/>
          <w:sz w:val="19"/>
          <w:szCs w:val="19"/>
          <w:lang w:eastAsia="pt-BR"/>
        </w:rPr>
        <w:t xml:space="preserve"> por refugiado considerado perigoso para a segurança do Brasil</w:t>
      </w:r>
      <w:r w:rsidRPr="00C44C74">
        <w:rPr>
          <w:rFonts w:ascii="Book Antiqua" w:eastAsia="Times New Roman" w:hAnsi="Book Antiqua" w:cs="Arial"/>
          <w:sz w:val="16"/>
          <w:szCs w:val="16"/>
          <w:lang w:eastAsia="pt-BR"/>
        </w:rPr>
        <w:t>.</w:t>
      </w:r>
      <w:r w:rsidR="001F10B1" w:rsidRPr="00C44C74">
        <w:rPr>
          <w:rFonts w:ascii="Book Antiqua" w:eastAsia="Times New Roman" w:hAnsi="Book Antiqua" w:cs="Arial"/>
          <w:sz w:val="16"/>
          <w:szCs w:val="16"/>
          <w:lang w:eastAsia="pt-BR"/>
        </w:rPr>
        <w:t xml:space="preserve"> </w:t>
      </w:r>
      <w:bookmarkStart w:id="8" w:name="_Hlk84939011"/>
      <w:r w:rsidR="001F10B1" w:rsidRPr="00C44C74">
        <w:rPr>
          <w:rFonts w:ascii="Book Antiqua" w:eastAsia="Times New Roman" w:hAnsi="Book Antiqua" w:cs="Arial"/>
          <w:b/>
          <w:bCs/>
          <w:color w:val="FF0000"/>
          <w:sz w:val="16"/>
          <w:szCs w:val="16"/>
          <w:u w:val="single"/>
          <w:lang w:eastAsia="pt-BR"/>
        </w:rPr>
        <w:t>(DPU-2015)</w:t>
      </w:r>
      <w:bookmarkEnd w:id="8"/>
    </w:p>
    <w:p w14:paraId="17014712" w14:textId="4B841A47" w:rsidR="00AF4A40" w:rsidRPr="00FF6F0D" w:rsidRDefault="00AF4A40" w:rsidP="00AF4A40">
      <w:pPr>
        <w:spacing w:before="100" w:beforeAutospacing="1" w:after="100" w:afterAutospacing="1" w:line="240" w:lineRule="auto"/>
        <w:ind w:firstLine="525"/>
        <w:jc w:val="both"/>
        <w:rPr>
          <w:rFonts w:ascii="Book Antiqua" w:hAnsi="Book Antiqua"/>
          <w:b/>
          <w:color w:val="FF0000"/>
          <w:sz w:val="16"/>
          <w:szCs w:val="16"/>
        </w:rPr>
      </w:pPr>
      <w:bookmarkStart w:id="9" w:name="art8"/>
      <w:bookmarkEnd w:id="9"/>
      <w:r w:rsidRPr="003E56E0">
        <w:rPr>
          <w:rFonts w:ascii="Book Antiqua" w:eastAsia="Times New Roman" w:hAnsi="Book Antiqua" w:cs="Arial"/>
          <w:b/>
          <w:bCs/>
          <w:sz w:val="19"/>
          <w:szCs w:val="19"/>
          <w:highlight w:val="magenta"/>
          <w:lang w:eastAsia="pt-BR"/>
        </w:rPr>
        <w:t>Art. 8º</w:t>
      </w:r>
      <w:r w:rsidRPr="005B21E6">
        <w:rPr>
          <w:rFonts w:ascii="Book Antiqua" w:eastAsia="Times New Roman" w:hAnsi="Book Antiqua" w:cs="Arial"/>
          <w:sz w:val="19"/>
          <w:szCs w:val="19"/>
          <w:lang w:eastAsia="pt-BR"/>
        </w:rPr>
        <w:t xml:space="preserve"> </w:t>
      </w:r>
      <w:r w:rsidRPr="00A36522">
        <w:rPr>
          <w:rFonts w:ascii="Book Antiqua" w:eastAsia="Times New Roman" w:hAnsi="Book Antiqua" w:cs="Arial"/>
          <w:b/>
          <w:bCs/>
          <w:sz w:val="19"/>
          <w:szCs w:val="19"/>
          <w:lang w:eastAsia="pt-BR"/>
        </w:rPr>
        <w:t xml:space="preserve">O ingresso irregular no território nacional </w:t>
      </w:r>
      <w:r w:rsidRPr="00A36522">
        <w:rPr>
          <w:rFonts w:ascii="Book Antiqua" w:eastAsia="Times New Roman" w:hAnsi="Book Antiqua" w:cs="Arial"/>
          <w:b/>
          <w:bCs/>
          <w:caps/>
          <w:sz w:val="19"/>
          <w:szCs w:val="19"/>
          <w:highlight w:val="green"/>
          <w:lang w:eastAsia="pt-BR"/>
        </w:rPr>
        <w:t>não constitui</w:t>
      </w:r>
      <w:r w:rsidRPr="00A36522">
        <w:rPr>
          <w:rFonts w:ascii="Book Antiqua" w:eastAsia="Times New Roman" w:hAnsi="Book Antiqua" w:cs="Arial"/>
          <w:b/>
          <w:bCs/>
          <w:sz w:val="19"/>
          <w:szCs w:val="19"/>
          <w:lang w:eastAsia="pt-BR"/>
        </w:rPr>
        <w:t xml:space="preserve"> impedimento para o estrangeiro solicitar refúgio às autoridades competentes</w:t>
      </w:r>
      <w:r w:rsidRPr="00C44C74">
        <w:rPr>
          <w:rFonts w:ascii="Book Antiqua" w:eastAsia="Times New Roman" w:hAnsi="Book Antiqua" w:cs="Arial"/>
          <w:sz w:val="16"/>
          <w:szCs w:val="16"/>
          <w:lang w:eastAsia="pt-BR"/>
        </w:rPr>
        <w:t>.</w:t>
      </w:r>
      <w:r w:rsidR="003E56E0" w:rsidRPr="00C44C74">
        <w:rPr>
          <w:rFonts w:ascii="Book Antiqua" w:eastAsia="Times New Roman" w:hAnsi="Book Antiqua" w:cs="Arial"/>
          <w:sz w:val="16"/>
          <w:szCs w:val="16"/>
          <w:lang w:eastAsia="pt-BR"/>
        </w:rPr>
        <w:t xml:space="preserve"> </w:t>
      </w:r>
      <w:r w:rsidR="003E56E0" w:rsidRPr="00C44C74">
        <w:rPr>
          <w:rFonts w:ascii="Book Antiqua" w:eastAsia="Times New Roman" w:hAnsi="Book Antiqua" w:cs="Times New Roman"/>
          <w:b/>
          <w:color w:val="FF0000"/>
          <w:sz w:val="16"/>
          <w:szCs w:val="16"/>
          <w:u w:val="single"/>
          <w:lang w:eastAsia="pt-BR"/>
        </w:rPr>
        <w:t>(MPRO-2013)</w:t>
      </w:r>
      <w:r w:rsidR="001F10B1" w:rsidRPr="00C44C74">
        <w:rPr>
          <w:rFonts w:ascii="Book Antiqua" w:eastAsia="Times New Roman" w:hAnsi="Book Antiqua" w:cs="Times New Roman"/>
          <w:b/>
          <w:color w:val="FF0000"/>
          <w:sz w:val="16"/>
          <w:szCs w:val="16"/>
          <w:lang w:eastAsia="pt-BR"/>
        </w:rPr>
        <w:t xml:space="preserve"> </w:t>
      </w:r>
      <w:r w:rsidR="001F10B1" w:rsidRPr="00C44C74">
        <w:rPr>
          <w:rFonts w:ascii="Book Antiqua" w:eastAsia="Times New Roman" w:hAnsi="Book Antiqua" w:cs="Arial"/>
          <w:b/>
          <w:bCs/>
          <w:color w:val="FF0000"/>
          <w:sz w:val="16"/>
          <w:szCs w:val="16"/>
          <w:u w:val="single"/>
          <w:lang w:eastAsia="pt-BR"/>
        </w:rPr>
        <w:t>(DPU-2015)</w:t>
      </w:r>
      <w:r w:rsidR="00A36522" w:rsidRPr="00C44C74">
        <w:rPr>
          <w:rFonts w:ascii="Book Antiqua" w:eastAsia="Times New Roman" w:hAnsi="Book Antiqua" w:cs="Times New Roman"/>
          <w:b/>
          <w:color w:val="FF0000"/>
          <w:sz w:val="16"/>
          <w:szCs w:val="16"/>
          <w:lang w:eastAsia="pt-BR"/>
        </w:rPr>
        <w:t xml:space="preserve"> </w:t>
      </w:r>
      <w:r w:rsidR="00A36522" w:rsidRPr="00C44C74">
        <w:rPr>
          <w:rFonts w:ascii="Book Antiqua" w:eastAsia="Times New Roman" w:hAnsi="Book Antiqua" w:cs="Segoe UI"/>
          <w:b/>
          <w:bCs/>
          <w:color w:val="FF0000"/>
          <w:sz w:val="16"/>
          <w:szCs w:val="16"/>
          <w:u w:val="single"/>
          <w:lang w:eastAsia="pt-BR"/>
        </w:rPr>
        <w:t>(TRF3-2016)</w:t>
      </w:r>
      <w:r w:rsidR="003A2A7A">
        <w:rPr>
          <w:rFonts w:ascii="Book Antiqua" w:eastAsia="Times New Roman" w:hAnsi="Book Antiqua" w:cs="Segoe UI"/>
          <w:b/>
          <w:bCs/>
          <w:color w:val="FF0000"/>
          <w:sz w:val="16"/>
          <w:szCs w:val="16"/>
          <w:lang w:eastAsia="pt-BR"/>
        </w:rPr>
        <w:t xml:space="preserve"> </w:t>
      </w:r>
      <w:r w:rsidR="003A2A7A">
        <w:rPr>
          <w:rFonts w:ascii="Book Antiqua" w:eastAsia="Times New Roman" w:hAnsi="Book Antiqua" w:cs="Segoe UI"/>
          <w:b/>
          <w:bCs/>
          <w:color w:val="FF0000"/>
          <w:sz w:val="16"/>
          <w:szCs w:val="16"/>
          <w:u w:val="single"/>
          <w:lang w:eastAsia="pt-BR"/>
        </w:rPr>
        <w:t>(MPF-2017)</w:t>
      </w:r>
      <w:r w:rsidR="00ED5D67" w:rsidRPr="00C44C74">
        <w:rPr>
          <w:rFonts w:ascii="Book Antiqua" w:eastAsia="Times New Roman" w:hAnsi="Book Antiqua" w:cs="Segoe UI"/>
          <w:b/>
          <w:bCs/>
          <w:color w:val="FF0000"/>
          <w:sz w:val="16"/>
          <w:szCs w:val="16"/>
          <w:lang w:eastAsia="pt-BR"/>
        </w:rPr>
        <w:t xml:space="preserve"> </w:t>
      </w:r>
      <w:r w:rsidR="00ED5D67" w:rsidRPr="00C44C74">
        <w:rPr>
          <w:rFonts w:ascii="Book Antiqua" w:hAnsi="Book Antiqua"/>
          <w:b/>
          <w:color w:val="FF0000"/>
          <w:sz w:val="16"/>
          <w:szCs w:val="16"/>
          <w:u w:val="single"/>
        </w:rPr>
        <w:t>(Cartórios/TJRJ-2017)</w:t>
      </w:r>
      <w:r w:rsidR="00FF6F0D">
        <w:rPr>
          <w:rFonts w:ascii="Book Antiqua" w:hAnsi="Book Antiqua"/>
          <w:b/>
          <w:color w:val="FF0000"/>
          <w:sz w:val="16"/>
          <w:szCs w:val="16"/>
        </w:rPr>
        <w:t xml:space="preserve"> </w:t>
      </w:r>
      <w:r w:rsidR="00FF6F0D">
        <w:rPr>
          <w:rFonts w:ascii="Book Antiqua" w:eastAsia="Times New Roman" w:hAnsi="Book Antiqua" w:cs="Times New Roman"/>
          <w:b/>
          <w:bCs/>
          <w:color w:val="FF0000"/>
          <w:spacing w:val="-3"/>
          <w:sz w:val="16"/>
          <w:szCs w:val="16"/>
          <w:u w:val="single"/>
          <w:lang w:eastAsia="pt-BR"/>
        </w:rPr>
        <w:t>(DPEMG-2023)</w:t>
      </w:r>
    </w:p>
    <w:tbl>
      <w:tblPr>
        <w:tblStyle w:val="Tabelacomgrade"/>
        <w:tblW w:w="0" w:type="auto"/>
        <w:tblLook w:val="04A0" w:firstRow="1" w:lastRow="0" w:firstColumn="1" w:lastColumn="0" w:noHBand="0" w:noVBand="1"/>
      </w:tblPr>
      <w:tblGrid>
        <w:gridCol w:w="8494"/>
      </w:tblGrid>
      <w:tr w:rsidR="003A2A7A" w14:paraId="1E34FA96" w14:textId="77777777" w:rsidTr="00A5198D">
        <w:tc>
          <w:tcPr>
            <w:tcW w:w="8494" w:type="dxa"/>
            <w:shd w:val="clear" w:color="auto" w:fill="CCFFFF"/>
          </w:tcPr>
          <w:p w14:paraId="1426591A" w14:textId="5D55396C" w:rsidR="003A2A7A" w:rsidRPr="009A1D5F" w:rsidRDefault="003A2A7A" w:rsidP="00A5198D">
            <w:pPr>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highlight w:val="yellow"/>
                <w:lang w:eastAsia="pt-BR"/>
              </w:rPr>
              <w:t>MPF-2017</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Assinale a alternativa correta: </w:t>
            </w:r>
            <w:r w:rsidRPr="003A2A7A">
              <w:rPr>
                <w:rFonts w:ascii="Book Antiqua" w:eastAsia="Times New Roman" w:hAnsi="Book Antiqua" w:cs="Times New Roman"/>
                <w:sz w:val="19"/>
                <w:szCs w:val="19"/>
                <w:lang w:eastAsia="pt-BR"/>
              </w:rPr>
              <w:t xml:space="preserve">O estrangeiro que chegar ao território nacional poderá expressar sua vontade de solicitar reconhecimento como refugiado a qualquer autoridade migratória que se encontre na fronteira, não podendo ser deportado para Estado em que sua vida ou liberdade esteja ameaçada, em virtude de raça, religião, nacionalidade, grupo social ou opinião </w:t>
            </w:r>
            <w:r w:rsidRPr="003A2A7A">
              <w:rPr>
                <w:rFonts w:ascii="Book Antiqua" w:eastAsia="Times New Roman" w:hAnsi="Book Antiqua" w:cs="Times New Roman"/>
                <w:sz w:val="19"/>
                <w:szCs w:val="19"/>
                <w:lang w:eastAsia="pt-BR"/>
              </w:rPr>
              <w:lastRenderedPageBreak/>
              <w:t>política, mesmo que apresente documentação de ingresso falsa ou irregular.</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 xml:space="preserve">BL: art. 7º, </w:t>
            </w:r>
            <w:r>
              <w:rPr>
                <w:rFonts w:ascii="Book Antiqua" w:eastAsia="Times New Roman" w:hAnsi="Book Antiqua" w:cs="Times New Roman"/>
                <w:b/>
                <w:bCs/>
                <w:i/>
                <w:iCs/>
                <w:sz w:val="19"/>
                <w:szCs w:val="19"/>
                <w:lang w:eastAsia="pt-BR"/>
              </w:rPr>
              <w:t>caput</w:t>
            </w:r>
            <w:r>
              <w:rPr>
                <w:rFonts w:ascii="Book Antiqua" w:eastAsia="Times New Roman" w:hAnsi="Book Antiqua" w:cs="Times New Roman"/>
                <w:b/>
                <w:bCs/>
                <w:sz w:val="19"/>
                <w:szCs w:val="19"/>
                <w:lang w:eastAsia="pt-BR"/>
              </w:rPr>
              <w:t xml:space="preserve"> e §1º c/c art. 8º, Lei 9474.</w:t>
            </w:r>
          </w:p>
        </w:tc>
      </w:tr>
    </w:tbl>
    <w:p w14:paraId="27104433" w14:textId="4CEC10B2" w:rsidR="00AF4A40" w:rsidRPr="00C44C74" w:rsidRDefault="00AF4A40" w:rsidP="00AF4A40">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10" w:name="art9"/>
      <w:bookmarkEnd w:id="10"/>
      <w:r w:rsidRPr="00A36522">
        <w:rPr>
          <w:rFonts w:ascii="Book Antiqua" w:eastAsia="Times New Roman" w:hAnsi="Book Antiqua" w:cs="Arial"/>
          <w:b/>
          <w:bCs/>
          <w:sz w:val="19"/>
          <w:szCs w:val="19"/>
          <w:highlight w:val="magenta"/>
          <w:lang w:eastAsia="pt-BR"/>
        </w:rPr>
        <w:lastRenderedPageBreak/>
        <w:t>Art. 9º</w:t>
      </w:r>
      <w:r w:rsidRPr="005B21E6">
        <w:rPr>
          <w:rFonts w:ascii="Book Antiqua" w:eastAsia="Times New Roman" w:hAnsi="Book Antiqua" w:cs="Arial"/>
          <w:sz w:val="19"/>
          <w:szCs w:val="19"/>
          <w:lang w:eastAsia="pt-BR"/>
        </w:rPr>
        <w:t xml:space="preserve"> </w:t>
      </w:r>
      <w:r w:rsidRPr="00A36522">
        <w:rPr>
          <w:rFonts w:ascii="Book Antiqua" w:eastAsia="Times New Roman" w:hAnsi="Book Antiqua" w:cs="Arial"/>
          <w:b/>
          <w:bCs/>
          <w:sz w:val="19"/>
          <w:szCs w:val="19"/>
          <w:lang w:eastAsia="pt-BR"/>
        </w:rPr>
        <w:t>A autoridade a quem for apresentada a solicitação deverá ouvir o interessado e preparar termo de declaração, que deverá conter as circunstâncias relativas à entrada no Brasil e às razões que o fizeram deixar o país de origem</w:t>
      </w:r>
      <w:r w:rsidRPr="00C44C74">
        <w:rPr>
          <w:rFonts w:ascii="Book Antiqua" w:eastAsia="Times New Roman" w:hAnsi="Book Antiqua" w:cs="Arial"/>
          <w:sz w:val="18"/>
          <w:szCs w:val="18"/>
          <w:lang w:eastAsia="pt-BR"/>
        </w:rPr>
        <w:t>.</w:t>
      </w:r>
      <w:r w:rsidR="00A36522" w:rsidRPr="00C44C74">
        <w:rPr>
          <w:rFonts w:ascii="Book Antiqua" w:eastAsia="Times New Roman" w:hAnsi="Book Antiqua" w:cs="Arial"/>
          <w:sz w:val="18"/>
          <w:szCs w:val="18"/>
          <w:lang w:eastAsia="pt-BR"/>
        </w:rPr>
        <w:t xml:space="preserve"> </w:t>
      </w:r>
      <w:r w:rsidR="00A36522" w:rsidRPr="00C44C74">
        <w:rPr>
          <w:rFonts w:ascii="Book Antiqua" w:eastAsia="Times New Roman" w:hAnsi="Book Antiqua" w:cs="Segoe UI"/>
          <w:b/>
          <w:bCs/>
          <w:color w:val="FF0000"/>
          <w:sz w:val="16"/>
          <w:szCs w:val="16"/>
          <w:u w:val="single"/>
          <w:lang w:eastAsia="pt-BR"/>
        </w:rPr>
        <w:t>(TRF3-2016)</w:t>
      </w:r>
      <w:r w:rsidR="00ED5D67" w:rsidRPr="00C44C74">
        <w:rPr>
          <w:rFonts w:ascii="Book Antiqua" w:eastAsia="Times New Roman" w:hAnsi="Book Antiqua" w:cs="Segoe UI"/>
          <w:b/>
          <w:bCs/>
          <w:color w:val="FF0000"/>
          <w:sz w:val="16"/>
          <w:szCs w:val="16"/>
          <w:lang w:eastAsia="pt-BR"/>
        </w:rPr>
        <w:t xml:space="preserve"> </w:t>
      </w:r>
      <w:r w:rsidR="00ED5D67" w:rsidRPr="00C44C74">
        <w:rPr>
          <w:rFonts w:ascii="Book Antiqua" w:hAnsi="Book Antiqua"/>
          <w:b/>
          <w:color w:val="FF0000"/>
          <w:sz w:val="16"/>
          <w:szCs w:val="16"/>
          <w:u w:val="single"/>
        </w:rPr>
        <w:t>(Cartórios/TJRJ-2017)</w:t>
      </w:r>
    </w:p>
    <w:p w14:paraId="36151705" w14:textId="73C41CED" w:rsidR="00AF4A40" w:rsidRPr="00C44C74" w:rsidRDefault="00AF4A40" w:rsidP="00AF4A40">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11" w:name="art10"/>
      <w:bookmarkEnd w:id="11"/>
      <w:r w:rsidRPr="00A36522">
        <w:rPr>
          <w:rFonts w:ascii="Book Antiqua" w:eastAsia="Times New Roman" w:hAnsi="Book Antiqua" w:cs="Arial"/>
          <w:b/>
          <w:bCs/>
          <w:sz w:val="19"/>
          <w:szCs w:val="19"/>
          <w:highlight w:val="magenta"/>
          <w:lang w:eastAsia="pt-BR"/>
        </w:rPr>
        <w:t>Art. 10</w:t>
      </w:r>
      <w:r w:rsidRPr="005B21E6">
        <w:rPr>
          <w:rFonts w:ascii="Book Antiqua" w:eastAsia="Times New Roman" w:hAnsi="Book Antiqua" w:cs="Arial"/>
          <w:sz w:val="19"/>
          <w:szCs w:val="19"/>
          <w:lang w:eastAsia="pt-BR"/>
        </w:rPr>
        <w:t xml:space="preserve">. </w:t>
      </w:r>
      <w:r w:rsidRPr="00A36522">
        <w:rPr>
          <w:rFonts w:ascii="Book Antiqua" w:eastAsia="Times New Roman" w:hAnsi="Book Antiqua" w:cs="Arial"/>
          <w:b/>
          <w:bCs/>
          <w:sz w:val="19"/>
          <w:szCs w:val="19"/>
          <w:lang w:eastAsia="pt-BR"/>
        </w:rPr>
        <w:t xml:space="preserve">A </w:t>
      </w:r>
      <w:r w:rsidRPr="00A36522">
        <w:rPr>
          <w:rFonts w:ascii="Book Antiqua" w:eastAsia="Times New Roman" w:hAnsi="Book Antiqua" w:cs="Arial"/>
          <w:b/>
          <w:bCs/>
          <w:caps/>
          <w:sz w:val="19"/>
          <w:szCs w:val="19"/>
          <w:shd w:val="clear" w:color="auto" w:fill="F7CAAC" w:themeFill="accent2" w:themeFillTint="66"/>
          <w:lang w:eastAsia="pt-BR"/>
        </w:rPr>
        <w:t>solicitação</w:t>
      </w:r>
      <w:r w:rsidRPr="00A36522">
        <w:rPr>
          <w:rFonts w:ascii="Book Antiqua" w:eastAsia="Times New Roman" w:hAnsi="Book Antiqua" w:cs="Arial"/>
          <w:b/>
          <w:bCs/>
          <w:sz w:val="19"/>
          <w:szCs w:val="19"/>
          <w:lang w:eastAsia="pt-BR"/>
        </w:rPr>
        <w:t xml:space="preserve">, </w:t>
      </w:r>
      <w:r w:rsidRPr="00A36522">
        <w:rPr>
          <w:rFonts w:ascii="Book Antiqua" w:eastAsia="Times New Roman" w:hAnsi="Book Antiqua" w:cs="Arial"/>
          <w:b/>
          <w:bCs/>
          <w:caps/>
          <w:sz w:val="19"/>
          <w:szCs w:val="19"/>
          <w:highlight w:val="green"/>
          <w:lang w:eastAsia="pt-BR"/>
        </w:rPr>
        <w:t>apresentada</w:t>
      </w:r>
      <w:r w:rsidRPr="00A36522">
        <w:rPr>
          <w:rFonts w:ascii="Book Antiqua" w:eastAsia="Times New Roman" w:hAnsi="Book Antiqua" w:cs="Arial"/>
          <w:b/>
          <w:bCs/>
          <w:sz w:val="19"/>
          <w:szCs w:val="19"/>
          <w:lang w:eastAsia="pt-BR"/>
        </w:rPr>
        <w:t xml:space="preserve"> </w:t>
      </w:r>
      <w:r w:rsidRPr="00A36522">
        <w:rPr>
          <w:rFonts w:ascii="Book Antiqua" w:eastAsia="Times New Roman" w:hAnsi="Book Antiqua" w:cs="Arial"/>
          <w:b/>
          <w:bCs/>
          <w:sz w:val="19"/>
          <w:szCs w:val="19"/>
          <w:highlight w:val="cyan"/>
          <w:lang w:eastAsia="pt-BR"/>
        </w:rPr>
        <w:t>nas condições</w:t>
      </w:r>
      <w:r w:rsidRPr="00A36522">
        <w:rPr>
          <w:rFonts w:ascii="Book Antiqua" w:eastAsia="Times New Roman" w:hAnsi="Book Antiqua" w:cs="Arial"/>
          <w:b/>
          <w:bCs/>
          <w:sz w:val="19"/>
          <w:szCs w:val="19"/>
          <w:lang w:eastAsia="pt-BR"/>
        </w:rPr>
        <w:t xml:space="preserve"> </w:t>
      </w:r>
      <w:r w:rsidRPr="00A36522">
        <w:rPr>
          <w:rFonts w:ascii="Book Antiqua" w:eastAsia="Times New Roman" w:hAnsi="Book Antiqua" w:cs="Arial"/>
          <w:b/>
          <w:bCs/>
          <w:sz w:val="19"/>
          <w:szCs w:val="19"/>
          <w:highlight w:val="yellow"/>
          <w:lang w:eastAsia="pt-BR"/>
        </w:rPr>
        <w:t>previstas nos artigos anteriores</w:t>
      </w:r>
      <w:r w:rsidRPr="00A36522">
        <w:rPr>
          <w:rFonts w:ascii="Book Antiqua" w:eastAsia="Times New Roman" w:hAnsi="Book Antiqua" w:cs="Arial"/>
          <w:b/>
          <w:bCs/>
          <w:sz w:val="19"/>
          <w:szCs w:val="19"/>
          <w:lang w:eastAsia="pt-BR"/>
        </w:rPr>
        <w:t xml:space="preserve">, </w:t>
      </w:r>
      <w:r w:rsidRPr="00A36522">
        <w:rPr>
          <w:rFonts w:ascii="Book Antiqua" w:eastAsia="Times New Roman" w:hAnsi="Book Antiqua" w:cs="Arial"/>
          <w:b/>
          <w:bCs/>
          <w:caps/>
          <w:sz w:val="19"/>
          <w:szCs w:val="19"/>
          <w:highlight w:val="green"/>
          <w:lang w:eastAsia="pt-BR"/>
        </w:rPr>
        <w:t>suspenderá</w:t>
      </w:r>
      <w:r w:rsidRPr="00A36522">
        <w:rPr>
          <w:rFonts w:ascii="Book Antiqua" w:eastAsia="Times New Roman" w:hAnsi="Book Antiqua" w:cs="Arial"/>
          <w:b/>
          <w:bCs/>
          <w:sz w:val="19"/>
          <w:szCs w:val="19"/>
          <w:lang w:eastAsia="pt-BR"/>
        </w:rPr>
        <w:t xml:space="preserve"> </w:t>
      </w:r>
      <w:r w:rsidRPr="00A36522">
        <w:rPr>
          <w:rFonts w:ascii="Book Antiqua" w:eastAsia="Times New Roman" w:hAnsi="Book Antiqua" w:cs="Arial"/>
          <w:b/>
          <w:bCs/>
          <w:sz w:val="19"/>
          <w:szCs w:val="19"/>
          <w:highlight w:val="yellow"/>
          <w:lang w:eastAsia="pt-BR"/>
        </w:rPr>
        <w:t>qualquer procedimento</w:t>
      </w:r>
      <w:r w:rsidRPr="00A36522">
        <w:rPr>
          <w:rFonts w:ascii="Book Antiqua" w:eastAsia="Times New Roman" w:hAnsi="Book Antiqua" w:cs="Arial"/>
          <w:b/>
          <w:bCs/>
          <w:sz w:val="19"/>
          <w:szCs w:val="19"/>
          <w:lang w:eastAsia="pt-BR"/>
        </w:rPr>
        <w:t xml:space="preserve"> </w:t>
      </w:r>
      <w:r w:rsidRPr="00A36522">
        <w:rPr>
          <w:rFonts w:ascii="Book Antiqua" w:eastAsia="Times New Roman" w:hAnsi="Book Antiqua" w:cs="Arial"/>
          <w:b/>
          <w:bCs/>
          <w:sz w:val="19"/>
          <w:szCs w:val="19"/>
          <w:highlight w:val="cyan"/>
          <w:lang w:eastAsia="pt-BR"/>
        </w:rPr>
        <w:t>administrativo</w:t>
      </w:r>
      <w:r w:rsidRPr="00A36522">
        <w:rPr>
          <w:rFonts w:ascii="Book Antiqua" w:eastAsia="Times New Roman" w:hAnsi="Book Antiqua" w:cs="Arial"/>
          <w:b/>
          <w:bCs/>
          <w:sz w:val="19"/>
          <w:szCs w:val="19"/>
          <w:lang w:eastAsia="pt-BR"/>
        </w:rPr>
        <w:t xml:space="preserve"> ou </w:t>
      </w:r>
      <w:r w:rsidRPr="00A36522">
        <w:rPr>
          <w:rFonts w:ascii="Book Antiqua" w:eastAsia="Times New Roman" w:hAnsi="Book Antiqua" w:cs="Arial"/>
          <w:b/>
          <w:bCs/>
          <w:sz w:val="19"/>
          <w:szCs w:val="19"/>
          <w:highlight w:val="cyan"/>
          <w:lang w:eastAsia="pt-BR"/>
        </w:rPr>
        <w:t>criminal</w:t>
      </w:r>
      <w:r w:rsidRPr="00A36522">
        <w:rPr>
          <w:rFonts w:ascii="Book Antiqua" w:eastAsia="Times New Roman" w:hAnsi="Book Antiqua" w:cs="Arial"/>
          <w:b/>
          <w:bCs/>
          <w:sz w:val="19"/>
          <w:szCs w:val="19"/>
          <w:lang w:eastAsia="pt-BR"/>
        </w:rPr>
        <w:t xml:space="preserve"> </w:t>
      </w:r>
      <w:r w:rsidRPr="00A36522">
        <w:rPr>
          <w:rFonts w:ascii="Book Antiqua" w:eastAsia="Times New Roman" w:hAnsi="Book Antiqua" w:cs="Arial"/>
          <w:b/>
          <w:bCs/>
          <w:caps/>
          <w:sz w:val="19"/>
          <w:szCs w:val="19"/>
          <w:shd w:val="clear" w:color="auto" w:fill="F7CAAC" w:themeFill="accent2" w:themeFillTint="66"/>
          <w:lang w:eastAsia="pt-BR"/>
        </w:rPr>
        <w:t>pela entrada irregular</w:t>
      </w:r>
      <w:r w:rsidRPr="00A36522">
        <w:rPr>
          <w:rFonts w:ascii="Book Antiqua" w:eastAsia="Times New Roman" w:hAnsi="Book Antiqua" w:cs="Arial"/>
          <w:b/>
          <w:bCs/>
          <w:sz w:val="19"/>
          <w:szCs w:val="19"/>
          <w:lang w:eastAsia="pt-BR"/>
        </w:rPr>
        <w:t xml:space="preserve">, </w:t>
      </w:r>
      <w:r w:rsidRPr="00A36522">
        <w:rPr>
          <w:rFonts w:ascii="Book Antiqua" w:eastAsia="Times New Roman" w:hAnsi="Book Antiqua" w:cs="Arial"/>
          <w:b/>
          <w:bCs/>
          <w:caps/>
          <w:sz w:val="19"/>
          <w:szCs w:val="19"/>
          <w:highlight w:val="green"/>
          <w:lang w:eastAsia="pt-BR"/>
        </w:rPr>
        <w:t>instaurado</w:t>
      </w:r>
      <w:r w:rsidRPr="00A36522">
        <w:rPr>
          <w:rFonts w:ascii="Book Antiqua" w:eastAsia="Times New Roman" w:hAnsi="Book Antiqua" w:cs="Arial"/>
          <w:b/>
          <w:bCs/>
          <w:sz w:val="19"/>
          <w:szCs w:val="19"/>
          <w:highlight w:val="green"/>
          <w:lang w:eastAsia="pt-BR"/>
        </w:rPr>
        <w:t xml:space="preserve"> </w:t>
      </w:r>
      <w:r w:rsidRPr="00A36522">
        <w:rPr>
          <w:rFonts w:ascii="Book Antiqua" w:eastAsia="Times New Roman" w:hAnsi="Book Antiqua" w:cs="Arial"/>
          <w:b/>
          <w:bCs/>
          <w:caps/>
          <w:sz w:val="19"/>
          <w:szCs w:val="19"/>
          <w:highlight w:val="green"/>
          <w:lang w:eastAsia="pt-BR"/>
        </w:rPr>
        <w:t>contra</w:t>
      </w:r>
      <w:r w:rsidRPr="00A36522">
        <w:rPr>
          <w:rFonts w:ascii="Book Antiqua" w:eastAsia="Times New Roman" w:hAnsi="Book Antiqua" w:cs="Arial"/>
          <w:b/>
          <w:bCs/>
          <w:sz w:val="19"/>
          <w:szCs w:val="19"/>
          <w:lang w:eastAsia="pt-BR"/>
        </w:rPr>
        <w:t xml:space="preserve"> o </w:t>
      </w:r>
      <w:r w:rsidRPr="00A36522">
        <w:rPr>
          <w:rFonts w:ascii="Book Antiqua" w:eastAsia="Times New Roman" w:hAnsi="Book Antiqua" w:cs="Arial"/>
          <w:b/>
          <w:bCs/>
          <w:sz w:val="19"/>
          <w:szCs w:val="19"/>
          <w:highlight w:val="yellow"/>
          <w:lang w:eastAsia="pt-BR"/>
        </w:rPr>
        <w:t>peticionário</w:t>
      </w:r>
      <w:r w:rsidRPr="00A36522">
        <w:rPr>
          <w:rFonts w:ascii="Book Antiqua" w:eastAsia="Times New Roman" w:hAnsi="Book Antiqua" w:cs="Arial"/>
          <w:b/>
          <w:bCs/>
          <w:sz w:val="19"/>
          <w:szCs w:val="19"/>
          <w:lang w:eastAsia="pt-BR"/>
        </w:rPr>
        <w:t xml:space="preserve"> e </w:t>
      </w:r>
      <w:r w:rsidRPr="00A36522">
        <w:rPr>
          <w:rFonts w:ascii="Book Antiqua" w:eastAsia="Times New Roman" w:hAnsi="Book Antiqua" w:cs="Arial"/>
          <w:b/>
          <w:bCs/>
          <w:sz w:val="19"/>
          <w:szCs w:val="19"/>
          <w:highlight w:val="yellow"/>
          <w:lang w:eastAsia="pt-BR"/>
        </w:rPr>
        <w:t>pessoas de seu grupo familiar</w:t>
      </w:r>
      <w:r w:rsidRPr="00A36522">
        <w:rPr>
          <w:rFonts w:ascii="Book Antiqua" w:eastAsia="Times New Roman" w:hAnsi="Book Antiqua" w:cs="Arial"/>
          <w:b/>
          <w:bCs/>
          <w:sz w:val="19"/>
          <w:szCs w:val="19"/>
          <w:lang w:eastAsia="pt-BR"/>
        </w:rPr>
        <w:t xml:space="preserve"> </w:t>
      </w:r>
      <w:r w:rsidRPr="00A36522">
        <w:rPr>
          <w:rFonts w:ascii="Book Antiqua" w:eastAsia="Times New Roman" w:hAnsi="Book Antiqua" w:cs="Arial"/>
          <w:b/>
          <w:bCs/>
          <w:sz w:val="19"/>
          <w:szCs w:val="19"/>
          <w:highlight w:val="cyan"/>
          <w:lang w:eastAsia="pt-BR"/>
        </w:rPr>
        <w:t>que o acompanhem</w:t>
      </w:r>
      <w:r w:rsidRPr="00C44C74">
        <w:rPr>
          <w:rFonts w:ascii="Book Antiqua" w:eastAsia="Times New Roman" w:hAnsi="Book Antiqua" w:cs="Arial"/>
          <w:sz w:val="18"/>
          <w:szCs w:val="18"/>
          <w:lang w:eastAsia="pt-BR"/>
        </w:rPr>
        <w:t>.</w:t>
      </w:r>
      <w:r w:rsidR="00A36522" w:rsidRPr="00C44C74">
        <w:rPr>
          <w:rFonts w:ascii="Book Antiqua" w:eastAsia="Times New Roman" w:hAnsi="Book Antiqua" w:cs="Arial"/>
          <w:sz w:val="18"/>
          <w:szCs w:val="18"/>
          <w:lang w:eastAsia="pt-BR"/>
        </w:rPr>
        <w:t xml:space="preserve"> </w:t>
      </w:r>
      <w:r w:rsidR="00A36522" w:rsidRPr="00C44C74">
        <w:rPr>
          <w:rFonts w:ascii="Book Antiqua" w:eastAsia="Times New Roman" w:hAnsi="Book Antiqua" w:cs="Segoe UI"/>
          <w:b/>
          <w:bCs/>
          <w:color w:val="FF0000"/>
          <w:sz w:val="16"/>
          <w:szCs w:val="16"/>
          <w:u w:val="single"/>
          <w:lang w:eastAsia="pt-BR"/>
        </w:rPr>
        <w:t>(TRF3-2016)</w:t>
      </w:r>
    </w:p>
    <w:p w14:paraId="6220E106" w14:textId="3F443F2C" w:rsidR="00AF4A40" w:rsidRPr="00A92F69" w:rsidRDefault="00AF4A40" w:rsidP="00AF4A40">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r w:rsidRPr="00A36522">
        <w:rPr>
          <w:rFonts w:ascii="Book Antiqua" w:eastAsia="Times New Roman" w:hAnsi="Book Antiqua" w:cs="Arial"/>
          <w:b/>
          <w:bCs/>
          <w:sz w:val="19"/>
          <w:szCs w:val="19"/>
          <w:highlight w:val="magenta"/>
          <w:lang w:eastAsia="pt-BR"/>
        </w:rPr>
        <w:t>§ 1º</w:t>
      </w:r>
      <w:r w:rsidRPr="00A36522">
        <w:rPr>
          <w:rFonts w:ascii="Book Antiqua" w:eastAsia="Times New Roman" w:hAnsi="Book Antiqua" w:cs="Arial"/>
          <w:b/>
          <w:bCs/>
          <w:sz w:val="19"/>
          <w:szCs w:val="19"/>
          <w:lang w:eastAsia="pt-BR"/>
        </w:rPr>
        <w:t xml:space="preserve"> Se a </w:t>
      </w:r>
      <w:r w:rsidRPr="00A36522">
        <w:rPr>
          <w:rFonts w:ascii="Book Antiqua" w:eastAsia="Times New Roman" w:hAnsi="Book Antiqua" w:cs="Arial"/>
          <w:b/>
          <w:bCs/>
          <w:caps/>
          <w:sz w:val="19"/>
          <w:szCs w:val="19"/>
          <w:shd w:val="clear" w:color="auto" w:fill="F7CAAC" w:themeFill="accent2" w:themeFillTint="66"/>
          <w:lang w:eastAsia="pt-BR"/>
        </w:rPr>
        <w:t>condição de refugiado</w:t>
      </w:r>
      <w:r w:rsidRPr="00A36522">
        <w:rPr>
          <w:rFonts w:ascii="Book Antiqua" w:eastAsia="Times New Roman" w:hAnsi="Book Antiqua" w:cs="Arial"/>
          <w:b/>
          <w:bCs/>
          <w:caps/>
          <w:sz w:val="19"/>
          <w:szCs w:val="19"/>
          <w:lang w:eastAsia="pt-BR"/>
        </w:rPr>
        <w:t xml:space="preserve"> </w:t>
      </w:r>
      <w:r w:rsidRPr="00A36522">
        <w:rPr>
          <w:rFonts w:ascii="Book Antiqua" w:eastAsia="Times New Roman" w:hAnsi="Book Antiqua" w:cs="Arial"/>
          <w:b/>
          <w:bCs/>
          <w:caps/>
          <w:sz w:val="19"/>
          <w:szCs w:val="19"/>
          <w:highlight w:val="green"/>
          <w:lang w:eastAsia="pt-BR"/>
        </w:rPr>
        <w:t>for reconhecida</w:t>
      </w:r>
      <w:r w:rsidRPr="00A36522">
        <w:rPr>
          <w:rFonts w:ascii="Book Antiqua" w:eastAsia="Times New Roman" w:hAnsi="Book Antiqua" w:cs="Arial"/>
          <w:b/>
          <w:bCs/>
          <w:sz w:val="19"/>
          <w:szCs w:val="19"/>
          <w:lang w:eastAsia="pt-BR"/>
        </w:rPr>
        <w:t xml:space="preserve">, </w:t>
      </w:r>
      <w:r w:rsidRPr="00A36522">
        <w:rPr>
          <w:rFonts w:ascii="Book Antiqua" w:eastAsia="Times New Roman" w:hAnsi="Book Antiqua" w:cs="Arial"/>
          <w:b/>
          <w:bCs/>
          <w:sz w:val="19"/>
          <w:szCs w:val="19"/>
          <w:highlight w:val="yellow"/>
          <w:lang w:eastAsia="pt-BR"/>
        </w:rPr>
        <w:t>o procedimento</w:t>
      </w:r>
      <w:r w:rsidRPr="00A36522">
        <w:rPr>
          <w:rFonts w:ascii="Book Antiqua" w:eastAsia="Times New Roman" w:hAnsi="Book Antiqua" w:cs="Arial"/>
          <w:b/>
          <w:bCs/>
          <w:sz w:val="19"/>
          <w:szCs w:val="19"/>
          <w:lang w:eastAsia="pt-BR"/>
        </w:rPr>
        <w:t xml:space="preserve"> </w:t>
      </w:r>
      <w:r w:rsidRPr="00A36522">
        <w:rPr>
          <w:rFonts w:ascii="Book Antiqua" w:eastAsia="Times New Roman" w:hAnsi="Book Antiqua" w:cs="Arial"/>
          <w:b/>
          <w:bCs/>
          <w:caps/>
          <w:sz w:val="19"/>
          <w:szCs w:val="19"/>
          <w:highlight w:val="green"/>
          <w:lang w:eastAsia="pt-BR"/>
        </w:rPr>
        <w:t>será</w:t>
      </w:r>
      <w:r w:rsidRPr="00A36522">
        <w:rPr>
          <w:rFonts w:ascii="Book Antiqua" w:eastAsia="Times New Roman" w:hAnsi="Book Antiqua" w:cs="Arial"/>
          <w:b/>
          <w:bCs/>
          <w:caps/>
          <w:sz w:val="19"/>
          <w:szCs w:val="19"/>
          <w:lang w:eastAsia="pt-BR"/>
        </w:rPr>
        <w:t xml:space="preserve"> </w:t>
      </w:r>
      <w:r w:rsidRPr="00A36522">
        <w:rPr>
          <w:rFonts w:ascii="Book Antiqua" w:eastAsia="Times New Roman" w:hAnsi="Book Antiqua" w:cs="Arial"/>
          <w:b/>
          <w:bCs/>
          <w:caps/>
          <w:sz w:val="19"/>
          <w:szCs w:val="19"/>
          <w:shd w:val="clear" w:color="auto" w:fill="F7CAAC" w:themeFill="accent2" w:themeFillTint="66"/>
          <w:lang w:eastAsia="pt-BR"/>
        </w:rPr>
        <w:t>arquivado</w:t>
      </w:r>
      <w:r w:rsidRPr="00A36522">
        <w:rPr>
          <w:rFonts w:ascii="Book Antiqua" w:eastAsia="Times New Roman" w:hAnsi="Book Antiqua" w:cs="Arial"/>
          <w:b/>
          <w:bCs/>
          <w:sz w:val="19"/>
          <w:szCs w:val="19"/>
          <w:lang w:eastAsia="pt-BR"/>
        </w:rPr>
        <w:t xml:space="preserve">, </w:t>
      </w:r>
      <w:r w:rsidRPr="00A36522">
        <w:rPr>
          <w:rFonts w:ascii="Book Antiqua" w:eastAsia="Times New Roman" w:hAnsi="Book Antiqua" w:cs="Arial"/>
          <w:b/>
          <w:bCs/>
          <w:caps/>
          <w:sz w:val="19"/>
          <w:szCs w:val="19"/>
          <w:highlight w:val="green"/>
          <w:lang w:eastAsia="pt-BR"/>
        </w:rPr>
        <w:t>desde que demonstrado</w:t>
      </w:r>
      <w:r w:rsidRPr="00A36522">
        <w:rPr>
          <w:rFonts w:ascii="Book Antiqua" w:eastAsia="Times New Roman" w:hAnsi="Book Antiqua" w:cs="Arial"/>
          <w:b/>
          <w:bCs/>
          <w:sz w:val="19"/>
          <w:szCs w:val="19"/>
          <w:lang w:eastAsia="pt-BR"/>
        </w:rPr>
        <w:t xml:space="preserve"> que a </w:t>
      </w:r>
      <w:r w:rsidRPr="00A36522">
        <w:rPr>
          <w:rFonts w:ascii="Book Antiqua" w:eastAsia="Times New Roman" w:hAnsi="Book Antiqua" w:cs="Arial"/>
          <w:b/>
          <w:bCs/>
          <w:sz w:val="19"/>
          <w:szCs w:val="19"/>
          <w:highlight w:val="cyan"/>
          <w:lang w:eastAsia="pt-BR"/>
        </w:rPr>
        <w:t>infração correspondente</w:t>
      </w:r>
      <w:r w:rsidRPr="00A36522">
        <w:rPr>
          <w:rFonts w:ascii="Book Antiqua" w:eastAsia="Times New Roman" w:hAnsi="Book Antiqua" w:cs="Arial"/>
          <w:b/>
          <w:bCs/>
          <w:sz w:val="19"/>
          <w:szCs w:val="19"/>
          <w:lang w:eastAsia="pt-BR"/>
        </w:rPr>
        <w:t xml:space="preserve"> </w:t>
      </w:r>
      <w:r w:rsidRPr="00A36522">
        <w:rPr>
          <w:rFonts w:ascii="Book Antiqua" w:eastAsia="Times New Roman" w:hAnsi="Book Antiqua" w:cs="Arial"/>
          <w:b/>
          <w:bCs/>
          <w:caps/>
          <w:sz w:val="19"/>
          <w:szCs w:val="19"/>
          <w:highlight w:val="green"/>
          <w:lang w:eastAsia="pt-BR"/>
        </w:rPr>
        <w:t>foi determinada</w:t>
      </w:r>
      <w:r w:rsidRPr="00A36522">
        <w:rPr>
          <w:rFonts w:ascii="Book Antiqua" w:eastAsia="Times New Roman" w:hAnsi="Book Antiqua" w:cs="Arial"/>
          <w:b/>
          <w:bCs/>
          <w:sz w:val="19"/>
          <w:szCs w:val="19"/>
          <w:lang w:eastAsia="pt-BR"/>
        </w:rPr>
        <w:t xml:space="preserve"> </w:t>
      </w:r>
      <w:r w:rsidRPr="00A36522">
        <w:rPr>
          <w:rFonts w:ascii="Book Antiqua" w:eastAsia="Times New Roman" w:hAnsi="Book Antiqua" w:cs="Arial"/>
          <w:b/>
          <w:bCs/>
          <w:sz w:val="19"/>
          <w:szCs w:val="19"/>
          <w:highlight w:val="cyan"/>
          <w:lang w:eastAsia="pt-BR"/>
        </w:rPr>
        <w:t>pelos mesmos fatos</w:t>
      </w:r>
      <w:r w:rsidRPr="00A36522">
        <w:rPr>
          <w:rFonts w:ascii="Book Antiqua" w:eastAsia="Times New Roman" w:hAnsi="Book Antiqua" w:cs="Arial"/>
          <w:b/>
          <w:bCs/>
          <w:sz w:val="19"/>
          <w:szCs w:val="19"/>
          <w:lang w:eastAsia="pt-BR"/>
        </w:rPr>
        <w:t xml:space="preserve"> que </w:t>
      </w:r>
      <w:r w:rsidRPr="00A36522">
        <w:rPr>
          <w:rFonts w:ascii="Book Antiqua" w:eastAsia="Times New Roman" w:hAnsi="Book Antiqua" w:cs="Arial"/>
          <w:b/>
          <w:bCs/>
          <w:caps/>
          <w:sz w:val="19"/>
          <w:szCs w:val="19"/>
          <w:highlight w:val="green"/>
          <w:lang w:eastAsia="pt-BR"/>
        </w:rPr>
        <w:t>justificaram</w:t>
      </w:r>
      <w:r w:rsidRPr="00A36522">
        <w:rPr>
          <w:rFonts w:ascii="Book Antiqua" w:eastAsia="Times New Roman" w:hAnsi="Book Antiqua" w:cs="Arial"/>
          <w:b/>
          <w:bCs/>
          <w:sz w:val="19"/>
          <w:szCs w:val="19"/>
          <w:lang w:eastAsia="pt-BR"/>
        </w:rPr>
        <w:t xml:space="preserve"> o </w:t>
      </w:r>
      <w:r w:rsidRPr="00A36522">
        <w:rPr>
          <w:rFonts w:ascii="Book Antiqua" w:eastAsia="Times New Roman" w:hAnsi="Book Antiqua" w:cs="Arial"/>
          <w:b/>
          <w:bCs/>
          <w:sz w:val="19"/>
          <w:szCs w:val="19"/>
          <w:highlight w:val="yellow"/>
          <w:lang w:eastAsia="pt-BR"/>
        </w:rPr>
        <w:t>dito reconhecimento</w:t>
      </w:r>
      <w:r w:rsidRPr="00C44C74">
        <w:rPr>
          <w:rFonts w:ascii="Book Antiqua" w:eastAsia="Times New Roman" w:hAnsi="Book Antiqua" w:cs="Arial"/>
          <w:sz w:val="16"/>
          <w:szCs w:val="16"/>
          <w:lang w:eastAsia="pt-BR"/>
        </w:rPr>
        <w:t>.</w:t>
      </w:r>
      <w:r w:rsidR="00A36522" w:rsidRPr="00C44C74">
        <w:rPr>
          <w:rFonts w:ascii="Book Antiqua" w:eastAsia="Times New Roman" w:hAnsi="Book Antiqua" w:cs="Arial"/>
          <w:sz w:val="16"/>
          <w:szCs w:val="16"/>
          <w:lang w:eastAsia="pt-BR"/>
        </w:rPr>
        <w:t xml:space="preserve"> </w:t>
      </w:r>
      <w:r w:rsidR="00A36522" w:rsidRPr="00C44C74">
        <w:rPr>
          <w:rFonts w:ascii="Book Antiqua" w:eastAsia="Times New Roman" w:hAnsi="Book Antiqua" w:cs="Segoe UI"/>
          <w:b/>
          <w:bCs/>
          <w:color w:val="FF0000"/>
          <w:sz w:val="16"/>
          <w:szCs w:val="16"/>
          <w:u w:val="single"/>
          <w:lang w:eastAsia="pt-BR"/>
        </w:rPr>
        <w:t>(TRF3-2016)</w:t>
      </w:r>
    </w:p>
    <w:p w14:paraId="22658497" w14:textId="77777777" w:rsidR="00AF4A40" w:rsidRPr="005B21E6" w:rsidRDefault="00AF4A40" w:rsidP="00AF4A40">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5B21E6">
        <w:rPr>
          <w:rFonts w:ascii="Book Antiqua" w:eastAsia="Times New Roman" w:hAnsi="Book Antiqua" w:cs="Arial"/>
          <w:sz w:val="19"/>
          <w:szCs w:val="19"/>
          <w:lang w:eastAsia="pt-BR"/>
        </w:rPr>
        <w:t>§ 2º Para efeito do disposto no parágrafo anterior, a solicitação de refúgio e a decisão sobre a mesma deverão ser comunicadas à Polícia Federal, que as transmitirá ao órgão onde tramitar o procedimento administrativo ou criminal.</w:t>
      </w:r>
    </w:p>
    <w:p w14:paraId="2B9C4D6E" w14:textId="77777777" w:rsidR="00AF4A40" w:rsidRPr="005B21E6" w:rsidRDefault="00AF4A40" w:rsidP="00AF4A40">
      <w:pPr>
        <w:spacing w:before="100" w:beforeAutospacing="1" w:after="100" w:afterAutospacing="1" w:line="240" w:lineRule="auto"/>
        <w:jc w:val="center"/>
        <w:rPr>
          <w:rFonts w:ascii="Book Antiqua" w:eastAsia="Times New Roman" w:hAnsi="Book Antiqua" w:cs="Times New Roman"/>
          <w:sz w:val="19"/>
          <w:szCs w:val="19"/>
          <w:lang w:eastAsia="pt-BR"/>
        </w:rPr>
      </w:pPr>
      <w:r w:rsidRPr="005B21E6">
        <w:rPr>
          <w:rFonts w:ascii="Book Antiqua" w:eastAsia="Times New Roman" w:hAnsi="Book Antiqua" w:cs="Arial"/>
          <w:sz w:val="19"/>
          <w:szCs w:val="19"/>
          <w:lang w:eastAsia="pt-BR"/>
        </w:rPr>
        <w:t>TÍTULO III</w:t>
      </w:r>
    </w:p>
    <w:p w14:paraId="26532DC2" w14:textId="77777777" w:rsidR="00AF4A40" w:rsidRPr="005B21E6" w:rsidRDefault="00AF4A40" w:rsidP="00AF4A40">
      <w:pPr>
        <w:spacing w:before="100" w:beforeAutospacing="1" w:after="100" w:afterAutospacing="1" w:line="240" w:lineRule="auto"/>
        <w:jc w:val="center"/>
        <w:rPr>
          <w:rFonts w:ascii="Book Antiqua" w:eastAsia="Times New Roman" w:hAnsi="Book Antiqua" w:cs="Times New Roman"/>
          <w:sz w:val="19"/>
          <w:szCs w:val="19"/>
          <w:lang w:eastAsia="pt-BR"/>
        </w:rPr>
      </w:pPr>
      <w:r w:rsidRPr="005B21E6">
        <w:rPr>
          <w:rFonts w:ascii="Book Antiqua" w:eastAsia="Times New Roman" w:hAnsi="Book Antiqua" w:cs="Arial"/>
          <w:sz w:val="19"/>
          <w:szCs w:val="19"/>
          <w:lang w:eastAsia="pt-BR"/>
        </w:rPr>
        <w:t>Do Conare</w:t>
      </w:r>
    </w:p>
    <w:p w14:paraId="600F392D" w14:textId="77777777" w:rsidR="00AF4A40" w:rsidRPr="005B21E6" w:rsidRDefault="00AF4A40" w:rsidP="00AF4A40">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2" w:name="art11"/>
      <w:bookmarkEnd w:id="12"/>
      <w:r w:rsidRPr="005B21E6">
        <w:rPr>
          <w:rFonts w:ascii="Book Antiqua" w:eastAsia="Times New Roman" w:hAnsi="Book Antiqua" w:cs="Arial"/>
          <w:sz w:val="19"/>
          <w:szCs w:val="19"/>
          <w:lang w:eastAsia="pt-BR"/>
        </w:rPr>
        <w:t>Art. 11. Fica criado o Comitê Nacional para os Refugiados - CONARE, órgão de deliberação coletiva, no âmbito do Ministério da Justiça.</w:t>
      </w:r>
    </w:p>
    <w:p w14:paraId="43115B0C" w14:textId="77777777" w:rsidR="00AF4A40" w:rsidRPr="005B21E6" w:rsidRDefault="00AF4A40" w:rsidP="00AF4A40">
      <w:pPr>
        <w:spacing w:before="100" w:beforeAutospacing="1" w:after="100" w:afterAutospacing="1" w:line="240" w:lineRule="auto"/>
        <w:jc w:val="center"/>
        <w:rPr>
          <w:rFonts w:ascii="Book Antiqua" w:eastAsia="Times New Roman" w:hAnsi="Book Antiqua" w:cs="Times New Roman"/>
          <w:sz w:val="19"/>
          <w:szCs w:val="19"/>
          <w:lang w:eastAsia="pt-BR"/>
        </w:rPr>
      </w:pPr>
      <w:r w:rsidRPr="005B21E6">
        <w:rPr>
          <w:rFonts w:ascii="Book Antiqua" w:eastAsia="Times New Roman" w:hAnsi="Book Antiqua" w:cs="Arial"/>
          <w:sz w:val="19"/>
          <w:szCs w:val="19"/>
          <w:lang w:eastAsia="pt-BR"/>
        </w:rPr>
        <w:t>CAPÍTULO I</w:t>
      </w:r>
    </w:p>
    <w:p w14:paraId="0BDEC430" w14:textId="77777777" w:rsidR="00AF4A40" w:rsidRPr="005B21E6" w:rsidRDefault="00AF4A40" w:rsidP="00AF4A40">
      <w:pPr>
        <w:spacing w:before="100" w:beforeAutospacing="1" w:after="100" w:afterAutospacing="1" w:line="240" w:lineRule="auto"/>
        <w:jc w:val="center"/>
        <w:rPr>
          <w:rFonts w:ascii="Book Antiqua" w:eastAsia="Times New Roman" w:hAnsi="Book Antiqua" w:cs="Times New Roman"/>
          <w:sz w:val="19"/>
          <w:szCs w:val="19"/>
          <w:lang w:eastAsia="pt-BR"/>
        </w:rPr>
      </w:pPr>
      <w:r w:rsidRPr="005B21E6">
        <w:rPr>
          <w:rFonts w:ascii="Book Antiqua" w:eastAsia="Times New Roman" w:hAnsi="Book Antiqua" w:cs="Arial"/>
          <w:sz w:val="19"/>
          <w:szCs w:val="19"/>
          <w:lang w:eastAsia="pt-BR"/>
        </w:rPr>
        <w:t>Da Competência</w:t>
      </w:r>
    </w:p>
    <w:p w14:paraId="7C191D55" w14:textId="69CF6287" w:rsidR="00AF4A40" w:rsidRPr="00C44C74" w:rsidRDefault="00AF4A40" w:rsidP="00AF4A40">
      <w:pPr>
        <w:spacing w:before="100" w:beforeAutospacing="1" w:after="100" w:afterAutospacing="1" w:line="240" w:lineRule="auto"/>
        <w:ind w:firstLine="525"/>
        <w:jc w:val="both"/>
        <w:rPr>
          <w:rFonts w:ascii="Book Antiqua" w:eastAsia="Times New Roman" w:hAnsi="Book Antiqua" w:cs="Times New Roman"/>
          <w:b/>
          <w:bCs/>
          <w:sz w:val="16"/>
          <w:szCs w:val="16"/>
          <w:lang w:eastAsia="pt-BR"/>
        </w:rPr>
      </w:pPr>
      <w:bookmarkStart w:id="13" w:name="art12"/>
      <w:bookmarkEnd w:id="13"/>
      <w:r w:rsidRPr="005B21E6">
        <w:rPr>
          <w:rFonts w:ascii="Book Antiqua" w:eastAsia="Times New Roman" w:hAnsi="Book Antiqua" w:cs="Arial"/>
          <w:b/>
          <w:bCs/>
          <w:sz w:val="19"/>
          <w:szCs w:val="19"/>
          <w:highlight w:val="magenta"/>
          <w:lang w:eastAsia="pt-BR"/>
        </w:rPr>
        <w:t>Art. 12</w:t>
      </w:r>
      <w:r w:rsidRPr="005B21E6">
        <w:rPr>
          <w:rFonts w:ascii="Book Antiqua" w:eastAsia="Times New Roman" w:hAnsi="Book Antiqua" w:cs="Arial"/>
          <w:sz w:val="19"/>
          <w:szCs w:val="19"/>
          <w:lang w:eastAsia="pt-BR"/>
        </w:rPr>
        <w:t xml:space="preserve">. </w:t>
      </w:r>
      <w:r w:rsidRPr="009C4334">
        <w:rPr>
          <w:rFonts w:ascii="Book Antiqua" w:eastAsia="Times New Roman" w:hAnsi="Book Antiqua" w:cs="Arial"/>
          <w:b/>
          <w:bCs/>
          <w:sz w:val="19"/>
          <w:szCs w:val="19"/>
          <w:lang w:eastAsia="pt-BR"/>
        </w:rPr>
        <w:t>Compete ao CONARE, em consonância com a Convenção sobre o Estatuto dos Refugiados de 1951, com o Protocolo sobre o Estatuto dos Refugiados de 1967 e com as demais fontes de direito internacional dos refugiados</w:t>
      </w:r>
      <w:r w:rsidRPr="00C44C74">
        <w:rPr>
          <w:rFonts w:ascii="Book Antiqua" w:eastAsia="Times New Roman" w:hAnsi="Book Antiqua" w:cs="Arial"/>
          <w:sz w:val="16"/>
          <w:szCs w:val="16"/>
          <w:lang w:eastAsia="pt-BR"/>
        </w:rPr>
        <w:t>:</w:t>
      </w:r>
      <w:r w:rsidR="005B21E6" w:rsidRPr="00C44C74">
        <w:rPr>
          <w:rFonts w:ascii="Book Antiqua" w:eastAsia="Times New Roman" w:hAnsi="Book Antiqua" w:cs="Arial"/>
          <w:sz w:val="16"/>
          <w:szCs w:val="16"/>
          <w:lang w:eastAsia="pt-BR"/>
        </w:rPr>
        <w:t xml:space="preserve"> </w:t>
      </w:r>
      <w:r w:rsidR="005B21E6" w:rsidRPr="00C44C74">
        <w:rPr>
          <w:rFonts w:ascii="Book Antiqua" w:eastAsia="Times New Roman" w:hAnsi="Book Antiqua" w:cs="Arial"/>
          <w:b/>
          <w:bCs/>
          <w:color w:val="FF0000"/>
          <w:sz w:val="16"/>
          <w:szCs w:val="16"/>
          <w:u w:val="single"/>
          <w:lang w:eastAsia="pt-BR"/>
        </w:rPr>
        <w:t>(DPU-2007)</w:t>
      </w:r>
      <w:r w:rsidR="00A92F69" w:rsidRPr="00C44C74">
        <w:rPr>
          <w:rFonts w:ascii="Book Antiqua" w:eastAsia="Times New Roman" w:hAnsi="Book Antiqua" w:cs="Arial"/>
          <w:b/>
          <w:bCs/>
          <w:color w:val="FF0000"/>
          <w:sz w:val="16"/>
          <w:szCs w:val="16"/>
          <w:lang w:eastAsia="pt-BR"/>
        </w:rPr>
        <w:t xml:space="preserve"> </w:t>
      </w:r>
      <w:r w:rsidR="00A92F69" w:rsidRPr="00C44C74">
        <w:rPr>
          <w:rFonts w:ascii="Book Antiqua" w:eastAsia="Times New Roman" w:hAnsi="Book Antiqua" w:cs="Segoe UI"/>
          <w:b/>
          <w:bCs/>
          <w:color w:val="FF0000"/>
          <w:sz w:val="16"/>
          <w:szCs w:val="16"/>
          <w:u w:val="single"/>
          <w:lang w:eastAsia="pt-BR"/>
        </w:rPr>
        <w:t>(DPESC-2017)</w:t>
      </w:r>
    </w:p>
    <w:p w14:paraId="6A87330C" w14:textId="23C82E97" w:rsidR="00AF4A40" w:rsidRPr="00C44C74" w:rsidRDefault="00AF4A40" w:rsidP="00AF4A40">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9C4334">
        <w:rPr>
          <w:rFonts w:ascii="Book Antiqua" w:eastAsia="Times New Roman" w:hAnsi="Book Antiqua" w:cs="Arial"/>
          <w:b/>
          <w:bCs/>
          <w:sz w:val="19"/>
          <w:szCs w:val="19"/>
          <w:lang w:eastAsia="pt-BR"/>
        </w:rPr>
        <w:t xml:space="preserve">I - </w:t>
      </w:r>
      <w:proofErr w:type="gramStart"/>
      <w:r w:rsidRPr="009C4334">
        <w:rPr>
          <w:rFonts w:ascii="Book Antiqua" w:eastAsia="Times New Roman" w:hAnsi="Book Antiqua" w:cs="Arial"/>
          <w:b/>
          <w:bCs/>
          <w:sz w:val="19"/>
          <w:szCs w:val="19"/>
          <w:lang w:eastAsia="pt-BR"/>
        </w:rPr>
        <w:t>analisar</w:t>
      </w:r>
      <w:proofErr w:type="gramEnd"/>
      <w:r w:rsidRPr="009C4334">
        <w:rPr>
          <w:rFonts w:ascii="Book Antiqua" w:eastAsia="Times New Roman" w:hAnsi="Book Antiqua" w:cs="Arial"/>
          <w:b/>
          <w:bCs/>
          <w:sz w:val="19"/>
          <w:szCs w:val="19"/>
          <w:lang w:eastAsia="pt-BR"/>
        </w:rPr>
        <w:t xml:space="preserve"> o pedido e declarar o reconhecimento, em primeira instância, da condição de refugiado</w:t>
      </w:r>
      <w:r w:rsidRPr="00C44C74">
        <w:rPr>
          <w:rFonts w:ascii="Book Antiqua" w:eastAsia="Times New Roman" w:hAnsi="Book Antiqua" w:cs="Arial"/>
          <w:sz w:val="16"/>
          <w:szCs w:val="16"/>
          <w:lang w:eastAsia="pt-BR"/>
        </w:rPr>
        <w:t>;</w:t>
      </w:r>
      <w:r w:rsidR="005B21E6" w:rsidRPr="00C44C74">
        <w:rPr>
          <w:rFonts w:ascii="Book Antiqua" w:eastAsia="Times New Roman" w:hAnsi="Book Antiqua" w:cs="Arial"/>
          <w:sz w:val="16"/>
          <w:szCs w:val="16"/>
          <w:lang w:eastAsia="pt-BR"/>
        </w:rPr>
        <w:t xml:space="preserve"> </w:t>
      </w:r>
      <w:r w:rsidR="005B21E6" w:rsidRPr="00C44C74">
        <w:rPr>
          <w:rFonts w:ascii="Book Antiqua" w:eastAsia="Times New Roman" w:hAnsi="Book Antiqua" w:cs="Arial"/>
          <w:b/>
          <w:bCs/>
          <w:color w:val="FF0000"/>
          <w:sz w:val="16"/>
          <w:szCs w:val="16"/>
          <w:u w:val="single"/>
          <w:lang w:eastAsia="pt-BR"/>
        </w:rPr>
        <w:t>(DPU-2007)</w:t>
      </w:r>
    </w:p>
    <w:p w14:paraId="5FBE4639" w14:textId="77777777" w:rsidR="00AF4A40" w:rsidRPr="005B21E6" w:rsidRDefault="00AF4A40" w:rsidP="00AF4A40">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5B21E6">
        <w:rPr>
          <w:rFonts w:ascii="Book Antiqua" w:eastAsia="Times New Roman" w:hAnsi="Book Antiqua" w:cs="Arial"/>
          <w:sz w:val="19"/>
          <w:szCs w:val="19"/>
          <w:lang w:eastAsia="pt-BR"/>
        </w:rPr>
        <w:t xml:space="preserve">II - </w:t>
      </w:r>
      <w:proofErr w:type="gramStart"/>
      <w:r w:rsidRPr="005B21E6">
        <w:rPr>
          <w:rFonts w:ascii="Book Antiqua" w:eastAsia="Times New Roman" w:hAnsi="Book Antiqua" w:cs="Arial"/>
          <w:sz w:val="19"/>
          <w:szCs w:val="19"/>
          <w:lang w:eastAsia="pt-BR"/>
        </w:rPr>
        <w:t>decidir</w:t>
      </w:r>
      <w:proofErr w:type="gramEnd"/>
      <w:r w:rsidRPr="005B21E6">
        <w:rPr>
          <w:rFonts w:ascii="Book Antiqua" w:eastAsia="Times New Roman" w:hAnsi="Book Antiqua" w:cs="Arial"/>
          <w:sz w:val="19"/>
          <w:szCs w:val="19"/>
          <w:lang w:eastAsia="pt-BR"/>
        </w:rPr>
        <w:t xml:space="preserve"> a cessação, em primeira instância, </w:t>
      </w:r>
      <w:proofErr w:type="spellStart"/>
      <w:r w:rsidRPr="005B21E6">
        <w:rPr>
          <w:rFonts w:ascii="Book Antiqua" w:eastAsia="Times New Roman" w:hAnsi="Book Antiqua" w:cs="Arial"/>
          <w:i/>
          <w:iCs/>
          <w:sz w:val="19"/>
          <w:szCs w:val="19"/>
          <w:lang w:eastAsia="pt-BR"/>
        </w:rPr>
        <w:t>ex</w:t>
      </w:r>
      <w:proofErr w:type="spellEnd"/>
      <w:r w:rsidRPr="005B21E6">
        <w:rPr>
          <w:rFonts w:ascii="Book Antiqua" w:eastAsia="Times New Roman" w:hAnsi="Book Antiqua" w:cs="Arial"/>
          <w:i/>
          <w:iCs/>
          <w:sz w:val="19"/>
          <w:szCs w:val="19"/>
          <w:lang w:eastAsia="pt-BR"/>
        </w:rPr>
        <w:t xml:space="preserve"> </w:t>
      </w:r>
      <w:proofErr w:type="spellStart"/>
      <w:r w:rsidRPr="005B21E6">
        <w:rPr>
          <w:rFonts w:ascii="Book Antiqua" w:eastAsia="Times New Roman" w:hAnsi="Book Antiqua" w:cs="Arial"/>
          <w:i/>
          <w:iCs/>
          <w:sz w:val="19"/>
          <w:szCs w:val="19"/>
          <w:lang w:eastAsia="pt-BR"/>
        </w:rPr>
        <w:t>officio</w:t>
      </w:r>
      <w:proofErr w:type="spellEnd"/>
      <w:r w:rsidRPr="005B21E6">
        <w:rPr>
          <w:rFonts w:ascii="Book Antiqua" w:eastAsia="Times New Roman" w:hAnsi="Book Antiqua" w:cs="Arial"/>
          <w:sz w:val="19"/>
          <w:szCs w:val="19"/>
          <w:lang w:eastAsia="pt-BR"/>
        </w:rPr>
        <w:t xml:space="preserve"> ou mediante requerimento das autoridades competentes, da condição de refugiado;</w:t>
      </w:r>
    </w:p>
    <w:p w14:paraId="2198E402" w14:textId="77777777" w:rsidR="00AF4A40" w:rsidRPr="005B21E6" w:rsidRDefault="00AF4A40" w:rsidP="00AF4A40">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5B21E6">
        <w:rPr>
          <w:rFonts w:ascii="Book Antiqua" w:eastAsia="Times New Roman" w:hAnsi="Book Antiqua" w:cs="Arial"/>
          <w:sz w:val="19"/>
          <w:szCs w:val="19"/>
          <w:lang w:eastAsia="pt-BR"/>
        </w:rPr>
        <w:t>III - determinar a perda, em primeira instância, da condição de refugiado;</w:t>
      </w:r>
    </w:p>
    <w:p w14:paraId="016FD867" w14:textId="2F40F921" w:rsidR="00AF4A40" w:rsidRPr="00C44C74" w:rsidRDefault="00AF4A40" w:rsidP="00AF4A40">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r w:rsidRPr="005B21E6">
        <w:rPr>
          <w:rFonts w:ascii="Book Antiqua" w:eastAsia="Times New Roman" w:hAnsi="Book Antiqua" w:cs="Arial"/>
          <w:sz w:val="19"/>
          <w:szCs w:val="19"/>
          <w:lang w:eastAsia="pt-BR"/>
        </w:rPr>
        <w:t xml:space="preserve">IV - </w:t>
      </w:r>
      <w:proofErr w:type="gramStart"/>
      <w:r w:rsidRPr="00A92F69">
        <w:rPr>
          <w:rFonts w:ascii="Book Antiqua" w:eastAsia="Times New Roman" w:hAnsi="Book Antiqua" w:cs="Arial"/>
          <w:b/>
          <w:bCs/>
          <w:sz w:val="19"/>
          <w:szCs w:val="19"/>
          <w:lang w:eastAsia="pt-BR"/>
        </w:rPr>
        <w:t>orientar e coordenar</w:t>
      </w:r>
      <w:proofErr w:type="gramEnd"/>
      <w:r w:rsidRPr="00A92F69">
        <w:rPr>
          <w:rFonts w:ascii="Book Antiqua" w:eastAsia="Times New Roman" w:hAnsi="Book Antiqua" w:cs="Arial"/>
          <w:b/>
          <w:bCs/>
          <w:sz w:val="19"/>
          <w:szCs w:val="19"/>
          <w:lang w:eastAsia="pt-BR"/>
        </w:rPr>
        <w:t xml:space="preserve"> as ações necessárias à eficácia da proteção, assistência e apoio jurídico aos refugiados</w:t>
      </w:r>
      <w:r w:rsidRPr="00C44C74">
        <w:rPr>
          <w:rFonts w:ascii="Book Antiqua" w:eastAsia="Times New Roman" w:hAnsi="Book Antiqua" w:cs="Arial"/>
          <w:sz w:val="18"/>
          <w:szCs w:val="18"/>
          <w:lang w:eastAsia="pt-BR"/>
        </w:rPr>
        <w:t>;</w:t>
      </w:r>
      <w:r w:rsidR="00A92F69" w:rsidRPr="00C44C74">
        <w:rPr>
          <w:rFonts w:ascii="Book Antiqua" w:eastAsia="Times New Roman" w:hAnsi="Book Antiqua" w:cs="Arial"/>
          <w:sz w:val="18"/>
          <w:szCs w:val="18"/>
          <w:lang w:eastAsia="pt-BR"/>
        </w:rPr>
        <w:t xml:space="preserve"> </w:t>
      </w:r>
      <w:r w:rsidR="00A92F69" w:rsidRPr="00C44C74">
        <w:rPr>
          <w:rFonts w:ascii="Book Antiqua" w:eastAsia="Times New Roman" w:hAnsi="Book Antiqua" w:cs="Segoe UI"/>
          <w:b/>
          <w:bCs/>
          <w:color w:val="FF0000"/>
          <w:sz w:val="16"/>
          <w:szCs w:val="16"/>
          <w:u w:val="single"/>
          <w:lang w:eastAsia="pt-BR"/>
        </w:rPr>
        <w:t>(DPESC-2017)</w:t>
      </w:r>
    </w:p>
    <w:p w14:paraId="3ACD9952" w14:textId="77777777" w:rsidR="00AF4A40" w:rsidRPr="005B21E6" w:rsidRDefault="00AF4A40" w:rsidP="00AF4A40">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5B21E6">
        <w:rPr>
          <w:rFonts w:ascii="Book Antiqua" w:eastAsia="Times New Roman" w:hAnsi="Book Antiqua" w:cs="Arial"/>
          <w:sz w:val="19"/>
          <w:szCs w:val="19"/>
          <w:lang w:eastAsia="pt-BR"/>
        </w:rPr>
        <w:t xml:space="preserve">V - </w:t>
      </w:r>
      <w:proofErr w:type="gramStart"/>
      <w:r w:rsidRPr="005B21E6">
        <w:rPr>
          <w:rFonts w:ascii="Book Antiqua" w:eastAsia="Times New Roman" w:hAnsi="Book Antiqua" w:cs="Arial"/>
          <w:sz w:val="19"/>
          <w:szCs w:val="19"/>
          <w:lang w:eastAsia="pt-BR"/>
        </w:rPr>
        <w:t>aprovar</w:t>
      </w:r>
      <w:proofErr w:type="gramEnd"/>
      <w:r w:rsidRPr="005B21E6">
        <w:rPr>
          <w:rFonts w:ascii="Book Antiqua" w:eastAsia="Times New Roman" w:hAnsi="Book Antiqua" w:cs="Arial"/>
          <w:sz w:val="19"/>
          <w:szCs w:val="19"/>
          <w:lang w:eastAsia="pt-BR"/>
        </w:rPr>
        <w:t xml:space="preserve"> instruções normativas esclarecedoras à execução desta Lei.</w:t>
      </w:r>
    </w:p>
    <w:p w14:paraId="7C7FB794" w14:textId="361769BE" w:rsidR="00AF4A40" w:rsidRPr="00C44C74" w:rsidRDefault="00AF4A40" w:rsidP="00AF4A40">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bookmarkStart w:id="14" w:name="art13"/>
      <w:bookmarkEnd w:id="14"/>
      <w:r w:rsidRPr="00A92F69">
        <w:rPr>
          <w:rFonts w:ascii="Book Antiqua" w:eastAsia="Times New Roman" w:hAnsi="Book Antiqua" w:cs="Arial"/>
          <w:b/>
          <w:bCs/>
          <w:sz w:val="19"/>
          <w:szCs w:val="19"/>
          <w:highlight w:val="magenta"/>
          <w:lang w:eastAsia="pt-BR"/>
        </w:rPr>
        <w:t>Art. 13</w:t>
      </w:r>
      <w:r w:rsidRPr="005B21E6">
        <w:rPr>
          <w:rFonts w:ascii="Book Antiqua" w:eastAsia="Times New Roman" w:hAnsi="Book Antiqua" w:cs="Arial"/>
          <w:sz w:val="19"/>
          <w:szCs w:val="19"/>
          <w:lang w:eastAsia="pt-BR"/>
        </w:rPr>
        <w:t xml:space="preserve">. </w:t>
      </w:r>
      <w:r w:rsidRPr="00A92F69">
        <w:rPr>
          <w:rFonts w:ascii="Book Antiqua" w:eastAsia="Times New Roman" w:hAnsi="Book Antiqua" w:cs="Arial"/>
          <w:b/>
          <w:bCs/>
          <w:sz w:val="19"/>
          <w:szCs w:val="19"/>
          <w:lang w:eastAsia="pt-BR"/>
        </w:rPr>
        <w:t>O regimento interno do CONARE será aprovado pelo Ministro de Estado da Justiça</w:t>
      </w:r>
      <w:r w:rsidRPr="00C44C74">
        <w:rPr>
          <w:rFonts w:ascii="Book Antiqua" w:eastAsia="Times New Roman" w:hAnsi="Book Antiqua" w:cs="Arial"/>
          <w:b/>
          <w:bCs/>
          <w:sz w:val="18"/>
          <w:szCs w:val="18"/>
          <w:lang w:eastAsia="pt-BR"/>
        </w:rPr>
        <w:t>.</w:t>
      </w:r>
      <w:r w:rsidR="00A92F69" w:rsidRPr="00C44C74">
        <w:rPr>
          <w:rFonts w:ascii="Book Antiqua" w:eastAsia="Times New Roman" w:hAnsi="Book Antiqua" w:cs="Arial"/>
          <w:sz w:val="18"/>
          <w:szCs w:val="18"/>
          <w:lang w:eastAsia="pt-BR"/>
        </w:rPr>
        <w:t xml:space="preserve"> </w:t>
      </w:r>
      <w:r w:rsidR="00A92F69" w:rsidRPr="00C44C74">
        <w:rPr>
          <w:rFonts w:ascii="Book Antiqua" w:eastAsia="Times New Roman" w:hAnsi="Book Antiqua" w:cs="Segoe UI"/>
          <w:b/>
          <w:bCs/>
          <w:color w:val="FF0000"/>
          <w:sz w:val="16"/>
          <w:szCs w:val="16"/>
          <w:u w:val="single"/>
          <w:lang w:eastAsia="pt-BR"/>
        </w:rPr>
        <w:t>(DPESC-2017)</w:t>
      </w:r>
    </w:p>
    <w:p w14:paraId="4AB2976F" w14:textId="77777777" w:rsidR="00AF4A40" w:rsidRPr="005B21E6" w:rsidRDefault="00AF4A40" w:rsidP="00AF4A40">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5B21E6">
        <w:rPr>
          <w:rFonts w:ascii="Book Antiqua" w:eastAsia="Times New Roman" w:hAnsi="Book Antiqua" w:cs="Arial"/>
          <w:sz w:val="19"/>
          <w:szCs w:val="19"/>
          <w:lang w:eastAsia="pt-BR"/>
        </w:rPr>
        <w:t>Parágrafo único</w:t>
      </w:r>
      <w:r w:rsidRPr="005B21E6">
        <w:rPr>
          <w:rFonts w:ascii="Book Antiqua" w:eastAsia="Times New Roman" w:hAnsi="Book Antiqua" w:cs="Arial"/>
          <w:i/>
          <w:iCs/>
          <w:sz w:val="19"/>
          <w:szCs w:val="19"/>
          <w:lang w:eastAsia="pt-BR"/>
        </w:rPr>
        <w:t xml:space="preserve">. </w:t>
      </w:r>
      <w:r w:rsidRPr="005B21E6">
        <w:rPr>
          <w:rFonts w:ascii="Book Antiqua" w:eastAsia="Times New Roman" w:hAnsi="Book Antiqua" w:cs="Arial"/>
          <w:sz w:val="19"/>
          <w:szCs w:val="19"/>
          <w:lang w:eastAsia="pt-BR"/>
        </w:rPr>
        <w:t>O regimento interno determinará a periodicidade das reuniões do CONARE.</w:t>
      </w:r>
    </w:p>
    <w:p w14:paraId="4068621A" w14:textId="77777777" w:rsidR="00AF4A40" w:rsidRPr="005B21E6" w:rsidRDefault="00AF4A40" w:rsidP="00AF4A40">
      <w:pPr>
        <w:spacing w:before="100" w:beforeAutospacing="1" w:after="100" w:afterAutospacing="1" w:line="240" w:lineRule="auto"/>
        <w:jc w:val="center"/>
        <w:rPr>
          <w:rFonts w:ascii="Book Antiqua" w:eastAsia="Times New Roman" w:hAnsi="Book Antiqua" w:cs="Times New Roman"/>
          <w:sz w:val="19"/>
          <w:szCs w:val="19"/>
          <w:lang w:eastAsia="pt-BR"/>
        </w:rPr>
      </w:pPr>
      <w:r w:rsidRPr="005B21E6">
        <w:rPr>
          <w:rFonts w:ascii="Book Antiqua" w:eastAsia="Times New Roman" w:hAnsi="Book Antiqua" w:cs="Arial"/>
          <w:sz w:val="19"/>
          <w:szCs w:val="19"/>
          <w:lang w:eastAsia="pt-BR"/>
        </w:rPr>
        <w:t>CAPÍTULO II</w:t>
      </w:r>
    </w:p>
    <w:p w14:paraId="7F88650B" w14:textId="77777777" w:rsidR="00AF4A40" w:rsidRPr="005B21E6" w:rsidRDefault="00AF4A40" w:rsidP="00AF4A40">
      <w:pPr>
        <w:spacing w:before="100" w:beforeAutospacing="1" w:after="100" w:afterAutospacing="1" w:line="240" w:lineRule="auto"/>
        <w:jc w:val="center"/>
        <w:rPr>
          <w:rFonts w:ascii="Book Antiqua" w:eastAsia="Times New Roman" w:hAnsi="Book Antiqua" w:cs="Times New Roman"/>
          <w:sz w:val="19"/>
          <w:szCs w:val="19"/>
          <w:lang w:eastAsia="pt-BR"/>
        </w:rPr>
      </w:pPr>
      <w:r w:rsidRPr="005B21E6">
        <w:rPr>
          <w:rFonts w:ascii="Book Antiqua" w:eastAsia="Times New Roman" w:hAnsi="Book Antiqua" w:cs="Arial"/>
          <w:sz w:val="19"/>
          <w:szCs w:val="19"/>
          <w:lang w:eastAsia="pt-BR"/>
        </w:rPr>
        <w:t>Da Estrutura e do Funcionamento</w:t>
      </w:r>
    </w:p>
    <w:p w14:paraId="2E9962E3" w14:textId="77777777" w:rsidR="00AF4A40" w:rsidRPr="005B21E6" w:rsidRDefault="00AF4A40" w:rsidP="00AF4A40">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5" w:name="art14"/>
      <w:bookmarkEnd w:id="15"/>
      <w:r w:rsidRPr="009730C0">
        <w:rPr>
          <w:rFonts w:ascii="Book Antiqua" w:eastAsia="Times New Roman" w:hAnsi="Book Antiqua" w:cs="Arial"/>
          <w:b/>
          <w:bCs/>
          <w:sz w:val="19"/>
          <w:szCs w:val="19"/>
          <w:highlight w:val="magenta"/>
          <w:lang w:eastAsia="pt-BR"/>
        </w:rPr>
        <w:t>Art. 14</w:t>
      </w:r>
      <w:r w:rsidRPr="005B21E6">
        <w:rPr>
          <w:rFonts w:ascii="Book Antiqua" w:eastAsia="Times New Roman" w:hAnsi="Book Antiqua" w:cs="Arial"/>
          <w:sz w:val="19"/>
          <w:szCs w:val="19"/>
          <w:lang w:eastAsia="pt-BR"/>
        </w:rPr>
        <w:t>. O CONARE será constituído por:</w:t>
      </w:r>
    </w:p>
    <w:p w14:paraId="4D737D19" w14:textId="77777777" w:rsidR="00AF4A40" w:rsidRPr="005B21E6" w:rsidRDefault="00AF4A40" w:rsidP="00AF4A40">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5B21E6">
        <w:rPr>
          <w:rFonts w:ascii="Book Antiqua" w:eastAsia="Times New Roman" w:hAnsi="Book Antiqua" w:cs="Arial"/>
          <w:sz w:val="19"/>
          <w:szCs w:val="19"/>
          <w:lang w:eastAsia="pt-BR"/>
        </w:rPr>
        <w:lastRenderedPageBreak/>
        <w:t xml:space="preserve">I - </w:t>
      </w:r>
      <w:proofErr w:type="gramStart"/>
      <w:r w:rsidRPr="005B21E6">
        <w:rPr>
          <w:rFonts w:ascii="Book Antiqua" w:eastAsia="Times New Roman" w:hAnsi="Book Antiqua" w:cs="Arial"/>
          <w:sz w:val="19"/>
          <w:szCs w:val="19"/>
          <w:lang w:eastAsia="pt-BR"/>
        </w:rPr>
        <w:t>um</w:t>
      </w:r>
      <w:proofErr w:type="gramEnd"/>
      <w:r w:rsidRPr="005B21E6">
        <w:rPr>
          <w:rFonts w:ascii="Book Antiqua" w:eastAsia="Times New Roman" w:hAnsi="Book Antiqua" w:cs="Arial"/>
          <w:sz w:val="19"/>
          <w:szCs w:val="19"/>
          <w:lang w:eastAsia="pt-BR"/>
        </w:rPr>
        <w:t xml:space="preserve"> representante do Ministério da Justiça, que o presidirá;</w:t>
      </w:r>
    </w:p>
    <w:p w14:paraId="629311BB" w14:textId="77777777" w:rsidR="00AF4A40" w:rsidRPr="005B21E6" w:rsidRDefault="00AF4A40" w:rsidP="00AF4A40">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5B21E6">
        <w:rPr>
          <w:rFonts w:ascii="Book Antiqua" w:eastAsia="Times New Roman" w:hAnsi="Book Antiqua" w:cs="Arial"/>
          <w:sz w:val="19"/>
          <w:szCs w:val="19"/>
          <w:lang w:eastAsia="pt-BR"/>
        </w:rPr>
        <w:t xml:space="preserve">II - </w:t>
      </w:r>
      <w:proofErr w:type="gramStart"/>
      <w:r w:rsidRPr="005B21E6">
        <w:rPr>
          <w:rFonts w:ascii="Book Antiqua" w:eastAsia="Times New Roman" w:hAnsi="Book Antiqua" w:cs="Arial"/>
          <w:sz w:val="19"/>
          <w:szCs w:val="19"/>
          <w:lang w:eastAsia="pt-BR"/>
        </w:rPr>
        <w:t>um</w:t>
      </w:r>
      <w:proofErr w:type="gramEnd"/>
      <w:r w:rsidRPr="005B21E6">
        <w:rPr>
          <w:rFonts w:ascii="Book Antiqua" w:eastAsia="Times New Roman" w:hAnsi="Book Antiqua" w:cs="Arial"/>
          <w:sz w:val="19"/>
          <w:szCs w:val="19"/>
          <w:lang w:eastAsia="pt-BR"/>
        </w:rPr>
        <w:t xml:space="preserve"> representante do Ministério das Relações Exteriores;</w:t>
      </w:r>
    </w:p>
    <w:p w14:paraId="3F1C111E" w14:textId="77777777" w:rsidR="00AF4A40" w:rsidRPr="005B21E6" w:rsidRDefault="00AF4A40" w:rsidP="00AF4A40">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5B21E6">
        <w:rPr>
          <w:rFonts w:ascii="Book Antiqua" w:eastAsia="Times New Roman" w:hAnsi="Book Antiqua" w:cs="Arial"/>
          <w:sz w:val="19"/>
          <w:szCs w:val="19"/>
          <w:lang w:eastAsia="pt-BR"/>
        </w:rPr>
        <w:t>III - um representante do Ministério do Trabalho;</w:t>
      </w:r>
    </w:p>
    <w:p w14:paraId="32C9921A" w14:textId="77777777" w:rsidR="00AF4A40" w:rsidRPr="005B21E6" w:rsidRDefault="00AF4A40" w:rsidP="00AF4A40">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5B21E6">
        <w:rPr>
          <w:rFonts w:ascii="Book Antiqua" w:eastAsia="Times New Roman" w:hAnsi="Book Antiqua" w:cs="Arial"/>
          <w:sz w:val="19"/>
          <w:szCs w:val="19"/>
          <w:lang w:eastAsia="pt-BR"/>
        </w:rPr>
        <w:t xml:space="preserve">IV - </w:t>
      </w:r>
      <w:proofErr w:type="gramStart"/>
      <w:r w:rsidRPr="005B21E6">
        <w:rPr>
          <w:rFonts w:ascii="Book Antiqua" w:eastAsia="Times New Roman" w:hAnsi="Book Antiqua" w:cs="Arial"/>
          <w:sz w:val="19"/>
          <w:szCs w:val="19"/>
          <w:lang w:eastAsia="pt-BR"/>
        </w:rPr>
        <w:t>um</w:t>
      </w:r>
      <w:proofErr w:type="gramEnd"/>
      <w:r w:rsidRPr="005B21E6">
        <w:rPr>
          <w:rFonts w:ascii="Book Antiqua" w:eastAsia="Times New Roman" w:hAnsi="Book Antiqua" w:cs="Arial"/>
          <w:sz w:val="19"/>
          <w:szCs w:val="19"/>
          <w:lang w:eastAsia="pt-BR"/>
        </w:rPr>
        <w:t xml:space="preserve"> representante do Ministério da Saúde;</w:t>
      </w:r>
    </w:p>
    <w:p w14:paraId="79F6BFFD" w14:textId="77777777" w:rsidR="00AF4A40" w:rsidRPr="005B21E6" w:rsidRDefault="00AF4A40" w:rsidP="00AF4A40">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5B21E6">
        <w:rPr>
          <w:rFonts w:ascii="Book Antiqua" w:eastAsia="Times New Roman" w:hAnsi="Book Antiqua" w:cs="Arial"/>
          <w:sz w:val="19"/>
          <w:szCs w:val="19"/>
          <w:lang w:eastAsia="pt-BR"/>
        </w:rPr>
        <w:t xml:space="preserve">V - </w:t>
      </w:r>
      <w:proofErr w:type="gramStart"/>
      <w:r w:rsidRPr="005B21E6">
        <w:rPr>
          <w:rFonts w:ascii="Book Antiqua" w:eastAsia="Times New Roman" w:hAnsi="Book Antiqua" w:cs="Arial"/>
          <w:sz w:val="19"/>
          <w:szCs w:val="19"/>
          <w:lang w:eastAsia="pt-BR"/>
        </w:rPr>
        <w:t>um</w:t>
      </w:r>
      <w:proofErr w:type="gramEnd"/>
      <w:r w:rsidRPr="005B21E6">
        <w:rPr>
          <w:rFonts w:ascii="Book Antiqua" w:eastAsia="Times New Roman" w:hAnsi="Book Antiqua" w:cs="Arial"/>
          <w:sz w:val="19"/>
          <w:szCs w:val="19"/>
          <w:lang w:eastAsia="pt-BR"/>
        </w:rPr>
        <w:t xml:space="preserve"> representante do Ministério da Educação e do Desporto;</w:t>
      </w:r>
    </w:p>
    <w:p w14:paraId="0A30573B" w14:textId="77777777" w:rsidR="00AF4A40" w:rsidRPr="005B21E6" w:rsidRDefault="00AF4A40" w:rsidP="00AF4A40">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5B21E6">
        <w:rPr>
          <w:rFonts w:ascii="Book Antiqua" w:eastAsia="Times New Roman" w:hAnsi="Book Antiqua" w:cs="Arial"/>
          <w:sz w:val="19"/>
          <w:szCs w:val="19"/>
          <w:lang w:eastAsia="pt-BR"/>
        </w:rPr>
        <w:t xml:space="preserve">VI - </w:t>
      </w:r>
      <w:proofErr w:type="gramStart"/>
      <w:r w:rsidRPr="005B21E6">
        <w:rPr>
          <w:rFonts w:ascii="Book Antiqua" w:eastAsia="Times New Roman" w:hAnsi="Book Antiqua" w:cs="Arial"/>
          <w:sz w:val="19"/>
          <w:szCs w:val="19"/>
          <w:lang w:eastAsia="pt-BR"/>
        </w:rPr>
        <w:t>um</w:t>
      </w:r>
      <w:proofErr w:type="gramEnd"/>
      <w:r w:rsidRPr="005B21E6">
        <w:rPr>
          <w:rFonts w:ascii="Book Antiqua" w:eastAsia="Times New Roman" w:hAnsi="Book Antiqua" w:cs="Arial"/>
          <w:sz w:val="19"/>
          <w:szCs w:val="19"/>
          <w:lang w:eastAsia="pt-BR"/>
        </w:rPr>
        <w:t xml:space="preserve"> representante do Departamento de Polícia Federal;</w:t>
      </w:r>
    </w:p>
    <w:p w14:paraId="7B8F31E5" w14:textId="77777777" w:rsidR="00AF4A40" w:rsidRPr="005B21E6" w:rsidRDefault="00AF4A40" w:rsidP="00AF4A40">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5B21E6">
        <w:rPr>
          <w:rFonts w:ascii="Book Antiqua" w:eastAsia="Times New Roman" w:hAnsi="Book Antiqua" w:cs="Arial"/>
          <w:sz w:val="19"/>
          <w:szCs w:val="19"/>
          <w:lang w:eastAsia="pt-BR"/>
        </w:rPr>
        <w:t>VII - um representante de organização não-governamental, que se dedique a atividades de assistência e proteção de refugiados no País.</w:t>
      </w:r>
    </w:p>
    <w:p w14:paraId="3F7A18A0" w14:textId="5E596B51" w:rsidR="00AF4A40" w:rsidRPr="005B21E6" w:rsidRDefault="00AF4A40" w:rsidP="00AF4A40">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9730C0">
        <w:rPr>
          <w:rFonts w:ascii="Book Antiqua" w:eastAsia="Times New Roman" w:hAnsi="Book Antiqua" w:cs="Arial"/>
          <w:b/>
          <w:bCs/>
          <w:sz w:val="19"/>
          <w:szCs w:val="19"/>
          <w:highlight w:val="magenta"/>
          <w:lang w:eastAsia="pt-BR"/>
        </w:rPr>
        <w:t>§ 1º</w:t>
      </w:r>
      <w:r w:rsidRPr="009730C0">
        <w:rPr>
          <w:rFonts w:ascii="Book Antiqua" w:eastAsia="Times New Roman" w:hAnsi="Book Antiqua" w:cs="Arial"/>
          <w:b/>
          <w:bCs/>
          <w:sz w:val="19"/>
          <w:szCs w:val="19"/>
          <w:lang w:eastAsia="pt-BR"/>
        </w:rPr>
        <w:t xml:space="preserve"> O Alto Comissariado das Nações Unidas para Refugiados - ACNUR será sempre membro convidado para as reuniões do CONARE, com direito a voz, </w:t>
      </w:r>
      <w:r w:rsidRPr="009730C0">
        <w:rPr>
          <w:rFonts w:ascii="Book Antiqua" w:eastAsia="Times New Roman" w:hAnsi="Book Antiqua" w:cs="Arial"/>
          <w:b/>
          <w:bCs/>
          <w:sz w:val="19"/>
          <w:szCs w:val="19"/>
          <w:highlight w:val="cyan"/>
          <w:lang w:eastAsia="pt-BR"/>
        </w:rPr>
        <w:t>sem voto</w:t>
      </w:r>
      <w:r w:rsidRPr="005B21E6">
        <w:rPr>
          <w:rFonts w:ascii="Book Antiqua" w:eastAsia="Times New Roman" w:hAnsi="Book Antiqua" w:cs="Arial"/>
          <w:sz w:val="19"/>
          <w:szCs w:val="19"/>
          <w:lang w:eastAsia="pt-BR"/>
        </w:rPr>
        <w:t>.</w:t>
      </w:r>
      <w:r w:rsidR="009730C0">
        <w:rPr>
          <w:rFonts w:ascii="Book Antiqua" w:eastAsia="Times New Roman" w:hAnsi="Book Antiqua" w:cs="Arial"/>
          <w:sz w:val="19"/>
          <w:szCs w:val="19"/>
          <w:lang w:eastAsia="pt-BR"/>
        </w:rPr>
        <w:t xml:space="preserve"> </w:t>
      </w:r>
      <w:r w:rsidR="009730C0">
        <w:rPr>
          <w:rFonts w:ascii="Book Antiqua" w:eastAsia="Times New Roman" w:hAnsi="Book Antiqua" w:cs="Times New Roman"/>
          <w:b/>
          <w:bCs/>
          <w:color w:val="FF0000"/>
          <w:spacing w:val="-3"/>
          <w:sz w:val="16"/>
          <w:szCs w:val="16"/>
          <w:u w:val="single"/>
          <w:lang w:eastAsia="pt-BR"/>
        </w:rPr>
        <w:t>(DPEAC-2024)</w:t>
      </w:r>
    </w:p>
    <w:p w14:paraId="4A0F8479" w14:textId="77777777" w:rsidR="00AF4A40" w:rsidRPr="005B21E6" w:rsidRDefault="00AF4A40" w:rsidP="00AF4A40">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5B21E6">
        <w:rPr>
          <w:rFonts w:ascii="Book Antiqua" w:eastAsia="Times New Roman" w:hAnsi="Book Antiqua" w:cs="Arial"/>
          <w:sz w:val="19"/>
          <w:szCs w:val="19"/>
          <w:lang w:eastAsia="pt-BR"/>
        </w:rPr>
        <w:t>§ 2º Os membros do CONARE serão designados pelo Presidente da República, mediante indicações dos órgãos e da entidade que o compõem.</w:t>
      </w:r>
    </w:p>
    <w:p w14:paraId="5059E156" w14:textId="77777777" w:rsidR="00AF4A40" w:rsidRPr="005B21E6" w:rsidRDefault="00AF4A40" w:rsidP="00AF4A40">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5B21E6">
        <w:rPr>
          <w:rFonts w:ascii="Book Antiqua" w:eastAsia="Times New Roman" w:hAnsi="Book Antiqua" w:cs="Arial"/>
          <w:sz w:val="19"/>
          <w:szCs w:val="19"/>
          <w:lang w:eastAsia="pt-BR"/>
        </w:rPr>
        <w:t>§ 3º O CONARE terá um Coordenador-Geral, com a atribuição de preparar os processos de requerimento de refúgio e a pauta de reunião.</w:t>
      </w:r>
    </w:p>
    <w:p w14:paraId="23266FBE" w14:textId="77777777" w:rsidR="00AF4A40" w:rsidRPr="005B21E6" w:rsidRDefault="00AF4A40" w:rsidP="00AF4A40">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6" w:name="art15"/>
      <w:bookmarkEnd w:id="16"/>
      <w:r w:rsidRPr="005B21E6">
        <w:rPr>
          <w:rFonts w:ascii="Book Antiqua" w:eastAsia="Times New Roman" w:hAnsi="Book Antiqua" w:cs="Arial"/>
          <w:sz w:val="19"/>
          <w:szCs w:val="19"/>
          <w:lang w:eastAsia="pt-BR"/>
        </w:rPr>
        <w:t>Art. 15. A participação no CONARE será considerada serviço relevante e não implicará remuneração de qualquer natureza ou espécie.</w:t>
      </w:r>
    </w:p>
    <w:p w14:paraId="14999B27" w14:textId="77777777" w:rsidR="00AF4A40" w:rsidRPr="005B21E6" w:rsidRDefault="00AF4A40" w:rsidP="00AF4A40">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7" w:name="art16"/>
      <w:bookmarkEnd w:id="17"/>
      <w:r w:rsidRPr="005B21E6">
        <w:rPr>
          <w:rFonts w:ascii="Book Antiqua" w:eastAsia="Times New Roman" w:hAnsi="Book Antiqua" w:cs="Arial"/>
          <w:sz w:val="19"/>
          <w:szCs w:val="19"/>
          <w:lang w:eastAsia="pt-BR"/>
        </w:rPr>
        <w:t xml:space="preserve">Art. 16. O CONARE reunir-se-á com </w:t>
      </w:r>
      <w:proofErr w:type="spellStart"/>
      <w:r w:rsidRPr="005B21E6">
        <w:rPr>
          <w:rFonts w:ascii="Book Antiqua" w:eastAsia="Times New Roman" w:hAnsi="Book Antiqua" w:cs="Arial"/>
          <w:i/>
          <w:iCs/>
          <w:sz w:val="19"/>
          <w:szCs w:val="19"/>
          <w:lang w:eastAsia="pt-BR"/>
        </w:rPr>
        <w:t>quorum</w:t>
      </w:r>
      <w:proofErr w:type="spellEnd"/>
      <w:r w:rsidRPr="005B21E6">
        <w:rPr>
          <w:rFonts w:ascii="Book Antiqua" w:eastAsia="Times New Roman" w:hAnsi="Book Antiqua" w:cs="Arial"/>
          <w:sz w:val="19"/>
          <w:szCs w:val="19"/>
          <w:lang w:eastAsia="pt-BR"/>
        </w:rPr>
        <w:t xml:space="preserve"> de quatro membros com direito a voto, deliberando por maioria simples.</w:t>
      </w:r>
    </w:p>
    <w:p w14:paraId="63E1D373" w14:textId="77777777" w:rsidR="00AF4A40" w:rsidRPr="005B21E6" w:rsidRDefault="00AF4A40" w:rsidP="00AF4A40">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5B21E6">
        <w:rPr>
          <w:rFonts w:ascii="Book Antiqua" w:eastAsia="Times New Roman" w:hAnsi="Book Antiqua" w:cs="Arial"/>
          <w:sz w:val="19"/>
          <w:szCs w:val="19"/>
          <w:lang w:eastAsia="pt-BR"/>
        </w:rPr>
        <w:t>Parágrafo único</w:t>
      </w:r>
      <w:r w:rsidRPr="005B21E6">
        <w:rPr>
          <w:rFonts w:ascii="Book Antiqua" w:eastAsia="Times New Roman" w:hAnsi="Book Antiqua" w:cs="Arial"/>
          <w:i/>
          <w:iCs/>
          <w:sz w:val="19"/>
          <w:szCs w:val="19"/>
          <w:lang w:eastAsia="pt-BR"/>
        </w:rPr>
        <w:t xml:space="preserve">. </w:t>
      </w:r>
      <w:r w:rsidRPr="005B21E6">
        <w:rPr>
          <w:rFonts w:ascii="Book Antiqua" w:eastAsia="Times New Roman" w:hAnsi="Book Antiqua" w:cs="Arial"/>
          <w:sz w:val="19"/>
          <w:szCs w:val="19"/>
          <w:lang w:eastAsia="pt-BR"/>
        </w:rPr>
        <w:t>Em caso de empate, será considerado voto decisivo o do Presidente do CONARE.</w:t>
      </w:r>
    </w:p>
    <w:p w14:paraId="6979CA07" w14:textId="77777777" w:rsidR="00AF4A40" w:rsidRPr="005B21E6" w:rsidRDefault="00AF4A40" w:rsidP="00AF4A40">
      <w:pPr>
        <w:spacing w:before="100" w:beforeAutospacing="1" w:after="100" w:afterAutospacing="1" w:line="240" w:lineRule="auto"/>
        <w:jc w:val="center"/>
        <w:rPr>
          <w:rFonts w:ascii="Book Antiqua" w:eastAsia="Times New Roman" w:hAnsi="Book Antiqua" w:cs="Times New Roman"/>
          <w:sz w:val="19"/>
          <w:szCs w:val="19"/>
          <w:lang w:eastAsia="pt-BR"/>
        </w:rPr>
      </w:pPr>
      <w:r w:rsidRPr="005B21E6">
        <w:rPr>
          <w:rFonts w:ascii="Book Antiqua" w:eastAsia="Times New Roman" w:hAnsi="Book Antiqua" w:cs="Arial"/>
          <w:sz w:val="19"/>
          <w:szCs w:val="19"/>
          <w:lang w:eastAsia="pt-BR"/>
        </w:rPr>
        <w:t>TÍTULO IV</w:t>
      </w:r>
    </w:p>
    <w:p w14:paraId="004853ED" w14:textId="77777777" w:rsidR="00AF4A40" w:rsidRPr="005B21E6" w:rsidRDefault="00AF4A40" w:rsidP="00AF4A40">
      <w:pPr>
        <w:spacing w:before="100" w:beforeAutospacing="1" w:after="100" w:afterAutospacing="1" w:line="240" w:lineRule="auto"/>
        <w:jc w:val="center"/>
        <w:rPr>
          <w:rFonts w:ascii="Book Antiqua" w:eastAsia="Times New Roman" w:hAnsi="Book Antiqua" w:cs="Times New Roman"/>
          <w:sz w:val="19"/>
          <w:szCs w:val="19"/>
          <w:lang w:eastAsia="pt-BR"/>
        </w:rPr>
      </w:pPr>
      <w:r w:rsidRPr="005B21E6">
        <w:rPr>
          <w:rFonts w:ascii="Book Antiqua" w:eastAsia="Times New Roman" w:hAnsi="Book Antiqua" w:cs="Arial"/>
          <w:sz w:val="19"/>
          <w:szCs w:val="19"/>
          <w:lang w:eastAsia="pt-BR"/>
        </w:rPr>
        <w:t>Do Processo de Refúgio</w:t>
      </w:r>
    </w:p>
    <w:p w14:paraId="71C8555B" w14:textId="77777777" w:rsidR="00AF4A40" w:rsidRPr="005B21E6" w:rsidRDefault="00AF4A40" w:rsidP="00AF4A40">
      <w:pPr>
        <w:spacing w:before="100" w:beforeAutospacing="1" w:after="100" w:afterAutospacing="1" w:line="240" w:lineRule="auto"/>
        <w:jc w:val="center"/>
        <w:rPr>
          <w:rFonts w:ascii="Book Antiqua" w:eastAsia="Times New Roman" w:hAnsi="Book Antiqua" w:cs="Times New Roman"/>
          <w:sz w:val="19"/>
          <w:szCs w:val="19"/>
          <w:lang w:eastAsia="pt-BR"/>
        </w:rPr>
      </w:pPr>
      <w:r w:rsidRPr="005B21E6">
        <w:rPr>
          <w:rFonts w:ascii="Book Antiqua" w:eastAsia="Times New Roman" w:hAnsi="Book Antiqua" w:cs="Arial"/>
          <w:sz w:val="19"/>
          <w:szCs w:val="19"/>
          <w:lang w:eastAsia="pt-BR"/>
        </w:rPr>
        <w:t>CAPÍTULO I</w:t>
      </w:r>
    </w:p>
    <w:p w14:paraId="2D7F6EFC" w14:textId="77777777" w:rsidR="00AF4A40" w:rsidRPr="005B21E6" w:rsidRDefault="00AF4A40" w:rsidP="00AF4A40">
      <w:pPr>
        <w:spacing w:before="100" w:beforeAutospacing="1" w:after="100" w:afterAutospacing="1" w:line="240" w:lineRule="auto"/>
        <w:jc w:val="center"/>
        <w:rPr>
          <w:rFonts w:ascii="Book Antiqua" w:eastAsia="Times New Roman" w:hAnsi="Book Antiqua" w:cs="Times New Roman"/>
          <w:sz w:val="19"/>
          <w:szCs w:val="19"/>
          <w:lang w:eastAsia="pt-BR"/>
        </w:rPr>
      </w:pPr>
      <w:r w:rsidRPr="005B21E6">
        <w:rPr>
          <w:rFonts w:ascii="Book Antiqua" w:eastAsia="Times New Roman" w:hAnsi="Book Antiqua" w:cs="Arial"/>
          <w:sz w:val="19"/>
          <w:szCs w:val="19"/>
          <w:lang w:eastAsia="pt-BR"/>
        </w:rPr>
        <w:t>Do Procedimento</w:t>
      </w:r>
    </w:p>
    <w:p w14:paraId="0CD18334" w14:textId="77777777" w:rsidR="00AF4A40" w:rsidRPr="005B21E6" w:rsidRDefault="00AF4A40" w:rsidP="00AF4A40">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8" w:name="art17"/>
      <w:bookmarkEnd w:id="18"/>
      <w:r w:rsidRPr="005B21E6">
        <w:rPr>
          <w:rFonts w:ascii="Book Antiqua" w:eastAsia="Times New Roman" w:hAnsi="Book Antiqua" w:cs="Arial"/>
          <w:sz w:val="19"/>
          <w:szCs w:val="19"/>
          <w:lang w:eastAsia="pt-BR"/>
        </w:rPr>
        <w:t>Art. 17. O estrangeiro deverá apresentar-se à autoridade competente e externar vontade de solicitar o reconhecimento da condição de refugiado.</w:t>
      </w:r>
    </w:p>
    <w:p w14:paraId="5CA32A92" w14:textId="77777777" w:rsidR="00AF4A40" w:rsidRPr="005B21E6" w:rsidRDefault="00AF4A40" w:rsidP="00AF4A40">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9" w:name="art18"/>
      <w:bookmarkEnd w:id="19"/>
      <w:r w:rsidRPr="009730C0">
        <w:rPr>
          <w:rFonts w:ascii="Book Antiqua" w:eastAsia="Times New Roman" w:hAnsi="Book Antiqua" w:cs="Arial"/>
          <w:b/>
          <w:bCs/>
          <w:sz w:val="19"/>
          <w:szCs w:val="19"/>
          <w:highlight w:val="magenta"/>
          <w:lang w:eastAsia="pt-BR"/>
        </w:rPr>
        <w:t>Art. 18</w:t>
      </w:r>
      <w:r w:rsidRPr="005B21E6">
        <w:rPr>
          <w:rFonts w:ascii="Book Antiqua" w:eastAsia="Times New Roman" w:hAnsi="Book Antiqua" w:cs="Arial"/>
          <w:sz w:val="19"/>
          <w:szCs w:val="19"/>
          <w:lang w:eastAsia="pt-BR"/>
        </w:rPr>
        <w:t>. A autoridade competente notificará o solicitante para prestar declarações, ato que marcará a data de abertura dos procedimentos.</w:t>
      </w:r>
    </w:p>
    <w:p w14:paraId="7AA50438" w14:textId="1E80F252" w:rsidR="00AF4A40" w:rsidRPr="005B21E6" w:rsidRDefault="00AF4A40" w:rsidP="00AF4A40">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9730C0">
        <w:rPr>
          <w:rFonts w:ascii="Book Antiqua" w:eastAsia="Times New Roman" w:hAnsi="Book Antiqua" w:cs="Arial"/>
          <w:b/>
          <w:bCs/>
          <w:sz w:val="19"/>
          <w:szCs w:val="19"/>
          <w:highlight w:val="magenta"/>
          <w:lang w:eastAsia="pt-BR"/>
        </w:rPr>
        <w:t>Parágrafo único</w:t>
      </w:r>
      <w:r w:rsidRPr="009730C0">
        <w:rPr>
          <w:rFonts w:ascii="Book Antiqua" w:eastAsia="Times New Roman" w:hAnsi="Book Antiqua" w:cs="Arial"/>
          <w:b/>
          <w:bCs/>
          <w:sz w:val="19"/>
          <w:szCs w:val="19"/>
          <w:lang w:eastAsia="pt-BR"/>
        </w:rPr>
        <w:t>. A autoridade competente informará o Alto Comissariado das Nações Unidas para Refugiados - ACNUR sobre a existência do processo de solicitação de refúgio e facultará a esse organismo a possibilidade de oferecer sugestões que facilitem seu andamento</w:t>
      </w:r>
      <w:r w:rsidRPr="005B21E6">
        <w:rPr>
          <w:rFonts w:ascii="Book Antiqua" w:eastAsia="Times New Roman" w:hAnsi="Book Antiqua" w:cs="Arial"/>
          <w:sz w:val="19"/>
          <w:szCs w:val="19"/>
          <w:lang w:eastAsia="pt-BR"/>
        </w:rPr>
        <w:t>.</w:t>
      </w:r>
      <w:r w:rsidR="009730C0">
        <w:rPr>
          <w:rFonts w:ascii="Book Antiqua" w:eastAsia="Times New Roman" w:hAnsi="Book Antiqua" w:cs="Arial"/>
          <w:sz w:val="19"/>
          <w:szCs w:val="19"/>
          <w:lang w:eastAsia="pt-BR"/>
        </w:rPr>
        <w:t xml:space="preserve"> </w:t>
      </w:r>
      <w:r w:rsidR="009730C0">
        <w:rPr>
          <w:rFonts w:ascii="Book Antiqua" w:eastAsia="Times New Roman" w:hAnsi="Book Antiqua" w:cs="Times New Roman"/>
          <w:b/>
          <w:bCs/>
          <w:color w:val="FF0000"/>
          <w:spacing w:val="-3"/>
          <w:sz w:val="16"/>
          <w:szCs w:val="16"/>
          <w:u w:val="single"/>
          <w:lang w:eastAsia="pt-BR"/>
        </w:rPr>
        <w:t>(DPEAC-2024)</w:t>
      </w:r>
    </w:p>
    <w:p w14:paraId="279FC8BD" w14:textId="77777777" w:rsidR="00AF4A40" w:rsidRPr="005B21E6" w:rsidRDefault="00AF4A40" w:rsidP="00AF4A40">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20" w:name="art19"/>
      <w:bookmarkEnd w:id="20"/>
      <w:r w:rsidRPr="005B21E6">
        <w:rPr>
          <w:rFonts w:ascii="Book Antiqua" w:eastAsia="Times New Roman" w:hAnsi="Book Antiqua" w:cs="Arial"/>
          <w:sz w:val="19"/>
          <w:szCs w:val="19"/>
          <w:lang w:eastAsia="pt-BR"/>
        </w:rPr>
        <w:t>Art. 19. Além das declarações, prestadas se necessário com ajuda de intérprete, deverá o estrangeiro preencher a solicitação de reconhecimento como refugiado, a qual deverá conter identificação completa, qualificação profissional, grau de escolaridade do solicitante e membros do seu grupo familiar, bem como relato das circunstâncias e fatos que fundamentem o pedido de refúgio, indicando os elementos de prova pertinentes.</w:t>
      </w:r>
    </w:p>
    <w:p w14:paraId="37E4BFD2" w14:textId="77777777" w:rsidR="00AF4A40" w:rsidRPr="005B21E6" w:rsidRDefault="00AF4A40" w:rsidP="00AF4A40">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21" w:name="art20"/>
      <w:bookmarkEnd w:id="21"/>
      <w:r w:rsidRPr="005B21E6">
        <w:rPr>
          <w:rFonts w:ascii="Book Antiqua" w:eastAsia="Times New Roman" w:hAnsi="Book Antiqua" w:cs="Arial"/>
          <w:sz w:val="19"/>
          <w:szCs w:val="19"/>
          <w:lang w:eastAsia="pt-BR"/>
        </w:rPr>
        <w:lastRenderedPageBreak/>
        <w:t>Art. 20. O registro de declaração e a supervisão do preenchimento da solicitação do refúgio devem ser efetuados por funcionários qualificados e em condições que garantam o sigilo das informações.</w:t>
      </w:r>
    </w:p>
    <w:p w14:paraId="5D9FA7DD" w14:textId="77777777" w:rsidR="00AF4A40" w:rsidRPr="005B21E6" w:rsidRDefault="00AF4A40" w:rsidP="00AF4A40">
      <w:pPr>
        <w:spacing w:before="100" w:beforeAutospacing="1" w:after="100" w:afterAutospacing="1" w:line="240" w:lineRule="auto"/>
        <w:jc w:val="center"/>
        <w:rPr>
          <w:rFonts w:ascii="Book Antiqua" w:eastAsia="Times New Roman" w:hAnsi="Book Antiqua" w:cs="Times New Roman"/>
          <w:sz w:val="19"/>
          <w:szCs w:val="19"/>
          <w:lang w:eastAsia="pt-BR"/>
        </w:rPr>
      </w:pPr>
      <w:r w:rsidRPr="005B21E6">
        <w:rPr>
          <w:rFonts w:ascii="Book Antiqua" w:eastAsia="Times New Roman" w:hAnsi="Book Antiqua" w:cs="Arial"/>
          <w:sz w:val="19"/>
          <w:szCs w:val="19"/>
          <w:lang w:eastAsia="pt-BR"/>
        </w:rPr>
        <w:t>CAPÍTULO II</w:t>
      </w:r>
    </w:p>
    <w:p w14:paraId="50F7BB8D" w14:textId="77777777" w:rsidR="00AF4A40" w:rsidRPr="005B21E6" w:rsidRDefault="00AF4A40" w:rsidP="00AF4A40">
      <w:pPr>
        <w:spacing w:before="100" w:beforeAutospacing="1" w:after="100" w:afterAutospacing="1" w:line="240" w:lineRule="auto"/>
        <w:jc w:val="center"/>
        <w:rPr>
          <w:rFonts w:ascii="Book Antiqua" w:eastAsia="Times New Roman" w:hAnsi="Book Antiqua" w:cs="Times New Roman"/>
          <w:sz w:val="19"/>
          <w:szCs w:val="19"/>
          <w:lang w:eastAsia="pt-BR"/>
        </w:rPr>
      </w:pPr>
      <w:r w:rsidRPr="005B21E6">
        <w:rPr>
          <w:rFonts w:ascii="Book Antiqua" w:eastAsia="Times New Roman" w:hAnsi="Book Antiqua" w:cs="Arial"/>
          <w:sz w:val="19"/>
          <w:szCs w:val="19"/>
          <w:lang w:eastAsia="pt-BR"/>
        </w:rPr>
        <w:t>Da Autorização de Residência Provisória</w:t>
      </w:r>
    </w:p>
    <w:p w14:paraId="4AE2EA23" w14:textId="17EF456C" w:rsidR="00AF4A40" w:rsidRPr="009730C0" w:rsidRDefault="00AF4A40" w:rsidP="00AF4A40">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22" w:name="art21"/>
      <w:bookmarkEnd w:id="22"/>
      <w:r w:rsidRPr="003A51BA">
        <w:rPr>
          <w:rFonts w:ascii="Book Antiqua" w:eastAsia="Times New Roman" w:hAnsi="Book Antiqua" w:cs="Arial"/>
          <w:b/>
          <w:bCs/>
          <w:sz w:val="19"/>
          <w:szCs w:val="19"/>
          <w:highlight w:val="magenta"/>
          <w:lang w:eastAsia="pt-BR"/>
        </w:rPr>
        <w:t>Art. 21</w:t>
      </w:r>
      <w:r w:rsidRPr="005B21E6">
        <w:rPr>
          <w:rFonts w:ascii="Book Antiqua" w:eastAsia="Times New Roman" w:hAnsi="Book Antiqua" w:cs="Arial"/>
          <w:sz w:val="19"/>
          <w:szCs w:val="19"/>
          <w:lang w:eastAsia="pt-BR"/>
        </w:rPr>
        <w:t xml:space="preserve">. </w:t>
      </w:r>
      <w:r w:rsidRPr="003A51BA">
        <w:rPr>
          <w:rFonts w:ascii="Book Antiqua" w:eastAsia="Times New Roman" w:hAnsi="Book Antiqua" w:cs="Arial"/>
          <w:b/>
          <w:bCs/>
          <w:sz w:val="19"/>
          <w:szCs w:val="19"/>
          <w:lang w:eastAsia="pt-BR"/>
        </w:rPr>
        <w:t xml:space="preserve">Recebida a solicitação de refúgio, o Departamento de Polícia Federal emitirá protocolo em favor do solicitante e de seu grupo familiar que se encontre no território nacional, o qual </w:t>
      </w:r>
      <w:r w:rsidRPr="003A51BA">
        <w:rPr>
          <w:rFonts w:ascii="Book Antiqua" w:eastAsia="Times New Roman" w:hAnsi="Book Antiqua" w:cs="Arial"/>
          <w:b/>
          <w:bCs/>
          <w:caps/>
          <w:sz w:val="19"/>
          <w:szCs w:val="19"/>
          <w:highlight w:val="green"/>
          <w:lang w:eastAsia="pt-BR"/>
        </w:rPr>
        <w:t>autorizará</w:t>
      </w:r>
      <w:r w:rsidRPr="003A51BA">
        <w:rPr>
          <w:rFonts w:ascii="Book Antiqua" w:eastAsia="Times New Roman" w:hAnsi="Book Antiqua" w:cs="Arial"/>
          <w:b/>
          <w:bCs/>
          <w:sz w:val="19"/>
          <w:szCs w:val="19"/>
          <w:lang w:eastAsia="pt-BR"/>
        </w:rPr>
        <w:t xml:space="preserve"> </w:t>
      </w:r>
      <w:r w:rsidRPr="003A51BA">
        <w:rPr>
          <w:rFonts w:ascii="Book Antiqua" w:eastAsia="Times New Roman" w:hAnsi="Book Antiqua" w:cs="Arial"/>
          <w:b/>
          <w:bCs/>
          <w:sz w:val="19"/>
          <w:szCs w:val="19"/>
          <w:highlight w:val="yellow"/>
          <w:lang w:eastAsia="pt-BR"/>
        </w:rPr>
        <w:t>a estada</w:t>
      </w:r>
      <w:r w:rsidRPr="003A51BA">
        <w:rPr>
          <w:rFonts w:ascii="Book Antiqua" w:eastAsia="Times New Roman" w:hAnsi="Book Antiqua" w:cs="Arial"/>
          <w:b/>
          <w:bCs/>
          <w:sz w:val="19"/>
          <w:szCs w:val="19"/>
          <w:lang w:eastAsia="pt-BR"/>
        </w:rPr>
        <w:t xml:space="preserve"> </w:t>
      </w:r>
      <w:r w:rsidRPr="003A51BA">
        <w:rPr>
          <w:rFonts w:ascii="Book Antiqua" w:eastAsia="Times New Roman" w:hAnsi="Book Antiqua" w:cs="Arial"/>
          <w:b/>
          <w:bCs/>
          <w:sz w:val="19"/>
          <w:szCs w:val="19"/>
          <w:highlight w:val="cyan"/>
          <w:lang w:eastAsia="pt-BR"/>
        </w:rPr>
        <w:t>até a decisão final do processo</w:t>
      </w:r>
      <w:r w:rsidRPr="00C44C74">
        <w:rPr>
          <w:rFonts w:ascii="Book Antiqua" w:eastAsia="Times New Roman" w:hAnsi="Book Antiqua" w:cs="Arial"/>
          <w:sz w:val="16"/>
          <w:szCs w:val="16"/>
          <w:lang w:eastAsia="pt-BR"/>
        </w:rPr>
        <w:t xml:space="preserve">. </w:t>
      </w:r>
      <w:r w:rsidR="003A51BA" w:rsidRPr="00C44C74">
        <w:rPr>
          <w:rFonts w:ascii="Book Antiqua" w:eastAsia="Times New Roman" w:hAnsi="Book Antiqua" w:cs="Times New Roman"/>
          <w:b/>
          <w:color w:val="FF0000"/>
          <w:sz w:val="16"/>
          <w:szCs w:val="16"/>
          <w:u w:val="single"/>
          <w:lang w:eastAsia="pt-BR"/>
        </w:rPr>
        <w:t>(DPEMA-2015)</w:t>
      </w:r>
      <w:r w:rsidR="00ED5D67" w:rsidRPr="00C44C74">
        <w:rPr>
          <w:rFonts w:ascii="Book Antiqua" w:eastAsia="Times New Roman" w:hAnsi="Book Antiqua" w:cs="Times New Roman"/>
          <w:b/>
          <w:color w:val="FF0000"/>
          <w:sz w:val="16"/>
          <w:szCs w:val="16"/>
          <w:lang w:eastAsia="pt-BR"/>
        </w:rPr>
        <w:t xml:space="preserve"> </w:t>
      </w:r>
      <w:r w:rsidR="00ED5D67" w:rsidRPr="00C44C74">
        <w:rPr>
          <w:rFonts w:ascii="Book Antiqua" w:hAnsi="Book Antiqua"/>
          <w:b/>
          <w:color w:val="FF0000"/>
          <w:sz w:val="16"/>
          <w:szCs w:val="16"/>
          <w:u w:val="single"/>
        </w:rPr>
        <w:t>(Cartórios/TJRJ-2017)</w:t>
      </w:r>
      <w:r w:rsidR="0055194F" w:rsidRPr="00C44C74">
        <w:rPr>
          <w:rFonts w:ascii="Book Antiqua" w:eastAsia="Times New Roman" w:hAnsi="Book Antiqua" w:cs="Times New Roman"/>
          <w:b/>
          <w:color w:val="FF0000"/>
          <w:sz w:val="16"/>
          <w:szCs w:val="16"/>
          <w:lang w:eastAsia="pt-BR"/>
        </w:rPr>
        <w:t xml:space="preserve"> </w:t>
      </w:r>
      <w:r w:rsidR="0055194F" w:rsidRPr="00C44C74">
        <w:rPr>
          <w:rFonts w:ascii="Book Antiqua" w:eastAsia="Times New Roman" w:hAnsi="Book Antiqua" w:cs="Segoe UI"/>
          <w:b/>
          <w:bCs/>
          <w:color w:val="FF0000"/>
          <w:sz w:val="16"/>
          <w:szCs w:val="16"/>
          <w:u w:val="single"/>
          <w:lang w:eastAsia="pt-BR"/>
        </w:rPr>
        <w:t>(DPERS-2018)</w:t>
      </w:r>
      <w:r w:rsidR="003D7A64">
        <w:rPr>
          <w:rFonts w:ascii="Book Antiqua" w:eastAsia="Times New Roman" w:hAnsi="Book Antiqua" w:cs="Segoe UI"/>
          <w:b/>
          <w:bCs/>
          <w:color w:val="FF0000"/>
          <w:sz w:val="16"/>
          <w:szCs w:val="16"/>
          <w:lang w:eastAsia="pt-BR"/>
        </w:rPr>
        <w:t xml:space="preserve"> </w:t>
      </w:r>
      <w:r w:rsidR="003D7A64" w:rsidRPr="0055194F">
        <w:rPr>
          <w:rFonts w:ascii="Book Antiqua" w:eastAsia="Times New Roman" w:hAnsi="Book Antiqua" w:cs="Times New Roman"/>
          <w:b/>
          <w:bCs/>
          <w:color w:val="FF0000"/>
          <w:sz w:val="16"/>
          <w:szCs w:val="16"/>
          <w:u w:val="single"/>
          <w:lang w:eastAsia="pt-BR"/>
        </w:rPr>
        <w:t>(DPER</w:t>
      </w:r>
      <w:r w:rsidR="003D7A64">
        <w:rPr>
          <w:rFonts w:ascii="Book Antiqua" w:eastAsia="Times New Roman" w:hAnsi="Book Antiqua" w:cs="Times New Roman"/>
          <w:b/>
          <w:bCs/>
          <w:color w:val="FF0000"/>
          <w:sz w:val="16"/>
          <w:szCs w:val="16"/>
          <w:u w:val="single"/>
          <w:lang w:eastAsia="pt-BR"/>
        </w:rPr>
        <w:t>J</w:t>
      </w:r>
      <w:r w:rsidR="003D7A64" w:rsidRPr="0055194F">
        <w:rPr>
          <w:rFonts w:ascii="Book Antiqua" w:eastAsia="Times New Roman" w:hAnsi="Book Antiqua" w:cs="Times New Roman"/>
          <w:b/>
          <w:bCs/>
          <w:color w:val="FF0000"/>
          <w:sz w:val="16"/>
          <w:szCs w:val="16"/>
          <w:u w:val="single"/>
          <w:lang w:eastAsia="pt-BR"/>
        </w:rPr>
        <w:t>-20</w:t>
      </w:r>
      <w:r w:rsidR="003D7A64">
        <w:rPr>
          <w:rFonts w:ascii="Book Antiqua" w:eastAsia="Times New Roman" w:hAnsi="Book Antiqua" w:cs="Times New Roman"/>
          <w:b/>
          <w:bCs/>
          <w:color w:val="FF0000"/>
          <w:sz w:val="16"/>
          <w:szCs w:val="16"/>
          <w:u w:val="single"/>
          <w:lang w:eastAsia="pt-BR"/>
        </w:rPr>
        <w:t>23</w:t>
      </w:r>
      <w:r w:rsidR="003D7A64" w:rsidRPr="0055194F">
        <w:rPr>
          <w:rFonts w:ascii="Book Antiqua" w:eastAsia="Times New Roman" w:hAnsi="Book Antiqua" w:cs="Times New Roman"/>
          <w:b/>
          <w:bCs/>
          <w:color w:val="FF0000"/>
          <w:sz w:val="16"/>
          <w:szCs w:val="16"/>
          <w:u w:val="single"/>
          <w:lang w:eastAsia="pt-BR"/>
        </w:rPr>
        <w:t>)</w:t>
      </w:r>
      <w:r w:rsidR="009730C0">
        <w:rPr>
          <w:rFonts w:ascii="Book Antiqua" w:eastAsia="Times New Roman" w:hAnsi="Book Antiqua" w:cs="Times New Roman"/>
          <w:b/>
          <w:bCs/>
          <w:color w:val="FF0000"/>
          <w:sz w:val="16"/>
          <w:szCs w:val="16"/>
          <w:lang w:eastAsia="pt-BR"/>
        </w:rPr>
        <w:t xml:space="preserve"> </w:t>
      </w:r>
      <w:r w:rsidR="009730C0">
        <w:rPr>
          <w:rFonts w:ascii="Book Antiqua" w:eastAsia="Times New Roman" w:hAnsi="Book Antiqua" w:cs="Times New Roman"/>
          <w:b/>
          <w:bCs/>
          <w:color w:val="FF0000"/>
          <w:spacing w:val="-3"/>
          <w:sz w:val="16"/>
          <w:szCs w:val="16"/>
          <w:u w:val="single"/>
          <w:lang w:eastAsia="pt-BR"/>
        </w:rPr>
        <w:t>(DPEAC-2024)</w:t>
      </w:r>
    </w:p>
    <w:p w14:paraId="7E3D195A" w14:textId="2E392E2A" w:rsidR="00AF4A40" w:rsidRPr="009730C0" w:rsidRDefault="00AF4A40" w:rsidP="00AF4A40">
      <w:pPr>
        <w:spacing w:before="100" w:beforeAutospacing="1" w:after="100" w:afterAutospacing="1" w:line="240" w:lineRule="auto"/>
        <w:ind w:firstLine="525"/>
        <w:jc w:val="both"/>
        <w:rPr>
          <w:rFonts w:ascii="Book Antiqua" w:eastAsia="Times New Roman" w:hAnsi="Book Antiqua" w:cs="Times New Roman"/>
          <w:b/>
          <w:bCs/>
          <w:color w:val="FF0000"/>
          <w:sz w:val="16"/>
          <w:szCs w:val="16"/>
          <w:lang w:eastAsia="pt-BR"/>
        </w:rPr>
      </w:pPr>
      <w:r w:rsidRPr="003A51BA">
        <w:rPr>
          <w:rFonts w:ascii="Book Antiqua" w:eastAsia="Times New Roman" w:hAnsi="Book Antiqua" w:cs="Arial"/>
          <w:b/>
          <w:bCs/>
          <w:sz w:val="19"/>
          <w:szCs w:val="19"/>
          <w:highlight w:val="magenta"/>
          <w:lang w:eastAsia="pt-BR"/>
        </w:rPr>
        <w:t>§ 1º</w:t>
      </w:r>
      <w:r w:rsidRPr="005B21E6">
        <w:rPr>
          <w:rFonts w:ascii="Book Antiqua" w:eastAsia="Times New Roman" w:hAnsi="Book Antiqua" w:cs="Arial"/>
          <w:sz w:val="19"/>
          <w:szCs w:val="19"/>
          <w:lang w:eastAsia="pt-BR"/>
        </w:rPr>
        <w:t xml:space="preserve"> </w:t>
      </w:r>
      <w:r w:rsidRPr="003A51BA">
        <w:rPr>
          <w:rFonts w:ascii="Book Antiqua" w:eastAsia="Times New Roman" w:hAnsi="Book Antiqua" w:cs="Arial"/>
          <w:b/>
          <w:bCs/>
          <w:sz w:val="19"/>
          <w:szCs w:val="19"/>
          <w:lang w:eastAsia="pt-BR"/>
        </w:rPr>
        <w:t xml:space="preserve">O protocolo permitirá ao Ministério do Trabalho </w:t>
      </w:r>
      <w:r w:rsidRPr="009730C0">
        <w:rPr>
          <w:rFonts w:ascii="Book Antiqua" w:eastAsia="Times New Roman" w:hAnsi="Book Antiqua" w:cs="Arial"/>
          <w:b/>
          <w:bCs/>
          <w:caps/>
          <w:sz w:val="19"/>
          <w:szCs w:val="19"/>
          <w:highlight w:val="green"/>
          <w:lang w:eastAsia="pt-BR"/>
        </w:rPr>
        <w:t>expedir</w:t>
      </w:r>
      <w:r w:rsidRPr="003A51BA">
        <w:rPr>
          <w:rFonts w:ascii="Book Antiqua" w:eastAsia="Times New Roman" w:hAnsi="Book Antiqua" w:cs="Arial"/>
          <w:b/>
          <w:bCs/>
          <w:sz w:val="19"/>
          <w:szCs w:val="19"/>
          <w:lang w:eastAsia="pt-BR"/>
        </w:rPr>
        <w:t xml:space="preserve"> carteira de trabalho provisória, para o exercício de atividade remunerada no País</w:t>
      </w:r>
      <w:r w:rsidRPr="00C44C74">
        <w:rPr>
          <w:rFonts w:ascii="Book Antiqua" w:eastAsia="Times New Roman" w:hAnsi="Book Antiqua" w:cs="Arial"/>
          <w:sz w:val="16"/>
          <w:szCs w:val="16"/>
          <w:lang w:eastAsia="pt-BR"/>
        </w:rPr>
        <w:t>.</w:t>
      </w:r>
      <w:r w:rsidR="003A51BA" w:rsidRPr="00C44C74">
        <w:rPr>
          <w:rFonts w:ascii="Book Antiqua" w:eastAsia="Times New Roman" w:hAnsi="Book Antiqua" w:cs="Arial"/>
          <w:sz w:val="16"/>
          <w:szCs w:val="16"/>
          <w:lang w:eastAsia="pt-BR"/>
        </w:rPr>
        <w:t xml:space="preserve"> </w:t>
      </w:r>
      <w:r w:rsidR="003A51BA" w:rsidRPr="00C44C74">
        <w:rPr>
          <w:rFonts w:ascii="Book Antiqua" w:eastAsia="Times New Roman" w:hAnsi="Book Antiqua" w:cs="Times New Roman"/>
          <w:b/>
          <w:color w:val="FF0000"/>
          <w:sz w:val="16"/>
          <w:szCs w:val="16"/>
          <w:u w:val="single"/>
          <w:lang w:eastAsia="pt-BR"/>
        </w:rPr>
        <w:t>(DPEMA-2015)</w:t>
      </w:r>
      <w:r w:rsidR="00A92F69" w:rsidRPr="00C44C74">
        <w:rPr>
          <w:rFonts w:ascii="Book Antiqua" w:eastAsia="Times New Roman" w:hAnsi="Book Antiqua" w:cs="Times New Roman"/>
          <w:b/>
          <w:color w:val="FF0000"/>
          <w:sz w:val="16"/>
          <w:szCs w:val="16"/>
          <w:lang w:eastAsia="pt-BR"/>
        </w:rPr>
        <w:t xml:space="preserve"> </w:t>
      </w:r>
      <w:r w:rsidR="00A92F69" w:rsidRPr="00C44C74">
        <w:rPr>
          <w:rFonts w:ascii="Book Antiqua" w:eastAsia="Times New Roman" w:hAnsi="Book Antiqua" w:cs="Segoe UI"/>
          <w:b/>
          <w:bCs/>
          <w:color w:val="FF0000"/>
          <w:sz w:val="16"/>
          <w:szCs w:val="16"/>
          <w:u w:val="single"/>
          <w:lang w:eastAsia="pt-BR"/>
        </w:rPr>
        <w:t>(DPESC-2017)</w:t>
      </w:r>
      <w:r w:rsidR="00ED5D67" w:rsidRPr="00C44C74">
        <w:rPr>
          <w:rFonts w:ascii="Book Antiqua" w:eastAsia="Times New Roman" w:hAnsi="Book Antiqua" w:cs="Segoe UI"/>
          <w:b/>
          <w:bCs/>
          <w:color w:val="FF0000"/>
          <w:sz w:val="16"/>
          <w:szCs w:val="16"/>
          <w:lang w:eastAsia="pt-BR"/>
        </w:rPr>
        <w:t xml:space="preserve"> </w:t>
      </w:r>
      <w:r w:rsidR="00ED5D67" w:rsidRPr="00C44C74">
        <w:rPr>
          <w:rFonts w:ascii="Book Antiqua" w:hAnsi="Book Antiqua"/>
          <w:b/>
          <w:color w:val="FF0000"/>
          <w:sz w:val="16"/>
          <w:szCs w:val="16"/>
          <w:u w:val="single"/>
        </w:rPr>
        <w:t>(Cartórios/TJRJ-2017)</w:t>
      </w:r>
      <w:r w:rsidR="0055194F" w:rsidRPr="00C44C74">
        <w:rPr>
          <w:rFonts w:ascii="Book Antiqua" w:eastAsia="Times New Roman" w:hAnsi="Book Antiqua" w:cs="Segoe UI"/>
          <w:b/>
          <w:bCs/>
          <w:color w:val="FF0000"/>
          <w:sz w:val="16"/>
          <w:szCs w:val="16"/>
          <w:lang w:eastAsia="pt-BR"/>
        </w:rPr>
        <w:t xml:space="preserve"> </w:t>
      </w:r>
      <w:r w:rsidR="0055194F" w:rsidRPr="00C44C74">
        <w:rPr>
          <w:rFonts w:ascii="Book Antiqua" w:eastAsia="Times New Roman" w:hAnsi="Book Antiqua" w:cs="Segoe UI"/>
          <w:b/>
          <w:bCs/>
          <w:color w:val="FF0000"/>
          <w:sz w:val="16"/>
          <w:szCs w:val="16"/>
          <w:u w:val="single"/>
          <w:lang w:eastAsia="pt-BR"/>
        </w:rPr>
        <w:t>(DPERS-2018)</w:t>
      </w:r>
      <w:r w:rsidR="003D7A64">
        <w:rPr>
          <w:rFonts w:ascii="Book Antiqua" w:eastAsia="Times New Roman" w:hAnsi="Book Antiqua" w:cs="Segoe UI"/>
          <w:b/>
          <w:bCs/>
          <w:color w:val="FF0000"/>
          <w:sz w:val="16"/>
          <w:szCs w:val="16"/>
          <w:lang w:eastAsia="pt-BR"/>
        </w:rPr>
        <w:t xml:space="preserve"> </w:t>
      </w:r>
      <w:bookmarkStart w:id="23" w:name="_Hlk198046347"/>
      <w:r w:rsidR="003D7A64" w:rsidRPr="0055194F">
        <w:rPr>
          <w:rFonts w:ascii="Book Antiqua" w:eastAsia="Times New Roman" w:hAnsi="Book Antiqua" w:cs="Times New Roman"/>
          <w:b/>
          <w:bCs/>
          <w:color w:val="FF0000"/>
          <w:sz w:val="16"/>
          <w:szCs w:val="16"/>
          <w:u w:val="single"/>
          <w:lang w:eastAsia="pt-BR"/>
        </w:rPr>
        <w:t>(DPER</w:t>
      </w:r>
      <w:r w:rsidR="003D7A64">
        <w:rPr>
          <w:rFonts w:ascii="Book Antiqua" w:eastAsia="Times New Roman" w:hAnsi="Book Antiqua" w:cs="Times New Roman"/>
          <w:b/>
          <w:bCs/>
          <w:color w:val="FF0000"/>
          <w:sz w:val="16"/>
          <w:szCs w:val="16"/>
          <w:u w:val="single"/>
          <w:lang w:eastAsia="pt-BR"/>
        </w:rPr>
        <w:t>J</w:t>
      </w:r>
      <w:r w:rsidR="003D7A64" w:rsidRPr="0055194F">
        <w:rPr>
          <w:rFonts w:ascii="Book Antiqua" w:eastAsia="Times New Roman" w:hAnsi="Book Antiqua" w:cs="Times New Roman"/>
          <w:b/>
          <w:bCs/>
          <w:color w:val="FF0000"/>
          <w:sz w:val="16"/>
          <w:szCs w:val="16"/>
          <w:u w:val="single"/>
          <w:lang w:eastAsia="pt-BR"/>
        </w:rPr>
        <w:t>-20</w:t>
      </w:r>
      <w:r w:rsidR="003D7A64">
        <w:rPr>
          <w:rFonts w:ascii="Book Antiqua" w:eastAsia="Times New Roman" w:hAnsi="Book Antiqua" w:cs="Times New Roman"/>
          <w:b/>
          <w:bCs/>
          <w:color w:val="FF0000"/>
          <w:sz w:val="16"/>
          <w:szCs w:val="16"/>
          <w:u w:val="single"/>
          <w:lang w:eastAsia="pt-BR"/>
        </w:rPr>
        <w:t>23</w:t>
      </w:r>
      <w:r w:rsidR="003D7A64" w:rsidRPr="0055194F">
        <w:rPr>
          <w:rFonts w:ascii="Book Antiqua" w:eastAsia="Times New Roman" w:hAnsi="Book Antiqua" w:cs="Times New Roman"/>
          <w:b/>
          <w:bCs/>
          <w:color w:val="FF0000"/>
          <w:sz w:val="16"/>
          <w:szCs w:val="16"/>
          <w:u w:val="single"/>
          <w:lang w:eastAsia="pt-BR"/>
        </w:rPr>
        <w:t>)</w:t>
      </w:r>
      <w:bookmarkEnd w:id="23"/>
      <w:r w:rsidR="009730C0">
        <w:rPr>
          <w:rFonts w:ascii="Book Antiqua" w:eastAsia="Times New Roman" w:hAnsi="Book Antiqua" w:cs="Times New Roman"/>
          <w:b/>
          <w:bCs/>
          <w:color w:val="FF0000"/>
          <w:sz w:val="16"/>
          <w:szCs w:val="16"/>
          <w:lang w:eastAsia="pt-BR"/>
        </w:rPr>
        <w:t xml:space="preserve"> </w:t>
      </w:r>
      <w:r w:rsidR="009730C0">
        <w:rPr>
          <w:rFonts w:ascii="Book Antiqua" w:eastAsia="Times New Roman" w:hAnsi="Book Antiqua" w:cs="Times New Roman"/>
          <w:b/>
          <w:bCs/>
          <w:color w:val="FF0000"/>
          <w:spacing w:val="-3"/>
          <w:sz w:val="16"/>
          <w:szCs w:val="16"/>
          <w:u w:val="single"/>
          <w:lang w:eastAsia="pt-BR"/>
        </w:rPr>
        <w:t>(DPEAC-2024)</w:t>
      </w:r>
    </w:p>
    <w:tbl>
      <w:tblPr>
        <w:tblStyle w:val="Tabelacomgrade"/>
        <w:tblW w:w="0" w:type="auto"/>
        <w:tblLook w:val="04A0" w:firstRow="1" w:lastRow="0" w:firstColumn="1" w:lastColumn="0" w:noHBand="0" w:noVBand="1"/>
      </w:tblPr>
      <w:tblGrid>
        <w:gridCol w:w="8494"/>
      </w:tblGrid>
      <w:tr w:rsidR="003D7A64" w14:paraId="47E8153A" w14:textId="77777777" w:rsidTr="00E61F6B">
        <w:tc>
          <w:tcPr>
            <w:tcW w:w="8494" w:type="dxa"/>
            <w:shd w:val="clear" w:color="auto" w:fill="CCFFFF"/>
          </w:tcPr>
          <w:p w14:paraId="7251D1BC" w14:textId="6E780261" w:rsidR="003D7A64" w:rsidRPr="003A51BA" w:rsidRDefault="003D7A64" w:rsidP="003D7A64">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3A51BA">
              <w:rPr>
                <w:rFonts w:ascii="Book Antiqua" w:eastAsia="Times New Roman" w:hAnsi="Book Antiqua" w:cs="Times New Roman"/>
                <w:b/>
                <w:bCs/>
                <w:sz w:val="19"/>
                <w:szCs w:val="19"/>
                <w:highlight w:val="yellow"/>
                <w:lang w:eastAsia="pt-BR"/>
              </w:rPr>
              <w:t>DPE</w:t>
            </w:r>
            <w:r>
              <w:rPr>
                <w:rFonts w:ascii="Book Antiqua" w:eastAsia="Times New Roman" w:hAnsi="Book Antiqua" w:cs="Times New Roman"/>
                <w:b/>
                <w:bCs/>
                <w:sz w:val="19"/>
                <w:szCs w:val="19"/>
                <w:highlight w:val="yellow"/>
                <w:lang w:eastAsia="pt-BR"/>
              </w:rPr>
              <w:t>RJ-2023-FGV</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3D7A64">
              <w:rPr>
                <w:rFonts w:ascii="Book Antiqua" w:eastAsia="Times New Roman" w:hAnsi="Book Antiqua" w:cs="Times New Roman"/>
                <w:sz w:val="19"/>
                <w:szCs w:val="19"/>
                <w:lang w:eastAsia="pt-BR"/>
              </w:rPr>
              <w:t>No âmbito do Projeto Rota de Direitos, promovido pela Defensoria Pública do Rio de Janeiro em parceria com órgãos governamentais e da sociedade civil, cujo objetivo é prestar auxílio, orientações e encaminhamentos a imigrantes, apátridas, solicitantes de refúgio e refugiados(as), João e seu filho maior de idade, José, recém-imigrados do Suriname, buscam informação acerca dos seus direitos no Brasil junto à Defensoria Pública.</w:t>
            </w:r>
            <w:r>
              <w:rPr>
                <w:rFonts w:ascii="Book Antiqua" w:eastAsia="Times New Roman" w:hAnsi="Book Antiqua" w:cs="Times New Roman"/>
                <w:sz w:val="19"/>
                <w:szCs w:val="19"/>
                <w:lang w:eastAsia="pt-BR"/>
              </w:rPr>
              <w:t xml:space="preserve"> </w:t>
            </w:r>
            <w:r w:rsidRPr="003D7A64">
              <w:rPr>
                <w:rFonts w:ascii="Book Antiqua" w:eastAsia="Times New Roman" w:hAnsi="Book Antiqua" w:cs="Times New Roman"/>
                <w:sz w:val="19"/>
                <w:szCs w:val="19"/>
                <w:lang w:eastAsia="pt-BR"/>
              </w:rPr>
              <w:t>Considerando a necessidade de se prestar orientação jurídica adequada e integral, o(a) defensor(a) público(a) deve explicar que</w:t>
            </w:r>
            <w:r>
              <w:rPr>
                <w:rFonts w:ascii="Book Antiqua" w:eastAsia="Times New Roman" w:hAnsi="Book Antiqua" w:cs="Times New Roman"/>
                <w:sz w:val="19"/>
                <w:szCs w:val="19"/>
                <w:lang w:eastAsia="pt-BR"/>
              </w:rPr>
              <w:t xml:space="preserve"> </w:t>
            </w:r>
            <w:r w:rsidRPr="003D7A64">
              <w:rPr>
                <w:rFonts w:ascii="Book Antiqua" w:eastAsia="Times New Roman" w:hAnsi="Book Antiqua" w:cs="Times New Roman"/>
                <w:sz w:val="19"/>
                <w:szCs w:val="19"/>
                <w:lang w:eastAsia="pt-BR"/>
              </w:rPr>
              <w:t>os solicitantes de refúgio têm direito à obtenção da Carteira de Trabalho e Previdência Social, mediante a apresentação do protocolo de solicitação de refúgio</w:t>
            </w:r>
            <w:r w:rsidRPr="003A51BA">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6º</w:t>
            </w:r>
            <w:r>
              <w:rPr>
                <w:rStyle w:val="Refdenotaderodap"/>
                <w:rFonts w:ascii="Book Antiqua" w:eastAsia="Times New Roman" w:hAnsi="Book Antiqua" w:cs="Times New Roman"/>
                <w:b/>
                <w:bCs/>
                <w:sz w:val="19"/>
                <w:szCs w:val="19"/>
                <w:lang w:eastAsia="pt-BR"/>
              </w:rPr>
              <w:footnoteReference w:id="1"/>
            </w:r>
            <w:r>
              <w:rPr>
                <w:rFonts w:ascii="Book Antiqua" w:eastAsia="Times New Roman" w:hAnsi="Book Antiqua" w:cs="Times New Roman"/>
                <w:b/>
                <w:bCs/>
                <w:sz w:val="19"/>
                <w:szCs w:val="19"/>
                <w:lang w:eastAsia="pt-BR"/>
              </w:rPr>
              <w:t xml:space="preserve"> c/c art. 21, </w:t>
            </w:r>
            <w:r>
              <w:rPr>
                <w:rFonts w:ascii="Book Antiqua" w:eastAsia="Times New Roman" w:hAnsi="Book Antiqua" w:cs="Times New Roman"/>
                <w:b/>
                <w:bCs/>
                <w:i/>
                <w:iCs/>
                <w:sz w:val="19"/>
                <w:szCs w:val="19"/>
                <w:lang w:eastAsia="pt-BR"/>
              </w:rPr>
              <w:t>caput</w:t>
            </w:r>
            <w:r>
              <w:rPr>
                <w:rFonts w:ascii="Book Antiqua" w:eastAsia="Times New Roman" w:hAnsi="Book Antiqua" w:cs="Times New Roman"/>
                <w:b/>
                <w:bCs/>
                <w:sz w:val="19"/>
                <w:szCs w:val="19"/>
                <w:lang w:eastAsia="pt-BR"/>
              </w:rPr>
              <w:t xml:space="preserve"> e §1º, Lei 9474/97.</w:t>
            </w:r>
          </w:p>
        </w:tc>
      </w:tr>
    </w:tbl>
    <w:p w14:paraId="09028D55" w14:textId="6F7FA5B4" w:rsidR="00AF4A40" w:rsidRPr="00C44C74" w:rsidRDefault="00AF4A40" w:rsidP="00AF4A40">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3A51BA">
        <w:rPr>
          <w:rFonts w:ascii="Book Antiqua" w:eastAsia="Times New Roman" w:hAnsi="Book Antiqua" w:cs="Arial"/>
          <w:b/>
          <w:bCs/>
          <w:sz w:val="19"/>
          <w:szCs w:val="19"/>
          <w:highlight w:val="magenta"/>
          <w:lang w:eastAsia="pt-BR"/>
        </w:rPr>
        <w:t>§ 2º</w:t>
      </w:r>
      <w:r w:rsidRPr="003A51BA">
        <w:rPr>
          <w:rFonts w:ascii="Book Antiqua" w:eastAsia="Times New Roman" w:hAnsi="Book Antiqua" w:cs="Arial"/>
          <w:b/>
          <w:bCs/>
          <w:sz w:val="19"/>
          <w:szCs w:val="19"/>
          <w:lang w:eastAsia="pt-BR"/>
        </w:rPr>
        <w:t xml:space="preserve"> No protocolo do solicitante de refúgio serão mencionados, por averbamento, </w:t>
      </w:r>
      <w:r w:rsidRPr="003A51BA">
        <w:rPr>
          <w:rFonts w:ascii="Book Antiqua" w:eastAsia="Times New Roman" w:hAnsi="Book Antiqua" w:cs="Arial"/>
          <w:b/>
          <w:bCs/>
          <w:sz w:val="19"/>
          <w:szCs w:val="19"/>
          <w:highlight w:val="cyan"/>
          <w:lang w:eastAsia="pt-BR"/>
        </w:rPr>
        <w:t>os menores de quatorze anos</w:t>
      </w:r>
      <w:r w:rsidRPr="00C44C74">
        <w:rPr>
          <w:rFonts w:ascii="Book Antiqua" w:eastAsia="Times New Roman" w:hAnsi="Book Antiqua" w:cs="Arial"/>
          <w:sz w:val="16"/>
          <w:szCs w:val="16"/>
          <w:lang w:eastAsia="pt-BR"/>
        </w:rPr>
        <w:t>.</w:t>
      </w:r>
      <w:r w:rsidR="003A51BA" w:rsidRPr="00C44C74">
        <w:rPr>
          <w:rFonts w:ascii="Book Antiqua" w:eastAsia="Times New Roman" w:hAnsi="Book Antiqua" w:cs="Arial"/>
          <w:sz w:val="16"/>
          <w:szCs w:val="16"/>
          <w:lang w:eastAsia="pt-BR"/>
        </w:rPr>
        <w:t xml:space="preserve"> </w:t>
      </w:r>
      <w:r w:rsidR="003A51BA" w:rsidRPr="00C44C74">
        <w:rPr>
          <w:rFonts w:ascii="Book Antiqua" w:eastAsia="Times New Roman" w:hAnsi="Book Antiqua" w:cs="Times New Roman"/>
          <w:b/>
          <w:color w:val="FF0000"/>
          <w:sz w:val="16"/>
          <w:szCs w:val="16"/>
          <w:u w:val="single"/>
          <w:lang w:eastAsia="pt-BR"/>
        </w:rPr>
        <w:t>(DPEMA-2015)</w:t>
      </w:r>
      <w:r w:rsidR="0055194F" w:rsidRPr="00C44C74">
        <w:rPr>
          <w:rFonts w:ascii="Book Antiqua" w:eastAsia="Times New Roman" w:hAnsi="Book Antiqua" w:cs="Times New Roman"/>
          <w:b/>
          <w:color w:val="FF0000"/>
          <w:sz w:val="16"/>
          <w:szCs w:val="16"/>
          <w:lang w:eastAsia="pt-BR"/>
        </w:rPr>
        <w:t xml:space="preserve"> </w:t>
      </w:r>
      <w:r w:rsidR="0055194F" w:rsidRPr="00C44C74">
        <w:rPr>
          <w:rFonts w:ascii="Book Antiqua" w:eastAsia="Times New Roman" w:hAnsi="Book Antiqua" w:cs="Segoe UI"/>
          <w:b/>
          <w:bCs/>
          <w:color w:val="FF0000"/>
          <w:sz w:val="16"/>
          <w:szCs w:val="16"/>
          <w:u w:val="single"/>
          <w:lang w:eastAsia="pt-BR"/>
        </w:rPr>
        <w:t>(DPERS-2018)</w:t>
      </w:r>
    </w:p>
    <w:p w14:paraId="41F49E44" w14:textId="5100C3D9" w:rsidR="00AF4A40" w:rsidRPr="009730C0" w:rsidRDefault="00AF4A40" w:rsidP="00AF4A40">
      <w:pPr>
        <w:spacing w:before="100" w:beforeAutospacing="1" w:after="100" w:afterAutospacing="1" w:line="240" w:lineRule="auto"/>
        <w:ind w:firstLine="525"/>
        <w:jc w:val="both"/>
        <w:rPr>
          <w:rFonts w:ascii="Book Antiqua" w:eastAsia="Times New Roman" w:hAnsi="Book Antiqua" w:cs="Arial"/>
          <w:sz w:val="19"/>
          <w:szCs w:val="19"/>
          <w:lang w:eastAsia="pt-BR"/>
        </w:rPr>
      </w:pPr>
      <w:bookmarkStart w:id="24" w:name="art22"/>
      <w:bookmarkEnd w:id="24"/>
      <w:r w:rsidRPr="003A51BA">
        <w:rPr>
          <w:rFonts w:ascii="Book Antiqua" w:eastAsia="Times New Roman" w:hAnsi="Book Antiqua" w:cs="Arial"/>
          <w:b/>
          <w:bCs/>
          <w:sz w:val="19"/>
          <w:szCs w:val="19"/>
          <w:highlight w:val="magenta"/>
          <w:lang w:eastAsia="pt-BR"/>
        </w:rPr>
        <w:t>Art. 22</w:t>
      </w:r>
      <w:r w:rsidRPr="005B21E6">
        <w:rPr>
          <w:rFonts w:ascii="Book Antiqua" w:eastAsia="Times New Roman" w:hAnsi="Book Antiqua" w:cs="Arial"/>
          <w:sz w:val="19"/>
          <w:szCs w:val="19"/>
          <w:lang w:eastAsia="pt-BR"/>
        </w:rPr>
        <w:t xml:space="preserve">. </w:t>
      </w:r>
      <w:r w:rsidRPr="003A51BA">
        <w:rPr>
          <w:rFonts w:ascii="Book Antiqua" w:eastAsia="Times New Roman" w:hAnsi="Book Antiqua" w:cs="Arial"/>
          <w:b/>
          <w:bCs/>
          <w:sz w:val="19"/>
          <w:szCs w:val="19"/>
          <w:lang w:eastAsia="pt-BR"/>
        </w:rPr>
        <w:t>Enquanto estiver pendente o processo relativo à solicitação de refúgio, ao peticionário será aplicável a legislação sobre estrangeiros, respeitadas as disposições específicas contidas nesta Lei</w:t>
      </w:r>
      <w:r w:rsidRPr="005B21E6">
        <w:rPr>
          <w:rFonts w:ascii="Book Antiqua" w:eastAsia="Times New Roman" w:hAnsi="Book Antiqua" w:cs="Arial"/>
          <w:sz w:val="19"/>
          <w:szCs w:val="19"/>
          <w:lang w:eastAsia="pt-BR"/>
        </w:rPr>
        <w:t>.</w:t>
      </w:r>
      <w:r w:rsidR="00C44C74">
        <w:rPr>
          <w:rFonts w:ascii="Book Antiqua" w:eastAsia="Times New Roman" w:hAnsi="Book Antiqua" w:cs="Arial"/>
          <w:sz w:val="19"/>
          <w:szCs w:val="19"/>
          <w:lang w:eastAsia="pt-BR"/>
        </w:rPr>
        <w:t xml:space="preserve"> </w:t>
      </w:r>
      <w:r w:rsidR="00C44C74">
        <w:rPr>
          <w:rFonts w:ascii="Book Antiqua" w:eastAsia="Times New Roman" w:hAnsi="Book Antiqua" w:cs="Arial"/>
          <w:b/>
          <w:bCs/>
          <w:color w:val="FF0000"/>
          <w:sz w:val="16"/>
          <w:szCs w:val="16"/>
          <w:u w:val="single"/>
          <w:lang w:eastAsia="pt-BR"/>
        </w:rPr>
        <w:t>(DPEMA-2015)</w:t>
      </w:r>
      <w:r w:rsidR="009730C0">
        <w:rPr>
          <w:rFonts w:ascii="Book Antiqua" w:eastAsia="Times New Roman" w:hAnsi="Book Antiqua" w:cs="Arial"/>
          <w:b/>
          <w:bCs/>
          <w:color w:val="FF0000"/>
          <w:sz w:val="16"/>
          <w:szCs w:val="16"/>
          <w:lang w:eastAsia="pt-BR"/>
        </w:rPr>
        <w:t xml:space="preserve"> </w:t>
      </w:r>
      <w:r w:rsidR="009730C0">
        <w:rPr>
          <w:rFonts w:ascii="Book Antiqua" w:eastAsia="Times New Roman" w:hAnsi="Book Antiqua" w:cs="Times New Roman"/>
          <w:b/>
          <w:bCs/>
          <w:color w:val="FF0000"/>
          <w:spacing w:val="-3"/>
          <w:sz w:val="16"/>
          <w:szCs w:val="16"/>
          <w:u w:val="single"/>
          <w:lang w:eastAsia="pt-BR"/>
        </w:rPr>
        <w:t>(DPEAC-2024)</w:t>
      </w:r>
    </w:p>
    <w:tbl>
      <w:tblPr>
        <w:tblStyle w:val="Tabelacomgrade"/>
        <w:tblW w:w="0" w:type="auto"/>
        <w:tblLook w:val="04A0" w:firstRow="1" w:lastRow="0" w:firstColumn="1" w:lastColumn="0" w:noHBand="0" w:noVBand="1"/>
      </w:tblPr>
      <w:tblGrid>
        <w:gridCol w:w="8494"/>
      </w:tblGrid>
      <w:tr w:rsidR="003A51BA" w14:paraId="1334CBB8" w14:textId="77777777" w:rsidTr="003A51BA">
        <w:tc>
          <w:tcPr>
            <w:tcW w:w="8494" w:type="dxa"/>
            <w:shd w:val="clear" w:color="auto" w:fill="CCFFFF"/>
          </w:tcPr>
          <w:p w14:paraId="4E75AB2D" w14:textId="38DC479A" w:rsidR="003A51BA" w:rsidRPr="003A51BA" w:rsidRDefault="003A51BA" w:rsidP="003A51BA">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3A51BA">
              <w:rPr>
                <w:rFonts w:ascii="Book Antiqua" w:eastAsia="Times New Roman" w:hAnsi="Book Antiqua" w:cs="Times New Roman"/>
                <w:b/>
                <w:bCs/>
                <w:sz w:val="19"/>
                <w:szCs w:val="19"/>
                <w:highlight w:val="yellow"/>
                <w:lang w:eastAsia="pt-BR"/>
              </w:rPr>
              <w:t>DPEMA-2015-FCC</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3A51BA">
              <w:rPr>
                <w:rFonts w:ascii="Book Antiqua" w:eastAsia="Times New Roman" w:hAnsi="Book Antiqua" w:cs="Times New Roman"/>
                <w:sz w:val="19"/>
                <w:szCs w:val="19"/>
                <w:lang w:eastAsia="pt-BR"/>
              </w:rPr>
              <w:t>Um defensor público, no cumprimento de suas atribuições, é procurado por um estrangeiro solicitante de refúgio com autorização de residência provisória. O estrangeiro solicitou orientações jurídicas sobre a legislação nacional pertinente aos refugiados. O defensor público deverá orientar que</w:t>
            </w:r>
            <w:r>
              <w:rPr>
                <w:rFonts w:ascii="Book Antiqua" w:eastAsia="Times New Roman" w:hAnsi="Book Antiqua" w:cs="Times New Roman"/>
                <w:sz w:val="19"/>
                <w:szCs w:val="19"/>
                <w:lang w:eastAsia="pt-BR"/>
              </w:rPr>
              <w:t xml:space="preserve"> </w:t>
            </w:r>
            <w:r w:rsidRPr="003A51BA">
              <w:rPr>
                <w:rFonts w:ascii="Book Antiqua" w:eastAsia="Times New Roman" w:hAnsi="Book Antiqua" w:cs="Times New Roman"/>
                <w:sz w:val="19"/>
                <w:szCs w:val="19"/>
                <w:lang w:eastAsia="pt-BR"/>
              </w:rPr>
              <w:t>o solicitante se sujeitará à legislação sobre estrangeiros enquanto estiver pendente o processo relativo à solicitação de refúgio, respeitadas as disposições específicas contidas na Lei n°9.474/97.</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22, Lei 9474/97.</w:t>
            </w:r>
          </w:p>
        </w:tc>
      </w:tr>
    </w:tbl>
    <w:p w14:paraId="60686CDE" w14:textId="77777777" w:rsidR="00AF4A40" w:rsidRPr="005B21E6" w:rsidRDefault="00AF4A40" w:rsidP="00AF4A40">
      <w:pPr>
        <w:spacing w:before="100" w:beforeAutospacing="1" w:after="100" w:afterAutospacing="1" w:line="240" w:lineRule="auto"/>
        <w:jc w:val="center"/>
        <w:rPr>
          <w:rFonts w:ascii="Book Antiqua" w:eastAsia="Times New Roman" w:hAnsi="Book Antiqua" w:cs="Times New Roman"/>
          <w:sz w:val="19"/>
          <w:szCs w:val="19"/>
          <w:lang w:eastAsia="pt-BR"/>
        </w:rPr>
      </w:pPr>
      <w:r w:rsidRPr="005B21E6">
        <w:rPr>
          <w:rFonts w:ascii="Book Antiqua" w:eastAsia="Times New Roman" w:hAnsi="Book Antiqua" w:cs="Arial"/>
          <w:sz w:val="19"/>
          <w:szCs w:val="19"/>
          <w:lang w:eastAsia="pt-BR"/>
        </w:rPr>
        <w:t>CAPÍTULO III</w:t>
      </w:r>
    </w:p>
    <w:p w14:paraId="21257C82" w14:textId="77777777" w:rsidR="00AF4A40" w:rsidRPr="005B21E6" w:rsidRDefault="00AF4A40" w:rsidP="00AF4A40">
      <w:pPr>
        <w:spacing w:before="100" w:beforeAutospacing="1" w:after="100" w:afterAutospacing="1" w:line="240" w:lineRule="auto"/>
        <w:jc w:val="center"/>
        <w:rPr>
          <w:rFonts w:ascii="Book Antiqua" w:eastAsia="Times New Roman" w:hAnsi="Book Antiqua" w:cs="Times New Roman"/>
          <w:sz w:val="19"/>
          <w:szCs w:val="19"/>
          <w:lang w:eastAsia="pt-BR"/>
        </w:rPr>
      </w:pPr>
      <w:r w:rsidRPr="005B21E6">
        <w:rPr>
          <w:rFonts w:ascii="Book Antiqua" w:eastAsia="Times New Roman" w:hAnsi="Book Antiqua" w:cs="Arial"/>
          <w:sz w:val="19"/>
          <w:szCs w:val="19"/>
          <w:lang w:eastAsia="pt-BR"/>
        </w:rPr>
        <w:t>Da Instrução e do Relatório</w:t>
      </w:r>
    </w:p>
    <w:p w14:paraId="3626445E" w14:textId="77777777" w:rsidR="00AF4A40" w:rsidRPr="005B21E6" w:rsidRDefault="00AF4A40" w:rsidP="00AF4A40">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25" w:name="art23"/>
      <w:bookmarkEnd w:id="25"/>
      <w:r w:rsidRPr="005B21E6">
        <w:rPr>
          <w:rFonts w:ascii="Book Antiqua" w:eastAsia="Times New Roman" w:hAnsi="Book Antiqua" w:cs="Arial"/>
          <w:sz w:val="19"/>
          <w:szCs w:val="19"/>
          <w:lang w:eastAsia="pt-BR"/>
        </w:rPr>
        <w:t>Art. 23. A autoridade competente procederá a eventuais diligências requeridas pelo CONARE, devendo averiguar todos os fatos cujo conhecimento seja conveniente para uma justa e rápida decisão, respeitando sempre o princípio da confidencialidade.</w:t>
      </w:r>
    </w:p>
    <w:p w14:paraId="7519AC60" w14:textId="77777777" w:rsidR="00AF4A40" w:rsidRPr="005B21E6" w:rsidRDefault="00AF4A40" w:rsidP="00AF4A40">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26" w:name="art24"/>
      <w:bookmarkEnd w:id="26"/>
      <w:r w:rsidRPr="005B21E6">
        <w:rPr>
          <w:rFonts w:ascii="Book Antiqua" w:eastAsia="Times New Roman" w:hAnsi="Book Antiqua" w:cs="Arial"/>
          <w:sz w:val="19"/>
          <w:szCs w:val="19"/>
          <w:lang w:eastAsia="pt-BR"/>
        </w:rPr>
        <w:t>Art. 24. Finda a instrução, a autoridade competente elaborará, de imediato, relatório, que será enviado ao Secretário do CONARE, para inclusão na pauta da próxima reunião daquele Colegiado.</w:t>
      </w:r>
    </w:p>
    <w:p w14:paraId="74F6E418" w14:textId="77777777" w:rsidR="00AF4A40" w:rsidRPr="005B21E6" w:rsidRDefault="00AF4A40" w:rsidP="00AF4A40">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27" w:name="art25"/>
      <w:bookmarkEnd w:id="27"/>
      <w:r w:rsidRPr="005B21E6">
        <w:rPr>
          <w:rFonts w:ascii="Book Antiqua" w:eastAsia="Times New Roman" w:hAnsi="Book Antiqua" w:cs="Arial"/>
          <w:sz w:val="19"/>
          <w:szCs w:val="19"/>
          <w:lang w:eastAsia="pt-BR"/>
        </w:rPr>
        <w:t>Art. 25. Os intervenientes nos processos relativos às solicitações de refúgio deverão guardar segredo profissional quanto às informações a que terão acesso no exercício de suas funções.</w:t>
      </w:r>
    </w:p>
    <w:p w14:paraId="3E996B6C" w14:textId="77777777" w:rsidR="00AF4A40" w:rsidRPr="005B21E6" w:rsidRDefault="00AF4A40" w:rsidP="00AF4A40">
      <w:pPr>
        <w:spacing w:before="100" w:beforeAutospacing="1" w:after="100" w:afterAutospacing="1" w:line="240" w:lineRule="auto"/>
        <w:jc w:val="center"/>
        <w:rPr>
          <w:rFonts w:ascii="Book Antiqua" w:eastAsia="Times New Roman" w:hAnsi="Book Antiqua" w:cs="Times New Roman"/>
          <w:sz w:val="19"/>
          <w:szCs w:val="19"/>
          <w:lang w:eastAsia="pt-BR"/>
        </w:rPr>
      </w:pPr>
      <w:r w:rsidRPr="005B21E6">
        <w:rPr>
          <w:rFonts w:ascii="Book Antiqua" w:eastAsia="Times New Roman" w:hAnsi="Book Antiqua" w:cs="Arial"/>
          <w:sz w:val="19"/>
          <w:szCs w:val="19"/>
          <w:lang w:eastAsia="pt-BR"/>
        </w:rPr>
        <w:lastRenderedPageBreak/>
        <w:t>CAPÍTULO IV</w:t>
      </w:r>
    </w:p>
    <w:p w14:paraId="1EBAEE12" w14:textId="77777777" w:rsidR="00AF4A40" w:rsidRPr="005B21E6" w:rsidRDefault="00AF4A40" w:rsidP="00AF4A40">
      <w:pPr>
        <w:spacing w:before="100" w:beforeAutospacing="1" w:after="100" w:afterAutospacing="1" w:line="240" w:lineRule="auto"/>
        <w:jc w:val="center"/>
        <w:rPr>
          <w:rFonts w:ascii="Book Antiqua" w:eastAsia="Times New Roman" w:hAnsi="Book Antiqua" w:cs="Times New Roman"/>
          <w:sz w:val="19"/>
          <w:szCs w:val="19"/>
          <w:lang w:eastAsia="pt-BR"/>
        </w:rPr>
      </w:pPr>
      <w:r w:rsidRPr="005B21E6">
        <w:rPr>
          <w:rFonts w:ascii="Book Antiqua" w:eastAsia="Times New Roman" w:hAnsi="Book Antiqua" w:cs="Arial"/>
          <w:sz w:val="19"/>
          <w:szCs w:val="19"/>
          <w:lang w:eastAsia="pt-BR"/>
        </w:rPr>
        <w:t>Da Decisão, da Comunicação e do Registro</w:t>
      </w:r>
    </w:p>
    <w:p w14:paraId="044BE83B" w14:textId="619BA3AE" w:rsidR="00AF4A40" w:rsidRPr="003D7A64" w:rsidRDefault="00AF4A40" w:rsidP="00AF4A40">
      <w:pPr>
        <w:spacing w:before="100" w:beforeAutospacing="1" w:after="100" w:afterAutospacing="1" w:line="240" w:lineRule="auto"/>
        <w:ind w:firstLine="525"/>
        <w:jc w:val="both"/>
        <w:rPr>
          <w:rFonts w:ascii="Book Antiqua" w:eastAsia="Times New Roman" w:hAnsi="Book Antiqua" w:cs="Times New Roman"/>
          <w:b/>
          <w:bCs/>
          <w:color w:val="FF0000"/>
          <w:sz w:val="16"/>
          <w:szCs w:val="16"/>
          <w:lang w:eastAsia="pt-BR"/>
        </w:rPr>
      </w:pPr>
      <w:bookmarkStart w:id="28" w:name="art26"/>
      <w:bookmarkEnd w:id="28"/>
      <w:r w:rsidRPr="00567519">
        <w:rPr>
          <w:rFonts w:ascii="Book Antiqua" w:eastAsia="Times New Roman" w:hAnsi="Book Antiqua" w:cs="Arial"/>
          <w:b/>
          <w:bCs/>
          <w:sz w:val="19"/>
          <w:szCs w:val="19"/>
          <w:highlight w:val="magenta"/>
          <w:lang w:eastAsia="pt-BR"/>
        </w:rPr>
        <w:t>Art. 26</w:t>
      </w:r>
      <w:r w:rsidRPr="005B21E6">
        <w:rPr>
          <w:rFonts w:ascii="Book Antiqua" w:eastAsia="Times New Roman" w:hAnsi="Book Antiqua" w:cs="Arial"/>
          <w:sz w:val="19"/>
          <w:szCs w:val="19"/>
          <w:lang w:eastAsia="pt-BR"/>
        </w:rPr>
        <w:t xml:space="preserve">. </w:t>
      </w:r>
      <w:r w:rsidRPr="00567519">
        <w:rPr>
          <w:rFonts w:ascii="Book Antiqua" w:eastAsia="Times New Roman" w:hAnsi="Book Antiqua" w:cs="Arial"/>
          <w:b/>
          <w:bCs/>
          <w:sz w:val="19"/>
          <w:szCs w:val="19"/>
          <w:lang w:eastAsia="pt-BR"/>
        </w:rPr>
        <w:t>A decisão pelo reconhecimento da condição de refugiado será considerada ato declaratório e deverá estar devidamente fundamentada</w:t>
      </w:r>
      <w:r w:rsidRPr="00C44C74">
        <w:rPr>
          <w:rFonts w:ascii="Book Antiqua" w:eastAsia="Times New Roman" w:hAnsi="Book Antiqua" w:cs="Arial"/>
          <w:sz w:val="18"/>
          <w:szCs w:val="18"/>
          <w:lang w:eastAsia="pt-BR"/>
        </w:rPr>
        <w:t>.</w:t>
      </w:r>
      <w:r w:rsidR="00567519" w:rsidRPr="00C44C74">
        <w:rPr>
          <w:rFonts w:ascii="Book Antiqua" w:eastAsia="Times New Roman" w:hAnsi="Book Antiqua" w:cs="Arial"/>
          <w:sz w:val="18"/>
          <w:szCs w:val="18"/>
          <w:lang w:eastAsia="pt-BR"/>
        </w:rPr>
        <w:t xml:space="preserve"> </w:t>
      </w:r>
      <w:r w:rsidR="00567519" w:rsidRPr="00C44C74">
        <w:rPr>
          <w:rFonts w:ascii="Book Antiqua" w:eastAsia="Times New Roman" w:hAnsi="Book Antiqua" w:cs="Times New Roman"/>
          <w:b/>
          <w:bCs/>
          <w:color w:val="FF0000"/>
          <w:sz w:val="16"/>
          <w:szCs w:val="16"/>
          <w:u w:val="single"/>
          <w:lang w:eastAsia="pt-BR"/>
        </w:rPr>
        <w:t>(DPERO-2017)</w:t>
      </w:r>
      <w:r w:rsidR="00C44C74">
        <w:rPr>
          <w:rFonts w:ascii="Book Antiqua" w:eastAsia="Times New Roman" w:hAnsi="Book Antiqua" w:cs="Times New Roman"/>
          <w:b/>
          <w:bCs/>
          <w:color w:val="FF0000"/>
          <w:sz w:val="16"/>
          <w:szCs w:val="16"/>
          <w:lang w:eastAsia="pt-BR"/>
        </w:rPr>
        <w:t xml:space="preserve"> </w:t>
      </w:r>
      <w:r w:rsidR="00C44C74">
        <w:rPr>
          <w:rFonts w:ascii="Book Antiqua" w:eastAsia="Times New Roman" w:hAnsi="Book Antiqua" w:cs="Times New Roman"/>
          <w:b/>
          <w:bCs/>
          <w:color w:val="FF0000"/>
          <w:sz w:val="16"/>
          <w:szCs w:val="16"/>
          <w:u w:val="single"/>
          <w:lang w:eastAsia="pt-BR"/>
        </w:rPr>
        <w:t>(DPERS-2018)</w:t>
      </w:r>
      <w:r w:rsidR="003D7A64">
        <w:rPr>
          <w:rFonts w:ascii="Book Antiqua" w:eastAsia="Times New Roman" w:hAnsi="Book Antiqua" w:cs="Times New Roman"/>
          <w:b/>
          <w:bCs/>
          <w:color w:val="FF0000"/>
          <w:sz w:val="16"/>
          <w:szCs w:val="16"/>
          <w:lang w:eastAsia="pt-BR"/>
        </w:rPr>
        <w:t xml:space="preserve"> </w:t>
      </w:r>
      <w:r w:rsidR="003D7A64" w:rsidRPr="0055194F">
        <w:rPr>
          <w:rFonts w:ascii="Book Antiqua" w:eastAsia="Times New Roman" w:hAnsi="Book Antiqua" w:cs="Times New Roman"/>
          <w:b/>
          <w:bCs/>
          <w:color w:val="FF0000"/>
          <w:sz w:val="16"/>
          <w:szCs w:val="16"/>
          <w:u w:val="single"/>
          <w:lang w:eastAsia="pt-BR"/>
        </w:rPr>
        <w:t>(DPER</w:t>
      </w:r>
      <w:r w:rsidR="003D7A64">
        <w:rPr>
          <w:rFonts w:ascii="Book Antiqua" w:eastAsia="Times New Roman" w:hAnsi="Book Antiqua" w:cs="Times New Roman"/>
          <w:b/>
          <w:bCs/>
          <w:color w:val="FF0000"/>
          <w:sz w:val="16"/>
          <w:szCs w:val="16"/>
          <w:u w:val="single"/>
          <w:lang w:eastAsia="pt-BR"/>
        </w:rPr>
        <w:t>J</w:t>
      </w:r>
      <w:r w:rsidR="003D7A64" w:rsidRPr="0055194F">
        <w:rPr>
          <w:rFonts w:ascii="Book Antiqua" w:eastAsia="Times New Roman" w:hAnsi="Book Antiqua" w:cs="Times New Roman"/>
          <w:b/>
          <w:bCs/>
          <w:color w:val="FF0000"/>
          <w:sz w:val="16"/>
          <w:szCs w:val="16"/>
          <w:u w:val="single"/>
          <w:lang w:eastAsia="pt-BR"/>
        </w:rPr>
        <w:t>-20</w:t>
      </w:r>
      <w:r w:rsidR="003D7A64">
        <w:rPr>
          <w:rFonts w:ascii="Book Antiqua" w:eastAsia="Times New Roman" w:hAnsi="Book Antiqua" w:cs="Times New Roman"/>
          <w:b/>
          <w:bCs/>
          <w:color w:val="FF0000"/>
          <w:sz w:val="16"/>
          <w:szCs w:val="16"/>
          <w:u w:val="single"/>
          <w:lang w:eastAsia="pt-BR"/>
        </w:rPr>
        <w:t>23</w:t>
      </w:r>
      <w:r w:rsidR="003D7A64" w:rsidRPr="0055194F">
        <w:rPr>
          <w:rFonts w:ascii="Book Antiqua" w:eastAsia="Times New Roman" w:hAnsi="Book Antiqua" w:cs="Times New Roman"/>
          <w:b/>
          <w:bCs/>
          <w:color w:val="FF0000"/>
          <w:sz w:val="16"/>
          <w:szCs w:val="16"/>
          <w:u w:val="single"/>
          <w:lang w:eastAsia="pt-BR"/>
        </w:rPr>
        <w:t>)</w:t>
      </w:r>
    </w:p>
    <w:tbl>
      <w:tblPr>
        <w:tblStyle w:val="Tabelacomgrade"/>
        <w:tblW w:w="0" w:type="auto"/>
        <w:tblLook w:val="04A0" w:firstRow="1" w:lastRow="0" w:firstColumn="1" w:lastColumn="0" w:noHBand="0" w:noVBand="1"/>
      </w:tblPr>
      <w:tblGrid>
        <w:gridCol w:w="8494"/>
      </w:tblGrid>
      <w:tr w:rsidR="0055194F" w14:paraId="30C0C7E2" w14:textId="77777777" w:rsidTr="009B4F1E">
        <w:tc>
          <w:tcPr>
            <w:tcW w:w="8494" w:type="dxa"/>
            <w:shd w:val="clear" w:color="auto" w:fill="CCFFFF"/>
          </w:tcPr>
          <w:p w14:paraId="74E5D8F3" w14:textId="16DB761C" w:rsidR="0055194F" w:rsidRPr="003A51BA" w:rsidRDefault="0055194F" w:rsidP="009B4F1E">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3A51BA">
              <w:rPr>
                <w:rFonts w:ascii="Book Antiqua" w:eastAsia="Times New Roman" w:hAnsi="Book Antiqua" w:cs="Times New Roman"/>
                <w:b/>
                <w:bCs/>
                <w:sz w:val="19"/>
                <w:szCs w:val="19"/>
                <w:highlight w:val="yellow"/>
                <w:lang w:eastAsia="pt-BR"/>
              </w:rPr>
              <w:t>DPE</w:t>
            </w:r>
            <w:r>
              <w:rPr>
                <w:rFonts w:ascii="Book Antiqua" w:eastAsia="Times New Roman" w:hAnsi="Book Antiqua" w:cs="Times New Roman"/>
                <w:b/>
                <w:bCs/>
                <w:sz w:val="19"/>
                <w:szCs w:val="19"/>
                <w:highlight w:val="yellow"/>
                <w:lang w:eastAsia="pt-BR"/>
              </w:rPr>
              <w:t>RS</w:t>
            </w:r>
            <w:r w:rsidRPr="003A51BA">
              <w:rPr>
                <w:rFonts w:ascii="Book Antiqua" w:eastAsia="Times New Roman" w:hAnsi="Book Antiqua" w:cs="Times New Roman"/>
                <w:b/>
                <w:bCs/>
                <w:sz w:val="19"/>
                <w:szCs w:val="19"/>
                <w:highlight w:val="yellow"/>
                <w:lang w:eastAsia="pt-BR"/>
              </w:rPr>
              <w:t>-20</w:t>
            </w:r>
            <w:r>
              <w:rPr>
                <w:rFonts w:ascii="Book Antiqua" w:eastAsia="Times New Roman" w:hAnsi="Book Antiqua" w:cs="Times New Roman"/>
                <w:b/>
                <w:bCs/>
                <w:sz w:val="19"/>
                <w:szCs w:val="19"/>
                <w:highlight w:val="yellow"/>
                <w:lang w:eastAsia="pt-BR"/>
              </w:rPr>
              <w:t>18</w:t>
            </w:r>
            <w:r w:rsidRPr="003A51BA">
              <w:rPr>
                <w:rFonts w:ascii="Book Antiqua" w:eastAsia="Times New Roman" w:hAnsi="Book Antiqua" w:cs="Times New Roman"/>
                <w:b/>
                <w:bCs/>
                <w:sz w:val="19"/>
                <w:szCs w:val="19"/>
                <w:highlight w:val="yellow"/>
                <w:lang w:eastAsia="pt-BR"/>
              </w:rPr>
              <w:t>-FCC</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55194F">
              <w:rPr>
                <w:rFonts w:ascii="Book Antiqua" w:eastAsia="Times New Roman" w:hAnsi="Book Antiqua" w:cs="Times New Roman"/>
                <w:sz w:val="19"/>
                <w:szCs w:val="19"/>
                <w:lang w:eastAsia="pt-BR"/>
              </w:rPr>
              <w:t>Considerando-se a Lei n° 9.474/97, que define os mecanismos para a implementação do Estatuto dos Refugiados (1951) no Brasil,</w:t>
            </w:r>
            <w:r>
              <w:rPr>
                <w:rFonts w:ascii="Book Antiqua" w:eastAsia="Times New Roman" w:hAnsi="Book Antiqua" w:cs="Times New Roman"/>
                <w:sz w:val="19"/>
                <w:szCs w:val="19"/>
                <w:lang w:eastAsia="pt-BR"/>
              </w:rPr>
              <w:t xml:space="preserve"> </w:t>
            </w:r>
            <w:r w:rsidRPr="0055194F">
              <w:rPr>
                <w:rFonts w:ascii="Book Antiqua" w:eastAsia="Times New Roman" w:hAnsi="Book Antiqua" w:cs="Times New Roman"/>
                <w:sz w:val="19"/>
                <w:szCs w:val="19"/>
                <w:lang w:eastAsia="pt-BR"/>
              </w:rPr>
              <w:t>a decisão pelo reconhecimento da condição de refugiado será considerada ato declaratório e deverá estar devidamente fundamentada.</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26, Lei 9474/97.</w:t>
            </w:r>
          </w:p>
        </w:tc>
      </w:tr>
    </w:tbl>
    <w:p w14:paraId="6F18E20B" w14:textId="77777777" w:rsidR="00AF4A40" w:rsidRPr="005B21E6" w:rsidRDefault="00AF4A40" w:rsidP="00AF4A40">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29" w:name="art27"/>
      <w:bookmarkEnd w:id="29"/>
      <w:r w:rsidRPr="005B21E6">
        <w:rPr>
          <w:rFonts w:ascii="Book Antiqua" w:eastAsia="Times New Roman" w:hAnsi="Book Antiqua" w:cs="Arial"/>
          <w:sz w:val="19"/>
          <w:szCs w:val="19"/>
          <w:lang w:eastAsia="pt-BR"/>
        </w:rPr>
        <w:t>Art. 27. Proferida a decisão, o CONARE notificará o solicitante e o Departamento de Polícia Federal, para as medidas administrativas cabíveis.</w:t>
      </w:r>
    </w:p>
    <w:p w14:paraId="28A4AC32" w14:textId="68E7A180" w:rsidR="00AF4A40" w:rsidRPr="003D7A64" w:rsidRDefault="00AF4A40" w:rsidP="00AF4A40">
      <w:pPr>
        <w:spacing w:before="100" w:beforeAutospacing="1" w:after="100" w:afterAutospacing="1" w:line="240" w:lineRule="auto"/>
        <w:ind w:firstLine="525"/>
        <w:jc w:val="both"/>
        <w:rPr>
          <w:rFonts w:ascii="Book Antiqua" w:eastAsia="Times New Roman" w:hAnsi="Book Antiqua" w:cs="Times New Roman"/>
          <w:b/>
          <w:bCs/>
          <w:sz w:val="18"/>
          <w:szCs w:val="18"/>
          <w:lang w:eastAsia="pt-BR"/>
        </w:rPr>
      </w:pPr>
      <w:bookmarkStart w:id="30" w:name="art28"/>
      <w:bookmarkEnd w:id="30"/>
      <w:r w:rsidRPr="00ED5D67">
        <w:rPr>
          <w:rFonts w:ascii="Book Antiqua" w:eastAsia="Times New Roman" w:hAnsi="Book Antiqua" w:cs="Arial"/>
          <w:b/>
          <w:bCs/>
          <w:sz w:val="19"/>
          <w:szCs w:val="19"/>
          <w:highlight w:val="magenta"/>
          <w:lang w:eastAsia="pt-BR"/>
        </w:rPr>
        <w:t>Art. 28</w:t>
      </w:r>
      <w:r w:rsidRPr="00ED5D67">
        <w:rPr>
          <w:rFonts w:ascii="Book Antiqua" w:eastAsia="Times New Roman" w:hAnsi="Book Antiqua" w:cs="Arial"/>
          <w:b/>
          <w:bCs/>
          <w:sz w:val="19"/>
          <w:szCs w:val="19"/>
          <w:lang w:eastAsia="pt-BR"/>
        </w:rPr>
        <w:t xml:space="preserve">. No caso de decisão positiva, o refugiado será registrado junto ao Departamento de Polícia Federal, devendo assinar termo de responsabilidade e </w:t>
      </w:r>
      <w:r w:rsidRPr="003D7A64">
        <w:rPr>
          <w:rFonts w:ascii="Book Antiqua" w:eastAsia="Times New Roman" w:hAnsi="Book Antiqua" w:cs="Arial"/>
          <w:b/>
          <w:bCs/>
          <w:caps/>
          <w:sz w:val="19"/>
          <w:szCs w:val="19"/>
          <w:highlight w:val="green"/>
          <w:lang w:eastAsia="pt-BR"/>
        </w:rPr>
        <w:t>solicitar</w:t>
      </w:r>
      <w:r w:rsidRPr="00ED5D67">
        <w:rPr>
          <w:rFonts w:ascii="Book Antiqua" w:eastAsia="Times New Roman" w:hAnsi="Book Antiqua" w:cs="Arial"/>
          <w:b/>
          <w:bCs/>
          <w:sz w:val="19"/>
          <w:szCs w:val="19"/>
          <w:lang w:eastAsia="pt-BR"/>
        </w:rPr>
        <w:t xml:space="preserve"> cédula de identidade pertinente</w:t>
      </w:r>
      <w:r w:rsidRPr="00C44C74">
        <w:rPr>
          <w:rFonts w:ascii="Book Antiqua" w:eastAsia="Times New Roman" w:hAnsi="Book Antiqua" w:cs="Arial"/>
          <w:b/>
          <w:bCs/>
          <w:sz w:val="18"/>
          <w:szCs w:val="18"/>
          <w:lang w:eastAsia="pt-BR"/>
        </w:rPr>
        <w:t>.</w:t>
      </w:r>
      <w:r w:rsidR="00ED5D67" w:rsidRPr="00C44C74">
        <w:rPr>
          <w:rFonts w:ascii="Book Antiqua" w:eastAsia="Times New Roman" w:hAnsi="Book Antiqua" w:cs="Arial"/>
          <w:b/>
          <w:bCs/>
          <w:sz w:val="18"/>
          <w:szCs w:val="18"/>
          <w:lang w:eastAsia="pt-BR"/>
        </w:rPr>
        <w:t xml:space="preserve"> </w:t>
      </w:r>
      <w:r w:rsidR="00ED5D67" w:rsidRPr="00C44C74">
        <w:rPr>
          <w:rFonts w:ascii="Book Antiqua" w:hAnsi="Book Antiqua"/>
          <w:b/>
          <w:bCs/>
          <w:color w:val="FF0000"/>
          <w:sz w:val="16"/>
          <w:szCs w:val="16"/>
          <w:u w:val="single"/>
        </w:rPr>
        <w:t>(Cartórios/TJRJ-2017)</w:t>
      </w:r>
      <w:r w:rsidR="003D7A64">
        <w:rPr>
          <w:rFonts w:ascii="Book Antiqua" w:hAnsi="Book Antiqua"/>
          <w:b/>
          <w:bCs/>
          <w:color w:val="FF0000"/>
          <w:sz w:val="16"/>
          <w:szCs w:val="16"/>
        </w:rPr>
        <w:t xml:space="preserve"> </w:t>
      </w:r>
      <w:r w:rsidR="003D7A64" w:rsidRPr="0055194F">
        <w:rPr>
          <w:rFonts w:ascii="Book Antiqua" w:eastAsia="Times New Roman" w:hAnsi="Book Antiqua" w:cs="Times New Roman"/>
          <w:b/>
          <w:bCs/>
          <w:color w:val="FF0000"/>
          <w:sz w:val="16"/>
          <w:szCs w:val="16"/>
          <w:u w:val="single"/>
          <w:lang w:eastAsia="pt-BR"/>
        </w:rPr>
        <w:t>(DPER</w:t>
      </w:r>
      <w:r w:rsidR="003D7A64">
        <w:rPr>
          <w:rFonts w:ascii="Book Antiqua" w:eastAsia="Times New Roman" w:hAnsi="Book Antiqua" w:cs="Times New Roman"/>
          <w:b/>
          <w:bCs/>
          <w:color w:val="FF0000"/>
          <w:sz w:val="16"/>
          <w:szCs w:val="16"/>
          <w:u w:val="single"/>
          <w:lang w:eastAsia="pt-BR"/>
        </w:rPr>
        <w:t>J</w:t>
      </w:r>
      <w:r w:rsidR="003D7A64" w:rsidRPr="0055194F">
        <w:rPr>
          <w:rFonts w:ascii="Book Antiqua" w:eastAsia="Times New Roman" w:hAnsi="Book Antiqua" w:cs="Times New Roman"/>
          <w:b/>
          <w:bCs/>
          <w:color w:val="FF0000"/>
          <w:sz w:val="16"/>
          <w:szCs w:val="16"/>
          <w:u w:val="single"/>
          <w:lang w:eastAsia="pt-BR"/>
        </w:rPr>
        <w:t>-20</w:t>
      </w:r>
      <w:r w:rsidR="003D7A64">
        <w:rPr>
          <w:rFonts w:ascii="Book Antiqua" w:eastAsia="Times New Roman" w:hAnsi="Book Antiqua" w:cs="Times New Roman"/>
          <w:b/>
          <w:bCs/>
          <w:color w:val="FF0000"/>
          <w:sz w:val="16"/>
          <w:szCs w:val="16"/>
          <w:u w:val="single"/>
          <w:lang w:eastAsia="pt-BR"/>
        </w:rPr>
        <w:t>23</w:t>
      </w:r>
      <w:r w:rsidR="003D7A64" w:rsidRPr="0055194F">
        <w:rPr>
          <w:rFonts w:ascii="Book Antiqua" w:eastAsia="Times New Roman" w:hAnsi="Book Antiqua" w:cs="Times New Roman"/>
          <w:b/>
          <w:bCs/>
          <w:color w:val="FF0000"/>
          <w:sz w:val="16"/>
          <w:szCs w:val="16"/>
          <w:u w:val="single"/>
          <w:lang w:eastAsia="pt-BR"/>
        </w:rPr>
        <w:t>)</w:t>
      </w:r>
    </w:p>
    <w:p w14:paraId="506EB8BA" w14:textId="77777777" w:rsidR="00AF4A40" w:rsidRPr="005B21E6" w:rsidRDefault="00AF4A40" w:rsidP="00AF4A40">
      <w:pPr>
        <w:spacing w:before="100" w:beforeAutospacing="1" w:after="100" w:afterAutospacing="1" w:line="240" w:lineRule="auto"/>
        <w:jc w:val="center"/>
        <w:rPr>
          <w:rFonts w:ascii="Book Antiqua" w:eastAsia="Times New Roman" w:hAnsi="Book Antiqua" w:cs="Times New Roman"/>
          <w:sz w:val="19"/>
          <w:szCs w:val="19"/>
          <w:lang w:eastAsia="pt-BR"/>
        </w:rPr>
      </w:pPr>
      <w:r w:rsidRPr="005B21E6">
        <w:rPr>
          <w:rFonts w:ascii="Book Antiqua" w:eastAsia="Times New Roman" w:hAnsi="Book Antiqua" w:cs="Arial"/>
          <w:sz w:val="19"/>
          <w:szCs w:val="19"/>
          <w:lang w:eastAsia="pt-BR"/>
        </w:rPr>
        <w:t>CAPÍTULO V</w:t>
      </w:r>
    </w:p>
    <w:p w14:paraId="42B1AB1C" w14:textId="77777777" w:rsidR="00AF4A40" w:rsidRPr="005B21E6" w:rsidRDefault="00AF4A40" w:rsidP="00AF4A40">
      <w:pPr>
        <w:spacing w:before="100" w:beforeAutospacing="1" w:after="100" w:afterAutospacing="1" w:line="240" w:lineRule="auto"/>
        <w:jc w:val="center"/>
        <w:rPr>
          <w:rFonts w:ascii="Book Antiqua" w:eastAsia="Times New Roman" w:hAnsi="Book Antiqua" w:cs="Times New Roman"/>
          <w:sz w:val="19"/>
          <w:szCs w:val="19"/>
          <w:lang w:eastAsia="pt-BR"/>
        </w:rPr>
      </w:pPr>
      <w:r w:rsidRPr="005B21E6">
        <w:rPr>
          <w:rFonts w:ascii="Book Antiqua" w:eastAsia="Times New Roman" w:hAnsi="Book Antiqua" w:cs="Arial"/>
          <w:sz w:val="19"/>
          <w:szCs w:val="19"/>
          <w:lang w:eastAsia="pt-BR"/>
        </w:rPr>
        <w:t>Do Recurso</w:t>
      </w:r>
    </w:p>
    <w:p w14:paraId="34FE2E75" w14:textId="4DBBFEC9" w:rsidR="00AF4A40" w:rsidRPr="009730C0" w:rsidRDefault="00AF4A40" w:rsidP="00AF4A40">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31" w:name="art29"/>
      <w:bookmarkEnd w:id="31"/>
      <w:r w:rsidRPr="003E56E0">
        <w:rPr>
          <w:rFonts w:ascii="Book Antiqua" w:eastAsia="Times New Roman" w:hAnsi="Book Antiqua" w:cs="Arial"/>
          <w:b/>
          <w:bCs/>
          <w:sz w:val="19"/>
          <w:szCs w:val="19"/>
          <w:highlight w:val="magenta"/>
          <w:lang w:eastAsia="pt-BR"/>
        </w:rPr>
        <w:t>Art. 29</w:t>
      </w:r>
      <w:r w:rsidRPr="005B21E6">
        <w:rPr>
          <w:rFonts w:ascii="Book Antiqua" w:eastAsia="Times New Roman" w:hAnsi="Book Antiqua" w:cs="Arial"/>
          <w:sz w:val="19"/>
          <w:szCs w:val="19"/>
          <w:lang w:eastAsia="pt-BR"/>
        </w:rPr>
        <w:t xml:space="preserve">. </w:t>
      </w:r>
      <w:r w:rsidRPr="009C4334">
        <w:rPr>
          <w:rFonts w:ascii="Book Antiqua" w:eastAsia="Times New Roman" w:hAnsi="Book Antiqua" w:cs="Arial"/>
          <w:b/>
          <w:bCs/>
          <w:sz w:val="19"/>
          <w:szCs w:val="19"/>
          <w:lang w:eastAsia="pt-BR"/>
        </w:rPr>
        <w:t xml:space="preserve">No caso de decisão negativa, esta deverá ser fundamentada na notificação ao solicitante, </w:t>
      </w:r>
      <w:r w:rsidRPr="003A51BA">
        <w:rPr>
          <w:rFonts w:ascii="Book Antiqua" w:eastAsia="Times New Roman" w:hAnsi="Book Antiqua" w:cs="Arial"/>
          <w:b/>
          <w:bCs/>
          <w:caps/>
          <w:sz w:val="19"/>
          <w:szCs w:val="19"/>
          <w:highlight w:val="green"/>
          <w:lang w:eastAsia="pt-BR"/>
        </w:rPr>
        <w:t>cabendo</w:t>
      </w:r>
      <w:r w:rsidRPr="003A51BA">
        <w:rPr>
          <w:rFonts w:ascii="Book Antiqua" w:eastAsia="Times New Roman" w:hAnsi="Book Antiqua" w:cs="Arial"/>
          <w:b/>
          <w:bCs/>
          <w:caps/>
          <w:sz w:val="19"/>
          <w:szCs w:val="19"/>
          <w:lang w:eastAsia="pt-BR"/>
        </w:rPr>
        <w:t xml:space="preserve"> </w:t>
      </w:r>
      <w:r w:rsidRPr="003A51BA">
        <w:rPr>
          <w:rFonts w:ascii="Book Antiqua" w:eastAsia="Times New Roman" w:hAnsi="Book Antiqua" w:cs="Arial"/>
          <w:b/>
          <w:bCs/>
          <w:caps/>
          <w:sz w:val="19"/>
          <w:szCs w:val="19"/>
          <w:shd w:val="clear" w:color="auto" w:fill="F7CAAC" w:themeFill="accent2" w:themeFillTint="66"/>
          <w:lang w:eastAsia="pt-BR"/>
        </w:rPr>
        <w:t>direito de recurso</w:t>
      </w:r>
      <w:r w:rsidRPr="009C4334">
        <w:rPr>
          <w:rFonts w:ascii="Book Antiqua" w:eastAsia="Times New Roman" w:hAnsi="Book Antiqua" w:cs="Arial"/>
          <w:b/>
          <w:bCs/>
          <w:sz w:val="19"/>
          <w:szCs w:val="19"/>
          <w:lang w:eastAsia="pt-BR"/>
        </w:rPr>
        <w:t xml:space="preserve"> ao </w:t>
      </w:r>
      <w:r w:rsidRPr="003A51BA">
        <w:rPr>
          <w:rFonts w:ascii="Book Antiqua" w:eastAsia="Times New Roman" w:hAnsi="Book Antiqua" w:cs="Arial"/>
          <w:b/>
          <w:bCs/>
          <w:sz w:val="19"/>
          <w:szCs w:val="19"/>
          <w:highlight w:val="yellow"/>
          <w:lang w:eastAsia="pt-BR"/>
        </w:rPr>
        <w:t>Ministro de Estado da Justiça</w:t>
      </w:r>
      <w:r w:rsidRPr="009C4334">
        <w:rPr>
          <w:rFonts w:ascii="Book Antiqua" w:eastAsia="Times New Roman" w:hAnsi="Book Antiqua" w:cs="Arial"/>
          <w:b/>
          <w:bCs/>
          <w:sz w:val="19"/>
          <w:szCs w:val="19"/>
          <w:lang w:eastAsia="pt-BR"/>
        </w:rPr>
        <w:t xml:space="preserve">, </w:t>
      </w:r>
      <w:r w:rsidRPr="003A51BA">
        <w:rPr>
          <w:rFonts w:ascii="Book Antiqua" w:eastAsia="Times New Roman" w:hAnsi="Book Antiqua" w:cs="Arial"/>
          <w:b/>
          <w:bCs/>
          <w:sz w:val="19"/>
          <w:szCs w:val="19"/>
          <w:highlight w:val="cyan"/>
          <w:lang w:eastAsia="pt-BR"/>
        </w:rPr>
        <w:t>no prazo de quinze dias</w:t>
      </w:r>
      <w:r w:rsidRPr="009C4334">
        <w:rPr>
          <w:rFonts w:ascii="Book Antiqua" w:eastAsia="Times New Roman" w:hAnsi="Book Antiqua" w:cs="Arial"/>
          <w:b/>
          <w:bCs/>
          <w:sz w:val="19"/>
          <w:szCs w:val="19"/>
          <w:lang w:eastAsia="pt-BR"/>
        </w:rPr>
        <w:t>, contados do recebimento da notificação</w:t>
      </w:r>
      <w:r w:rsidRPr="00C44C74">
        <w:rPr>
          <w:rFonts w:ascii="Book Antiqua" w:eastAsia="Times New Roman" w:hAnsi="Book Antiqua" w:cs="Arial"/>
          <w:sz w:val="16"/>
          <w:szCs w:val="16"/>
          <w:lang w:eastAsia="pt-BR"/>
        </w:rPr>
        <w:t>.</w:t>
      </w:r>
      <w:r w:rsidR="00136BD4" w:rsidRPr="00C44C74">
        <w:rPr>
          <w:rFonts w:ascii="Book Antiqua" w:eastAsia="Times New Roman" w:hAnsi="Book Antiqua" w:cs="Arial"/>
          <w:sz w:val="16"/>
          <w:szCs w:val="16"/>
          <w:lang w:eastAsia="pt-BR"/>
        </w:rPr>
        <w:t xml:space="preserve"> </w:t>
      </w:r>
      <w:r w:rsidR="00136BD4" w:rsidRPr="00C44C74">
        <w:rPr>
          <w:rFonts w:ascii="Book Antiqua" w:eastAsia="Times New Roman" w:hAnsi="Book Antiqua" w:cs="Arial"/>
          <w:b/>
          <w:bCs/>
          <w:color w:val="FF0000"/>
          <w:sz w:val="16"/>
          <w:szCs w:val="16"/>
          <w:u w:val="single"/>
          <w:lang w:eastAsia="pt-BR"/>
        </w:rPr>
        <w:t>(DPESE-2012)</w:t>
      </w:r>
      <w:r w:rsidR="003E56E0" w:rsidRPr="00C44C74">
        <w:rPr>
          <w:rFonts w:ascii="Book Antiqua" w:eastAsia="Times New Roman" w:hAnsi="Book Antiqua" w:cs="Arial"/>
          <w:sz w:val="16"/>
          <w:szCs w:val="16"/>
          <w:lang w:eastAsia="pt-BR"/>
        </w:rPr>
        <w:t xml:space="preserve"> </w:t>
      </w:r>
      <w:r w:rsidR="003E56E0" w:rsidRPr="00C44C74">
        <w:rPr>
          <w:rFonts w:ascii="Book Antiqua" w:eastAsia="Times New Roman" w:hAnsi="Book Antiqua" w:cs="Times New Roman"/>
          <w:b/>
          <w:color w:val="FF0000"/>
          <w:sz w:val="16"/>
          <w:szCs w:val="16"/>
          <w:u w:val="single"/>
          <w:lang w:eastAsia="pt-BR"/>
        </w:rPr>
        <w:t>(MPRO-2013)</w:t>
      </w:r>
      <w:r w:rsidR="006325D6" w:rsidRPr="00C44C74">
        <w:rPr>
          <w:rFonts w:ascii="Book Antiqua" w:eastAsia="Times New Roman" w:hAnsi="Book Antiqua" w:cs="Times New Roman"/>
          <w:b/>
          <w:color w:val="FF0000"/>
          <w:sz w:val="16"/>
          <w:szCs w:val="16"/>
          <w:lang w:eastAsia="pt-BR"/>
        </w:rPr>
        <w:t xml:space="preserve"> </w:t>
      </w:r>
      <w:r w:rsidR="006325D6" w:rsidRPr="00C44C74">
        <w:rPr>
          <w:rFonts w:ascii="Book Antiqua" w:eastAsia="Times New Roman" w:hAnsi="Book Antiqua" w:cs="Times New Roman"/>
          <w:b/>
          <w:color w:val="FF0000"/>
          <w:sz w:val="16"/>
          <w:szCs w:val="16"/>
          <w:u w:val="single"/>
          <w:lang w:eastAsia="pt-BR"/>
        </w:rPr>
        <w:t>(TRF2-2014)</w:t>
      </w:r>
      <w:r w:rsidR="003A51BA" w:rsidRPr="00C44C74">
        <w:rPr>
          <w:rFonts w:ascii="Book Antiqua" w:eastAsia="Times New Roman" w:hAnsi="Book Antiqua" w:cs="Times New Roman"/>
          <w:b/>
          <w:color w:val="FF0000"/>
          <w:sz w:val="16"/>
          <w:szCs w:val="16"/>
          <w:lang w:eastAsia="pt-BR"/>
        </w:rPr>
        <w:t xml:space="preserve"> </w:t>
      </w:r>
      <w:r w:rsidR="003A51BA" w:rsidRPr="00C44C74">
        <w:rPr>
          <w:rFonts w:ascii="Book Antiqua" w:eastAsia="Times New Roman" w:hAnsi="Book Antiqua" w:cs="Times New Roman"/>
          <w:b/>
          <w:color w:val="FF0000"/>
          <w:sz w:val="16"/>
          <w:szCs w:val="16"/>
          <w:u w:val="single"/>
          <w:lang w:eastAsia="pt-BR"/>
        </w:rPr>
        <w:t>(DPEMA-2015)</w:t>
      </w:r>
      <w:r w:rsidR="00ED5D67" w:rsidRPr="00C44C74">
        <w:rPr>
          <w:rFonts w:ascii="Book Antiqua" w:eastAsia="Times New Roman" w:hAnsi="Book Antiqua" w:cs="Times New Roman"/>
          <w:b/>
          <w:color w:val="FF0000"/>
          <w:sz w:val="16"/>
          <w:szCs w:val="16"/>
          <w:lang w:eastAsia="pt-BR"/>
        </w:rPr>
        <w:t xml:space="preserve"> </w:t>
      </w:r>
      <w:r w:rsidR="00ED5D67" w:rsidRPr="00C44C74">
        <w:rPr>
          <w:rFonts w:ascii="Book Antiqua" w:hAnsi="Book Antiqua"/>
          <w:b/>
          <w:color w:val="FF0000"/>
          <w:sz w:val="16"/>
          <w:szCs w:val="16"/>
          <w:u w:val="single"/>
        </w:rPr>
        <w:t>(Cartórios/TJRJ-2017)</w:t>
      </w:r>
      <w:r w:rsidR="0055194F" w:rsidRPr="00C44C74">
        <w:rPr>
          <w:rFonts w:ascii="Book Antiqua" w:eastAsia="Times New Roman" w:hAnsi="Book Antiqua" w:cs="Times New Roman"/>
          <w:b/>
          <w:color w:val="FF0000"/>
          <w:sz w:val="16"/>
          <w:szCs w:val="16"/>
          <w:lang w:eastAsia="pt-BR"/>
        </w:rPr>
        <w:t xml:space="preserve"> </w:t>
      </w:r>
      <w:r w:rsidR="0055194F" w:rsidRPr="00C44C74">
        <w:rPr>
          <w:rFonts w:ascii="Book Antiqua" w:eastAsia="Times New Roman" w:hAnsi="Book Antiqua" w:cs="Times New Roman"/>
          <w:b/>
          <w:color w:val="FF0000"/>
          <w:sz w:val="16"/>
          <w:szCs w:val="16"/>
          <w:u w:val="single"/>
          <w:lang w:eastAsia="pt-BR"/>
        </w:rPr>
        <w:t>(DPERS-2018)</w:t>
      </w:r>
      <w:r w:rsidR="009730C0">
        <w:rPr>
          <w:rFonts w:ascii="Book Antiqua" w:eastAsia="Times New Roman" w:hAnsi="Book Antiqua" w:cs="Times New Roman"/>
          <w:b/>
          <w:color w:val="FF0000"/>
          <w:sz w:val="16"/>
          <w:szCs w:val="16"/>
          <w:lang w:eastAsia="pt-BR"/>
        </w:rPr>
        <w:t xml:space="preserve"> </w:t>
      </w:r>
      <w:r w:rsidR="009730C0">
        <w:rPr>
          <w:rFonts w:ascii="Book Antiqua" w:eastAsia="Times New Roman" w:hAnsi="Book Antiqua" w:cs="Times New Roman"/>
          <w:b/>
          <w:bCs/>
          <w:color w:val="FF0000"/>
          <w:spacing w:val="-3"/>
          <w:sz w:val="16"/>
          <w:szCs w:val="16"/>
          <w:u w:val="single"/>
          <w:lang w:eastAsia="pt-BR"/>
        </w:rPr>
        <w:t>(DPEAC-2024)</w:t>
      </w:r>
    </w:p>
    <w:p w14:paraId="16491DD1" w14:textId="4E9EF9A5" w:rsidR="00AF4A40" w:rsidRPr="00C44C74" w:rsidRDefault="00AF4A40" w:rsidP="00AF4A40">
      <w:pPr>
        <w:spacing w:before="100" w:beforeAutospacing="1" w:after="100" w:afterAutospacing="1" w:line="240" w:lineRule="auto"/>
        <w:ind w:firstLine="525"/>
        <w:jc w:val="both"/>
        <w:rPr>
          <w:rFonts w:ascii="Book Antiqua" w:eastAsia="Times New Roman" w:hAnsi="Book Antiqua" w:cs="Times New Roman"/>
          <w:b/>
          <w:bCs/>
          <w:sz w:val="18"/>
          <w:szCs w:val="18"/>
          <w:lang w:eastAsia="pt-BR"/>
        </w:rPr>
      </w:pPr>
      <w:bookmarkStart w:id="32" w:name="art30"/>
      <w:bookmarkEnd w:id="32"/>
      <w:r w:rsidRPr="00ED5D67">
        <w:rPr>
          <w:rFonts w:ascii="Book Antiqua" w:eastAsia="Times New Roman" w:hAnsi="Book Antiqua" w:cs="Arial"/>
          <w:b/>
          <w:bCs/>
          <w:sz w:val="19"/>
          <w:szCs w:val="19"/>
          <w:highlight w:val="magenta"/>
          <w:lang w:eastAsia="pt-BR"/>
        </w:rPr>
        <w:t>Art. 30</w:t>
      </w:r>
      <w:r w:rsidRPr="00ED5D67">
        <w:rPr>
          <w:rFonts w:ascii="Book Antiqua" w:eastAsia="Times New Roman" w:hAnsi="Book Antiqua" w:cs="Arial"/>
          <w:b/>
          <w:bCs/>
          <w:sz w:val="19"/>
          <w:szCs w:val="19"/>
          <w:lang w:eastAsia="pt-BR"/>
        </w:rPr>
        <w:t>. Durante a avaliação do recurso, será permitido ao solicitante de refúgio e aos seus familiares permanecer no território nacional, sendo observado o disposto nos §§ 1º e 2º do art. 21 desta Lei</w:t>
      </w:r>
      <w:r w:rsidRPr="00C44C74">
        <w:rPr>
          <w:rFonts w:ascii="Book Antiqua" w:eastAsia="Times New Roman" w:hAnsi="Book Antiqua" w:cs="Arial"/>
          <w:b/>
          <w:bCs/>
          <w:sz w:val="18"/>
          <w:szCs w:val="18"/>
          <w:lang w:eastAsia="pt-BR"/>
        </w:rPr>
        <w:t>.</w:t>
      </w:r>
      <w:r w:rsidR="00ED5D67" w:rsidRPr="00C44C74">
        <w:rPr>
          <w:rFonts w:ascii="Book Antiqua" w:eastAsia="Times New Roman" w:hAnsi="Book Antiqua" w:cs="Arial"/>
          <w:b/>
          <w:bCs/>
          <w:sz w:val="18"/>
          <w:szCs w:val="18"/>
          <w:lang w:eastAsia="pt-BR"/>
        </w:rPr>
        <w:t xml:space="preserve"> </w:t>
      </w:r>
      <w:r w:rsidR="00ED5D67" w:rsidRPr="00C44C74">
        <w:rPr>
          <w:rFonts w:ascii="Book Antiqua" w:hAnsi="Book Antiqua"/>
          <w:b/>
          <w:bCs/>
          <w:color w:val="FF0000"/>
          <w:sz w:val="16"/>
          <w:szCs w:val="16"/>
          <w:u w:val="single"/>
        </w:rPr>
        <w:t>(Cartórios/TJRJ-2017)</w:t>
      </w:r>
    </w:p>
    <w:p w14:paraId="0E099034" w14:textId="40E4DDE7" w:rsidR="00AF4A40" w:rsidRPr="00C44C74" w:rsidRDefault="00AF4A40" w:rsidP="00AF4A40">
      <w:pPr>
        <w:spacing w:before="100" w:beforeAutospacing="1" w:after="100" w:afterAutospacing="1" w:line="240" w:lineRule="auto"/>
        <w:ind w:firstLine="525"/>
        <w:jc w:val="both"/>
        <w:rPr>
          <w:rFonts w:ascii="Book Antiqua" w:eastAsia="Times New Roman" w:hAnsi="Book Antiqua" w:cs="Arial"/>
          <w:b/>
          <w:bCs/>
          <w:sz w:val="16"/>
          <w:szCs w:val="16"/>
          <w:lang w:eastAsia="pt-BR"/>
        </w:rPr>
      </w:pPr>
      <w:bookmarkStart w:id="33" w:name="art31"/>
      <w:bookmarkEnd w:id="33"/>
      <w:r w:rsidRPr="006325D6">
        <w:rPr>
          <w:rFonts w:ascii="Book Antiqua" w:eastAsia="Times New Roman" w:hAnsi="Book Antiqua" w:cs="Arial"/>
          <w:b/>
          <w:bCs/>
          <w:sz w:val="19"/>
          <w:szCs w:val="19"/>
          <w:highlight w:val="magenta"/>
          <w:lang w:eastAsia="pt-BR"/>
        </w:rPr>
        <w:t>Art. 31</w:t>
      </w:r>
      <w:r w:rsidRPr="005B21E6">
        <w:rPr>
          <w:rFonts w:ascii="Book Antiqua" w:eastAsia="Times New Roman" w:hAnsi="Book Antiqua" w:cs="Arial"/>
          <w:sz w:val="19"/>
          <w:szCs w:val="19"/>
          <w:lang w:eastAsia="pt-BR"/>
        </w:rPr>
        <w:t xml:space="preserve">. </w:t>
      </w:r>
      <w:r w:rsidRPr="009C4334">
        <w:rPr>
          <w:rFonts w:ascii="Book Antiqua" w:eastAsia="Times New Roman" w:hAnsi="Book Antiqua" w:cs="Arial"/>
          <w:b/>
          <w:bCs/>
          <w:sz w:val="19"/>
          <w:szCs w:val="19"/>
          <w:lang w:eastAsia="pt-BR"/>
        </w:rPr>
        <w:t xml:space="preserve">A </w:t>
      </w:r>
      <w:r w:rsidRPr="003A51BA">
        <w:rPr>
          <w:rFonts w:ascii="Book Antiqua" w:eastAsia="Times New Roman" w:hAnsi="Book Antiqua" w:cs="Arial"/>
          <w:b/>
          <w:bCs/>
          <w:sz w:val="19"/>
          <w:szCs w:val="19"/>
          <w:highlight w:val="cyan"/>
          <w:lang w:eastAsia="pt-BR"/>
        </w:rPr>
        <w:t>decisão</w:t>
      </w:r>
      <w:r w:rsidRPr="009C4334">
        <w:rPr>
          <w:rFonts w:ascii="Book Antiqua" w:eastAsia="Times New Roman" w:hAnsi="Book Antiqua" w:cs="Arial"/>
          <w:b/>
          <w:bCs/>
          <w:sz w:val="19"/>
          <w:szCs w:val="19"/>
          <w:lang w:eastAsia="pt-BR"/>
        </w:rPr>
        <w:t xml:space="preserve"> </w:t>
      </w:r>
      <w:r w:rsidRPr="003A51BA">
        <w:rPr>
          <w:rFonts w:ascii="Book Antiqua" w:eastAsia="Times New Roman" w:hAnsi="Book Antiqua" w:cs="Arial"/>
          <w:b/>
          <w:bCs/>
          <w:sz w:val="19"/>
          <w:szCs w:val="19"/>
          <w:highlight w:val="yellow"/>
          <w:lang w:eastAsia="pt-BR"/>
        </w:rPr>
        <w:t>do Ministro de Estado da Justiça</w:t>
      </w:r>
      <w:r w:rsidRPr="009C4334">
        <w:rPr>
          <w:rFonts w:ascii="Book Antiqua" w:eastAsia="Times New Roman" w:hAnsi="Book Antiqua" w:cs="Arial"/>
          <w:b/>
          <w:bCs/>
          <w:sz w:val="19"/>
          <w:szCs w:val="19"/>
          <w:lang w:eastAsia="pt-BR"/>
        </w:rPr>
        <w:t xml:space="preserve"> </w:t>
      </w:r>
      <w:r w:rsidRPr="003A51BA">
        <w:rPr>
          <w:rFonts w:ascii="Book Antiqua" w:eastAsia="Times New Roman" w:hAnsi="Book Antiqua" w:cs="Arial"/>
          <w:b/>
          <w:bCs/>
          <w:caps/>
          <w:sz w:val="19"/>
          <w:szCs w:val="19"/>
          <w:highlight w:val="green"/>
          <w:lang w:eastAsia="pt-BR"/>
        </w:rPr>
        <w:t>não será passível</w:t>
      </w:r>
      <w:r w:rsidRPr="003A51BA">
        <w:rPr>
          <w:rFonts w:ascii="Book Antiqua" w:eastAsia="Times New Roman" w:hAnsi="Book Antiqua" w:cs="Arial"/>
          <w:b/>
          <w:bCs/>
          <w:caps/>
          <w:sz w:val="19"/>
          <w:szCs w:val="19"/>
          <w:lang w:eastAsia="pt-BR"/>
        </w:rPr>
        <w:t xml:space="preserve"> </w:t>
      </w:r>
      <w:r w:rsidRPr="003A51BA">
        <w:rPr>
          <w:rFonts w:ascii="Book Antiqua" w:eastAsia="Times New Roman" w:hAnsi="Book Antiqua" w:cs="Arial"/>
          <w:b/>
          <w:bCs/>
          <w:caps/>
          <w:sz w:val="19"/>
          <w:szCs w:val="19"/>
          <w:shd w:val="clear" w:color="auto" w:fill="F7CAAC" w:themeFill="accent2" w:themeFillTint="66"/>
          <w:lang w:eastAsia="pt-BR"/>
        </w:rPr>
        <w:t>de recurso</w:t>
      </w:r>
      <w:r w:rsidRPr="009C4334">
        <w:rPr>
          <w:rFonts w:ascii="Book Antiqua" w:eastAsia="Times New Roman" w:hAnsi="Book Antiqua" w:cs="Arial"/>
          <w:b/>
          <w:bCs/>
          <w:sz w:val="19"/>
          <w:szCs w:val="19"/>
          <w:lang w:eastAsia="pt-BR"/>
        </w:rPr>
        <w:t>, devendo ser notificada ao CONARE, para ciência do solicitante, e ao Departamento de Polícia Federal, para as providências devidas</w:t>
      </w:r>
      <w:r w:rsidRPr="00C44C74">
        <w:rPr>
          <w:rFonts w:ascii="Book Antiqua" w:eastAsia="Times New Roman" w:hAnsi="Book Antiqua" w:cs="Arial"/>
          <w:sz w:val="16"/>
          <w:szCs w:val="16"/>
          <w:lang w:eastAsia="pt-BR"/>
        </w:rPr>
        <w:t>.</w:t>
      </w:r>
      <w:r w:rsidR="00136BD4" w:rsidRPr="00C44C74">
        <w:rPr>
          <w:rFonts w:ascii="Book Antiqua" w:eastAsia="Times New Roman" w:hAnsi="Book Antiqua" w:cs="Arial"/>
          <w:sz w:val="16"/>
          <w:szCs w:val="16"/>
          <w:lang w:eastAsia="pt-BR"/>
        </w:rPr>
        <w:t xml:space="preserve"> </w:t>
      </w:r>
      <w:r w:rsidR="00136BD4" w:rsidRPr="00C44C74">
        <w:rPr>
          <w:rFonts w:ascii="Book Antiqua" w:eastAsia="Times New Roman" w:hAnsi="Book Antiqua" w:cs="Arial"/>
          <w:b/>
          <w:bCs/>
          <w:color w:val="FF0000"/>
          <w:sz w:val="16"/>
          <w:szCs w:val="16"/>
          <w:u w:val="single"/>
          <w:lang w:eastAsia="pt-BR"/>
        </w:rPr>
        <w:t>(DPESE-2012)</w:t>
      </w:r>
      <w:r w:rsidR="00ED5D67" w:rsidRPr="00C44C74">
        <w:rPr>
          <w:rFonts w:ascii="Book Antiqua" w:eastAsia="Times New Roman" w:hAnsi="Book Antiqua" w:cs="Arial"/>
          <w:b/>
          <w:bCs/>
          <w:color w:val="FF0000"/>
          <w:sz w:val="16"/>
          <w:szCs w:val="16"/>
          <w:lang w:eastAsia="pt-BR"/>
        </w:rPr>
        <w:t xml:space="preserve"> </w:t>
      </w:r>
      <w:r w:rsidR="00ED5D67" w:rsidRPr="00C44C74">
        <w:rPr>
          <w:rFonts w:ascii="Book Antiqua" w:eastAsia="Times New Roman" w:hAnsi="Book Antiqua" w:cs="Arial"/>
          <w:b/>
          <w:bCs/>
          <w:color w:val="FF0000"/>
          <w:sz w:val="16"/>
          <w:szCs w:val="16"/>
          <w:u w:val="single"/>
          <w:lang w:eastAsia="pt-BR"/>
        </w:rPr>
        <w:t>(TRF2-2014)</w:t>
      </w:r>
      <w:r w:rsidR="003A51BA" w:rsidRPr="00C44C74">
        <w:rPr>
          <w:rFonts w:ascii="Book Antiqua" w:eastAsia="Times New Roman" w:hAnsi="Book Antiqua" w:cs="Arial"/>
          <w:b/>
          <w:bCs/>
          <w:color w:val="FF0000"/>
          <w:sz w:val="16"/>
          <w:szCs w:val="16"/>
          <w:lang w:eastAsia="pt-BR"/>
        </w:rPr>
        <w:t xml:space="preserve"> </w:t>
      </w:r>
      <w:r w:rsidR="003A51BA" w:rsidRPr="00C44C74">
        <w:rPr>
          <w:rFonts w:ascii="Book Antiqua" w:eastAsia="Times New Roman" w:hAnsi="Book Antiqua" w:cs="Times New Roman"/>
          <w:b/>
          <w:color w:val="FF0000"/>
          <w:sz w:val="16"/>
          <w:szCs w:val="16"/>
          <w:u w:val="single"/>
          <w:lang w:eastAsia="pt-BR"/>
        </w:rPr>
        <w:t>(DPEMA-2015)</w:t>
      </w:r>
      <w:r w:rsidR="00ED5D67" w:rsidRPr="00C44C74">
        <w:rPr>
          <w:rFonts w:ascii="Book Antiqua" w:eastAsia="Times New Roman" w:hAnsi="Book Antiqua" w:cs="Times New Roman"/>
          <w:b/>
          <w:color w:val="FF0000"/>
          <w:sz w:val="16"/>
          <w:szCs w:val="16"/>
          <w:lang w:eastAsia="pt-BR"/>
        </w:rPr>
        <w:t xml:space="preserve"> </w:t>
      </w:r>
      <w:r w:rsidR="00ED5D67" w:rsidRPr="00C44C74">
        <w:rPr>
          <w:rFonts w:ascii="Book Antiqua" w:hAnsi="Book Antiqua"/>
          <w:b/>
          <w:color w:val="FF0000"/>
          <w:sz w:val="16"/>
          <w:szCs w:val="16"/>
          <w:u w:val="single"/>
        </w:rPr>
        <w:t>(Cartórios/TJRJ-2017)</w:t>
      </w:r>
    </w:p>
    <w:tbl>
      <w:tblPr>
        <w:tblStyle w:val="Tabelacomgrade"/>
        <w:tblW w:w="0" w:type="auto"/>
        <w:tblLook w:val="04A0" w:firstRow="1" w:lastRow="0" w:firstColumn="1" w:lastColumn="0" w:noHBand="0" w:noVBand="1"/>
      </w:tblPr>
      <w:tblGrid>
        <w:gridCol w:w="8494"/>
      </w:tblGrid>
      <w:tr w:rsidR="006325D6" w14:paraId="4CC468A2" w14:textId="77777777" w:rsidTr="006325D6">
        <w:tc>
          <w:tcPr>
            <w:tcW w:w="8494" w:type="dxa"/>
            <w:shd w:val="clear" w:color="auto" w:fill="CCFFFF"/>
          </w:tcPr>
          <w:p w14:paraId="0EF7BD7A" w14:textId="77777777" w:rsidR="006325D6" w:rsidRDefault="006325D6" w:rsidP="00AF4A40">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6325D6">
              <w:rPr>
                <w:rFonts w:ascii="Book Antiqua" w:eastAsia="Times New Roman" w:hAnsi="Book Antiqua" w:cs="Times New Roman"/>
                <w:b/>
                <w:bCs/>
                <w:sz w:val="19"/>
                <w:szCs w:val="19"/>
                <w:highlight w:val="yellow"/>
                <w:lang w:eastAsia="pt-BR"/>
              </w:rPr>
              <w:t>TRF2-2014</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Assinale a alternativa correta: </w:t>
            </w:r>
            <w:r w:rsidRPr="006325D6">
              <w:rPr>
                <w:rFonts w:ascii="Book Antiqua" w:eastAsia="Times New Roman" w:hAnsi="Book Antiqua" w:cs="Times New Roman"/>
                <w:sz w:val="19"/>
                <w:szCs w:val="19"/>
                <w:lang w:eastAsia="pt-BR"/>
              </w:rPr>
              <w:t>A decisão do Comitê Nacional para Refugiados, que indefere o pedido de refúgio, é passível de controle judicial por juiz federal de primeiro grau.</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 xml:space="preserve">BL: </w:t>
            </w:r>
            <w:proofErr w:type="spellStart"/>
            <w:r>
              <w:rPr>
                <w:rFonts w:ascii="Book Antiqua" w:eastAsia="Times New Roman" w:hAnsi="Book Antiqua" w:cs="Times New Roman"/>
                <w:b/>
                <w:bCs/>
                <w:sz w:val="19"/>
                <w:szCs w:val="19"/>
                <w:lang w:eastAsia="pt-BR"/>
              </w:rPr>
              <w:t>arts</w:t>
            </w:r>
            <w:proofErr w:type="spellEnd"/>
            <w:r>
              <w:rPr>
                <w:rFonts w:ascii="Book Antiqua" w:eastAsia="Times New Roman" w:hAnsi="Book Antiqua" w:cs="Times New Roman"/>
                <w:b/>
                <w:bCs/>
                <w:sz w:val="19"/>
                <w:szCs w:val="19"/>
                <w:lang w:eastAsia="pt-BR"/>
              </w:rPr>
              <w:t>. 29 e 31, Lei 9474.</w:t>
            </w:r>
          </w:p>
          <w:p w14:paraId="3FA508C2" w14:textId="7775EBA6" w:rsidR="00136BD4" w:rsidRDefault="006325D6" w:rsidP="00AF4A40">
            <w:pPr>
              <w:spacing w:before="100" w:beforeAutospacing="1" w:after="100" w:afterAutospacing="1"/>
              <w:jc w:val="both"/>
              <w:rPr>
                <w:rFonts w:ascii="Book Antiqua" w:eastAsia="Times New Roman" w:hAnsi="Book Antiqua" w:cs="Times New Roman"/>
                <w:sz w:val="19"/>
                <w:szCs w:val="19"/>
                <w:lang w:eastAsia="pt-BR"/>
              </w:rPr>
            </w:pPr>
            <w:r w:rsidRPr="006325D6">
              <w:rPr>
                <w:rFonts w:ascii="Book Antiqua" w:eastAsia="Times New Roman" w:hAnsi="Book Antiqua" w:cs="Times New Roman"/>
                <w:b/>
                <w:bCs/>
                <w:i/>
                <w:iCs/>
                <w:color w:val="FF0000"/>
                <w:sz w:val="19"/>
                <w:szCs w:val="19"/>
                <w:lang w:eastAsia="pt-BR"/>
              </w:rPr>
              <w:t>#</w:t>
            </w:r>
            <w:r w:rsidRPr="006325D6">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sz w:val="19"/>
                <w:szCs w:val="19"/>
                <w:lang w:eastAsia="pt-BR"/>
              </w:rPr>
              <w:t>: Acerca do tema, e</w:t>
            </w:r>
            <w:r w:rsidRPr="006325D6">
              <w:rPr>
                <w:rFonts w:ascii="Book Antiqua" w:eastAsia="Times New Roman" w:hAnsi="Book Antiqua" w:cs="Times New Roman"/>
                <w:sz w:val="19"/>
                <w:szCs w:val="19"/>
                <w:lang w:eastAsia="pt-BR"/>
              </w:rPr>
              <w:t>xplica</w:t>
            </w:r>
            <w:r>
              <w:rPr>
                <w:rFonts w:ascii="Book Antiqua" w:eastAsia="Times New Roman" w:hAnsi="Book Antiqua" w:cs="Times New Roman"/>
                <w:sz w:val="19"/>
                <w:szCs w:val="19"/>
                <w:lang w:eastAsia="pt-BR"/>
              </w:rPr>
              <w:t xml:space="preserve"> Valério</w:t>
            </w:r>
            <w:r w:rsidRPr="006325D6">
              <w:rPr>
                <w:rFonts w:ascii="Book Antiqua" w:eastAsia="Times New Roman" w:hAnsi="Book Antiqua" w:cs="Times New Roman"/>
                <w:sz w:val="19"/>
                <w:szCs w:val="19"/>
                <w:lang w:eastAsia="pt-BR"/>
              </w:rPr>
              <w:t xml:space="preserve"> </w:t>
            </w:r>
            <w:proofErr w:type="spellStart"/>
            <w:r w:rsidRPr="006325D6">
              <w:rPr>
                <w:rFonts w:ascii="Book Antiqua" w:eastAsia="Times New Roman" w:hAnsi="Book Antiqua" w:cs="Times New Roman"/>
                <w:sz w:val="19"/>
                <w:szCs w:val="19"/>
                <w:lang w:eastAsia="pt-BR"/>
              </w:rPr>
              <w:t>Mazzuoli</w:t>
            </w:r>
            <w:proofErr w:type="spellEnd"/>
            <w:r w:rsidRPr="006325D6">
              <w:rPr>
                <w:rFonts w:ascii="Book Antiqua" w:eastAsia="Times New Roman" w:hAnsi="Book Antiqua" w:cs="Times New Roman"/>
                <w:sz w:val="19"/>
                <w:szCs w:val="19"/>
                <w:lang w:eastAsia="pt-BR"/>
              </w:rPr>
              <w:t xml:space="preserve">: </w:t>
            </w:r>
            <w:r w:rsidRPr="006325D6">
              <w:rPr>
                <w:rFonts w:ascii="Book Antiqua" w:eastAsia="Times New Roman" w:hAnsi="Book Antiqua" w:cs="Times New Roman"/>
                <w:i/>
                <w:iCs/>
                <w:sz w:val="19"/>
                <w:szCs w:val="19"/>
                <w:lang w:eastAsia="pt-BR"/>
              </w:rPr>
              <w:t>“Havendo decisão negativa do CONARE, deverá ela ser fundamentada na notificação ao solicitante, cabendo recurso ao Ministro da Justiça, no prazo de quinze dias, contados do recebimento da notificação (Lei nº 9.474/97, art. 29). Será o Ministro da Justiça quem dará a solução final, concedendo ou não o status de refugiado ao solicitante. A decisão do Ministro, nos termos do art. 31 da Lei, não é passível de recurso, devendo ser notificada ao CONARE, para ciência do solicitante, e ao Departamento de Polícia Federal, para as providências devidas. Dizer, porém, que da decisão do Ministro da Justiça não cabe recurso, não significa dizer que possa tal decisão ser arbitrária ou revestida de ilegalidade, pois o reconhecimento da condição de refugiado constitui ato vinculado aos requisitos taxativamente previstos em lei para a sua validade”</w:t>
            </w:r>
            <w:r w:rsidRPr="006325D6">
              <w:rPr>
                <w:rFonts w:ascii="Book Antiqua" w:eastAsia="Times New Roman" w:hAnsi="Book Antiqua" w:cs="Times New Roman"/>
                <w:sz w:val="19"/>
                <w:szCs w:val="19"/>
                <w:lang w:eastAsia="pt-BR"/>
              </w:rPr>
              <w:t>.</w:t>
            </w:r>
          </w:p>
          <w:p w14:paraId="630B8A45" w14:textId="4D0518A2" w:rsidR="00136BD4" w:rsidRPr="00136BD4" w:rsidRDefault="00136BD4" w:rsidP="00136BD4">
            <w:pPr>
              <w:spacing w:before="100" w:beforeAutospacing="1" w:after="100" w:afterAutospacing="1"/>
              <w:jc w:val="both"/>
              <w:rPr>
                <w:rFonts w:ascii="Book Antiqua" w:eastAsia="Times New Roman" w:hAnsi="Book Antiqua" w:cs="Times New Roman"/>
                <w:sz w:val="19"/>
                <w:szCs w:val="19"/>
                <w:lang w:eastAsia="pt-BR"/>
              </w:rPr>
            </w:pPr>
            <w:r w:rsidRPr="006325D6">
              <w:rPr>
                <w:rFonts w:ascii="Book Antiqua" w:eastAsia="Times New Roman" w:hAnsi="Book Antiqua" w:cs="Times New Roman"/>
                <w:b/>
                <w:bCs/>
                <w:i/>
                <w:iCs/>
                <w:color w:val="FF0000"/>
                <w:sz w:val="19"/>
                <w:szCs w:val="19"/>
                <w:lang w:eastAsia="pt-BR"/>
              </w:rPr>
              <w:t>#</w:t>
            </w:r>
            <w:r w:rsidRPr="006325D6">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b/>
                <w:bCs/>
                <w:i/>
                <w:iCs/>
                <w:color w:val="FF0000"/>
                <w:sz w:val="19"/>
                <w:szCs w:val="19"/>
                <w:lang w:eastAsia="pt-BR"/>
              </w:rPr>
              <w:t>: #</w:t>
            </w:r>
            <w:r w:rsidRPr="00136BD4">
              <w:rPr>
                <w:rFonts w:ascii="Book Antiqua" w:eastAsia="Times New Roman" w:hAnsi="Book Antiqua" w:cs="Times New Roman"/>
                <w:b/>
                <w:bCs/>
                <w:i/>
                <w:iCs/>
                <w:color w:val="FF0000"/>
                <w:sz w:val="19"/>
                <w:szCs w:val="19"/>
                <w:highlight w:val="green"/>
                <w:lang w:eastAsia="pt-BR"/>
              </w:rPr>
              <w:t>STJ</w:t>
            </w:r>
            <w:r>
              <w:rPr>
                <w:rFonts w:ascii="Book Antiqua" w:eastAsia="Times New Roman" w:hAnsi="Book Antiqua" w:cs="Times New Roman"/>
                <w:b/>
                <w:bCs/>
                <w:i/>
                <w:iCs/>
                <w:color w:val="FF0000"/>
                <w:sz w:val="19"/>
                <w:szCs w:val="19"/>
                <w:lang w:eastAsia="pt-BR"/>
              </w:rPr>
              <w:t>: #</w:t>
            </w:r>
            <w:r w:rsidRPr="00136BD4">
              <w:rPr>
                <w:rFonts w:ascii="Book Antiqua" w:eastAsia="Times New Roman" w:hAnsi="Book Antiqua" w:cs="Times New Roman"/>
                <w:b/>
                <w:bCs/>
                <w:i/>
                <w:iCs/>
                <w:color w:val="FF0000"/>
                <w:sz w:val="19"/>
                <w:szCs w:val="19"/>
                <w:highlight w:val="green"/>
                <w:lang w:eastAsia="pt-BR"/>
              </w:rPr>
              <w:t>DPESE-2012</w:t>
            </w:r>
            <w:r>
              <w:rPr>
                <w:rFonts w:ascii="Book Antiqua" w:eastAsia="Times New Roman" w:hAnsi="Book Antiqua" w:cs="Times New Roman"/>
                <w:b/>
                <w:bCs/>
                <w:i/>
                <w:iCs/>
                <w:color w:val="FF0000"/>
                <w:sz w:val="19"/>
                <w:szCs w:val="19"/>
                <w:lang w:eastAsia="pt-BR"/>
              </w:rPr>
              <w:t>: #</w:t>
            </w:r>
            <w:r w:rsidRPr="00136BD4">
              <w:rPr>
                <w:rFonts w:ascii="Book Antiqua" w:eastAsia="Times New Roman" w:hAnsi="Book Antiqua" w:cs="Times New Roman"/>
                <w:b/>
                <w:bCs/>
                <w:i/>
                <w:iCs/>
                <w:color w:val="FF0000"/>
                <w:sz w:val="19"/>
                <w:szCs w:val="19"/>
                <w:highlight w:val="green"/>
                <w:lang w:eastAsia="pt-BR"/>
              </w:rPr>
              <w:t>CESPE</w:t>
            </w:r>
            <w:r>
              <w:rPr>
                <w:rFonts w:ascii="Book Antiqua" w:eastAsia="Times New Roman" w:hAnsi="Book Antiqua" w:cs="Times New Roman"/>
                <w:sz w:val="19"/>
                <w:szCs w:val="19"/>
                <w:lang w:eastAsia="pt-BR"/>
              </w:rPr>
              <w:t xml:space="preserve">: </w:t>
            </w:r>
            <w:r w:rsidRPr="00136BD4">
              <w:rPr>
                <w:rFonts w:ascii="Book Antiqua" w:eastAsia="Times New Roman" w:hAnsi="Book Antiqua" w:cs="Times New Roman"/>
                <w:sz w:val="19"/>
                <w:szCs w:val="19"/>
                <w:lang w:eastAsia="pt-BR"/>
              </w:rPr>
              <w:t xml:space="preserve">1. In </w:t>
            </w:r>
            <w:proofErr w:type="spellStart"/>
            <w:r w:rsidRPr="00136BD4">
              <w:rPr>
                <w:rFonts w:ascii="Book Antiqua" w:eastAsia="Times New Roman" w:hAnsi="Book Antiqua" w:cs="Times New Roman"/>
                <w:sz w:val="19"/>
                <w:szCs w:val="19"/>
                <w:lang w:eastAsia="pt-BR"/>
              </w:rPr>
              <w:t>casu</w:t>
            </w:r>
            <w:proofErr w:type="spellEnd"/>
            <w:r w:rsidRPr="00136BD4">
              <w:rPr>
                <w:rFonts w:ascii="Book Antiqua" w:eastAsia="Times New Roman" w:hAnsi="Book Antiqua" w:cs="Times New Roman"/>
                <w:sz w:val="19"/>
                <w:szCs w:val="19"/>
                <w:lang w:eastAsia="pt-BR"/>
              </w:rPr>
              <w:t>, cidadão israelense ingressa no Brasil com visto para turismo, mas solicita permanência como refugiado, ao argumento de sofrer perseguição religiosa. Após se esgotarem as instâncias administrativas no Conare, entra com ação ordinária sob o fundamento de que o conflito armado naquele país, por ser notória, enseja automática concessão de status de refugiado.</w:t>
            </w:r>
            <w:r>
              <w:rPr>
                <w:rFonts w:ascii="Book Antiqua" w:eastAsia="Times New Roman" w:hAnsi="Book Antiqua" w:cs="Times New Roman"/>
                <w:sz w:val="19"/>
                <w:szCs w:val="19"/>
                <w:lang w:eastAsia="pt-BR"/>
              </w:rPr>
              <w:t xml:space="preserve"> </w:t>
            </w:r>
            <w:r w:rsidRPr="00136BD4">
              <w:rPr>
                <w:rFonts w:ascii="Book Antiqua" w:eastAsia="Times New Roman" w:hAnsi="Book Antiqua" w:cs="Times New Roman"/>
                <w:sz w:val="19"/>
                <w:szCs w:val="19"/>
                <w:lang w:eastAsia="pt-BR"/>
              </w:rPr>
              <w:t xml:space="preserve">2. O refúgio é reconhecido nas hipóteses em que a pessoa é obrigada a abandonar seu país por algum dos motivos elencados na Convenção Relativa ao Estatuto dos Refugiados de 1957 e cessa no momento em que aquelas circunstâncias deixam de existir. Exegese dos </w:t>
            </w:r>
            <w:proofErr w:type="spellStart"/>
            <w:r w:rsidRPr="00136BD4">
              <w:rPr>
                <w:rFonts w:ascii="Book Antiqua" w:eastAsia="Times New Roman" w:hAnsi="Book Antiqua" w:cs="Times New Roman"/>
                <w:sz w:val="19"/>
                <w:szCs w:val="19"/>
                <w:lang w:eastAsia="pt-BR"/>
              </w:rPr>
              <w:t>arts</w:t>
            </w:r>
            <w:proofErr w:type="spellEnd"/>
            <w:r w:rsidRPr="00136BD4">
              <w:rPr>
                <w:rFonts w:ascii="Book Antiqua" w:eastAsia="Times New Roman" w:hAnsi="Book Antiqua" w:cs="Times New Roman"/>
                <w:sz w:val="19"/>
                <w:szCs w:val="19"/>
                <w:lang w:eastAsia="pt-BR"/>
              </w:rPr>
              <w:t>. 1º, III, e 38, V, da Lei 9.474/97.</w:t>
            </w:r>
            <w:r>
              <w:rPr>
                <w:rFonts w:ascii="Book Antiqua" w:eastAsia="Times New Roman" w:hAnsi="Book Antiqua" w:cs="Times New Roman"/>
                <w:sz w:val="19"/>
                <w:szCs w:val="19"/>
                <w:lang w:eastAsia="pt-BR"/>
              </w:rPr>
              <w:t xml:space="preserve"> </w:t>
            </w:r>
            <w:r w:rsidRPr="00136BD4">
              <w:rPr>
                <w:rFonts w:ascii="Book Antiqua" w:eastAsia="Times New Roman" w:hAnsi="Book Antiqua" w:cs="Times New Roman"/>
                <w:sz w:val="19"/>
                <w:szCs w:val="19"/>
                <w:lang w:eastAsia="pt-BR"/>
              </w:rPr>
              <w:t xml:space="preserve">3. </w:t>
            </w:r>
            <w:r w:rsidRPr="00136BD4">
              <w:rPr>
                <w:rFonts w:ascii="Book Antiqua" w:eastAsia="Times New Roman" w:hAnsi="Book Antiqua" w:cs="Times New Roman"/>
                <w:b/>
                <w:bCs/>
                <w:sz w:val="19"/>
                <w:szCs w:val="19"/>
                <w:highlight w:val="yellow"/>
                <w:lang w:eastAsia="pt-BR"/>
              </w:rPr>
              <w:t>A concessão de refúgio, independentemente de ser considerado ato político ou ato administrativo</w:t>
            </w:r>
            <w:r w:rsidRPr="00136BD4">
              <w:rPr>
                <w:rFonts w:ascii="Book Antiqua" w:eastAsia="Times New Roman" w:hAnsi="Book Antiqua" w:cs="Times New Roman"/>
                <w:sz w:val="19"/>
                <w:szCs w:val="19"/>
                <w:lang w:eastAsia="pt-BR"/>
              </w:rPr>
              <w:t xml:space="preserve">, </w:t>
            </w:r>
            <w:r w:rsidRPr="00136BD4">
              <w:rPr>
                <w:rFonts w:ascii="Book Antiqua" w:eastAsia="Times New Roman" w:hAnsi="Book Antiqua" w:cs="Times New Roman"/>
                <w:b/>
                <w:bCs/>
                <w:sz w:val="19"/>
                <w:szCs w:val="19"/>
                <w:highlight w:val="green"/>
                <w:lang w:eastAsia="pt-BR"/>
              </w:rPr>
              <w:t>não é infenso</w:t>
            </w:r>
            <w:r w:rsidRPr="00136BD4">
              <w:rPr>
                <w:rFonts w:ascii="Book Antiqua" w:eastAsia="Times New Roman" w:hAnsi="Book Antiqua" w:cs="Times New Roman"/>
                <w:sz w:val="19"/>
                <w:szCs w:val="19"/>
                <w:lang w:eastAsia="pt-BR"/>
              </w:rPr>
              <w:t xml:space="preserve"> a </w:t>
            </w:r>
            <w:r w:rsidRPr="00136BD4">
              <w:rPr>
                <w:rFonts w:ascii="Book Antiqua" w:eastAsia="Times New Roman" w:hAnsi="Book Antiqua" w:cs="Times New Roman"/>
                <w:b/>
                <w:bCs/>
                <w:sz w:val="19"/>
                <w:szCs w:val="19"/>
                <w:shd w:val="clear" w:color="auto" w:fill="F7CAAC" w:themeFill="accent2" w:themeFillTint="66"/>
                <w:lang w:eastAsia="pt-BR"/>
              </w:rPr>
              <w:t>controle jurisdicional</w:t>
            </w:r>
            <w:r w:rsidRPr="00136BD4">
              <w:rPr>
                <w:rFonts w:ascii="Book Antiqua" w:eastAsia="Times New Roman" w:hAnsi="Book Antiqua" w:cs="Times New Roman"/>
                <w:sz w:val="19"/>
                <w:szCs w:val="19"/>
                <w:lang w:eastAsia="pt-BR"/>
              </w:rPr>
              <w:t xml:space="preserve">, </w:t>
            </w:r>
            <w:r w:rsidRPr="00136BD4">
              <w:rPr>
                <w:rFonts w:ascii="Book Antiqua" w:eastAsia="Times New Roman" w:hAnsi="Book Antiqua" w:cs="Times New Roman"/>
                <w:b/>
                <w:bCs/>
                <w:sz w:val="19"/>
                <w:szCs w:val="19"/>
                <w:highlight w:val="green"/>
                <w:lang w:eastAsia="pt-BR"/>
              </w:rPr>
              <w:t xml:space="preserve">sob o </w:t>
            </w:r>
            <w:r w:rsidRPr="00136BD4">
              <w:rPr>
                <w:rFonts w:ascii="Book Antiqua" w:eastAsia="Times New Roman" w:hAnsi="Book Antiqua" w:cs="Times New Roman"/>
                <w:b/>
                <w:bCs/>
                <w:sz w:val="19"/>
                <w:szCs w:val="19"/>
                <w:highlight w:val="green"/>
                <w:lang w:eastAsia="pt-BR"/>
              </w:rPr>
              <w:lastRenderedPageBreak/>
              <w:t>prisma da legalidade</w:t>
            </w:r>
            <w:r w:rsidRPr="00136BD4">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136BD4">
              <w:rPr>
                <w:rFonts w:ascii="Book Antiqua" w:eastAsia="Times New Roman" w:hAnsi="Book Antiqua" w:cs="Times New Roman"/>
                <w:sz w:val="19"/>
                <w:szCs w:val="19"/>
                <w:lang w:eastAsia="pt-BR"/>
              </w:rPr>
              <w:t xml:space="preserve">4. </w:t>
            </w:r>
            <w:r w:rsidRPr="00136BD4">
              <w:rPr>
                <w:rFonts w:ascii="Book Antiqua" w:eastAsia="Times New Roman" w:hAnsi="Book Antiqua" w:cs="Times New Roman"/>
                <w:b/>
                <w:bCs/>
                <w:sz w:val="19"/>
                <w:szCs w:val="19"/>
                <w:highlight w:val="magenta"/>
                <w:lang w:eastAsia="pt-BR"/>
              </w:rPr>
              <w:t>Em regra</w:t>
            </w:r>
            <w:r w:rsidRPr="00136BD4">
              <w:rPr>
                <w:rFonts w:ascii="Book Antiqua" w:eastAsia="Times New Roman" w:hAnsi="Book Antiqua" w:cs="Times New Roman"/>
                <w:sz w:val="19"/>
                <w:szCs w:val="19"/>
                <w:lang w:eastAsia="pt-BR"/>
              </w:rPr>
              <w:t xml:space="preserve">, o </w:t>
            </w:r>
            <w:r w:rsidRPr="00136BD4">
              <w:rPr>
                <w:rFonts w:ascii="Book Antiqua" w:eastAsia="Times New Roman" w:hAnsi="Book Antiqua" w:cs="Times New Roman"/>
                <w:b/>
                <w:bCs/>
                <w:sz w:val="19"/>
                <w:szCs w:val="19"/>
                <w:highlight w:val="yellow"/>
                <w:lang w:eastAsia="pt-BR"/>
              </w:rPr>
              <w:t>Poder Judiciário</w:t>
            </w:r>
            <w:r w:rsidRPr="00136BD4">
              <w:rPr>
                <w:rFonts w:ascii="Book Antiqua" w:eastAsia="Times New Roman" w:hAnsi="Book Antiqua" w:cs="Times New Roman"/>
                <w:sz w:val="19"/>
                <w:szCs w:val="19"/>
                <w:lang w:eastAsia="pt-BR"/>
              </w:rPr>
              <w:t xml:space="preserve"> </w:t>
            </w:r>
            <w:r w:rsidRPr="00136BD4">
              <w:rPr>
                <w:rFonts w:ascii="Book Antiqua" w:eastAsia="Times New Roman" w:hAnsi="Book Antiqua" w:cs="Times New Roman"/>
                <w:b/>
                <w:bCs/>
                <w:sz w:val="19"/>
                <w:szCs w:val="19"/>
                <w:highlight w:val="green"/>
                <w:lang w:eastAsia="pt-BR"/>
              </w:rPr>
              <w:t>deve limitar-se a analisar</w:t>
            </w:r>
            <w:r w:rsidRPr="00136BD4">
              <w:rPr>
                <w:rFonts w:ascii="Book Antiqua" w:eastAsia="Times New Roman" w:hAnsi="Book Antiqua" w:cs="Times New Roman"/>
                <w:sz w:val="19"/>
                <w:szCs w:val="19"/>
                <w:lang w:eastAsia="pt-BR"/>
              </w:rPr>
              <w:t xml:space="preserve"> os </w:t>
            </w:r>
            <w:r w:rsidRPr="00136BD4">
              <w:rPr>
                <w:rFonts w:ascii="Book Antiqua" w:eastAsia="Times New Roman" w:hAnsi="Book Antiqua" w:cs="Times New Roman"/>
                <w:b/>
                <w:bCs/>
                <w:sz w:val="19"/>
                <w:szCs w:val="19"/>
                <w:shd w:val="clear" w:color="auto" w:fill="F7CAAC" w:themeFill="accent2" w:themeFillTint="66"/>
                <w:lang w:eastAsia="pt-BR"/>
              </w:rPr>
              <w:t>vícios de legalidade</w:t>
            </w:r>
            <w:r w:rsidRPr="00136BD4">
              <w:rPr>
                <w:rFonts w:ascii="Book Antiqua" w:eastAsia="Times New Roman" w:hAnsi="Book Antiqua" w:cs="Times New Roman"/>
                <w:sz w:val="19"/>
                <w:szCs w:val="19"/>
                <w:lang w:eastAsia="pt-BR"/>
              </w:rPr>
              <w:t xml:space="preserve"> do procedimento da concessão do refúgio, sem reapreciar os critérios de conveniência e oportunidade. Precedentes do STJ.</w:t>
            </w:r>
            <w:r>
              <w:rPr>
                <w:rFonts w:ascii="Book Antiqua" w:eastAsia="Times New Roman" w:hAnsi="Book Antiqua" w:cs="Times New Roman"/>
                <w:sz w:val="19"/>
                <w:szCs w:val="19"/>
                <w:lang w:eastAsia="pt-BR"/>
              </w:rPr>
              <w:t xml:space="preserve"> </w:t>
            </w:r>
            <w:r w:rsidRPr="00136BD4">
              <w:rPr>
                <w:rFonts w:ascii="Book Antiqua" w:eastAsia="Times New Roman" w:hAnsi="Book Antiqua" w:cs="Times New Roman"/>
                <w:sz w:val="19"/>
                <w:szCs w:val="19"/>
                <w:lang w:eastAsia="pt-BR"/>
              </w:rPr>
              <w:t xml:space="preserve">5. Em casos que envolvem políticas públicas de migração e relações exteriores, mostra-se inadequado ao Judiciário, tirante situações excepcionais, adentrar as razões que motivam o ato de admissão de estrangeiros no território nacional, </w:t>
            </w:r>
            <w:r w:rsidRPr="00136BD4">
              <w:rPr>
                <w:rFonts w:ascii="Book Antiqua" w:eastAsia="Times New Roman" w:hAnsi="Book Antiqua" w:cs="Times New Roman"/>
                <w:b/>
                <w:bCs/>
                <w:sz w:val="19"/>
                <w:szCs w:val="19"/>
                <w:highlight w:val="yellow"/>
                <w:lang w:eastAsia="pt-BR"/>
              </w:rPr>
              <w:t>mormente quando o Estado deu ensejo à ampla defesa, ao contraditório e ao devido processo legal a estrangeiro cujo pedido foi regularmente apreciado por órgão formado por representantes do Departamento de Polícia Federal</w:t>
            </w:r>
            <w:r w:rsidRPr="00136BD4">
              <w:rPr>
                <w:rFonts w:ascii="Book Antiqua" w:eastAsia="Times New Roman" w:hAnsi="Book Antiqua" w:cs="Times New Roman"/>
                <w:sz w:val="19"/>
                <w:szCs w:val="19"/>
                <w:lang w:eastAsia="pt-BR"/>
              </w:rPr>
              <w:t>; do Alto Comissariado das Nações Unidas para Refugiados (Acnur) e dos Ministérios da Justiça, das Relações Exteriores, do Trabalho, da Saúde, da Educação e do Desporto, nos termos do art. 14 da Lei 9.474/1997. Precedentes do STJ e do STF.</w:t>
            </w:r>
            <w:r>
              <w:rPr>
                <w:rFonts w:ascii="Book Antiqua" w:eastAsia="Times New Roman" w:hAnsi="Book Antiqua" w:cs="Times New Roman"/>
                <w:sz w:val="19"/>
                <w:szCs w:val="19"/>
                <w:lang w:eastAsia="pt-BR"/>
              </w:rPr>
              <w:t xml:space="preserve"> </w:t>
            </w:r>
            <w:r w:rsidRPr="00136BD4">
              <w:rPr>
                <w:rFonts w:ascii="Book Antiqua" w:eastAsia="Times New Roman" w:hAnsi="Book Antiqua" w:cs="Times New Roman"/>
                <w:sz w:val="19"/>
                <w:szCs w:val="19"/>
                <w:lang w:eastAsia="pt-BR"/>
              </w:rPr>
              <w:t>6. A tendência mundial é no sentido da restrição do papel do Poder Judiciário no que tange à análise das condições para concessão de asilo. Precedentes do Direito Comparado.</w:t>
            </w:r>
            <w:r>
              <w:rPr>
                <w:rFonts w:ascii="Book Antiqua" w:eastAsia="Times New Roman" w:hAnsi="Book Antiqua" w:cs="Times New Roman"/>
                <w:sz w:val="19"/>
                <w:szCs w:val="19"/>
                <w:lang w:eastAsia="pt-BR"/>
              </w:rPr>
              <w:t xml:space="preserve"> </w:t>
            </w:r>
            <w:r w:rsidRPr="00136BD4">
              <w:rPr>
                <w:rFonts w:ascii="Book Antiqua" w:eastAsia="Times New Roman" w:hAnsi="Book Antiqua" w:cs="Times New Roman"/>
                <w:sz w:val="19"/>
                <w:szCs w:val="19"/>
                <w:lang w:eastAsia="pt-BR"/>
              </w:rPr>
              <w:t>7. No Direito Internacional Público, o instituto jurídico do refúgio constitui exceção ao exercício ordinário do controle territorial das nações, uma das mais importantes prerrogativas de um Estado soberano. Cuida de concessão ad cautelam e precária de parcela da soberania nacional, pois o Estado-parte cede temporariamente seu território para ocupação por não súdito, sem juízo de conveniência ou oportunidade no momento da entrada, pois se motiva em situação delicada, em que urgem medidas de proteção imediatas e acordadas no plano supranacional.</w:t>
            </w:r>
            <w:r>
              <w:rPr>
                <w:rFonts w:ascii="Book Antiqua" w:eastAsia="Times New Roman" w:hAnsi="Book Antiqua" w:cs="Times New Roman"/>
                <w:sz w:val="19"/>
                <w:szCs w:val="19"/>
                <w:lang w:eastAsia="pt-BR"/>
              </w:rPr>
              <w:t xml:space="preserve"> </w:t>
            </w:r>
            <w:r w:rsidRPr="00136BD4">
              <w:rPr>
                <w:rFonts w:ascii="Book Antiqua" w:eastAsia="Times New Roman" w:hAnsi="Book Antiqua" w:cs="Times New Roman"/>
                <w:sz w:val="19"/>
                <w:szCs w:val="19"/>
                <w:lang w:eastAsia="pt-BR"/>
              </w:rPr>
              <w:t xml:space="preserve">8. O refúgio, por ser medida protetiva condicionada à permanência da situação que justificou sua concessão, merece cautelosa interpretação, justamente porque envolve a regra internacional do respeito aos limites territoriais, expressão máxima da soberania dos Estados, conforme orienta a hermenêutica do Direito Internacional dos Tratados. Exegese conjunta dos </w:t>
            </w:r>
            <w:proofErr w:type="spellStart"/>
            <w:r w:rsidRPr="00136BD4">
              <w:rPr>
                <w:rFonts w:ascii="Book Antiqua" w:eastAsia="Times New Roman" w:hAnsi="Book Antiqua" w:cs="Times New Roman"/>
                <w:sz w:val="19"/>
                <w:szCs w:val="19"/>
                <w:lang w:eastAsia="pt-BR"/>
              </w:rPr>
              <w:t>arts</w:t>
            </w:r>
            <w:proofErr w:type="spellEnd"/>
            <w:r w:rsidRPr="00136BD4">
              <w:rPr>
                <w:rFonts w:ascii="Book Antiqua" w:eastAsia="Times New Roman" w:hAnsi="Book Antiqua" w:cs="Times New Roman"/>
                <w:sz w:val="19"/>
                <w:szCs w:val="19"/>
                <w:lang w:eastAsia="pt-BR"/>
              </w:rPr>
              <w:t>. 1º, alínea "c", item 5, da Convenção Relativa ao Estatuto dos Refugiados de 1957 e 31, item 3, alínea "c", da Convenção de Viena sobre o Direito dos Tratados de 1969.</w:t>
            </w:r>
            <w:r>
              <w:rPr>
                <w:rFonts w:ascii="Book Antiqua" w:eastAsia="Times New Roman" w:hAnsi="Book Antiqua" w:cs="Times New Roman"/>
                <w:sz w:val="19"/>
                <w:szCs w:val="19"/>
                <w:lang w:eastAsia="pt-BR"/>
              </w:rPr>
              <w:t xml:space="preserve"> </w:t>
            </w:r>
            <w:r w:rsidRPr="00136BD4">
              <w:rPr>
                <w:rFonts w:ascii="Book Antiqua" w:eastAsia="Times New Roman" w:hAnsi="Book Antiqua" w:cs="Times New Roman"/>
                <w:sz w:val="19"/>
                <w:szCs w:val="19"/>
                <w:lang w:eastAsia="pt-BR"/>
              </w:rPr>
              <w:t>9. Não se trata de fechar as portas do País para a imigração - mesmo pelo fato notório de que os estrangeiros sempre foram bem-vindos no Brasil -, mas apenas de pontuar o procedimento correto quando a hipótese caracterizar intuito de imigração, e não de refúgio.</w:t>
            </w:r>
            <w:r>
              <w:rPr>
                <w:rFonts w:ascii="Book Antiqua" w:eastAsia="Times New Roman" w:hAnsi="Book Antiqua" w:cs="Times New Roman"/>
                <w:sz w:val="19"/>
                <w:szCs w:val="19"/>
                <w:lang w:eastAsia="pt-BR"/>
              </w:rPr>
              <w:t xml:space="preserve"> STJ. 2ª T., </w:t>
            </w:r>
            <w:r w:rsidRPr="00136BD4">
              <w:rPr>
                <w:rFonts w:ascii="Book Antiqua" w:eastAsia="Times New Roman" w:hAnsi="Book Antiqua" w:cs="Times New Roman"/>
                <w:sz w:val="19"/>
                <w:szCs w:val="19"/>
                <w:lang w:eastAsia="pt-BR"/>
              </w:rPr>
              <w:t>REsp 1174235/PR, Rel. Min</w:t>
            </w:r>
            <w:r>
              <w:rPr>
                <w:rFonts w:ascii="Book Antiqua" w:eastAsia="Times New Roman" w:hAnsi="Book Antiqua" w:cs="Times New Roman"/>
                <w:sz w:val="19"/>
                <w:szCs w:val="19"/>
                <w:lang w:eastAsia="pt-BR"/>
              </w:rPr>
              <w:t>.</w:t>
            </w:r>
            <w:r w:rsidRPr="00136BD4">
              <w:rPr>
                <w:rFonts w:ascii="Book Antiqua" w:eastAsia="Times New Roman" w:hAnsi="Book Antiqua" w:cs="Times New Roman"/>
                <w:sz w:val="19"/>
                <w:szCs w:val="19"/>
                <w:lang w:eastAsia="pt-BR"/>
              </w:rPr>
              <w:t xml:space="preserve"> H</w:t>
            </w:r>
            <w:r>
              <w:rPr>
                <w:rFonts w:ascii="Book Antiqua" w:eastAsia="Times New Roman" w:hAnsi="Book Antiqua" w:cs="Times New Roman"/>
                <w:sz w:val="19"/>
                <w:szCs w:val="19"/>
                <w:lang w:eastAsia="pt-BR"/>
              </w:rPr>
              <w:t>erman</w:t>
            </w:r>
            <w:r w:rsidRPr="00136BD4">
              <w:rPr>
                <w:rFonts w:ascii="Book Antiqua" w:eastAsia="Times New Roman" w:hAnsi="Book Antiqua" w:cs="Times New Roman"/>
                <w:sz w:val="19"/>
                <w:szCs w:val="19"/>
                <w:lang w:eastAsia="pt-BR"/>
              </w:rPr>
              <w:t xml:space="preserve"> B</w:t>
            </w:r>
            <w:r>
              <w:rPr>
                <w:rFonts w:ascii="Book Antiqua" w:eastAsia="Times New Roman" w:hAnsi="Book Antiqua" w:cs="Times New Roman"/>
                <w:sz w:val="19"/>
                <w:szCs w:val="19"/>
                <w:lang w:eastAsia="pt-BR"/>
              </w:rPr>
              <w:t>enjamin</w:t>
            </w:r>
            <w:r w:rsidRPr="00136BD4">
              <w:rPr>
                <w:rFonts w:ascii="Book Antiqua" w:eastAsia="Times New Roman" w:hAnsi="Book Antiqua" w:cs="Times New Roman"/>
                <w:sz w:val="19"/>
                <w:szCs w:val="19"/>
                <w:lang w:eastAsia="pt-BR"/>
              </w:rPr>
              <w:t>, j</w:t>
            </w:r>
            <w:r>
              <w:rPr>
                <w:rFonts w:ascii="Book Antiqua" w:eastAsia="Times New Roman" w:hAnsi="Book Antiqua" w:cs="Times New Roman"/>
                <w:sz w:val="19"/>
                <w:szCs w:val="19"/>
                <w:lang w:eastAsia="pt-BR"/>
              </w:rPr>
              <w:t>.</w:t>
            </w:r>
            <w:r w:rsidRPr="00136BD4">
              <w:rPr>
                <w:rFonts w:ascii="Book Antiqua" w:eastAsia="Times New Roman" w:hAnsi="Book Antiqua" w:cs="Times New Roman"/>
                <w:sz w:val="19"/>
                <w:szCs w:val="19"/>
                <w:lang w:eastAsia="pt-BR"/>
              </w:rPr>
              <w:t xml:space="preserve"> 04/11/10</w:t>
            </w:r>
            <w:r>
              <w:rPr>
                <w:rFonts w:ascii="Book Antiqua" w:eastAsia="Times New Roman" w:hAnsi="Book Antiqua" w:cs="Times New Roman"/>
                <w:sz w:val="19"/>
                <w:szCs w:val="19"/>
                <w:lang w:eastAsia="pt-BR"/>
              </w:rPr>
              <w:t>.</w:t>
            </w:r>
          </w:p>
        </w:tc>
      </w:tr>
    </w:tbl>
    <w:p w14:paraId="1FEDD3FD" w14:textId="54E6E468" w:rsidR="00AF4A40" w:rsidRPr="00C44C74" w:rsidRDefault="00AF4A40" w:rsidP="00AF4A40">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bookmarkStart w:id="34" w:name="art32"/>
      <w:bookmarkEnd w:id="34"/>
      <w:r w:rsidRPr="00ED5D67">
        <w:rPr>
          <w:rFonts w:ascii="Book Antiqua" w:eastAsia="Times New Roman" w:hAnsi="Book Antiqua" w:cs="Arial"/>
          <w:b/>
          <w:bCs/>
          <w:sz w:val="19"/>
          <w:szCs w:val="19"/>
          <w:highlight w:val="magenta"/>
          <w:lang w:eastAsia="pt-BR"/>
        </w:rPr>
        <w:lastRenderedPageBreak/>
        <w:t>Art. 32</w:t>
      </w:r>
      <w:r w:rsidRPr="00ED5D67">
        <w:rPr>
          <w:rFonts w:ascii="Book Antiqua" w:eastAsia="Times New Roman" w:hAnsi="Book Antiqua" w:cs="Arial"/>
          <w:b/>
          <w:bCs/>
          <w:sz w:val="19"/>
          <w:szCs w:val="19"/>
          <w:lang w:eastAsia="pt-BR"/>
        </w:rPr>
        <w:t>. No caso de recusa definitiva de refúgio, ficará o solicitante sujeito à legislação de estrangeiros, não devendo ocorrer sua transferência para o seu país de nacionalidade ou de residência habitual, enquanto permanecerem as circunstâncias que põem em risco sua vida, integridade física e liberdade, salvo nas situações determinadas nos incisos III e IV do art. 3º desta Lei</w:t>
      </w:r>
      <w:r w:rsidRPr="00C44C74">
        <w:rPr>
          <w:rFonts w:ascii="Book Antiqua" w:eastAsia="Times New Roman" w:hAnsi="Book Antiqua" w:cs="Arial"/>
          <w:sz w:val="18"/>
          <w:szCs w:val="18"/>
          <w:lang w:eastAsia="pt-BR"/>
        </w:rPr>
        <w:t>.</w:t>
      </w:r>
      <w:r w:rsidR="00ED5D67" w:rsidRPr="00C44C74">
        <w:rPr>
          <w:rFonts w:ascii="Book Antiqua" w:eastAsia="Times New Roman" w:hAnsi="Book Antiqua" w:cs="Arial"/>
          <w:sz w:val="18"/>
          <w:szCs w:val="18"/>
          <w:lang w:eastAsia="pt-BR"/>
        </w:rPr>
        <w:t xml:space="preserve"> </w:t>
      </w:r>
      <w:r w:rsidR="00ED5D67" w:rsidRPr="00C44C74">
        <w:rPr>
          <w:rFonts w:ascii="Book Antiqua" w:hAnsi="Book Antiqua"/>
          <w:b/>
          <w:color w:val="FF0000"/>
          <w:sz w:val="16"/>
          <w:szCs w:val="16"/>
          <w:u w:val="single"/>
        </w:rPr>
        <w:t>(Cartórios/TJRJ-2017)</w:t>
      </w:r>
    </w:p>
    <w:p w14:paraId="01EA5420" w14:textId="77777777" w:rsidR="00AF4A40" w:rsidRPr="005B21E6" w:rsidRDefault="00AF4A40" w:rsidP="00AF4A40">
      <w:pPr>
        <w:spacing w:before="100" w:beforeAutospacing="1" w:after="100" w:afterAutospacing="1" w:line="240" w:lineRule="auto"/>
        <w:jc w:val="center"/>
        <w:rPr>
          <w:rFonts w:ascii="Book Antiqua" w:eastAsia="Times New Roman" w:hAnsi="Book Antiqua" w:cs="Times New Roman"/>
          <w:sz w:val="19"/>
          <w:szCs w:val="19"/>
          <w:lang w:eastAsia="pt-BR"/>
        </w:rPr>
      </w:pPr>
      <w:r w:rsidRPr="005B21E6">
        <w:rPr>
          <w:rFonts w:ascii="Book Antiqua" w:eastAsia="Times New Roman" w:hAnsi="Book Antiqua" w:cs="Arial"/>
          <w:sz w:val="19"/>
          <w:szCs w:val="19"/>
          <w:lang w:eastAsia="pt-BR"/>
        </w:rPr>
        <w:t>TÍTULO V</w:t>
      </w:r>
    </w:p>
    <w:p w14:paraId="15AA007B" w14:textId="77777777" w:rsidR="00AF4A40" w:rsidRPr="005B21E6" w:rsidRDefault="00AF4A40" w:rsidP="00AF4A40">
      <w:pPr>
        <w:spacing w:before="100" w:beforeAutospacing="1" w:after="100" w:afterAutospacing="1" w:line="240" w:lineRule="auto"/>
        <w:jc w:val="center"/>
        <w:rPr>
          <w:rFonts w:ascii="Book Antiqua" w:eastAsia="Times New Roman" w:hAnsi="Book Antiqua" w:cs="Times New Roman"/>
          <w:sz w:val="19"/>
          <w:szCs w:val="19"/>
          <w:lang w:eastAsia="pt-BR"/>
        </w:rPr>
      </w:pPr>
      <w:r w:rsidRPr="005B21E6">
        <w:rPr>
          <w:rFonts w:ascii="Book Antiqua" w:eastAsia="Times New Roman" w:hAnsi="Book Antiqua" w:cs="Arial"/>
          <w:sz w:val="19"/>
          <w:szCs w:val="19"/>
          <w:lang w:eastAsia="pt-BR"/>
        </w:rPr>
        <w:t>Dos Efeitos do Estatuto de Refugiados Sobre a</w:t>
      </w:r>
    </w:p>
    <w:p w14:paraId="35E132A6" w14:textId="77777777" w:rsidR="00AF4A40" w:rsidRPr="005B21E6" w:rsidRDefault="00AF4A40" w:rsidP="00AF4A40">
      <w:pPr>
        <w:spacing w:before="100" w:beforeAutospacing="1" w:after="100" w:afterAutospacing="1" w:line="240" w:lineRule="auto"/>
        <w:jc w:val="center"/>
        <w:rPr>
          <w:rFonts w:ascii="Book Antiqua" w:eastAsia="Times New Roman" w:hAnsi="Book Antiqua" w:cs="Times New Roman"/>
          <w:sz w:val="19"/>
          <w:szCs w:val="19"/>
          <w:lang w:eastAsia="pt-BR"/>
        </w:rPr>
      </w:pPr>
      <w:r w:rsidRPr="005B21E6">
        <w:rPr>
          <w:rFonts w:ascii="Book Antiqua" w:eastAsia="Times New Roman" w:hAnsi="Book Antiqua" w:cs="Arial"/>
          <w:sz w:val="19"/>
          <w:szCs w:val="19"/>
          <w:lang w:eastAsia="pt-BR"/>
        </w:rPr>
        <w:t>Extradição e a Expulsão</w:t>
      </w:r>
    </w:p>
    <w:p w14:paraId="1B60CB1F" w14:textId="77777777" w:rsidR="00AF4A40" w:rsidRPr="005B21E6" w:rsidRDefault="00AF4A40" w:rsidP="00AF4A40">
      <w:pPr>
        <w:spacing w:before="100" w:beforeAutospacing="1" w:after="100" w:afterAutospacing="1" w:line="240" w:lineRule="auto"/>
        <w:jc w:val="center"/>
        <w:rPr>
          <w:rFonts w:ascii="Book Antiqua" w:eastAsia="Times New Roman" w:hAnsi="Book Antiqua" w:cs="Times New Roman"/>
          <w:sz w:val="19"/>
          <w:szCs w:val="19"/>
          <w:lang w:eastAsia="pt-BR"/>
        </w:rPr>
      </w:pPr>
      <w:r w:rsidRPr="005B21E6">
        <w:rPr>
          <w:rFonts w:ascii="Book Antiqua" w:eastAsia="Times New Roman" w:hAnsi="Book Antiqua" w:cs="Arial"/>
          <w:sz w:val="19"/>
          <w:szCs w:val="19"/>
          <w:lang w:eastAsia="pt-BR"/>
        </w:rPr>
        <w:t>CAPÍTULO I</w:t>
      </w:r>
    </w:p>
    <w:p w14:paraId="6B5D1C4E" w14:textId="77777777" w:rsidR="00AF4A40" w:rsidRPr="005B21E6" w:rsidRDefault="00AF4A40" w:rsidP="00AF4A40">
      <w:pPr>
        <w:spacing w:before="100" w:beforeAutospacing="1" w:after="100" w:afterAutospacing="1" w:line="240" w:lineRule="auto"/>
        <w:jc w:val="center"/>
        <w:rPr>
          <w:rFonts w:ascii="Book Antiqua" w:eastAsia="Times New Roman" w:hAnsi="Book Antiqua" w:cs="Times New Roman"/>
          <w:sz w:val="19"/>
          <w:szCs w:val="19"/>
          <w:lang w:eastAsia="pt-BR"/>
        </w:rPr>
      </w:pPr>
      <w:r w:rsidRPr="005B21E6">
        <w:rPr>
          <w:rFonts w:ascii="Book Antiqua" w:eastAsia="Times New Roman" w:hAnsi="Book Antiqua" w:cs="Arial"/>
          <w:sz w:val="19"/>
          <w:szCs w:val="19"/>
          <w:lang w:eastAsia="pt-BR"/>
        </w:rPr>
        <w:t>Da Extradição</w:t>
      </w:r>
    </w:p>
    <w:p w14:paraId="6E13D771" w14:textId="5D39D4B5" w:rsidR="00AF4A40" w:rsidRPr="00FF6F0D" w:rsidRDefault="00AF4A40" w:rsidP="00AF4A40">
      <w:pPr>
        <w:spacing w:before="100" w:beforeAutospacing="1" w:after="100" w:afterAutospacing="1" w:line="240" w:lineRule="auto"/>
        <w:ind w:firstLine="525"/>
        <w:jc w:val="both"/>
        <w:rPr>
          <w:rFonts w:ascii="Book Antiqua" w:eastAsia="Times New Roman" w:hAnsi="Book Antiqua" w:cs="Arial"/>
          <w:sz w:val="16"/>
          <w:szCs w:val="16"/>
          <w:lang w:eastAsia="pt-BR"/>
        </w:rPr>
      </w:pPr>
      <w:bookmarkStart w:id="35" w:name="art33"/>
      <w:bookmarkEnd w:id="35"/>
      <w:r w:rsidRPr="005B21E6">
        <w:rPr>
          <w:rFonts w:ascii="Book Antiqua" w:eastAsia="Times New Roman" w:hAnsi="Book Antiqua" w:cs="Arial"/>
          <w:b/>
          <w:sz w:val="19"/>
          <w:szCs w:val="19"/>
          <w:highlight w:val="magenta"/>
          <w:lang w:eastAsia="pt-BR"/>
        </w:rPr>
        <w:t>Art. 33</w:t>
      </w:r>
      <w:r w:rsidRPr="005B21E6">
        <w:rPr>
          <w:rFonts w:ascii="Book Antiqua" w:eastAsia="Times New Roman" w:hAnsi="Book Antiqua" w:cs="Arial"/>
          <w:sz w:val="19"/>
          <w:szCs w:val="19"/>
          <w:lang w:eastAsia="pt-BR"/>
        </w:rPr>
        <w:t xml:space="preserve">. O </w:t>
      </w:r>
      <w:r w:rsidRPr="00065274">
        <w:rPr>
          <w:rFonts w:ascii="Book Antiqua" w:eastAsia="Times New Roman" w:hAnsi="Book Antiqua" w:cs="Arial"/>
          <w:b/>
          <w:bCs/>
          <w:sz w:val="19"/>
          <w:szCs w:val="19"/>
          <w:highlight w:val="cyan"/>
          <w:lang w:eastAsia="pt-BR"/>
        </w:rPr>
        <w:t>reconhecimento</w:t>
      </w:r>
      <w:r w:rsidRPr="009C4334">
        <w:rPr>
          <w:rFonts w:ascii="Book Antiqua" w:eastAsia="Times New Roman" w:hAnsi="Book Antiqua" w:cs="Arial"/>
          <w:b/>
          <w:bCs/>
          <w:sz w:val="19"/>
          <w:szCs w:val="19"/>
          <w:lang w:eastAsia="pt-BR"/>
        </w:rPr>
        <w:t xml:space="preserve"> da </w:t>
      </w:r>
      <w:r w:rsidRPr="009C4334">
        <w:rPr>
          <w:rFonts w:ascii="Book Antiqua" w:eastAsia="Times New Roman" w:hAnsi="Book Antiqua" w:cs="Arial"/>
          <w:b/>
          <w:bCs/>
          <w:caps/>
          <w:sz w:val="19"/>
          <w:szCs w:val="19"/>
          <w:shd w:val="clear" w:color="auto" w:fill="F7CAAC" w:themeFill="accent2" w:themeFillTint="66"/>
          <w:lang w:eastAsia="pt-BR"/>
        </w:rPr>
        <w:t>condição de refugiado</w:t>
      </w:r>
      <w:r w:rsidRPr="005B21E6">
        <w:rPr>
          <w:rFonts w:ascii="Book Antiqua" w:eastAsia="Times New Roman" w:hAnsi="Book Antiqua" w:cs="Arial"/>
          <w:sz w:val="19"/>
          <w:szCs w:val="19"/>
          <w:lang w:eastAsia="pt-BR"/>
        </w:rPr>
        <w:t xml:space="preserve"> </w:t>
      </w:r>
      <w:r w:rsidRPr="00065274">
        <w:rPr>
          <w:rFonts w:ascii="Book Antiqua" w:eastAsia="Times New Roman" w:hAnsi="Book Antiqua" w:cs="Arial"/>
          <w:b/>
          <w:bCs/>
          <w:caps/>
          <w:sz w:val="19"/>
          <w:szCs w:val="19"/>
          <w:highlight w:val="green"/>
          <w:lang w:eastAsia="pt-BR"/>
        </w:rPr>
        <w:t>obstará</w:t>
      </w:r>
      <w:r w:rsidRPr="005B21E6">
        <w:rPr>
          <w:rFonts w:ascii="Book Antiqua" w:eastAsia="Times New Roman" w:hAnsi="Book Antiqua" w:cs="Arial"/>
          <w:sz w:val="19"/>
          <w:szCs w:val="19"/>
          <w:lang w:eastAsia="pt-BR"/>
        </w:rPr>
        <w:t xml:space="preserve"> </w:t>
      </w:r>
      <w:r w:rsidRPr="00065274">
        <w:rPr>
          <w:rFonts w:ascii="Book Antiqua" w:eastAsia="Times New Roman" w:hAnsi="Book Antiqua" w:cs="Arial"/>
          <w:b/>
          <w:bCs/>
          <w:sz w:val="19"/>
          <w:szCs w:val="19"/>
          <w:highlight w:val="cyan"/>
          <w:lang w:eastAsia="pt-BR"/>
        </w:rPr>
        <w:t>o seguimento</w:t>
      </w:r>
      <w:r w:rsidRPr="005B21E6">
        <w:rPr>
          <w:rFonts w:ascii="Book Antiqua" w:eastAsia="Times New Roman" w:hAnsi="Book Antiqua" w:cs="Arial"/>
          <w:sz w:val="19"/>
          <w:szCs w:val="19"/>
          <w:lang w:eastAsia="pt-BR"/>
        </w:rPr>
        <w:t xml:space="preserve"> de </w:t>
      </w:r>
      <w:r w:rsidRPr="00065274">
        <w:rPr>
          <w:rFonts w:ascii="Book Antiqua" w:eastAsia="Times New Roman" w:hAnsi="Book Antiqua" w:cs="Arial"/>
          <w:b/>
          <w:bCs/>
          <w:caps/>
          <w:sz w:val="19"/>
          <w:szCs w:val="19"/>
          <w:shd w:val="clear" w:color="auto" w:fill="F7CAAC" w:themeFill="accent2" w:themeFillTint="66"/>
          <w:lang w:eastAsia="pt-BR"/>
        </w:rPr>
        <w:t>qualquer pedido de extradição</w:t>
      </w:r>
      <w:r w:rsidRPr="005B21E6">
        <w:rPr>
          <w:rFonts w:ascii="Book Antiqua" w:eastAsia="Times New Roman" w:hAnsi="Book Antiqua" w:cs="Arial"/>
          <w:sz w:val="19"/>
          <w:szCs w:val="19"/>
          <w:lang w:eastAsia="pt-BR"/>
        </w:rPr>
        <w:t xml:space="preserve"> </w:t>
      </w:r>
      <w:r w:rsidRPr="009C4334">
        <w:rPr>
          <w:rFonts w:ascii="Book Antiqua" w:eastAsia="Times New Roman" w:hAnsi="Book Antiqua" w:cs="Arial"/>
          <w:b/>
          <w:bCs/>
          <w:caps/>
          <w:sz w:val="19"/>
          <w:szCs w:val="19"/>
          <w:highlight w:val="green"/>
          <w:lang w:eastAsia="pt-BR"/>
        </w:rPr>
        <w:t>baseado</w:t>
      </w:r>
      <w:r w:rsidRPr="005B21E6">
        <w:rPr>
          <w:rFonts w:ascii="Book Antiqua" w:eastAsia="Times New Roman" w:hAnsi="Book Antiqua" w:cs="Arial"/>
          <w:sz w:val="19"/>
          <w:szCs w:val="19"/>
          <w:lang w:eastAsia="pt-BR"/>
        </w:rPr>
        <w:t xml:space="preserve"> </w:t>
      </w:r>
      <w:r w:rsidRPr="009C4334">
        <w:rPr>
          <w:rFonts w:ascii="Book Antiqua" w:eastAsia="Times New Roman" w:hAnsi="Book Antiqua" w:cs="Arial"/>
          <w:b/>
          <w:bCs/>
          <w:sz w:val="19"/>
          <w:szCs w:val="19"/>
          <w:highlight w:val="yellow"/>
          <w:lang w:eastAsia="pt-BR"/>
        </w:rPr>
        <w:t>nos fatos</w:t>
      </w:r>
      <w:r w:rsidRPr="005B21E6">
        <w:rPr>
          <w:rFonts w:ascii="Book Antiqua" w:eastAsia="Times New Roman" w:hAnsi="Book Antiqua" w:cs="Arial"/>
          <w:sz w:val="19"/>
          <w:szCs w:val="19"/>
          <w:lang w:eastAsia="pt-BR"/>
        </w:rPr>
        <w:t xml:space="preserve"> que </w:t>
      </w:r>
      <w:r w:rsidRPr="009C4334">
        <w:rPr>
          <w:rFonts w:ascii="Book Antiqua" w:eastAsia="Times New Roman" w:hAnsi="Book Antiqua" w:cs="Arial"/>
          <w:b/>
          <w:bCs/>
          <w:caps/>
          <w:sz w:val="19"/>
          <w:szCs w:val="19"/>
          <w:highlight w:val="green"/>
          <w:lang w:eastAsia="pt-BR"/>
        </w:rPr>
        <w:t>fundamentaram</w:t>
      </w:r>
      <w:r w:rsidRPr="005B21E6">
        <w:rPr>
          <w:rFonts w:ascii="Book Antiqua" w:eastAsia="Times New Roman" w:hAnsi="Book Antiqua" w:cs="Arial"/>
          <w:sz w:val="19"/>
          <w:szCs w:val="19"/>
          <w:lang w:eastAsia="pt-BR"/>
        </w:rPr>
        <w:t xml:space="preserve"> a </w:t>
      </w:r>
      <w:r w:rsidRPr="009C4334">
        <w:rPr>
          <w:rFonts w:ascii="Book Antiqua" w:eastAsia="Times New Roman" w:hAnsi="Book Antiqua" w:cs="Arial"/>
          <w:b/>
          <w:bCs/>
          <w:sz w:val="19"/>
          <w:szCs w:val="19"/>
          <w:highlight w:val="yellow"/>
          <w:lang w:eastAsia="pt-BR"/>
        </w:rPr>
        <w:t>concessão de refúgio</w:t>
      </w:r>
      <w:r w:rsidRPr="00C44C74">
        <w:rPr>
          <w:rFonts w:ascii="Book Antiqua" w:eastAsia="Times New Roman" w:hAnsi="Book Antiqua" w:cs="Arial"/>
          <w:sz w:val="16"/>
          <w:szCs w:val="16"/>
          <w:lang w:eastAsia="pt-BR"/>
        </w:rPr>
        <w:t>.</w:t>
      </w:r>
      <w:r w:rsidR="00440CA1" w:rsidRPr="00C44C74">
        <w:rPr>
          <w:rFonts w:ascii="Book Antiqua" w:eastAsia="Times New Roman" w:hAnsi="Book Antiqua" w:cs="Arial"/>
          <w:sz w:val="16"/>
          <w:szCs w:val="16"/>
          <w:lang w:eastAsia="pt-BR"/>
        </w:rPr>
        <w:t xml:space="preserve"> </w:t>
      </w:r>
      <w:r w:rsidR="00440CA1" w:rsidRPr="00C44C74">
        <w:rPr>
          <w:rFonts w:ascii="Book Antiqua" w:hAnsi="Book Antiqua"/>
          <w:b/>
          <w:color w:val="FF0000"/>
          <w:sz w:val="16"/>
          <w:szCs w:val="16"/>
          <w:u w:val="single"/>
        </w:rPr>
        <w:t>(TJPA-2009)</w:t>
      </w:r>
      <w:r w:rsidR="00440CA1" w:rsidRPr="00C44C74">
        <w:rPr>
          <w:rFonts w:ascii="Book Antiqua" w:hAnsi="Book Antiqua"/>
          <w:b/>
          <w:color w:val="FF0000"/>
          <w:sz w:val="16"/>
          <w:szCs w:val="16"/>
        </w:rPr>
        <w:t xml:space="preserve"> </w:t>
      </w:r>
      <w:r w:rsidR="00440CA1" w:rsidRPr="00C44C74">
        <w:rPr>
          <w:rFonts w:ascii="Book Antiqua" w:hAnsi="Book Antiqua"/>
          <w:b/>
          <w:color w:val="FF0000"/>
          <w:sz w:val="16"/>
          <w:szCs w:val="16"/>
          <w:u w:val="single"/>
        </w:rPr>
        <w:t>(PCMG-2011)</w:t>
      </w:r>
      <w:r w:rsidR="003E56E0" w:rsidRPr="00C44C74">
        <w:rPr>
          <w:rFonts w:ascii="Book Antiqua" w:eastAsia="Times New Roman" w:hAnsi="Book Antiqua" w:cs="Arial"/>
          <w:sz w:val="16"/>
          <w:szCs w:val="16"/>
          <w:lang w:eastAsia="pt-BR"/>
        </w:rPr>
        <w:t xml:space="preserve"> </w:t>
      </w:r>
      <w:r w:rsidR="003E56E0" w:rsidRPr="00C44C74">
        <w:rPr>
          <w:rFonts w:ascii="Book Antiqua" w:eastAsia="Times New Roman" w:hAnsi="Book Antiqua" w:cs="Times New Roman"/>
          <w:b/>
          <w:color w:val="FF0000"/>
          <w:sz w:val="16"/>
          <w:szCs w:val="16"/>
          <w:u w:val="single"/>
          <w:lang w:eastAsia="pt-BR"/>
        </w:rPr>
        <w:t>(MPRO-2013)</w:t>
      </w:r>
      <w:r w:rsidR="00131A11" w:rsidRPr="00C44C74">
        <w:rPr>
          <w:rFonts w:ascii="Book Antiqua" w:eastAsia="Times New Roman" w:hAnsi="Book Antiqua" w:cs="Times New Roman"/>
          <w:b/>
          <w:color w:val="FF0000"/>
          <w:sz w:val="16"/>
          <w:szCs w:val="16"/>
          <w:lang w:eastAsia="pt-BR"/>
        </w:rPr>
        <w:t xml:space="preserve"> </w:t>
      </w:r>
      <w:r w:rsidR="00131A11" w:rsidRPr="00C44C74">
        <w:rPr>
          <w:rFonts w:ascii="Book Antiqua" w:eastAsia="Times New Roman" w:hAnsi="Book Antiqua" w:cs="Times New Roman"/>
          <w:b/>
          <w:color w:val="FF0000"/>
          <w:sz w:val="16"/>
          <w:szCs w:val="16"/>
          <w:u w:val="single"/>
          <w:lang w:eastAsia="pt-BR"/>
        </w:rPr>
        <w:t>(AGU-2013)</w:t>
      </w:r>
      <w:r w:rsidR="00065274" w:rsidRPr="00C44C74">
        <w:rPr>
          <w:rFonts w:ascii="Book Antiqua" w:eastAsia="Times New Roman" w:hAnsi="Book Antiqua" w:cs="Times New Roman"/>
          <w:b/>
          <w:color w:val="FF0000"/>
          <w:sz w:val="16"/>
          <w:szCs w:val="16"/>
          <w:lang w:eastAsia="pt-BR"/>
        </w:rPr>
        <w:t xml:space="preserve"> </w:t>
      </w:r>
      <w:r w:rsidR="00065274" w:rsidRPr="00C44C74">
        <w:rPr>
          <w:rFonts w:ascii="Book Antiqua" w:eastAsia="Times New Roman" w:hAnsi="Book Antiqua" w:cs="Times New Roman"/>
          <w:b/>
          <w:color w:val="FF0000"/>
          <w:sz w:val="16"/>
          <w:szCs w:val="16"/>
          <w:u w:val="single"/>
          <w:lang w:eastAsia="pt-BR"/>
        </w:rPr>
        <w:t>(TRF2-2014)</w:t>
      </w:r>
      <w:r w:rsidR="009C4334" w:rsidRPr="00C44C74">
        <w:rPr>
          <w:rFonts w:ascii="Book Antiqua" w:eastAsia="Times New Roman" w:hAnsi="Book Antiqua" w:cs="Times New Roman"/>
          <w:b/>
          <w:color w:val="FF0000"/>
          <w:sz w:val="16"/>
          <w:szCs w:val="16"/>
          <w:lang w:eastAsia="pt-BR"/>
        </w:rPr>
        <w:t xml:space="preserve"> </w:t>
      </w:r>
      <w:r w:rsidR="009C4334" w:rsidRPr="00C44C74">
        <w:rPr>
          <w:rFonts w:ascii="Book Antiqua" w:eastAsia="Times New Roman" w:hAnsi="Book Antiqua" w:cs="Segoe UI"/>
          <w:b/>
          <w:bCs/>
          <w:color w:val="FF0000"/>
          <w:sz w:val="16"/>
          <w:szCs w:val="16"/>
          <w:u w:val="single"/>
          <w:lang w:eastAsia="pt-BR"/>
        </w:rPr>
        <w:t>(TRF3-2016)</w:t>
      </w:r>
      <w:r w:rsidR="00FF6F0D">
        <w:rPr>
          <w:rFonts w:ascii="Book Antiqua" w:eastAsia="Times New Roman" w:hAnsi="Book Antiqua" w:cs="Segoe UI"/>
          <w:b/>
          <w:bCs/>
          <w:color w:val="FF0000"/>
          <w:sz w:val="16"/>
          <w:szCs w:val="16"/>
          <w:lang w:eastAsia="pt-BR"/>
        </w:rPr>
        <w:t xml:space="preserve"> </w:t>
      </w:r>
      <w:r w:rsidR="00FF6F0D">
        <w:rPr>
          <w:rFonts w:ascii="Book Antiqua" w:eastAsia="Times New Roman" w:hAnsi="Book Antiqua" w:cs="Times New Roman"/>
          <w:b/>
          <w:bCs/>
          <w:color w:val="FF0000"/>
          <w:spacing w:val="-3"/>
          <w:sz w:val="16"/>
          <w:szCs w:val="16"/>
          <w:u w:val="single"/>
          <w:lang w:eastAsia="pt-BR"/>
        </w:rPr>
        <w:t>(DPEMG-2023)</w:t>
      </w:r>
    </w:p>
    <w:tbl>
      <w:tblPr>
        <w:tblStyle w:val="Tabelacomgrade"/>
        <w:tblW w:w="0" w:type="auto"/>
        <w:shd w:val="clear" w:color="auto" w:fill="CCFFFF"/>
        <w:tblLook w:val="04A0" w:firstRow="1" w:lastRow="0" w:firstColumn="1" w:lastColumn="0" w:noHBand="0" w:noVBand="1"/>
      </w:tblPr>
      <w:tblGrid>
        <w:gridCol w:w="8494"/>
      </w:tblGrid>
      <w:tr w:rsidR="00AF4A40" w:rsidRPr="005B21E6" w14:paraId="5C9B688B" w14:textId="77777777" w:rsidTr="00AF4A40">
        <w:tc>
          <w:tcPr>
            <w:tcW w:w="8494" w:type="dxa"/>
            <w:shd w:val="clear" w:color="auto" w:fill="CCFFFF"/>
          </w:tcPr>
          <w:p w14:paraId="20CE23DB" w14:textId="77777777" w:rsidR="00AF4A40" w:rsidRPr="005B21E6" w:rsidRDefault="00AF4A40" w:rsidP="00AF4A40">
            <w:pPr>
              <w:spacing w:before="100" w:beforeAutospacing="1" w:after="100" w:afterAutospacing="1"/>
              <w:jc w:val="both"/>
              <w:rPr>
                <w:rFonts w:ascii="Book Antiqua" w:hAnsi="Book Antiqua"/>
                <w:b/>
                <w:sz w:val="19"/>
                <w:szCs w:val="19"/>
              </w:rPr>
            </w:pPr>
            <w:r w:rsidRPr="005B21E6">
              <w:rPr>
                <w:rFonts w:ascii="Book Antiqua" w:hAnsi="Book Antiqua"/>
                <w:b/>
                <w:sz w:val="19"/>
                <w:szCs w:val="19"/>
              </w:rPr>
              <w:t>(</w:t>
            </w:r>
            <w:r w:rsidRPr="005B21E6">
              <w:rPr>
                <w:rFonts w:ascii="Book Antiqua" w:hAnsi="Book Antiqua"/>
                <w:b/>
                <w:sz w:val="19"/>
                <w:szCs w:val="19"/>
                <w:highlight w:val="yellow"/>
              </w:rPr>
              <w:t>TJPA-2009-FGV</w:t>
            </w:r>
            <w:r w:rsidRPr="005B21E6">
              <w:rPr>
                <w:rFonts w:ascii="Book Antiqua" w:hAnsi="Book Antiqua"/>
                <w:b/>
                <w:sz w:val="19"/>
                <w:szCs w:val="19"/>
              </w:rPr>
              <w:t xml:space="preserve">): </w:t>
            </w:r>
            <w:r w:rsidRPr="005B21E6">
              <w:rPr>
                <w:rFonts w:ascii="Book Antiqua" w:hAnsi="Book Antiqua"/>
                <w:sz w:val="19"/>
                <w:szCs w:val="19"/>
              </w:rPr>
              <w:t xml:space="preserve">O reconhecimento da situação de refugiado pelo Poder Executivo não impede a extradição, se o estrangeiro estiver sendo acusado de crime comum que não tenha qualquer pertinência com os fatos considerados para a concessão do refúgio. </w:t>
            </w:r>
            <w:r w:rsidRPr="005B21E6">
              <w:rPr>
                <w:rFonts w:ascii="Book Antiqua" w:hAnsi="Book Antiqua"/>
                <w:b/>
                <w:sz w:val="19"/>
                <w:szCs w:val="19"/>
              </w:rPr>
              <w:t>BL: STF, Ext. 1.008 de 2008 e art. 1º e 33 da Lei 9474/97 e art. 5º, LI da CF/88.</w:t>
            </w:r>
          </w:p>
          <w:p w14:paraId="62652077" w14:textId="5F6B5837" w:rsidR="00AF4A40" w:rsidRPr="005B21E6" w:rsidRDefault="00065274" w:rsidP="00AF4A40">
            <w:pPr>
              <w:spacing w:before="100" w:beforeAutospacing="1" w:after="100" w:afterAutospacing="1"/>
              <w:jc w:val="both"/>
              <w:rPr>
                <w:rFonts w:ascii="Book Antiqua" w:eastAsia="Times New Roman" w:hAnsi="Book Antiqua" w:cs="Times New Roman"/>
                <w:sz w:val="19"/>
                <w:szCs w:val="19"/>
                <w:lang w:eastAsia="pt-BR"/>
              </w:rPr>
            </w:pPr>
            <w:r w:rsidRPr="00065274">
              <w:rPr>
                <w:rFonts w:ascii="Book Antiqua" w:hAnsi="Book Antiqua"/>
                <w:b/>
                <w:i/>
                <w:iCs/>
                <w:color w:val="FF0000"/>
                <w:sz w:val="19"/>
                <w:szCs w:val="19"/>
              </w:rPr>
              <w:t>#</w:t>
            </w:r>
            <w:r w:rsidRPr="00065274">
              <w:rPr>
                <w:rFonts w:ascii="Book Antiqua" w:hAnsi="Book Antiqua"/>
                <w:b/>
                <w:i/>
                <w:iCs/>
                <w:color w:val="FF0000"/>
                <w:sz w:val="19"/>
                <w:szCs w:val="19"/>
                <w:highlight w:val="green"/>
              </w:rPr>
              <w:t>Atenção</w:t>
            </w:r>
            <w:r w:rsidR="00AF4A40" w:rsidRPr="005B21E6">
              <w:rPr>
                <w:rFonts w:ascii="Book Antiqua" w:hAnsi="Book Antiqua"/>
                <w:sz w:val="19"/>
                <w:szCs w:val="19"/>
              </w:rPr>
              <w:t>: De acordo com a Lei 9474/97, art. 1</w:t>
            </w:r>
            <w:r>
              <w:rPr>
                <w:rFonts w:ascii="Book Antiqua" w:hAnsi="Book Antiqua"/>
                <w:sz w:val="19"/>
                <w:szCs w:val="19"/>
              </w:rPr>
              <w:t>º</w:t>
            </w:r>
            <w:r w:rsidR="00AF4A40" w:rsidRPr="005B21E6">
              <w:rPr>
                <w:rFonts w:ascii="Book Antiqua" w:hAnsi="Book Antiqua"/>
                <w:sz w:val="19"/>
                <w:szCs w:val="19"/>
              </w:rPr>
              <w:t xml:space="preserve">, será reconhecido como refugiado todo indivíduo que: I - devido a fundados temores de perseguição por motivos de raça, religião, nacionalidade, grupo social ou opiniões políticas encontre-se fora de seu país de nacionalidade e não possa ou não queira acolher-se à proteção de tal país; II - não tendo nacionalidade e estando fora do país onde antes teve sua residência habitual, não possa ou não queira regressar a ele, em função das circunstâncias descritas no inciso anterior; III - devido a grave e generalizada violação de direitos </w:t>
            </w:r>
            <w:r w:rsidR="00AF4A40" w:rsidRPr="005B21E6">
              <w:rPr>
                <w:rFonts w:ascii="Book Antiqua" w:hAnsi="Book Antiqua"/>
                <w:sz w:val="19"/>
                <w:szCs w:val="19"/>
              </w:rPr>
              <w:lastRenderedPageBreak/>
              <w:t xml:space="preserve">humanos, é obrigado a deixar seu país de nacionalidade para buscar refúgio em outro país. Por sua vez, o art. 33, da mesma lei, prevê que o reconhecimento da condição de refugiado obstará o seguimento de qualquer pedido de extradição baseado nos fatos que fundamentaram a concessão de refúgio. Contudo, o reconhecimento da situação de refugiado pelo Poder Executivo não impede a extradição, se o estrangeiro estiver sendo acusado de crime comum que não tenha qualquer pertinência com os fatos considerados para a concessão do refúgio. A propósito, a nova Lei de Migração (Lei 13.445/17), em seu art. 82, IX, assim dispõe: </w:t>
            </w:r>
            <w:r w:rsidR="00AF4A40" w:rsidRPr="005B21E6">
              <w:rPr>
                <w:rFonts w:ascii="Book Antiqua" w:hAnsi="Book Antiqua"/>
                <w:i/>
                <w:sz w:val="19"/>
                <w:szCs w:val="19"/>
              </w:rPr>
              <w:t>“Art. 82.  Não se concederá a extradição quando: (...) IX - o extraditando for beneficiário de refúgio, nos termos da Lei no 9.474, de 22 de julho de 1997, ou de asilo territorial</w:t>
            </w:r>
            <w:r w:rsidR="00AF4A40" w:rsidRPr="005B21E6">
              <w:rPr>
                <w:rFonts w:ascii="Book Antiqua" w:hAnsi="Book Antiqua"/>
                <w:sz w:val="19"/>
                <w:szCs w:val="19"/>
              </w:rPr>
              <w:t>.”</w:t>
            </w:r>
          </w:p>
        </w:tc>
      </w:tr>
    </w:tbl>
    <w:p w14:paraId="0A3CF4AD" w14:textId="12C1784F" w:rsidR="00AF4A40" w:rsidRPr="00C44C74" w:rsidRDefault="00AF4A40" w:rsidP="00AF4A40">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36" w:name="art34"/>
      <w:bookmarkEnd w:id="36"/>
      <w:r w:rsidRPr="00065274">
        <w:rPr>
          <w:rFonts w:ascii="Book Antiqua" w:eastAsia="Times New Roman" w:hAnsi="Book Antiqua" w:cs="Arial"/>
          <w:b/>
          <w:bCs/>
          <w:sz w:val="19"/>
          <w:szCs w:val="19"/>
          <w:highlight w:val="magenta"/>
          <w:lang w:eastAsia="pt-BR"/>
        </w:rPr>
        <w:lastRenderedPageBreak/>
        <w:t>Art. 34</w:t>
      </w:r>
      <w:r w:rsidRPr="005B21E6">
        <w:rPr>
          <w:rFonts w:ascii="Book Antiqua" w:eastAsia="Times New Roman" w:hAnsi="Book Antiqua" w:cs="Arial"/>
          <w:sz w:val="19"/>
          <w:szCs w:val="19"/>
          <w:lang w:eastAsia="pt-BR"/>
        </w:rPr>
        <w:t xml:space="preserve">. </w:t>
      </w:r>
      <w:r w:rsidRPr="009C4334">
        <w:rPr>
          <w:rFonts w:ascii="Book Antiqua" w:eastAsia="Times New Roman" w:hAnsi="Book Antiqua" w:cs="Arial"/>
          <w:b/>
          <w:bCs/>
          <w:sz w:val="19"/>
          <w:szCs w:val="19"/>
          <w:lang w:eastAsia="pt-BR"/>
        </w:rPr>
        <w:t xml:space="preserve">A </w:t>
      </w:r>
      <w:r w:rsidRPr="009C4334">
        <w:rPr>
          <w:rFonts w:ascii="Book Antiqua" w:eastAsia="Times New Roman" w:hAnsi="Book Antiqua" w:cs="Arial"/>
          <w:b/>
          <w:bCs/>
          <w:sz w:val="19"/>
          <w:szCs w:val="19"/>
          <w:highlight w:val="yellow"/>
          <w:lang w:eastAsia="pt-BR"/>
        </w:rPr>
        <w:t>solicitação</w:t>
      </w:r>
      <w:r w:rsidRPr="005B21E6">
        <w:rPr>
          <w:rFonts w:ascii="Book Antiqua" w:eastAsia="Times New Roman" w:hAnsi="Book Antiqua" w:cs="Arial"/>
          <w:sz w:val="19"/>
          <w:szCs w:val="19"/>
          <w:lang w:eastAsia="pt-BR"/>
        </w:rPr>
        <w:t xml:space="preserve"> </w:t>
      </w:r>
      <w:r w:rsidRPr="006325D6">
        <w:rPr>
          <w:rFonts w:ascii="Book Antiqua" w:eastAsia="Times New Roman" w:hAnsi="Book Antiqua" w:cs="Arial"/>
          <w:b/>
          <w:bCs/>
          <w:caps/>
          <w:sz w:val="19"/>
          <w:szCs w:val="19"/>
          <w:shd w:val="clear" w:color="auto" w:fill="F7CAAC" w:themeFill="accent2" w:themeFillTint="66"/>
          <w:lang w:eastAsia="pt-BR"/>
        </w:rPr>
        <w:t>de refúgio</w:t>
      </w:r>
      <w:r w:rsidRPr="006325D6">
        <w:rPr>
          <w:rFonts w:ascii="Book Antiqua" w:eastAsia="Times New Roman" w:hAnsi="Book Antiqua" w:cs="Arial"/>
          <w:b/>
          <w:bCs/>
          <w:caps/>
          <w:sz w:val="19"/>
          <w:szCs w:val="19"/>
          <w:lang w:eastAsia="pt-BR"/>
        </w:rPr>
        <w:t xml:space="preserve"> </w:t>
      </w:r>
      <w:r w:rsidRPr="006325D6">
        <w:rPr>
          <w:rFonts w:ascii="Book Antiqua" w:eastAsia="Times New Roman" w:hAnsi="Book Antiqua" w:cs="Arial"/>
          <w:b/>
          <w:bCs/>
          <w:caps/>
          <w:sz w:val="19"/>
          <w:szCs w:val="19"/>
          <w:highlight w:val="green"/>
          <w:lang w:eastAsia="pt-BR"/>
        </w:rPr>
        <w:t>suspenderá</w:t>
      </w:r>
      <w:r w:rsidRPr="005B21E6">
        <w:rPr>
          <w:rFonts w:ascii="Book Antiqua" w:eastAsia="Times New Roman" w:hAnsi="Book Antiqua" w:cs="Arial"/>
          <w:sz w:val="19"/>
          <w:szCs w:val="19"/>
          <w:lang w:eastAsia="pt-BR"/>
        </w:rPr>
        <w:t xml:space="preserve">, </w:t>
      </w:r>
      <w:r w:rsidRPr="006325D6">
        <w:rPr>
          <w:rFonts w:ascii="Book Antiqua" w:eastAsia="Times New Roman" w:hAnsi="Book Antiqua" w:cs="Arial"/>
          <w:b/>
          <w:bCs/>
          <w:sz w:val="19"/>
          <w:szCs w:val="19"/>
          <w:highlight w:val="cyan"/>
          <w:lang w:eastAsia="pt-BR"/>
        </w:rPr>
        <w:t>até decisão definitiva</w:t>
      </w:r>
      <w:r w:rsidRPr="005B21E6">
        <w:rPr>
          <w:rFonts w:ascii="Book Antiqua" w:eastAsia="Times New Roman" w:hAnsi="Book Antiqua" w:cs="Arial"/>
          <w:sz w:val="19"/>
          <w:szCs w:val="19"/>
          <w:lang w:eastAsia="pt-BR"/>
        </w:rPr>
        <w:t xml:space="preserve">, </w:t>
      </w:r>
      <w:r w:rsidRPr="006325D6">
        <w:rPr>
          <w:rFonts w:ascii="Book Antiqua" w:eastAsia="Times New Roman" w:hAnsi="Book Antiqua" w:cs="Arial"/>
          <w:b/>
          <w:bCs/>
          <w:caps/>
          <w:sz w:val="19"/>
          <w:szCs w:val="19"/>
          <w:shd w:val="clear" w:color="auto" w:fill="F7CAAC" w:themeFill="accent2" w:themeFillTint="66"/>
          <w:lang w:eastAsia="pt-BR"/>
        </w:rPr>
        <w:t>qualquer processo de extradição pendente</w:t>
      </w:r>
      <w:r w:rsidRPr="005B21E6">
        <w:rPr>
          <w:rFonts w:ascii="Book Antiqua" w:eastAsia="Times New Roman" w:hAnsi="Book Antiqua" w:cs="Arial"/>
          <w:sz w:val="19"/>
          <w:szCs w:val="19"/>
          <w:lang w:eastAsia="pt-BR"/>
        </w:rPr>
        <w:t xml:space="preserve">, </w:t>
      </w:r>
      <w:r w:rsidRPr="009C4334">
        <w:rPr>
          <w:rFonts w:ascii="Book Antiqua" w:eastAsia="Times New Roman" w:hAnsi="Book Antiqua" w:cs="Arial"/>
          <w:b/>
          <w:bCs/>
          <w:sz w:val="19"/>
          <w:szCs w:val="19"/>
          <w:highlight w:val="yellow"/>
          <w:lang w:eastAsia="pt-BR"/>
        </w:rPr>
        <w:t>em fase</w:t>
      </w:r>
      <w:r w:rsidRPr="005B21E6">
        <w:rPr>
          <w:rFonts w:ascii="Book Antiqua" w:eastAsia="Times New Roman" w:hAnsi="Book Antiqua" w:cs="Arial"/>
          <w:sz w:val="19"/>
          <w:szCs w:val="19"/>
          <w:lang w:eastAsia="pt-BR"/>
        </w:rPr>
        <w:t xml:space="preserve"> </w:t>
      </w:r>
      <w:r w:rsidRPr="009C4334">
        <w:rPr>
          <w:rFonts w:ascii="Book Antiqua" w:eastAsia="Times New Roman" w:hAnsi="Book Antiqua" w:cs="Arial"/>
          <w:b/>
          <w:bCs/>
          <w:sz w:val="19"/>
          <w:szCs w:val="19"/>
          <w:highlight w:val="cyan"/>
          <w:lang w:eastAsia="pt-BR"/>
        </w:rPr>
        <w:t>administrativa</w:t>
      </w:r>
      <w:r w:rsidRPr="009C4334">
        <w:rPr>
          <w:rFonts w:ascii="Book Antiqua" w:eastAsia="Times New Roman" w:hAnsi="Book Antiqua" w:cs="Arial"/>
          <w:b/>
          <w:bCs/>
          <w:sz w:val="19"/>
          <w:szCs w:val="19"/>
          <w:lang w:eastAsia="pt-BR"/>
        </w:rPr>
        <w:t xml:space="preserve"> ou </w:t>
      </w:r>
      <w:r w:rsidRPr="009C4334">
        <w:rPr>
          <w:rFonts w:ascii="Book Antiqua" w:eastAsia="Times New Roman" w:hAnsi="Book Antiqua" w:cs="Arial"/>
          <w:b/>
          <w:bCs/>
          <w:sz w:val="19"/>
          <w:szCs w:val="19"/>
          <w:highlight w:val="cyan"/>
          <w:lang w:eastAsia="pt-BR"/>
        </w:rPr>
        <w:t>judicial</w:t>
      </w:r>
      <w:r w:rsidRPr="005B21E6">
        <w:rPr>
          <w:rFonts w:ascii="Book Antiqua" w:eastAsia="Times New Roman" w:hAnsi="Book Antiqua" w:cs="Arial"/>
          <w:sz w:val="19"/>
          <w:szCs w:val="19"/>
          <w:lang w:eastAsia="pt-BR"/>
        </w:rPr>
        <w:t xml:space="preserve">, </w:t>
      </w:r>
      <w:r w:rsidRPr="009C4334">
        <w:rPr>
          <w:rFonts w:ascii="Book Antiqua" w:eastAsia="Times New Roman" w:hAnsi="Book Antiqua" w:cs="Arial"/>
          <w:b/>
          <w:bCs/>
          <w:caps/>
          <w:sz w:val="19"/>
          <w:szCs w:val="19"/>
          <w:highlight w:val="green"/>
          <w:lang w:eastAsia="pt-BR"/>
        </w:rPr>
        <w:t>baseado</w:t>
      </w:r>
      <w:r w:rsidRPr="009C4334">
        <w:rPr>
          <w:rFonts w:ascii="Book Antiqua" w:eastAsia="Times New Roman" w:hAnsi="Book Antiqua" w:cs="Arial"/>
          <w:b/>
          <w:bCs/>
          <w:sz w:val="19"/>
          <w:szCs w:val="19"/>
          <w:lang w:eastAsia="pt-BR"/>
        </w:rPr>
        <w:t xml:space="preserve"> </w:t>
      </w:r>
      <w:r w:rsidRPr="009C4334">
        <w:rPr>
          <w:rFonts w:ascii="Book Antiqua" w:eastAsia="Times New Roman" w:hAnsi="Book Antiqua" w:cs="Arial"/>
          <w:b/>
          <w:bCs/>
          <w:sz w:val="19"/>
          <w:szCs w:val="19"/>
          <w:highlight w:val="yellow"/>
          <w:lang w:eastAsia="pt-BR"/>
        </w:rPr>
        <w:t>nos fatos</w:t>
      </w:r>
      <w:r w:rsidRPr="009C4334">
        <w:rPr>
          <w:rFonts w:ascii="Book Antiqua" w:eastAsia="Times New Roman" w:hAnsi="Book Antiqua" w:cs="Arial"/>
          <w:b/>
          <w:bCs/>
          <w:sz w:val="19"/>
          <w:szCs w:val="19"/>
          <w:lang w:eastAsia="pt-BR"/>
        </w:rPr>
        <w:t xml:space="preserve"> que </w:t>
      </w:r>
      <w:r w:rsidRPr="009C4334">
        <w:rPr>
          <w:rFonts w:ascii="Book Antiqua" w:eastAsia="Times New Roman" w:hAnsi="Book Antiqua" w:cs="Arial"/>
          <w:b/>
          <w:bCs/>
          <w:caps/>
          <w:sz w:val="19"/>
          <w:szCs w:val="19"/>
          <w:highlight w:val="green"/>
          <w:lang w:eastAsia="pt-BR"/>
        </w:rPr>
        <w:t>fundamentaram</w:t>
      </w:r>
      <w:r w:rsidRPr="009C4334">
        <w:rPr>
          <w:rFonts w:ascii="Book Antiqua" w:eastAsia="Times New Roman" w:hAnsi="Book Antiqua" w:cs="Arial"/>
          <w:b/>
          <w:bCs/>
          <w:sz w:val="19"/>
          <w:szCs w:val="19"/>
          <w:lang w:eastAsia="pt-BR"/>
        </w:rPr>
        <w:t xml:space="preserve"> a </w:t>
      </w:r>
      <w:r w:rsidRPr="009C4334">
        <w:rPr>
          <w:rFonts w:ascii="Book Antiqua" w:eastAsia="Times New Roman" w:hAnsi="Book Antiqua" w:cs="Arial"/>
          <w:b/>
          <w:bCs/>
          <w:sz w:val="19"/>
          <w:szCs w:val="19"/>
          <w:highlight w:val="yellow"/>
          <w:lang w:eastAsia="pt-BR"/>
        </w:rPr>
        <w:t>concessão de refúgio</w:t>
      </w:r>
      <w:r w:rsidRPr="00C44C74">
        <w:rPr>
          <w:rFonts w:ascii="Book Antiqua" w:eastAsia="Times New Roman" w:hAnsi="Book Antiqua" w:cs="Arial"/>
          <w:sz w:val="16"/>
          <w:szCs w:val="16"/>
          <w:lang w:eastAsia="pt-BR"/>
        </w:rPr>
        <w:t>.</w:t>
      </w:r>
      <w:r w:rsidR="00131A11" w:rsidRPr="00C44C74">
        <w:rPr>
          <w:rFonts w:ascii="Book Antiqua" w:eastAsia="Times New Roman" w:hAnsi="Book Antiqua" w:cs="Arial"/>
          <w:sz w:val="16"/>
          <w:szCs w:val="16"/>
          <w:lang w:eastAsia="pt-BR"/>
        </w:rPr>
        <w:t xml:space="preserve"> </w:t>
      </w:r>
      <w:bookmarkStart w:id="37" w:name="_Hlk123307070"/>
      <w:r w:rsidR="00131A11" w:rsidRPr="00C44C74">
        <w:rPr>
          <w:rFonts w:ascii="Book Antiqua" w:hAnsi="Book Antiqua"/>
          <w:b/>
          <w:color w:val="FF0000"/>
          <w:sz w:val="16"/>
          <w:szCs w:val="16"/>
          <w:u w:val="single"/>
        </w:rPr>
        <w:t>(AGU-2013)</w:t>
      </w:r>
      <w:bookmarkEnd w:id="37"/>
      <w:r w:rsidR="00065274" w:rsidRPr="00C44C74">
        <w:rPr>
          <w:rFonts w:ascii="Book Antiqua" w:eastAsia="Times New Roman" w:hAnsi="Book Antiqua" w:cs="Arial"/>
          <w:sz w:val="16"/>
          <w:szCs w:val="16"/>
          <w:lang w:eastAsia="pt-BR"/>
        </w:rPr>
        <w:t xml:space="preserve"> </w:t>
      </w:r>
      <w:r w:rsidR="00065274" w:rsidRPr="00C44C74">
        <w:rPr>
          <w:rFonts w:ascii="Book Antiqua" w:eastAsia="Times New Roman" w:hAnsi="Book Antiqua" w:cs="Times New Roman"/>
          <w:b/>
          <w:color w:val="FF0000"/>
          <w:sz w:val="16"/>
          <w:szCs w:val="16"/>
          <w:u w:val="single"/>
          <w:lang w:eastAsia="pt-BR"/>
        </w:rPr>
        <w:t>(TRF2-2014)</w:t>
      </w:r>
      <w:r w:rsidR="009C4334" w:rsidRPr="00C44C74">
        <w:rPr>
          <w:rFonts w:ascii="Book Antiqua" w:eastAsia="Times New Roman" w:hAnsi="Book Antiqua" w:cs="Times New Roman"/>
          <w:b/>
          <w:color w:val="FF0000"/>
          <w:sz w:val="16"/>
          <w:szCs w:val="16"/>
          <w:lang w:eastAsia="pt-BR"/>
        </w:rPr>
        <w:t xml:space="preserve"> </w:t>
      </w:r>
      <w:r w:rsidR="009C4334" w:rsidRPr="00C44C74">
        <w:rPr>
          <w:rFonts w:ascii="Book Antiqua" w:eastAsia="Times New Roman" w:hAnsi="Book Antiqua" w:cs="Segoe UI"/>
          <w:b/>
          <w:bCs/>
          <w:color w:val="FF0000"/>
          <w:sz w:val="16"/>
          <w:szCs w:val="16"/>
          <w:u w:val="single"/>
          <w:lang w:eastAsia="pt-BR"/>
        </w:rPr>
        <w:t>(TRF3-2016)</w:t>
      </w:r>
      <w:r w:rsidR="0055194F" w:rsidRPr="00C44C74">
        <w:rPr>
          <w:rFonts w:ascii="Book Antiqua" w:eastAsia="Times New Roman" w:hAnsi="Book Antiqua" w:cs="Segoe UI"/>
          <w:b/>
          <w:bCs/>
          <w:color w:val="FF0000"/>
          <w:sz w:val="16"/>
          <w:szCs w:val="16"/>
          <w:lang w:eastAsia="pt-BR"/>
        </w:rPr>
        <w:t xml:space="preserve"> </w:t>
      </w:r>
      <w:r w:rsidR="0055194F" w:rsidRPr="00C44C74">
        <w:rPr>
          <w:rFonts w:ascii="Book Antiqua" w:eastAsia="Times New Roman" w:hAnsi="Book Antiqua" w:cs="Times New Roman"/>
          <w:b/>
          <w:color w:val="FF0000"/>
          <w:sz w:val="16"/>
          <w:szCs w:val="16"/>
          <w:u w:val="single"/>
          <w:lang w:eastAsia="pt-BR"/>
        </w:rPr>
        <w:t>(DPERS-2018)</w:t>
      </w:r>
    </w:p>
    <w:p w14:paraId="5F83569B" w14:textId="77777777" w:rsidR="00AF4A40" w:rsidRPr="005B21E6" w:rsidRDefault="00AF4A40" w:rsidP="00AF4A40">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38" w:name="art35"/>
      <w:bookmarkEnd w:id="38"/>
      <w:r w:rsidRPr="005B21E6">
        <w:rPr>
          <w:rFonts w:ascii="Book Antiqua" w:eastAsia="Times New Roman" w:hAnsi="Book Antiqua" w:cs="Arial"/>
          <w:sz w:val="19"/>
          <w:szCs w:val="19"/>
          <w:lang w:eastAsia="pt-BR"/>
        </w:rPr>
        <w:t xml:space="preserve">Art. 35. Para efeito do cumprimento do disposto nos </w:t>
      </w:r>
      <w:proofErr w:type="spellStart"/>
      <w:r w:rsidRPr="005B21E6">
        <w:rPr>
          <w:rFonts w:ascii="Book Antiqua" w:eastAsia="Times New Roman" w:hAnsi="Book Antiqua" w:cs="Arial"/>
          <w:sz w:val="19"/>
          <w:szCs w:val="19"/>
          <w:lang w:eastAsia="pt-BR"/>
        </w:rPr>
        <w:t>arts</w:t>
      </w:r>
      <w:proofErr w:type="spellEnd"/>
      <w:r w:rsidRPr="005B21E6">
        <w:rPr>
          <w:rFonts w:ascii="Book Antiqua" w:eastAsia="Times New Roman" w:hAnsi="Book Antiqua" w:cs="Arial"/>
          <w:sz w:val="19"/>
          <w:szCs w:val="19"/>
          <w:lang w:eastAsia="pt-BR"/>
        </w:rPr>
        <w:t>. 33 e 34 desta Lei, a solicitação de reconhecimento como refugiado será comunicada ao órgão onde tramitar o processo de extradição.</w:t>
      </w:r>
    </w:p>
    <w:p w14:paraId="4C9E5645" w14:textId="77777777" w:rsidR="00AF4A40" w:rsidRPr="005B21E6" w:rsidRDefault="00AF4A40" w:rsidP="00AF4A40">
      <w:pPr>
        <w:spacing w:before="100" w:beforeAutospacing="1" w:after="100" w:afterAutospacing="1" w:line="240" w:lineRule="auto"/>
        <w:jc w:val="center"/>
        <w:rPr>
          <w:rFonts w:ascii="Book Antiqua" w:eastAsia="Times New Roman" w:hAnsi="Book Antiqua" w:cs="Times New Roman"/>
          <w:sz w:val="19"/>
          <w:szCs w:val="19"/>
          <w:lang w:eastAsia="pt-BR"/>
        </w:rPr>
      </w:pPr>
      <w:r w:rsidRPr="005B21E6">
        <w:rPr>
          <w:rFonts w:ascii="Book Antiqua" w:eastAsia="Times New Roman" w:hAnsi="Book Antiqua" w:cs="Arial"/>
          <w:sz w:val="19"/>
          <w:szCs w:val="19"/>
          <w:lang w:eastAsia="pt-BR"/>
        </w:rPr>
        <w:t>CAPÍTULO II</w:t>
      </w:r>
    </w:p>
    <w:p w14:paraId="7160665C" w14:textId="77777777" w:rsidR="00AF4A40" w:rsidRPr="005B21E6" w:rsidRDefault="00AF4A40" w:rsidP="00AF4A40">
      <w:pPr>
        <w:spacing w:before="100" w:beforeAutospacing="1" w:after="100" w:afterAutospacing="1" w:line="240" w:lineRule="auto"/>
        <w:jc w:val="center"/>
        <w:rPr>
          <w:rFonts w:ascii="Book Antiqua" w:eastAsia="Times New Roman" w:hAnsi="Book Antiqua" w:cs="Times New Roman"/>
          <w:sz w:val="19"/>
          <w:szCs w:val="19"/>
          <w:lang w:eastAsia="pt-BR"/>
        </w:rPr>
      </w:pPr>
      <w:r w:rsidRPr="005B21E6">
        <w:rPr>
          <w:rFonts w:ascii="Book Antiqua" w:eastAsia="Times New Roman" w:hAnsi="Book Antiqua" w:cs="Arial"/>
          <w:sz w:val="19"/>
          <w:szCs w:val="19"/>
          <w:lang w:eastAsia="pt-BR"/>
        </w:rPr>
        <w:t>Da Expulsão</w:t>
      </w:r>
    </w:p>
    <w:p w14:paraId="1A43DAB3" w14:textId="056DB085" w:rsidR="00AF4A40" w:rsidRPr="008E62EF" w:rsidRDefault="00AF4A40" w:rsidP="00AF4A40">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39" w:name="art36"/>
      <w:bookmarkEnd w:id="39"/>
      <w:r w:rsidRPr="00D02CA8">
        <w:rPr>
          <w:rFonts w:ascii="Book Antiqua" w:eastAsia="Times New Roman" w:hAnsi="Book Antiqua" w:cs="Arial"/>
          <w:b/>
          <w:bCs/>
          <w:sz w:val="19"/>
          <w:szCs w:val="19"/>
          <w:highlight w:val="magenta"/>
          <w:lang w:eastAsia="pt-BR"/>
        </w:rPr>
        <w:t>Art. 36</w:t>
      </w:r>
      <w:r w:rsidRPr="005B21E6">
        <w:rPr>
          <w:rFonts w:ascii="Book Antiqua" w:eastAsia="Times New Roman" w:hAnsi="Book Antiqua" w:cs="Arial"/>
          <w:sz w:val="19"/>
          <w:szCs w:val="19"/>
          <w:lang w:eastAsia="pt-BR"/>
        </w:rPr>
        <w:t xml:space="preserve">. </w:t>
      </w:r>
      <w:r w:rsidRPr="00D02CA8">
        <w:rPr>
          <w:rFonts w:ascii="Book Antiqua" w:eastAsia="Times New Roman" w:hAnsi="Book Antiqua" w:cs="Arial"/>
          <w:b/>
          <w:bCs/>
          <w:caps/>
          <w:sz w:val="19"/>
          <w:szCs w:val="19"/>
          <w:highlight w:val="green"/>
          <w:lang w:eastAsia="pt-BR"/>
        </w:rPr>
        <w:t>Não será</w:t>
      </w:r>
      <w:r w:rsidRPr="00D02CA8">
        <w:rPr>
          <w:rFonts w:ascii="Book Antiqua" w:eastAsia="Times New Roman" w:hAnsi="Book Antiqua" w:cs="Arial"/>
          <w:b/>
          <w:bCs/>
          <w:caps/>
          <w:sz w:val="19"/>
          <w:szCs w:val="19"/>
          <w:lang w:eastAsia="pt-BR"/>
        </w:rPr>
        <w:t xml:space="preserve"> </w:t>
      </w:r>
      <w:r w:rsidRPr="00D02CA8">
        <w:rPr>
          <w:rFonts w:ascii="Book Antiqua" w:eastAsia="Times New Roman" w:hAnsi="Book Antiqua" w:cs="Arial"/>
          <w:b/>
          <w:bCs/>
          <w:caps/>
          <w:sz w:val="19"/>
          <w:szCs w:val="19"/>
          <w:shd w:val="clear" w:color="auto" w:fill="F7CAAC" w:themeFill="accent2" w:themeFillTint="66"/>
          <w:lang w:eastAsia="pt-BR"/>
        </w:rPr>
        <w:t>expulso</w:t>
      </w:r>
      <w:r w:rsidRPr="005B21E6">
        <w:rPr>
          <w:rFonts w:ascii="Book Antiqua" w:eastAsia="Times New Roman" w:hAnsi="Book Antiqua" w:cs="Arial"/>
          <w:sz w:val="19"/>
          <w:szCs w:val="19"/>
          <w:lang w:eastAsia="pt-BR"/>
        </w:rPr>
        <w:t xml:space="preserve"> </w:t>
      </w:r>
      <w:r w:rsidRPr="009C4334">
        <w:rPr>
          <w:rFonts w:ascii="Book Antiqua" w:eastAsia="Times New Roman" w:hAnsi="Book Antiqua" w:cs="Arial"/>
          <w:b/>
          <w:bCs/>
          <w:sz w:val="19"/>
          <w:szCs w:val="19"/>
          <w:lang w:eastAsia="pt-BR"/>
        </w:rPr>
        <w:t xml:space="preserve">do território nacional o refugiado que esteja regularmente registrado, </w:t>
      </w:r>
      <w:r w:rsidRPr="009C4334">
        <w:rPr>
          <w:rFonts w:ascii="Book Antiqua" w:eastAsia="Times New Roman" w:hAnsi="Book Antiqua" w:cs="Arial"/>
          <w:b/>
          <w:bCs/>
          <w:caps/>
          <w:sz w:val="19"/>
          <w:szCs w:val="19"/>
          <w:highlight w:val="green"/>
          <w:lang w:eastAsia="pt-BR"/>
        </w:rPr>
        <w:t>salvo</w:t>
      </w:r>
      <w:r w:rsidRPr="009C4334">
        <w:rPr>
          <w:rFonts w:ascii="Book Antiqua" w:eastAsia="Times New Roman" w:hAnsi="Book Antiqua" w:cs="Arial"/>
          <w:b/>
          <w:bCs/>
          <w:sz w:val="19"/>
          <w:szCs w:val="19"/>
          <w:lang w:eastAsia="pt-BR"/>
        </w:rPr>
        <w:t xml:space="preserve"> por motivos de segurança nacional ou de ordem pública</w:t>
      </w:r>
      <w:r w:rsidRPr="00C44C74">
        <w:rPr>
          <w:rFonts w:ascii="Book Antiqua" w:eastAsia="Times New Roman" w:hAnsi="Book Antiqua" w:cs="Arial"/>
          <w:sz w:val="16"/>
          <w:szCs w:val="16"/>
          <w:lang w:eastAsia="pt-BR"/>
        </w:rPr>
        <w:t>.</w:t>
      </w:r>
      <w:r w:rsidR="0097466E" w:rsidRPr="00C44C74">
        <w:rPr>
          <w:rFonts w:ascii="Book Antiqua" w:eastAsia="Times New Roman" w:hAnsi="Book Antiqua" w:cs="Arial"/>
          <w:sz w:val="16"/>
          <w:szCs w:val="16"/>
          <w:lang w:eastAsia="pt-BR"/>
        </w:rPr>
        <w:t xml:space="preserve"> </w:t>
      </w:r>
      <w:r w:rsidR="0097466E" w:rsidRPr="00C44C74">
        <w:rPr>
          <w:rFonts w:ascii="Book Antiqua" w:eastAsia="Times New Roman" w:hAnsi="Book Antiqua" w:cs="Times New Roman"/>
          <w:b/>
          <w:color w:val="FF0000"/>
          <w:sz w:val="16"/>
          <w:szCs w:val="16"/>
          <w:u w:val="single"/>
          <w:lang w:eastAsia="pt-BR"/>
        </w:rPr>
        <w:t>(DPEGO-2014)</w:t>
      </w:r>
      <w:r w:rsidR="00D02CA8" w:rsidRPr="00C44C74">
        <w:rPr>
          <w:rFonts w:ascii="Book Antiqua" w:eastAsia="Times New Roman" w:hAnsi="Book Antiqua" w:cs="Arial"/>
          <w:sz w:val="16"/>
          <w:szCs w:val="16"/>
          <w:lang w:eastAsia="pt-BR"/>
        </w:rPr>
        <w:t xml:space="preserve"> </w:t>
      </w:r>
      <w:r w:rsidR="00D02CA8" w:rsidRPr="00C44C74">
        <w:rPr>
          <w:rFonts w:ascii="Book Antiqua" w:eastAsia="Times New Roman" w:hAnsi="Book Antiqua" w:cs="Segoe UI"/>
          <w:b/>
          <w:bCs/>
          <w:color w:val="FF0000"/>
          <w:sz w:val="16"/>
          <w:szCs w:val="16"/>
          <w:u w:val="single"/>
          <w:lang w:eastAsia="pt-BR"/>
        </w:rPr>
        <w:t>(TRF2-2018)</w:t>
      </w:r>
      <w:r w:rsidR="008E62EF">
        <w:rPr>
          <w:rFonts w:ascii="Book Antiqua" w:eastAsia="Times New Roman" w:hAnsi="Book Antiqua" w:cs="Segoe UI"/>
          <w:b/>
          <w:bCs/>
          <w:color w:val="FF0000"/>
          <w:sz w:val="16"/>
          <w:szCs w:val="16"/>
          <w:lang w:eastAsia="pt-BR"/>
        </w:rPr>
        <w:t xml:space="preserve"> </w:t>
      </w:r>
      <w:r w:rsidR="008E62EF" w:rsidRPr="009D3A2C">
        <w:rPr>
          <w:rFonts w:ascii="Book Antiqua" w:eastAsia="Times New Roman" w:hAnsi="Book Antiqua" w:cs="Arial"/>
          <w:b/>
          <w:bCs/>
          <w:color w:val="FF0000"/>
          <w:sz w:val="16"/>
          <w:szCs w:val="16"/>
          <w:u w:val="single"/>
          <w:lang w:eastAsia="pt-BR"/>
        </w:rPr>
        <w:t>(</w:t>
      </w:r>
      <w:r w:rsidR="008E62EF">
        <w:rPr>
          <w:rFonts w:ascii="Book Antiqua" w:eastAsia="Times New Roman" w:hAnsi="Book Antiqua" w:cs="Arial"/>
          <w:b/>
          <w:bCs/>
          <w:color w:val="FF0000"/>
          <w:sz w:val="16"/>
          <w:szCs w:val="16"/>
          <w:u w:val="single"/>
          <w:lang w:eastAsia="pt-BR"/>
        </w:rPr>
        <w:t>MPF-2022</w:t>
      </w:r>
      <w:r w:rsidR="008E62EF" w:rsidRPr="009D3A2C">
        <w:rPr>
          <w:rFonts w:ascii="Book Antiqua" w:eastAsia="Times New Roman" w:hAnsi="Book Antiqua" w:cs="Arial"/>
          <w:b/>
          <w:bCs/>
          <w:color w:val="FF0000"/>
          <w:sz w:val="16"/>
          <w:szCs w:val="16"/>
          <w:u w:val="single"/>
          <w:lang w:eastAsia="pt-BR"/>
        </w:rPr>
        <w:t>)</w:t>
      </w:r>
    </w:p>
    <w:p w14:paraId="3829C17F" w14:textId="204A923D" w:rsidR="00AF4A40" w:rsidRPr="005B21E6" w:rsidRDefault="00AF4A40" w:rsidP="00AF4A40">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40" w:name="art37"/>
      <w:bookmarkEnd w:id="40"/>
      <w:r w:rsidRPr="008E62EF">
        <w:rPr>
          <w:rFonts w:ascii="Book Antiqua" w:eastAsia="Times New Roman" w:hAnsi="Book Antiqua" w:cs="Arial"/>
          <w:b/>
          <w:bCs/>
          <w:sz w:val="19"/>
          <w:szCs w:val="19"/>
          <w:highlight w:val="magenta"/>
          <w:lang w:eastAsia="pt-BR"/>
        </w:rPr>
        <w:t>Art. 37</w:t>
      </w:r>
      <w:r w:rsidRPr="008E62EF">
        <w:rPr>
          <w:rFonts w:ascii="Book Antiqua" w:eastAsia="Times New Roman" w:hAnsi="Book Antiqua" w:cs="Arial"/>
          <w:b/>
          <w:bCs/>
          <w:sz w:val="19"/>
          <w:szCs w:val="19"/>
          <w:lang w:eastAsia="pt-BR"/>
        </w:rPr>
        <w:t>. A expulsão de refugiado do território nacional não resultará em sua retirada para país onde sua vida, liberdade ou integridade física possam estar em risco, e apenas será efetivada quando da certeza de sua admissão em país onde não haja riscos de perseguição</w:t>
      </w:r>
      <w:r w:rsidRPr="005B21E6">
        <w:rPr>
          <w:rFonts w:ascii="Book Antiqua" w:eastAsia="Times New Roman" w:hAnsi="Book Antiqua" w:cs="Arial"/>
          <w:sz w:val="19"/>
          <w:szCs w:val="19"/>
          <w:lang w:eastAsia="pt-BR"/>
        </w:rPr>
        <w:t>.</w:t>
      </w:r>
      <w:r w:rsidR="008E62EF">
        <w:rPr>
          <w:rFonts w:ascii="Book Antiqua" w:eastAsia="Times New Roman" w:hAnsi="Book Antiqua" w:cs="Arial"/>
          <w:sz w:val="19"/>
          <w:szCs w:val="19"/>
          <w:lang w:eastAsia="pt-BR"/>
        </w:rPr>
        <w:t xml:space="preserve"> </w:t>
      </w:r>
      <w:r w:rsidR="008E62EF" w:rsidRPr="009D3A2C">
        <w:rPr>
          <w:rFonts w:ascii="Book Antiqua" w:eastAsia="Times New Roman" w:hAnsi="Book Antiqua" w:cs="Arial"/>
          <w:b/>
          <w:bCs/>
          <w:color w:val="FF0000"/>
          <w:sz w:val="16"/>
          <w:szCs w:val="16"/>
          <w:u w:val="single"/>
          <w:lang w:eastAsia="pt-BR"/>
        </w:rPr>
        <w:t>(</w:t>
      </w:r>
      <w:r w:rsidR="008E62EF">
        <w:rPr>
          <w:rFonts w:ascii="Book Antiqua" w:eastAsia="Times New Roman" w:hAnsi="Book Antiqua" w:cs="Arial"/>
          <w:b/>
          <w:bCs/>
          <w:color w:val="FF0000"/>
          <w:sz w:val="16"/>
          <w:szCs w:val="16"/>
          <w:u w:val="single"/>
          <w:lang w:eastAsia="pt-BR"/>
        </w:rPr>
        <w:t>MPF-2022</w:t>
      </w:r>
      <w:r w:rsidR="008E62EF" w:rsidRPr="009D3A2C">
        <w:rPr>
          <w:rFonts w:ascii="Book Antiqua" w:eastAsia="Times New Roman" w:hAnsi="Book Antiqua" w:cs="Arial"/>
          <w:b/>
          <w:bCs/>
          <w:color w:val="FF0000"/>
          <w:sz w:val="16"/>
          <w:szCs w:val="16"/>
          <w:u w:val="single"/>
          <w:lang w:eastAsia="pt-BR"/>
        </w:rPr>
        <w:t>)</w:t>
      </w:r>
    </w:p>
    <w:p w14:paraId="34F0EF04" w14:textId="77777777" w:rsidR="00AF4A40" w:rsidRPr="005B21E6" w:rsidRDefault="00AF4A40" w:rsidP="00AF4A40">
      <w:pPr>
        <w:spacing w:before="100" w:beforeAutospacing="1" w:after="100" w:afterAutospacing="1" w:line="240" w:lineRule="auto"/>
        <w:jc w:val="center"/>
        <w:rPr>
          <w:rFonts w:ascii="Book Antiqua" w:eastAsia="Times New Roman" w:hAnsi="Book Antiqua" w:cs="Times New Roman"/>
          <w:sz w:val="19"/>
          <w:szCs w:val="19"/>
          <w:lang w:eastAsia="pt-BR"/>
        </w:rPr>
      </w:pPr>
      <w:r w:rsidRPr="005B21E6">
        <w:rPr>
          <w:rFonts w:ascii="Book Antiqua" w:eastAsia="Times New Roman" w:hAnsi="Book Antiqua" w:cs="Arial"/>
          <w:sz w:val="19"/>
          <w:szCs w:val="19"/>
          <w:lang w:eastAsia="pt-BR"/>
        </w:rPr>
        <w:t>TÍTULO VI</w:t>
      </w:r>
    </w:p>
    <w:p w14:paraId="1A0E4A0B" w14:textId="77777777" w:rsidR="00AF4A40" w:rsidRPr="005B21E6" w:rsidRDefault="00AF4A40" w:rsidP="00AF4A40">
      <w:pPr>
        <w:spacing w:before="100" w:beforeAutospacing="1" w:after="100" w:afterAutospacing="1" w:line="240" w:lineRule="auto"/>
        <w:jc w:val="center"/>
        <w:rPr>
          <w:rFonts w:ascii="Book Antiqua" w:eastAsia="Times New Roman" w:hAnsi="Book Antiqua" w:cs="Times New Roman"/>
          <w:sz w:val="19"/>
          <w:szCs w:val="19"/>
          <w:lang w:eastAsia="pt-BR"/>
        </w:rPr>
      </w:pPr>
      <w:r w:rsidRPr="005B21E6">
        <w:rPr>
          <w:rFonts w:ascii="Book Antiqua" w:eastAsia="Times New Roman" w:hAnsi="Book Antiqua" w:cs="Arial"/>
          <w:sz w:val="19"/>
          <w:szCs w:val="19"/>
          <w:lang w:eastAsia="pt-BR"/>
        </w:rPr>
        <w:t xml:space="preserve">Da Cessação e da Perda da Condição de Refugiado </w:t>
      </w:r>
    </w:p>
    <w:p w14:paraId="313B3674" w14:textId="77777777" w:rsidR="00AF4A40" w:rsidRPr="005B21E6" w:rsidRDefault="00AF4A40" w:rsidP="00AF4A40">
      <w:pPr>
        <w:spacing w:before="100" w:beforeAutospacing="1" w:after="100" w:afterAutospacing="1" w:line="240" w:lineRule="auto"/>
        <w:jc w:val="center"/>
        <w:rPr>
          <w:rFonts w:ascii="Book Antiqua" w:eastAsia="Times New Roman" w:hAnsi="Book Antiqua" w:cs="Times New Roman"/>
          <w:sz w:val="19"/>
          <w:szCs w:val="19"/>
          <w:lang w:eastAsia="pt-BR"/>
        </w:rPr>
      </w:pPr>
      <w:r w:rsidRPr="005B21E6">
        <w:rPr>
          <w:rFonts w:ascii="Book Antiqua" w:eastAsia="Times New Roman" w:hAnsi="Book Antiqua" w:cs="Arial"/>
          <w:sz w:val="19"/>
          <w:szCs w:val="19"/>
          <w:lang w:eastAsia="pt-BR"/>
        </w:rPr>
        <w:t>CAPÍTULO I</w:t>
      </w:r>
    </w:p>
    <w:p w14:paraId="47A4CB4B" w14:textId="77777777" w:rsidR="00AF4A40" w:rsidRPr="005B21E6" w:rsidRDefault="00AF4A40" w:rsidP="00AF4A40">
      <w:pPr>
        <w:spacing w:before="100" w:beforeAutospacing="1" w:after="100" w:afterAutospacing="1" w:line="240" w:lineRule="auto"/>
        <w:jc w:val="center"/>
        <w:rPr>
          <w:rFonts w:ascii="Book Antiqua" w:eastAsia="Times New Roman" w:hAnsi="Book Antiqua" w:cs="Times New Roman"/>
          <w:sz w:val="19"/>
          <w:szCs w:val="19"/>
          <w:lang w:eastAsia="pt-BR"/>
        </w:rPr>
      </w:pPr>
      <w:r w:rsidRPr="005B21E6">
        <w:rPr>
          <w:rFonts w:ascii="Book Antiqua" w:eastAsia="Times New Roman" w:hAnsi="Book Antiqua" w:cs="Arial"/>
          <w:sz w:val="19"/>
          <w:szCs w:val="19"/>
          <w:lang w:eastAsia="pt-BR"/>
        </w:rPr>
        <w:t>Da Cessação da Condição de Refugiado</w:t>
      </w:r>
    </w:p>
    <w:p w14:paraId="1817DD35" w14:textId="0A9BD0FD" w:rsidR="00AF4A40" w:rsidRPr="00C44C74" w:rsidRDefault="00AF4A40" w:rsidP="00AF4A40">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41" w:name="art38"/>
      <w:bookmarkEnd w:id="41"/>
      <w:r w:rsidRPr="00DC5B57">
        <w:rPr>
          <w:rFonts w:ascii="Book Antiqua" w:eastAsia="Times New Roman" w:hAnsi="Book Antiqua" w:cs="Arial"/>
          <w:b/>
          <w:bCs/>
          <w:sz w:val="19"/>
          <w:szCs w:val="19"/>
          <w:highlight w:val="magenta"/>
          <w:lang w:eastAsia="pt-BR"/>
        </w:rPr>
        <w:t>Art. 38</w:t>
      </w:r>
      <w:r w:rsidRPr="005B21E6">
        <w:rPr>
          <w:rFonts w:ascii="Book Antiqua" w:eastAsia="Times New Roman" w:hAnsi="Book Antiqua" w:cs="Arial"/>
          <w:sz w:val="19"/>
          <w:szCs w:val="19"/>
          <w:lang w:eastAsia="pt-BR"/>
        </w:rPr>
        <w:t xml:space="preserve">. </w:t>
      </w:r>
      <w:r w:rsidRPr="009C4334">
        <w:rPr>
          <w:rFonts w:ascii="Book Antiqua" w:eastAsia="Times New Roman" w:hAnsi="Book Antiqua" w:cs="Arial"/>
          <w:b/>
          <w:bCs/>
          <w:caps/>
          <w:sz w:val="19"/>
          <w:szCs w:val="19"/>
          <w:highlight w:val="green"/>
          <w:lang w:eastAsia="pt-BR"/>
        </w:rPr>
        <w:t>Cessará</w:t>
      </w:r>
      <w:r w:rsidRPr="009C4334">
        <w:rPr>
          <w:rFonts w:ascii="Book Antiqua" w:eastAsia="Times New Roman" w:hAnsi="Book Antiqua" w:cs="Arial"/>
          <w:b/>
          <w:bCs/>
          <w:sz w:val="19"/>
          <w:szCs w:val="19"/>
          <w:lang w:eastAsia="pt-BR"/>
        </w:rPr>
        <w:t xml:space="preserve"> a </w:t>
      </w:r>
      <w:r w:rsidRPr="009C4334">
        <w:rPr>
          <w:rFonts w:ascii="Book Antiqua" w:eastAsia="Times New Roman" w:hAnsi="Book Antiqua" w:cs="Arial"/>
          <w:b/>
          <w:bCs/>
          <w:caps/>
          <w:sz w:val="19"/>
          <w:szCs w:val="19"/>
          <w:shd w:val="clear" w:color="auto" w:fill="F7CAAC" w:themeFill="accent2" w:themeFillTint="66"/>
          <w:lang w:eastAsia="pt-BR"/>
        </w:rPr>
        <w:t>condição de refugiado</w:t>
      </w:r>
      <w:r w:rsidRPr="009C4334">
        <w:rPr>
          <w:rFonts w:ascii="Book Antiqua" w:eastAsia="Times New Roman" w:hAnsi="Book Antiqua" w:cs="Arial"/>
          <w:b/>
          <w:bCs/>
          <w:sz w:val="19"/>
          <w:szCs w:val="19"/>
          <w:lang w:eastAsia="pt-BR"/>
        </w:rPr>
        <w:t xml:space="preserve"> </w:t>
      </w:r>
      <w:r w:rsidRPr="009C4334">
        <w:rPr>
          <w:rFonts w:ascii="Book Antiqua" w:eastAsia="Times New Roman" w:hAnsi="Book Antiqua" w:cs="Arial"/>
          <w:b/>
          <w:bCs/>
          <w:sz w:val="19"/>
          <w:szCs w:val="19"/>
          <w:highlight w:val="cyan"/>
          <w:lang w:eastAsia="pt-BR"/>
        </w:rPr>
        <w:t>nas hipóteses</w:t>
      </w:r>
      <w:r w:rsidRPr="009C4334">
        <w:rPr>
          <w:rFonts w:ascii="Book Antiqua" w:eastAsia="Times New Roman" w:hAnsi="Book Antiqua" w:cs="Arial"/>
          <w:b/>
          <w:bCs/>
          <w:sz w:val="19"/>
          <w:szCs w:val="19"/>
          <w:lang w:eastAsia="pt-BR"/>
        </w:rPr>
        <w:t xml:space="preserve"> em que </w:t>
      </w:r>
      <w:r w:rsidRPr="009C4334">
        <w:rPr>
          <w:rFonts w:ascii="Book Antiqua" w:eastAsia="Times New Roman" w:hAnsi="Book Antiqua" w:cs="Arial"/>
          <w:b/>
          <w:bCs/>
          <w:sz w:val="19"/>
          <w:szCs w:val="19"/>
          <w:highlight w:val="yellow"/>
          <w:lang w:eastAsia="pt-BR"/>
        </w:rPr>
        <w:t>o estrangeiro</w:t>
      </w:r>
      <w:r w:rsidRPr="00C44C74">
        <w:rPr>
          <w:rFonts w:ascii="Book Antiqua" w:eastAsia="Times New Roman" w:hAnsi="Book Antiqua" w:cs="Arial"/>
          <w:sz w:val="18"/>
          <w:szCs w:val="18"/>
          <w:lang w:eastAsia="pt-BR"/>
        </w:rPr>
        <w:t>:</w:t>
      </w:r>
      <w:r w:rsidR="00DC5B57" w:rsidRPr="00C44C74">
        <w:rPr>
          <w:rFonts w:ascii="Book Antiqua" w:eastAsia="Times New Roman" w:hAnsi="Book Antiqua" w:cs="Arial"/>
          <w:sz w:val="18"/>
          <w:szCs w:val="18"/>
          <w:lang w:eastAsia="pt-BR"/>
        </w:rPr>
        <w:t xml:space="preserve"> </w:t>
      </w:r>
      <w:r w:rsidR="00DC5B57" w:rsidRPr="00C44C74">
        <w:rPr>
          <w:rFonts w:ascii="Book Antiqua" w:hAnsi="Book Antiqua"/>
          <w:b/>
          <w:color w:val="FF0000"/>
          <w:sz w:val="16"/>
          <w:szCs w:val="16"/>
          <w:u w:val="single"/>
        </w:rPr>
        <w:t>(DPEMA-2011)</w:t>
      </w:r>
      <w:r w:rsidR="009C4334" w:rsidRPr="00C44C74">
        <w:rPr>
          <w:rFonts w:ascii="Book Antiqua" w:hAnsi="Book Antiqua"/>
          <w:b/>
          <w:color w:val="FF0000"/>
          <w:sz w:val="16"/>
          <w:szCs w:val="16"/>
        </w:rPr>
        <w:t xml:space="preserve"> </w:t>
      </w:r>
      <w:r w:rsidR="009C4334" w:rsidRPr="00C44C74">
        <w:rPr>
          <w:rFonts w:ascii="Book Antiqua" w:eastAsia="Times New Roman" w:hAnsi="Book Antiqua" w:cs="Segoe UI"/>
          <w:b/>
          <w:bCs/>
          <w:color w:val="FF0000"/>
          <w:sz w:val="16"/>
          <w:szCs w:val="16"/>
          <w:u w:val="single"/>
          <w:lang w:eastAsia="pt-BR"/>
        </w:rPr>
        <w:t>(TRF3-2016)</w:t>
      </w:r>
    </w:p>
    <w:p w14:paraId="668DEF60" w14:textId="3E41B9A8" w:rsidR="00AF4A40" w:rsidRPr="00C44C74" w:rsidRDefault="00AF4A40" w:rsidP="00AF4A40">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5B21E6">
        <w:rPr>
          <w:rFonts w:ascii="Book Antiqua" w:eastAsia="Times New Roman" w:hAnsi="Book Antiqua" w:cs="Arial"/>
          <w:sz w:val="19"/>
          <w:szCs w:val="19"/>
          <w:lang w:eastAsia="pt-BR"/>
        </w:rPr>
        <w:t xml:space="preserve">I - </w:t>
      </w:r>
      <w:r w:rsidRPr="009C4334">
        <w:rPr>
          <w:rFonts w:ascii="Book Antiqua" w:eastAsia="Times New Roman" w:hAnsi="Book Antiqua" w:cs="Arial"/>
          <w:b/>
          <w:bCs/>
          <w:caps/>
          <w:sz w:val="19"/>
          <w:szCs w:val="19"/>
          <w:highlight w:val="green"/>
          <w:lang w:eastAsia="pt-BR"/>
        </w:rPr>
        <w:t>voltar a valer-se</w:t>
      </w:r>
      <w:r w:rsidRPr="005B21E6">
        <w:rPr>
          <w:rFonts w:ascii="Book Antiqua" w:eastAsia="Times New Roman" w:hAnsi="Book Antiqua" w:cs="Arial"/>
          <w:sz w:val="19"/>
          <w:szCs w:val="19"/>
          <w:lang w:eastAsia="pt-BR"/>
        </w:rPr>
        <w:t xml:space="preserve"> </w:t>
      </w:r>
      <w:r w:rsidRPr="009C4334">
        <w:rPr>
          <w:rFonts w:ascii="Book Antiqua" w:eastAsia="Times New Roman" w:hAnsi="Book Antiqua" w:cs="Arial"/>
          <w:b/>
          <w:bCs/>
          <w:sz w:val="19"/>
          <w:szCs w:val="19"/>
          <w:highlight w:val="yellow"/>
          <w:lang w:eastAsia="pt-BR"/>
        </w:rPr>
        <w:t>da proteção do país</w:t>
      </w:r>
      <w:r w:rsidRPr="005B21E6">
        <w:rPr>
          <w:rFonts w:ascii="Book Antiqua" w:eastAsia="Times New Roman" w:hAnsi="Book Antiqua" w:cs="Arial"/>
          <w:sz w:val="19"/>
          <w:szCs w:val="19"/>
          <w:lang w:eastAsia="pt-BR"/>
        </w:rPr>
        <w:t xml:space="preserve"> </w:t>
      </w:r>
      <w:r w:rsidRPr="009C4334">
        <w:rPr>
          <w:rFonts w:ascii="Book Antiqua" w:eastAsia="Times New Roman" w:hAnsi="Book Antiqua" w:cs="Arial"/>
          <w:b/>
          <w:bCs/>
          <w:sz w:val="19"/>
          <w:szCs w:val="19"/>
          <w:highlight w:val="cyan"/>
          <w:lang w:eastAsia="pt-BR"/>
        </w:rPr>
        <w:t>de que é nacional</w:t>
      </w:r>
      <w:r w:rsidRPr="00C44C74">
        <w:rPr>
          <w:rFonts w:ascii="Book Antiqua" w:eastAsia="Times New Roman" w:hAnsi="Book Antiqua" w:cs="Arial"/>
          <w:sz w:val="16"/>
          <w:szCs w:val="16"/>
          <w:lang w:eastAsia="pt-BR"/>
        </w:rPr>
        <w:t>;</w:t>
      </w:r>
      <w:r w:rsidR="009C4334" w:rsidRPr="00C44C74">
        <w:rPr>
          <w:rFonts w:ascii="Book Antiqua" w:eastAsia="Times New Roman" w:hAnsi="Book Antiqua" w:cs="Arial"/>
          <w:sz w:val="16"/>
          <w:szCs w:val="16"/>
          <w:lang w:eastAsia="pt-BR"/>
        </w:rPr>
        <w:t xml:space="preserve"> </w:t>
      </w:r>
      <w:r w:rsidR="009C4334" w:rsidRPr="00C44C74">
        <w:rPr>
          <w:rFonts w:ascii="Book Antiqua" w:eastAsia="Times New Roman" w:hAnsi="Book Antiqua" w:cs="Segoe UI"/>
          <w:b/>
          <w:bCs/>
          <w:color w:val="FF0000"/>
          <w:sz w:val="16"/>
          <w:szCs w:val="16"/>
          <w:u w:val="single"/>
          <w:lang w:eastAsia="pt-BR"/>
        </w:rPr>
        <w:t>(TRF3-2016)</w:t>
      </w:r>
    </w:p>
    <w:p w14:paraId="6E252DC2" w14:textId="77777777" w:rsidR="00AF4A40" w:rsidRPr="005B21E6" w:rsidRDefault="00AF4A40" w:rsidP="00AF4A40">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5B21E6">
        <w:rPr>
          <w:rFonts w:ascii="Book Antiqua" w:eastAsia="Times New Roman" w:hAnsi="Book Antiqua" w:cs="Arial"/>
          <w:sz w:val="19"/>
          <w:szCs w:val="19"/>
          <w:lang w:eastAsia="pt-BR"/>
        </w:rPr>
        <w:t xml:space="preserve">II - </w:t>
      </w:r>
      <w:proofErr w:type="gramStart"/>
      <w:r w:rsidRPr="005B21E6">
        <w:rPr>
          <w:rFonts w:ascii="Book Antiqua" w:eastAsia="Times New Roman" w:hAnsi="Book Antiqua" w:cs="Arial"/>
          <w:sz w:val="19"/>
          <w:szCs w:val="19"/>
          <w:lang w:eastAsia="pt-BR"/>
        </w:rPr>
        <w:t>recuperar</w:t>
      </w:r>
      <w:proofErr w:type="gramEnd"/>
      <w:r w:rsidRPr="005B21E6">
        <w:rPr>
          <w:rFonts w:ascii="Book Antiqua" w:eastAsia="Times New Roman" w:hAnsi="Book Antiqua" w:cs="Arial"/>
          <w:sz w:val="19"/>
          <w:szCs w:val="19"/>
          <w:lang w:eastAsia="pt-BR"/>
        </w:rPr>
        <w:t xml:space="preserve"> voluntariamente a nacionalidade outrora perdida;</w:t>
      </w:r>
    </w:p>
    <w:p w14:paraId="23595D4B" w14:textId="0EF7A684" w:rsidR="00AF4A40" w:rsidRPr="00C44C74" w:rsidRDefault="00AF4A40" w:rsidP="00AF4A40">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5B21E6">
        <w:rPr>
          <w:rFonts w:ascii="Book Antiqua" w:eastAsia="Times New Roman" w:hAnsi="Book Antiqua" w:cs="Arial"/>
          <w:sz w:val="19"/>
          <w:szCs w:val="19"/>
          <w:lang w:eastAsia="pt-BR"/>
        </w:rPr>
        <w:t xml:space="preserve">III - </w:t>
      </w:r>
      <w:r w:rsidRPr="009C4334">
        <w:rPr>
          <w:rFonts w:ascii="Book Antiqua" w:eastAsia="Times New Roman" w:hAnsi="Book Antiqua" w:cs="Arial"/>
          <w:b/>
          <w:bCs/>
          <w:caps/>
          <w:sz w:val="19"/>
          <w:szCs w:val="19"/>
          <w:highlight w:val="green"/>
          <w:lang w:eastAsia="pt-BR"/>
        </w:rPr>
        <w:t>adquirir</w:t>
      </w:r>
      <w:r w:rsidRPr="005B21E6">
        <w:rPr>
          <w:rFonts w:ascii="Book Antiqua" w:eastAsia="Times New Roman" w:hAnsi="Book Antiqua" w:cs="Arial"/>
          <w:sz w:val="19"/>
          <w:szCs w:val="19"/>
          <w:lang w:eastAsia="pt-BR"/>
        </w:rPr>
        <w:t xml:space="preserve"> </w:t>
      </w:r>
      <w:r w:rsidRPr="009C4334">
        <w:rPr>
          <w:rFonts w:ascii="Book Antiqua" w:eastAsia="Times New Roman" w:hAnsi="Book Antiqua" w:cs="Arial"/>
          <w:b/>
          <w:bCs/>
          <w:sz w:val="19"/>
          <w:szCs w:val="19"/>
          <w:highlight w:val="yellow"/>
          <w:lang w:eastAsia="pt-BR"/>
        </w:rPr>
        <w:t>nova nacionalidade</w:t>
      </w:r>
      <w:r w:rsidRPr="005B21E6">
        <w:rPr>
          <w:rFonts w:ascii="Book Antiqua" w:eastAsia="Times New Roman" w:hAnsi="Book Antiqua" w:cs="Arial"/>
          <w:sz w:val="19"/>
          <w:szCs w:val="19"/>
          <w:lang w:eastAsia="pt-BR"/>
        </w:rPr>
        <w:t xml:space="preserve"> e </w:t>
      </w:r>
      <w:r w:rsidRPr="009C4334">
        <w:rPr>
          <w:rFonts w:ascii="Book Antiqua" w:eastAsia="Times New Roman" w:hAnsi="Book Antiqua" w:cs="Arial"/>
          <w:b/>
          <w:bCs/>
          <w:caps/>
          <w:sz w:val="19"/>
          <w:szCs w:val="19"/>
          <w:highlight w:val="green"/>
          <w:lang w:eastAsia="pt-BR"/>
        </w:rPr>
        <w:t>gozar</w:t>
      </w:r>
      <w:r w:rsidRPr="005B21E6">
        <w:rPr>
          <w:rFonts w:ascii="Book Antiqua" w:eastAsia="Times New Roman" w:hAnsi="Book Antiqua" w:cs="Arial"/>
          <w:sz w:val="19"/>
          <w:szCs w:val="19"/>
          <w:lang w:eastAsia="pt-BR"/>
        </w:rPr>
        <w:t xml:space="preserve"> </w:t>
      </w:r>
      <w:r w:rsidRPr="009C4334">
        <w:rPr>
          <w:rFonts w:ascii="Book Antiqua" w:eastAsia="Times New Roman" w:hAnsi="Book Antiqua" w:cs="Arial"/>
          <w:b/>
          <w:bCs/>
          <w:sz w:val="19"/>
          <w:szCs w:val="19"/>
          <w:highlight w:val="yellow"/>
          <w:lang w:eastAsia="pt-BR"/>
        </w:rPr>
        <w:t>da proteção do país</w:t>
      </w:r>
      <w:r w:rsidRPr="005B21E6">
        <w:rPr>
          <w:rFonts w:ascii="Book Antiqua" w:eastAsia="Times New Roman" w:hAnsi="Book Antiqua" w:cs="Arial"/>
          <w:sz w:val="19"/>
          <w:szCs w:val="19"/>
          <w:lang w:eastAsia="pt-BR"/>
        </w:rPr>
        <w:t xml:space="preserve"> </w:t>
      </w:r>
      <w:r w:rsidRPr="009C4334">
        <w:rPr>
          <w:rFonts w:ascii="Book Antiqua" w:eastAsia="Times New Roman" w:hAnsi="Book Antiqua" w:cs="Arial"/>
          <w:b/>
          <w:bCs/>
          <w:sz w:val="19"/>
          <w:szCs w:val="19"/>
          <w:highlight w:val="cyan"/>
          <w:lang w:eastAsia="pt-BR"/>
        </w:rPr>
        <w:t>cuja nacionalidade adquiriu</w:t>
      </w:r>
      <w:r w:rsidRPr="00C44C74">
        <w:rPr>
          <w:rFonts w:ascii="Book Antiqua" w:eastAsia="Times New Roman" w:hAnsi="Book Antiqua" w:cs="Arial"/>
          <w:sz w:val="16"/>
          <w:szCs w:val="16"/>
          <w:lang w:eastAsia="pt-BR"/>
        </w:rPr>
        <w:t>;</w:t>
      </w:r>
      <w:r w:rsidR="009C4334" w:rsidRPr="00C44C74">
        <w:rPr>
          <w:rFonts w:ascii="Book Antiqua" w:eastAsia="Times New Roman" w:hAnsi="Book Antiqua" w:cs="Arial"/>
          <w:sz w:val="16"/>
          <w:szCs w:val="16"/>
          <w:lang w:eastAsia="pt-BR"/>
        </w:rPr>
        <w:t xml:space="preserve"> </w:t>
      </w:r>
      <w:r w:rsidR="009C4334" w:rsidRPr="00C44C74">
        <w:rPr>
          <w:rFonts w:ascii="Book Antiqua" w:eastAsia="Times New Roman" w:hAnsi="Book Antiqua" w:cs="Segoe UI"/>
          <w:b/>
          <w:bCs/>
          <w:color w:val="FF0000"/>
          <w:sz w:val="16"/>
          <w:szCs w:val="16"/>
          <w:u w:val="single"/>
          <w:lang w:eastAsia="pt-BR"/>
        </w:rPr>
        <w:t>(TRF3-2016)</w:t>
      </w:r>
    </w:p>
    <w:p w14:paraId="365CDCCA" w14:textId="77777777" w:rsidR="00AF4A40" w:rsidRPr="005B21E6" w:rsidRDefault="00AF4A40" w:rsidP="00AF4A40">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5B21E6">
        <w:rPr>
          <w:rFonts w:ascii="Book Antiqua" w:eastAsia="Times New Roman" w:hAnsi="Book Antiqua" w:cs="Arial"/>
          <w:sz w:val="19"/>
          <w:szCs w:val="19"/>
          <w:lang w:eastAsia="pt-BR"/>
        </w:rPr>
        <w:t xml:space="preserve">IV - </w:t>
      </w:r>
      <w:proofErr w:type="gramStart"/>
      <w:r w:rsidRPr="005B21E6">
        <w:rPr>
          <w:rFonts w:ascii="Book Antiqua" w:eastAsia="Times New Roman" w:hAnsi="Book Antiqua" w:cs="Arial"/>
          <w:sz w:val="19"/>
          <w:szCs w:val="19"/>
          <w:lang w:eastAsia="pt-BR"/>
        </w:rPr>
        <w:t>estabelecer-se</w:t>
      </w:r>
      <w:proofErr w:type="gramEnd"/>
      <w:r w:rsidRPr="005B21E6">
        <w:rPr>
          <w:rFonts w:ascii="Book Antiqua" w:eastAsia="Times New Roman" w:hAnsi="Book Antiqua" w:cs="Arial"/>
          <w:sz w:val="19"/>
          <w:szCs w:val="19"/>
          <w:lang w:eastAsia="pt-BR"/>
        </w:rPr>
        <w:t xml:space="preserve"> novamente, de maneira voluntária, no país que abandonou ou fora do qual permaneceu por medo de ser perseguido;</w:t>
      </w:r>
    </w:p>
    <w:p w14:paraId="238F035B" w14:textId="77777777" w:rsidR="00AF4A40" w:rsidRPr="005B21E6" w:rsidRDefault="00AF4A40" w:rsidP="00AF4A40">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5B21E6">
        <w:rPr>
          <w:rFonts w:ascii="Book Antiqua" w:eastAsia="Times New Roman" w:hAnsi="Book Antiqua" w:cs="Arial"/>
          <w:sz w:val="19"/>
          <w:szCs w:val="19"/>
          <w:lang w:eastAsia="pt-BR"/>
        </w:rPr>
        <w:t xml:space="preserve">V - </w:t>
      </w:r>
      <w:proofErr w:type="gramStart"/>
      <w:r w:rsidRPr="005B21E6">
        <w:rPr>
          <w:rFonts w:ascii="Book Antiqua" w:eastAsia="Times New Roman" w:hAnsi="Book Antiqua" w:cs="Arial"/>
          <w:sz w:val="19"/>
          <w:szCs w:val="19"/>
          <w:lang w:eastAsia="pt-BR"/>
        </w:rPr>
        <w:t>não</w:t>
      </w:r>
      <w:proofErr w:type="gramEnd"/>
      <w:r w:rsidRPr="005B21E6">
        <w:rPr>
          <w:rFonts w:ascii="Book Antiqua" w:eastAsia="Times New Roman" w:hAnsi="Book Antiqua" w:cs="Arial"/>
          <w:sz w:val="19"/>
          <w:szCs w:val="19"/>
          <w:lang w:eastAsia="pt-BR"/>
        </w:rPr>
        <w:t xml:space="preserve"> puder mais continuar a recusar a proteção do país de que é nacional por terem deixado de existir as circunstâncias em </w:t>
      </w:r>
      <w:proofErr w:type="spellStart"/>
      <w:r w:rsidRPr="005B21E6">
        <w:rPr>
          <w:rFonts w:ascii="Book Antiqua" w:eastAsia="Times New Roman" w:hAnsi="Book Antiqua" w:cs="Arial"/>
          <w:sz w:val="19"/>
          <w:szCs w:val="19"/>
          <w:lang w:eastAsia="pt-BR"/>
        </w:rPr>
        <w:t>conseqüência</w:t>
      </w:r>
      <w:proofErr w:type="spellEnd"/>
      <w:r w:rsidRPr="005B21E6">
        <w:rPr>
          <w:rFonts w:ascii="Book Antiqua" w:eastAsia="Times New Roman" w:hAnsi="Book Antiqua" w:cs="Arial"/>
          <w:sz w:val="19"/>
          <w:szCs w:val="19"/>
          <w:lang w:eastAsia="pt-BR"/>
        </w:rPr>
        <w:t xml:space="preserve"> das quais foi reconhecido como refugiado;</w:t>
      </w:r>
    </w:p>
    <w:p w14:paraId="408088F5" w14:textId="77777777" w:rsidR="00AF4A40" w:rsidRPr="005B21E6" w:rsidRDefault="00AF4A40" w:rsidP="00AF4A40">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5B21E6">
        <w:rPr>
          <w:rFonts w:ascii="Book Antiqua" w:eastAsia="Times New Roman" w:hAnsi="Book Antiqua" w:cs="Arial"/>
          <w:sz w:val="19"/>
          <w:szCs w:val="19"/>
          <w:lang w:eastAsia="pt-BR"/>
        </w:rPr>
        <w:t xml:space="preserve">VI - </w:t>
      </w:r>
      <w:proofErr w:type="gramStart"/>
      <w:r w:rsidRPr="005B21E6">
        <w:rPr>
          <w:rFonts w:ascii="Book Antiqua" w:eastAsia="Times New Roman" w:hAnsi="Book Antiqua" w:cs="Arial"/>
          <w:sz w:val="19"/>
          <w:szCs w:val="19"/>
          <w:lang w:eastAsia="pt-BR"/>
        </w:rPr>
        <w:t>sendo</w:t>
      </w:r>
      <w:proofErr w:type="gramEnd"/>
      <w:r w:rsidRPr="005B21E6">
        <w:rPr>
          <w:rFonts w:ascii="Book Antiqua" w:eastAsia="Times New Roman" w:hAnsi="Book Antiqua" w:cs="Arial"/>
          <w:sz w:val="19"/>
          <w:szCs w:val="19"/>
          <w:lang w:eastAsia="pt-BR"/>
        </w:rPr>
        <w:t xml:space="preserve"> apátrida, estiver em condições de voltar ao país no qual tinha sua residência habitual, uma vez que tenham deixado de existir as circunstâncias em </w:t>
      </w:r>
      <w:proofErr w:type="spellStart"/>
      <w:r w:rsidRPr="005B21E6">
        <w:rPr>
          <w:rFonts w:ascii="Book Antiqua" w:eastAsia="Times New Roman" w:hAnsi="Book Antiqua" w:cs="Arial"/>
          <w:sz w:val="19"/>
          <w:szCs w:val="19"/>
          <w:lang w:eastAsia="pt-BR"/>
        </w:rPr>
        <w:t>conseqüência</w:t>
      </w:r>
      <w:proofErr w:type="spellEnd"/>
      <w:r w:rsidRPr="005B21E6">
        <w:rPr>
          <w:rFonts w:ascii="Book Antiqua" w:eastAsia="Times New Roman" w:hAnsi="Book Antiqua" w:cs="Arial"/>
          <w:sz w:val="19"/>
          <w:szCs w:val="19"/>
          <w:lang w:eastAsia="pt-BR"/>
        </w:rPr>
        <w:t xml:space="preserve"> das quais foi reconhecido como refugiado.</w:t>
      </w:r>
    </w:p>
    <w:p w14:paraId="1E13031C" w14:textId="77777777" w:rsidR="00AF4A40" w:rsidRPr="005B21E6" w:rsidRDefault="00AF4A40" w:rsidP="00AF4A40">
      <w:pPr>
        <w:spacing w:before="100" w:beforeAutospacing="1" w:after="100" w:afterAutospacing="1" w:line="240" w:lineRule="auto"/>
        <w:jc w:val="center"/>
        <w:rPr>
          <w:rFonts w:ascii="Book Antiqua" w:eastAsia="Times New Roman" w:hAnsi="Book Antiqua" w:cs="Times New Roman"/>
          <w:sz w:val="19"/>
          <w:szCs w:val="19"/>
          <w:lang w:eastAsia="pt-BR"/>
        </w:rPr>
      </w:pPr>
      <w:r w:rsidRPr="005B21E6">
        <w:rPr>
          <w:rFonts w:ascii="Book Antiqua" w:eastAsia="Times New Roman" w:hAnsi="Book Antiqua" w:cs="Arial"/>
          <w:sz w:val="19"/>
          <w:szCs w:val="19"/>
          <w:lang w:eastAsia="pt-BR"/>
        </w:rPr>
        <w:t>CAPÍTULO II</w:t>
      </w:r>
    </w:p>
    <w:p w14:paraId="5A6B166C" w14:textId="77777777" w:rsidR="00AF4A40" w:rsidRPr="005B21E6" w:rsidRDefault="00AF4A40" w:rsidP="00AF4A40">
      <w:pPr>
        <w:spacing w:before="100" w:beforeAutospacing="1" w:after="100" w:afterAutospacing="1" w:line="240" w:lineRule="auto"/>
        <w:jc w:val="center"/>
        <w:rPr>
          <w:rFonts w:ascii="Book Antiqua" w:eastAsia="Times New Roman" w:hAnsi="Book Antiqua" w:cs="Times New Roman"/>
          <w:sz w:val="19"/>
          <w:szCs w:val="19"/>
          <w:lang w:eastAsia="pt-BR"/>
        </w:rPr>
      </w:pPr>
      <w:r w:rsidRPr="005B21E6">
        <w:rPr>
          <w:rFonts w:ascii="Book Antiqua" w:eastAsia="Times New Roman" w:hAnsi="Book Antiqua" w:cs="Arial"/>
          <w:sz w:val="19"/>
          <w:szCs w:val="19"/>
          <w:lang w:eastAsia="pt-BR"/>
        </w:rPr>
        <w:lastRenderedPageBreak/>
        <w:t>Da Perda da Condição de Refugiado</w:t>
      </w:r>
    </w:p>
    <w:p w14:paraId="5948117D" w14:textId="77777777" w:rsidR="00AF4A40" w:rsidRPr="005B21E6" w:rsidRDefault="00AF4A40" w:rsidP="00AF4A40">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42" w:name="art39"/>
      <w:bookmarkEnd w:id="42"/>
      <w:r w:rsidRPr="006C350A">
        <w:rPr>
          <w:rFonts w:ascii="Book Antiqua" w:eastAsia="Times New Roman" w:hAnsi="Book Antiqua" w:cs="Arial"/>
          <w:b/>
          <w:bCs/>
          <w:sz w:val="19"/>
          <w:szCs w:val="19"/>
          <w:highlight w:val="magenta"/>
          <w:lang w:eastAsia="pt-BR"/>
        </w:rPr>
        <w:t>Art. 39</w:t>
      </w:r>
      <w:r w:rsidRPr="005B21E6">
        <w:rPr>
          <w:rFonts w:ascii="Book Antiqua" w:eastAsia="Times New Roman" w:hAnsi="Book Antiqua" w:cs="Arial"/>
          <w:sz w:val="19"/>
          <w:szCs w:val="19"/>
          <w:lang w:eastAsia="pt-BR"/>
        </w:rPr>
        <w:t xml:space="preserve">. </w:t>
      </w:r>
      <w:r w:rsidRPr="006C350A">
        <w:rPr>
          <w:rFonts w:ascii="Book Antiqua" w:eastAsia="Times New Roman" w:hAnsi="Book Antiqua" w:cs="Arial"/>
          <w:b/>
          <w:bCs/>
          <w:sz w:val="19"/>
          <w:szCs w:val="19"/>
          <w:lang w:eastAsia="pt-BR"/>
        </w:rPr>
        <w:t>Implicará perda da condição de refugiado</w:t>
      </w:r>
      <w:r w:rsidRPr="005B21E6">
        <w:rPr>
          <w:rFonts w:ascii="Book Antiqua" w:eastAsia="Times New Roman" w:hAnsi="Book Antiqua" w:cs="Arial"/>
          <w:sz w:val="19"/>
          <w:szCs w:val="19"/>
          <w:lang w:eastAsia="pt-BR"/>
        </w:rPr>
        <w:t>:</w:t>
      </w:r>
    </w:p>
    <w:p w14:paraId="3CD3C399" w14:textId="77777777" w:rsidR="00AF4A40" w:rsidRPr="005B21E6" w:rsidRDefault="00AF4A40" w:rsidP="00AF4A40">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5B21E6">
        <w:rPr>
          <w:rFonts w:ascii="Book Antiqua" w:eastAsia="Times New Roman" w:hAnsi="Book Antiqua" w:cs="Arial"/>
          <w:sz w:val="19"/>
          <w:szCs w:val="19"/>
          <w:lang w:eastAsia="pt-BR"/>
        </w:rPr>
        <w:t xml:space="preserve">I - </w:t>
      </w:r>
      <w:proofErr w:type="gramStart"/>
      <w:r w:rsidRPr="005B21E6">
        <w:rPr>
          <w:rFonts w:ascii="Book Antiqua" w:eastAsia="Times New Roman" w:hAnsi="Book Antiqua" w:cs="Arial"/>
          <w:sz w:val="19"/>
          <w:szCs w:val="19"/>
          <w:lang w:eastAsia="pt-BR"/>
        </w:rPr>
        <w:t>a</w:t>
      </w:r>
      <w:proofErr w:type="gramEnd"/>
      <w:r w:rsidRPr="005B21E6">
        <w:rPr>
          <w:rFonts w:ascii="Book Antiqua" w:eastAsia="Times New Roman" w:hAnsi="Book Antiqua" w:cs="Arial"/>
          <w:sz w:val="19"/>
          <w:szCs w:val="19"/>
          <w:lang w:eastAsia="pt-BR"/>
        </w:rPr>
        <w:t xml:space="preserve"> renúncia;</w:t>
      </w:r>
    </w:p>
    <w:p w14:paraId="2303A099" w14:textId="77777777" w:rsidR="00AF4A40" w:rsidRPr="005B21E6" w:rsidRDefault="00AF4A40" w:rsidP="00AF4A40">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5B21E6">
        <w:rPr>
          <w:rFonts w:ascii="Book Antiqua" w:eastAsia="Times New Roman" w:hAnsi="Book Antiqua" w:cs="Arial"/>
          <w:sz w:val="19"/>
          <w:szCs w:val="19"/>
          <w:lang w:eastAsia="pt-BR"/>
        </w:rPr>
        <w:t xml:space="preserve">II - </w:t>
      </w:r>
      <w:proofErr w:type="gramStart"/>
      <w:r w:rsidRPr="005B21E6">
        <w:rPr>
          <w:rFonts w:ascii="Book Antiqua" w:eastAsia="Times New Roman" w:hAnsi="Book Antiqua" w:cs="Arial"/>
          <w:sz w:val="19"/>
          <w:szCs w:val="19"/>
          <w:lang w:eastAsia="pt-BR"/>
        </w:rPr>
        <w:t>a</w:t>
      </w:r>
      <w:proofErr w:type="gramEnd"/>
      <w:r w:rsidRPr="005B21E6">
        <w:rPr>
          <w:rFonts w:ascii="Book Antiqua" w:eastAsia="Times New Roman" w:hAnsi="Book Antiqua" w:cs="Arial"/>
          <w:sz w:val="19"/>
          <w:szCs w:val="19"/>
          <w:lang w:eastAsia="pt-BR"/>
        </w:rPr>
        <w:t xml:space="preserve"> prova da falsidade dos fundamentos invocados para o reconhecimento da condição de refugiado ou a existência de fatos que, se fossem conhecidos quando do reconhecimento, teriam ensejado uma decisão negativa;</w:t>
      </w:r>
    </w:p>
    <w:p w14:paraId="5D34C328" w14:textId="4E35892F" w:rsidR="00AF4A40" w:rsidRPr="00C44C74" w:rsidRDefault="00AF4A40" w:rsidP="00AF4A40">
      <w:pPr>
        <w:spacing w:before="100" w:beforeAutospacing="1" w:after="100" w:afterAutospacing="1" w:line="240" w:lineRule="auto"/>
        <w:ind w:firstLine="525"/>
        <w:jc w:val="both"/>
        <w:rPr>
          <w:rFonts w:ascii="Book Antiqua" w:eastAsia="Times New Roman" w:hAnsi="Book Antiqua" w:cs="Times New Roman"/>
          <w:b/>
          <w:bCs/>
          <w:sz w:val="18"/>
          <w:szCs w:val="18"/>
          <w:lang w:eastAsia="pt-BR"/>
        </w:rPr>
      </w:pPr>
      <w:r w:rsidRPr="00ED5D67">
        <w:rPr>
          <w:rFonts w:ascii="Book Antiqua" w:eastAsia="Times New Roman" w:hAnsi="Book Antiqua" w:cs="Arial"/>
          <w:b/>
          <w:bCs/>
          <w:sz w:val="19"/>
          <w:szCs w:val="19"/>
          <w:lang w:eastAsia="pt-BR"/>
        </w:rPr>
        <w:t>III - o exercício de atividades contrárias à segurança nacional ou à ordem pública</w:t>
      </w:r>
      <w:r w:rsidRPr="00C44C74">
        <w:rPr>
          <w:rFonts w:ascii="Book Antiqua" w:eastAsia="Times New Roman" w:hAnsi="Book Antiqua" w:cs="Arial"/>
          <w:b/>
          <w:bCs/>
          <w:sz w:val="18"/>
          <w:szCs w:val="18"/>
          <w:lang w:eastAsia="pt-BR"/>
        </w:rPr>
        <w:t>;</w:t>
      </w:r>
      <w:r w:rsidR="00ED5D67" w:rsidRPr="00C44C74">
        <w:rPr>
          <w:rFonts w:ascii="Book Antiqua" w:eastAsia="Times New Roman" w:hAnsi="Book Antiqua" w:cs="Arial"/>
          <w:b/>
          <w:bCs/>
          <w:sz w:val="18"/>
          <w:szCs w:val="18"/>
          <w:lang w:eastAsia="pt-BR"/>
        </w:rPr>
        <w:t xml:space="preserve"> </w:t>
      </w:r>
      <w:r w:rsidR="00ED5D67" w:rsidRPr="00C44C74">
        <w:rPr>
          <w:rFonts w:ascii="Book Antiqua" w:hAnsi="Book Antiqua"/>
          <w:b/>
          <w:bCs/>
          <w:color w:val="FF0000"/>
          <w:sz w:val="16"/>
          <w:szCs w:val="16"/>
          <w:u w:val="single"/>
        </w:rPr>
        <w:t>(Cartórios/TJRJ-2017)</w:t>
      </w:r>
    </w:p>
    <w:p w14:paraId="4C2FAA80" w14:textId="0555B32F" w:rsidR="00AF4A40" w:rsidRPr="00C44C74" w:rsidRDefault="00AF4A40" w:rsidP="00AF4A40">
      <w:pPr>
        <w:spacing w:before="100" w:beforeAutospacing="1" w:after="100" w:afterAutospacing="1" w:line="240" w:lineRule="auto"/>
        <w:ind w:firstLine="525"/>
        <w:jc w:val="both"/>
        <w:rPr>
          <w:rFonts w:ascii="Book Antiqua" w:eastAsia="Times New Roman" w:hAnsi="Book Antiqua" w:cs="Times New Roman"/>
          <w:b/>
          <w:bCs/>
          <w:sz w:val="16"/>
          <w:szCs w:val="16"/>
          <w:u w:val="single"/>
          <w:lang w:eastAsia="pt-BR"/>
        </w:rPr>
      </w:pPr>
      <w:r w:rsidRPr="005B21E6">
        <w:rPr>
          <w:rFonts w:ascii="Book Antiqua" w:eastAsia="Times New Roman" w:hAnsi="Book Antiqua" w:cs="Arial"/>
          <w:sz w:val="19"/>
          <w:szCs w:val="19"/>
          <w:lang w:eastAsia="pt-BR"/>
        </w:rPr>
        <w:t xml:space="preserve">IV - </w:t>
      </w:r>
      <w:proofErr w:type="gramStart"/>
      <w:r w:rsidRPr="006C350A">
        <w:rPr>
          <w:rFonts w:ascii="Book Antiqua" w:eastAsia="Times New Roman" w:hAnsi="Book Antiqua" w:cs="Arial"/>
          <w:b/>
          <w:bCs/>
          <w:sz w:val="19"/>
          <w:szCs w:val="19"/>
          <w:lang w:eastAsia="pt-BR"/>
        </w:rPr>
        <w:t>a</w:t>
      </w:r>
      <w:proofErr w:type="gramEnd"/>
      <w:r w:rsidRPr="006C350A">
        <w:rPr>
          <w:rFonts w:ascii="Book Antiqua" w:eastAsia="Times New Roman" w:hAnsi="Book Antiqua" w:cs="Arial"/>
          <w:b/>
          <w:bCs/>
          <w:sz w:val="19"/>
          <w:szCs w:val="19"/>
          <w:lang w:eastAsia="pt-BR"/>
        </w:rPr>
        <w:t xml:space="preserve"> saída do território nacional sem prévia autorização do Governo brasileiro</w:t>
      </w:r>
      <w:r w:rsidRPr="00C44C74">
        <w:rPr>
          <w:rFonts w:ascii="Book Antiqua" w:eastAsia="Times New Roman" w:hAnsi="Book Antiqua" w:cs="Arial"/>
          <w:sz w:val="16"/>
          <w:szCs w:val="16"/>
          <w:lang w:eastAsia="pt-BR"/>
        </w:rPr>
        <w:t>.</w:t>
      </w:r>
      <w:r w:rsidR="006C350A" w:rsidRPr="00C44C74">
        <w:rPr>
          <w:rFonts w:ascii="Book Antiqua" w:eastAsia="Times New Roman" w:hAnsi="Book Antiqua" w:cs="Arial"/>
          <w:sz w:val="16"/>
          <w:szCs w:val="16"/>
          <w:lang w:eastAsia="pt-BR"/>
        </w:rPr>
        <w:t xml:space="preserve"> </w:t>
      </w:r>
      <w:bookmarkStart w:id="43" w:name="_Hlk86930608"/>
      <w:r w:rsidR="006C350A" w:rsidRPr="00C44C74">
        <w:rPr>
          <w:rFonts w:ascii="Book Antiqua" w:eastAsia="Times New Roman" w:hAnsi="Book Antiqua" w:cs="Arial"/>
          <w:b/>
          <w:bCs/>
          <w:color w:val="FF0000"/>
          <w:sz w:val="16"/>
          <w:szCs w:val="16"/>
          <w:u w:val="single"/>
          <w:lang w:eastAsia="pt-BR"/>
        </w:rPr>
        <w:t>(DPEBA-2016)</w:t>
      </w:r>
      <w:bookmarkEnd w:id="43"/>
    </w:p>
    <w:p w14:paraId="5BACC997" w14:textId="77777777" w:rsidR="00AF4A40" w:rsidRPr="005B21E6" w:rsidRDefault="00AF4A40" w:rsidP="00AF4A40">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5B21E6">
        <w:rPr>
          <w:rFonts w:ascii="Book Antiqua" w:eastAsia="Times New Roman" w:hAnsi="Book Antiqua" w:cs="Arial"/>
          <w:sz w:val="19"/>
          <w:szCs w:val="19"/>
          <w:lang w:eastAsia="pt-BR"/>
        </w:rPr>
        <w:t xml:space="preserve">Parágrafo único. Os refugiados que perderem essa condição com fundamento nos incisos I e IV deste artigo serão enquadrados no regime geral de permanência de estrangeiros no território nacional, e os que a perderem com fundamento nos incisos II e III estarão sujeitos às medidas compulsórias previstas na </w:t>
      </w:r>
      <w:hyperlink r:id="rId9" w:history="1">
        <w:r w:rsidRPr="005B21E6">
          <w:rPr>
            <w:rFonts w:ascii="Book Antiqua" w:eastAsia="Times New Roman" w:hAnsi="Book Antiqua" w:cs="Arial"/>
            <w:color w:val="0000FF"/>
            <w:sz w:val="19"/>
            <w:szCs w:val="19"/>
            <w:u w:val="single"/>
            <w:lang w:eastAsia="pt-BR"/>
          </w:rPr>
          <w:t>Lei nº 6.815, de 19 de agosto de 1980</w:t>
        </w:r>
      </w:hyperlink>
      <w:r w:rsidRPr="005B21E6">
        <w:rPr>
          <w:rFonts w:ascii="Book Antiqua" w:eastAsia="Times New Roman" w:hAnsi="Book Antiqua" w:cs="Arial"/>
          <w:sz w:val="19"/>
          <w:szCs w:val="19"/>
          <w:lang w:eastAsia="pt-BR"/>
        </w:rPr>
        <w:t>.</w:t>
      </w:r>
    </w:p>
    <w:p w14:paraId="0EBE7E93" w14:textId="77777777" w:rsidR="00AF4A40" w:rsidRPr="005B21E6" w:rsidRDefault="00AF4A40" w:rsidP="00AF4A40">
      <w:pPr>
        <w:spacing w:before="100" w:beforeAutospacing="1" w:after="100" w:afterAutospacing="1" w:line="240" w:lineRule="auto"/>
        <w:jc w:val="center"/>
        <w:rPr>
          <w:rFonts w:ascii="Book Antiqua" w:eastAsia="Times New Roman" w:hAnsi="Book Antiqua" w:cs="Times New Roman"/>
          <w:sz w:val="19"/>
          <w:szCs w:val="19"/>
          <w:lang w:eastAsia="pt-BR"/>
        </w:rPr>
      </w:pPr>
      <w:r w:rsidRPr="005B21E6">
        <w:rPr>
          <w:rFonts w:ascii="Book Antiqua" w:eastAsia="Times New Roman" w:hAnsi="Book Antiqua" w:cs="Arial"/>
          <w:sz w:val="19"/>
          <w:szCs w:val="19"/>
          <w:lang w:eastAsia="pt-BR"/>
        </w:rPr>
        <w:t>CAPÍTULO III</w:t>
      </w:r>
    </w:p>
    <w:p w14:paraId="3D0A8347" w14:textId="77777777" w:rsidR="00AF4A40" w:rsidRPr="005B21E6" w:rsidRDefault="00AF4A40" w:rsidP="00AF4A40">
      <w:pPr>
        <w:spacing w:before="100" w:beforeAutospacing="1" w:after="100" w:afterAutospacing="1" w:line="240" w:lineRule="auto"/>
        <w:jc w:val="center"/>
        <w:rPr>
          <w:rFonts w:ascii="Book Antiqua" w:eastAsia="Times New Roman" w:hAnsi="Book Antiqua" w:cs="Times New Roman"/>
          <w:sz w:val="19"/>
          <w:szCs w:val="19"/>
          <w:lang w:eastAsia="pt-BR"/>
        </w:rPr>
      </w:pPr>
      <w:r w:rsidRPr="005B21E6">
        <w:rPr>
          <w:rFonts w:ascii="Book Antiqua" w:eastAsia="Times New Roman" w:hAnsi="Book Antiqua" w:cs="Arial"/>
          <w:sz w:val="19"/>
          <w:szCs w:val="19"/>
          <w:lang w:eastAsia="pt-BR"/>
        </w:rPr>
        <w:t>Da Autoridade Competente e do Recurso</w:t>
      </w:r>
    </w:p>
    <w:p w14:paraId="575B0545" w14:textId="2DE2E4CE" w:rsidR="00AF4A40" w:rsidRPr="009730C0" w:rsidRDefault="00AF4A40" w:rsidP="00AF4A40">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bookmarkStart w:id="44" w:name="art40"/>
      <w:bookmarkEnd w:id="44"/>
      <w:r w:rsidRPr="003A51BA">
        <w:rPr>
          <w:rFonts w:ascii="Book Antiqua" w:eastAsia="Times New Roman" w:hAnsi="Book Antiqua" w:cs="Arial"/>
          <w:b/>
          <w:bCs/>
          <w:sz w:val="19"/>
          <w:szCs w:val="19"/>
          <w:highlight w:val="magenta"/>
          <w:lang w:eastAsia="pt-BR"/>
        </w:rPr>
        <w:t>Art. 40</w:t>
      </w:r>
      <w:r w:rsidRPr="005B21E6">
        <w:rPr>
          <w:rFonts w:ascii="Book Antiqua" w:eastAsia="Times New Roman" w:hAnsi="Book Antiqua" w:cs="Arial"/>
          <w:sz w:val="19"/>
          <w:szCs w:val="19"/>
          <w:lang w:eastAsia="pt-BR"/>
        </w:rPr>
        <w:t xml:space="preserve">. </w:t>
      </w:r>
      <w:r w:rsidRPr="003A51BA">
        <w:rPr>
          <w:rFonts w:ascii="Book Antiqua" w:eastAsia="Times New Roman" w:hAnsi="Book Antiqua" w:cs="Arial"/>
          <w:b/>
          <w:bCs/>
          <w:caps/>
          <w:sz w:val="19"/>
          <w:szCs w:val="19"/>
          <w:highlight w:val="green"/>
          <w:lang w:eastAsia="pt-BR"/>
        </w:rPr>
        <w:t>Compete</w:t>
      </w:r>
      <w:r w:rsidRPr="003A51BA">
        <w:rPr>
          <w:rFonts w:ascii="Book Antiqua" w:eastAsia="Times New Roman" w:hAnsi="Book Antiqua" w:cs="Arial"/>
          <w:b/>
          <w:bCs/>
          <w:sz w:val="19"/>
          <w:szCs w:val="19"/>
          <w:lang w:eastAsia="pt-BR"/>
        </w:rPr>
        <w:t xml:space="preserve"> </w:t>
      </w:r>
      <w:r w:rsidRPr="009730C0">
        <w:rPr>
          <w:rFonts w:ascii="Book Antiqua" w:eastAsia="Times New Roman" w:hAnsi="Book Antiqua" w:cs="Arial"/>
          <w:b/>
          <w:bCs/>
          <w:sz w:val="19"/>
          <w:szCs w:val="19"/>
          <w:lang w:eastAsia="pt-BR"/>
        </w:rPr>
        <w:t xml:space="preserve">ao </w:t>
      </w:r>
      <w:r w:rsidRPr="003A51BA">
        <w:rPr>
          <w:rFonts w:ascii="Book Antiqua" w:eastAsia="Times New Roman" w:hAnsi="Book Antiqua" w:cs="Arial"/>
          <w:b/>
          <w:bCs/>
          <w:sz w:val="19"/>
          <w:szCs w:val="19"/>
          <w:highlight w:val="yellow"/>
          <w:lang w:eastAsia="pt-BR"/>
        </w:rPr>
        <w:t>CONARE</w:t>
      </w:r>
      <w:r w:rsidRPr="003A51BA">
        <w:rPr>
          <w:rFonts w:ascii="Book Antiqua" w:eastAsia="Times New Roman" w:hAnsi="Book Antiqua" w:cs="Arial"/>
          <w:b/>
          <w:bCs/>
          <w:sz w:val="19"/>
          <w:szCs w:val="19"/>
          <w:lang w:eastAsia="pt-BR"/>
        </w:rPr>
        <w:t xml:space="preserve"> </w:t>
      </w:r>
      <w:r w:rsidRPr="003A51BA">
        <w:rPr>
          <w:rFonts w:ascii="Book Antiqua" w:eastAsia="Times New Roman" w:hAnsi="Book Antiqua" w:cs="Arial"/>
          <w:b/>
          <w:bCs/>
          <w:caps/>
          <w:sz w:val="19"/>
          <w:szCs w:val="19"/>
          <w:highlight w:val="green"/>
          <w:lang w:eastAsia="pt-BR"/>
        </w:rPr>
        <w:t>decidir</w:t>
      </w:r>
      <w:r w:rsidRPr="003A51BA">
        <w:rPr>
          <w:rFonts w:ascii="Book Antiqua" w:eastAsia="Times New Roman" w:hAnsi="Book Antiqua" w:cs="Arial"/>
          <w:b/>
          <w:bCs/>
          <w:sz w:val="19"/>
          <w:szCs w:val="19"/>
          <w:lang w:eastAsia="pt-BR"/>
        </w:rPr>
        <w:t xml:space="preserve"> </w:t>
      </w:r>
      <w:r w:rsidRPr="003A51BA">
        <w:rPr>
          <w:rFonts w:ascii="Book Antiqua" w:eastAsia="Times New Roman" w:hAnsi="Book Antiqua" w:cs="Arial"/>
          <w:b/>
          <w:bCs/>
          <w:sz w:val="19"/>
          <w:szCs w:val="19"/>
          <w:highlight w:val="cyan"/>
          <w:lang w:eastAsia="pt-BR"/>
        </w:rPr>
        <w:t>em primeira instância</w:t>
      </w:r>
      <w:r w:rsidRPr="003A51BA">
        <w:rPr>
          <w:rFonts w:ascii="Book Antiqua" w:eastAsia="Times New Roman" w:hAnsi="Book Antiqua" w:cs="Arial"/>
          <w:b/>
          <w:bCs/>
          <w:sz w:val="19"/>
          <w:szCs w:val="19"/>
          <w:lang w:eastAsia="pt-BR"/>
        </w:rPr>
        <w:t xml:space="preserve"> sobre </w:t>
      </w:r>
      <w:r w:rsidRPr="003A51BA">
        <w:rPr>
          <w:rFonts w:ascii="Book Antiqua" w:eastAsia="Times New Roman" w:hAnsi="Book Antiqua" w:cs="Arial"/>
          <w:b/>
          <w:bCs/>
          <w:caps/>
          <w:sz w:val="19"/>
          <w:szCs w:val="19"/>
          <w:shd w:val="clear" w:color="auto" w:fill="F7CAAC" w:themeFill="accent2" w:themeFillTint="66"/>
          <w:lang w:eastAsia="pt-BR"/>
        </w:rPr>
        <w:t>cessação</w:t>
      </w:r>
      <w:r w:rsidRPr="003A51BA">
        <w:rPr>
          <w:rFonts w:ascii="Book Antiqua" w:eastAsia="Times New Roman" w:hAnsi="Book Antiqua" w:cs="Arial"/>
          <w:b/>
          <w:bCs/>
          <w:sz w:val="19"/>
          <w:szCs w:val="19"/>
          <w:lang w:eastAsia="pt-BR"/>
        </w:rPr>
        <w:t xml:space="preserve"> ou </w:t>
      </w:r>
      <w:r w:rsidRPr="003A51BA">
        <w:rPr>
          <w:rFonts w:ascii="Book Antiqua" w:eastAsia="Times New Roman" w:hAnsi="Book Antiqua" w:cs="Arial"/>
          <w:b/>
          <w:bCs/>
          <w:caps/>
          <w:sz w:val="19"/>
          <w:szCs w:val="19"/>
          <w:shd w:val="clear" w:color="auto" w:fill="F7CAAC" w:themeFill="accent2" w:themeFillTint="66"/>
          <w:lang w:eastAsia="pt-BR"/>
        </w:rPr>
        <w:t>perda da condição de refugiado</w:t>
      </w:r>
      <w:r w:rsidRPr="003A51BA">
        <w:rPr>
          <w:rFonts w:ascii="Book Antiqua" w:eastAsia="Times New Roman" w:hAnsi="Book Antiqua" w:cs="Arial"/>
          <w:b/>
          <w:bCs/>
          <w:sz w:val="19"/>
          <w:szCs w:val="19"/>
          <w:lang w:eastAsia="pt-BR"/>
        </w:rPr>
        <w:t xml:space="preserve">, </w:t>
      </w:r>
      <w:r w:rsidRPr="003A51BA">
        <w:rPr>
          <w:rFonts w:ascii="Book Antiqua" w:eastAsia="Times New Roman" w:hAnsi="Book Antiqua" w:cs="Arial"/>
          <w:b/>
          <w:bCs/>
          <w:caps/>
          <w:sz w:val="19"/>
          <w:szCs w:val="19"/>
          <w:highlight w:val="green"/>
          <w:lang w:eastAsia="pt-BR"/>
        </w:rPr>
        <w:t>cabendo</w:t>
      </w:r>
      <w:r w:rsidRPr="003A51BA">
        <w:rPr>
          <w:rFonts w:ascii="Book Antiqua" w:eastAsia="Times New Roman" w:hAnsi="Book Antiqua" w:cs="Arial"/>
          <w:b/>
          <w:bCs/>
          <w:sz w:val="19"/>
          <w:szCs w:val="19"/>
          <w:lang w:eastAsia="pt-BR"/>
        </w:rPr>
        <w:t xml:space="preserve">, </w:t>
      </w:r>
      <w:r w:rsidRPr="003A51BA">
        <w:rPr>
          <w:rFonts w:ascii="Book Antiqua" w:eastAsia="Times New Roman" w:hAnsi="Book Antiqua" w:cs="Arial"/>
          <w:b/>
          <w:bCs/>
          <w:sz w:val="19"/>
          <w:szCs w:val="19"/>
          <w:highlight w:val="yellow"/>
          <w:lang w:eastAsia="pt-BR"/>
        </w:rPr>
        <w:t>dessa decisão</w:t>
      </w:r>
      <w:r w:rsidRPr="003A51BA">
        <w:rPr>
          <w:rFonts w:ascii="Book Antiqua" w:eastAsia="Times New Roman" w:hAnsi="Book Antiqua" w:cs="Arial"/>
          <w:b/>
          <w:bCs/>
          <w:sz w:val="19"/>
          <w:szCs w:val="19"/>
          <w:lang w:eastAsia="pt-BR"/>
        </w:rPr>
        <w:t xml:space="preserve">, </w:t>
      </w:r>
      <w:r w:rsidRPr="003A51BA">
        <w:rPr>
          <w:rFonts w:ascii="Book Antiqua" w:eastAsia="Times New Roman" w:hAnsi="Book Antiqua" w:cs="Arial"/>
          <w:b/>
          <w:bCs/>
          <w:caps/>
          <w:sz w:val="19"/>
          <w:szCs w:val="19"/>
          <w:shd w:val="clear" w:color="auto" w:fill="F7CAAC" w:themeFill="accent2" w:themeFillTint="66"/>
          <w:lang w:eastAsia="pt-BR"/>
        </w:rPr>
        <w:t>recurso</w:t>
      </w:r>
      <w:r w:rsidRPr="003A51BA">
        <w:rPr>
          <w:rFonts w:ascii="Book Antiqua" w:eastAsia="Times New Roman" w:hAnsi="Book Antiqua" w:cs="Arial"/>
          <w:b/>
          <w:bCs/>
          <w:sz w:val="19"/>
          <w:szCs w:val="19"/>
          <w:lang w:eastAsia="pt-BR"/>
        </w:rPr>
        <w:t xml:space="preserve"> ao </w:t>
      </w:r>
      <w:r w:rsidRPr="003A51BA">
        <w:rPr>
          <w:rFonts w:ascii="Book Antiqua" w:eastAsia="Times New Roman" w:hAnsi="Book Antiqua" w:cs="Arial"/>
          <w:b/>
          <w:bCs/>
          <w:sz w:val="19"/>
          <w:szCs w:val="19"/>
          <w:highlight w:val="yellow"/>
          <w:lang w:eastAsia="pt-BR"/>
        </w:rPr>
        <w:t>Ministro de Estado da Justiça</w:t>
      </w:r>
      <w:r w:rsidRPr="003A51BA">
        <w:rPr>
          <w:rFonts w:ascii="Book Antiqua" w:eastAsia="Times New Roman" w:hAnsi="Book Antiqua" w:cs="Arial"/>
          <w:b/>
          <w:bCs/>
          <w:sz w:val="19"/>
          <w:szCs w:val="19"/>
          <w:lang w:eastAsia="pt-BR"/>
        </w:rPr>
        <w:t xml:space="preserve">, </w:t>
      </w:r>
      <w:r w:rsidRPr="009730C0">
        <w:rPr>
          <w:rFonts w:ascii="Book Antiqua" w:eastAsia="Times New Roman" w:hAnsi="Book Antiqua" w:cs="Arial"/>
          <w:b/>
          <w:bCs/>
          <w:sz w:val="19"/>
          <w:szCs w:val="19"/>
          <w:highlight w:val="cyan"/>
          <w:lang w:eastAsia="pt-BR"/>
        </w:rPr>
        <w:t>no prazo de quinze dias</w:t>
      </w:r>
      <w:r w:rsidRPr="003A51BA">
        <w:rPr>
          <w:rFonts w:ascii="Book Antiqua" w:eastAsia="Times New Roman" w:hAnsi="Book Antiqua" w:cs="Arial"/>
          <w:b/>
          <w:bCs/>
          <w:sz w:val="19"/>
          <w:szCs w:val="19"/>
          <w:lang w:eastAsia="pt-BR"/>
        </w:rPr>
        <w:t>, contados do recebimento da notificação</w:t>
      </w:r>
      <w:r w:rsidRPr="0055194F">
        <w:rPr>
          <w:rFonts w:ascii="Book Antiqua" w:eastAsia="Times New Roman" w:hAnsi="Book Antiqua" w:cs="Arial"/>
          <w:sz w:val="18"/>
          <w:szCs w:val="18"/>
          <w:lang w:eastAsia="pt-BR"/>
        </w:rPr>
        <w:t>.</w:t>
      </w:r>
      <w:r w:rsidR="00567519" w:rsidRPr="0055194F">
        <w:rPr>
          <w:rFonts w:ascii="Book Antiqua" w:eastAsia="Times New Roman" w:hAnsi="Book Antiqua" w:cs="Arial"/>
          <w:sz w:val="18"/>
          <w:szCs w:val="18"/>
          <w:lang w:eastAsia="pt-BR"/>
        </w:rPr>
        <w:t xml:space="preserve"> </w:t>
      </w:r>
      <w:r w:rsidR="00567519" w:rsidRPr="0055194F">
        <w:rPr>
          <w:rFonts w:ascii="Book Antiqua" w:eastAsia="Times New Roman" w:hAnsi="Book Antiqua" w:cs="Times New Roman"/>
          <w:b/>
          <w:bCs/>
          <w:color w:val="FF0000"/>
          <w:sz w:val="16"/>
          <w:szCs w:val="16"/>
          <w:u w:val="single"/>
          <w:lang w:eastAsia="pt-BR"/>
        </w:rPr>
        <w:t>(DPERO-2017)</w:t>
      </w:r>
      <w:r w:rsidR="009730C0">
        <w:rPr>
          <w:rFonts w:ascii="Book Antiqua" w:eastAsia="Times New Roman" w:hAnsi="Book Antiqua" w:cs="Times New Roman"/>
          <w:b/>
          <w:bCs/>
          <w:color w:val="FF0000"/>
          <w:sz w:val="16"/>
          <w:szCs w:val="16"/>
          <w:lang w:eastAsia="pt-BR"/>
        </w:rPr>
        <w:t xml:space="preserve"> </w:t>
      </w:r>
      <w:r w:rsidR="009730C0">
        <w:rPr>
          <w:rFonts w:ascii="Book Antiqua" w:eastAsia="Times New Roman" w:hAnsi="Book Antiqua" w:cs="Times New Roman"/>
          <w:b/>
          <w:bCs/>
          <w:color w:val="FF0000"/>
          <w:spacing w:val="-3"/>
          <w:sz w:val="16"/>
          <w:szCs w:val="16"/>
          <w:u w:val="single"/>
          <w:lang w:eastAsia="pt-BR"/>
        </w:rPr>
        <w:t>(DPEAC-2024)</w:t>
      </w:r>
    </w:p>
    <w:p w14:paraId="59E61709" w14:textId="77777777" w:rsidR="00AF4A40" w:rsidRPr="005B21E6" w:rsidRDefault="00AF4A40" w:rsidP="00AF4A40">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5B21E6">
        <w:rPr>
          <w:rFonts w:ascii="Book Antiqua" w:eastAsia="Times New Roman" w:hAnsi="Book Antiqua" w:cs="Arial"/>
          <w:sz w:val="19"/>
          <w:szCs w:val="19"/>
          <w:lang w:eastAsia="pt-BR"/>
        </w:rPr>
        <w:t>§ 1º A notificação conterá breve relato dos fatos e fundamentos que ensejaram a decisão e cientificará o refugiado do prazo para interposição do recurso.</w:t>
      </w:r>
    </w:p>
    <w:p w14:paraId="6B0E8E7B" w14:textId="77777777" w:rsidR="00AF4A40" w:rsidRPr="005B21E6" w:rsidRDefault="00AF4A40" w:rsidP="00AF4A40">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5B21E6">
        <w:rPr>
          <w:rFonts w:ascii="Book Antiqua" w:eastAsia="Times New Roman" w:hAnsi="Book Antiqua" w:cs="Arial"/>
          <w:sz w:val="19"/>
          <w:szCs w:val="19"/>
          <w:lang w:eastAsia="pt-BR"/>
        </w:rPr>
        <w:t>§ 2º Não sendo localizado o estrangeiro para a notificação prevista neste artigo, a decisão será publicada no Diário Oficial da União, para fins de contagem do prazo de interposição de recurso.</w:t>
      </w:r>
    </w:p>
    <w:p w14:paraId="287CF933" w14:textId="77777777" w:rsidR="00AF4A40" w:rsidRPr="005B21E6" w:rsidRDefault="00AF4A40" w:rsidP="00AF4A40">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45" w:name="art41"/>
      <w:bookmarkEnd w:id="45"/>
      <w:r w:rsidRPr="005B21E6">
        <w:rPr>
          <w:rFonts w:ascii="Book Antiqua" w:eastAsia="Times New Roman" w:hAnsi="Book Antiqua" w:cs="Arial"/>
          <w:sz w:val="19"/>
          <w:szCs w:val="19"/>
          <w:lang w:eastAsia="pt-BR"/>
        </w:rPr>
        <w:t>Art. 41. A decisão do Ministro de Estado da Justiça é irrecorrível e deverá ser notificada ao CONARE, que a informará ao estrangeiro e ao Departamento de Polícia Federal, para as providências cabíveis.</w:t>
      </w:r>
    </w:p>
    <w:p w14:paraId="5D70DE63" w14:textId="77777777" w:rsidR="00AF4A40" w:rsidRPr="005B21E6" w:rsidRDefault="00AF4A40" w:rsidP="00AF4A40">
      <w:pPr>
        <w:spacing w:before="100" w:beforeAutospacing="1" w:after="100" w:afterAutospacing="1" w:line="240" w:lineRule="auto"/>
        <w:jc w:val="center"/>
        <w:rPr>
          <w:rFonts w:ascii="Book Antiqua" w:eastAsia="Times New Roman" w:hAnsi="Book Antiqua" w:cs="Times New Roman"/>
          <w:sz w:val="19"/>
          <w:szCs w:val="19"/>
          <w:lang w:eastAsia="pt-BR"/>
        </w:rPr>
      </w:pPr>
      <w:r w:rsidRPr="005B21E6">
        <w:rPr>
          <w:rFonts w:ascii="Book Antiqua" w:eastAsia="Times New Roman" w:hAnsi="Book Antiqua" w:cs="Arial"/>
          <w:sz w:val="19"/>
          <w:szCs w:val="19"/>
          <w:lang w:eastAsia="pt-BR"/>
        </w:rPr>
        <w:t>TÍTULO VII</w:t>
      </w:r>
    </w:p>
    <w:p w14:paraId="4E105308" w14:textId="77777777" w:rsidR="00AF4A40" w:rsidRPr="005B21E6" w:rsidRDefault="00AF4A40" w:rsidP="00AF4A40">
      <w:pPr>
        <w:spacing w:before="100" w:beforeAutospacing="1" w:after="100" w:afterAutospacing="1" w:line="240" w:lineRule="auto"/>
        <w:jc w:val="center"/>
        <w:rPr>
          <w:rFonts w:ascii="Book Antiqua" w:eastAsia="Times New Roman" w:hAnsi="Book Antiqua" w:cs="Times New Roman"/>
          <w:sz w:val="19"/>
          <w:szCs w:val="19"/>
          <w:lang w:eastAsia="pt-BR"/>
        </w:rPr>
      </w:pPr>
      <w:r w:rsidRPr="005B21E6">
        <w:rPr>
          <w:rFonts w:ascii="Book Antiqua" w:eastAsia="Times New Roman" w:hAnsi="Book Antiqua" w:cs="Arial"/>
          <w:sz w:val="19"/>
          <w:szCs w:val="19"/>
          <w:lang w:eastAsia="pt-BR"/>
        </w:rPr>
        <w:t>Das Soluções Duráveis</w:t>
      </w:r>
    </w:p>
    <w:p w14:paraId="634E364A" w14:textId="77777777" w:rsidR="00AF4A40" w:rsidRPr="005B21E6" w:rsidRDefault="00AF4A40" w:rsidP="00AF4A40">
      <w:pPr>
        <w:spacing w:before="100" w:beforeAutospacing="1" w:after="100" w:afterAutospacing="1" w:line="240" w:lineRule="auto"/>
        <w:jc w:val="center"/>
        <w:rPr>
          <w:rFonts w:ascii="Book Antiqua" w:eastAsia="Times New Roman" w:hAnsi="Book Antiqua" w:cs="Times New Roman"/>
          <w:sz w:val="19"/>
          <w:szCs w:val="19"/>
          <w:lang w:eastAsia="pt-BR"/>
        </w:rPr>
      </w:pPr>
      <w:r w:rsidRPr="005B21E6">
        <w:rPr>
          <w:rFonts w:ascii="Book Antiqua" w:eastAsia="Times New Roman" w:hAnsi="Book Antiqua" w:cs="Arial"/>
          <w:sz w:val="19"/>
          <w:szCs w:val="19"/>
          <w:lang w:eastAsia="pt-BR"/>
        </w:rPr>
        <w:t>CAPÍTULO I</w:t>
      </w:r>
    </w:p>
    <w:p w14:paraId="4A85B3A9" w14:textId="77777777" w:rsidR="00AF4A40" w:rsidRPr="005B21E6" w:rsidRDefault="00AF4A40" w:rsidP="00AF4A40">
      <w:pPr>
        <w:spacing w:before="100" w:beforeAutospacing="1" w:after="100" w:afterAutospacing="1" w:line="240" w:lineRule="auto"/>
        <w:jc w:val="center"/>
        <w:rPr>
          <w:rFonts w:ascii="Book Antiqua" w:eastAsia="Times New Roman" w:hAnsi="Book Antiqua" w:cs="Times New Roman"/>
          <w:sz w:val="19"/>
          <w:szCs w:val="19"/>
          <w:lang w:eastAsia="pt-BR"/>
        </w:rPr>
      </w:pPr>
      <w:r w:rsidRPr="005B21E6">
        <w:rPr>
          <w:rFonts w:ascii="Book Antiqua" w:eastAsia="Times New Roman" w:hAnsi="Book Antiqua" w:cs="Arial"/>
          <w:sz w:val="19"/>
          <w:szCs w:val="19"/>
          <w:lang w:eastAsia="pt-BR"/>
        </w:rPr>
        <w:t>Da Repatriação</w:t>
      </w:r>
    </w:p>
    <w:p w14:paraId="064A4120" w14:textId="77777777" w:rsidR="00AF4A40" w:rsidRPr="005B21E6" w:rsidRDefault="00AF4A40" w:rsidP="00AF4A40">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46" w:name="art42"/>
      <w:bookmarkEnd w:id="46"/>
      <w:r w:rsidRPr="005B21E6">
        <w:rPr>
          <w:rFonts w:ascii="Book Antiqua" w:eastAsia="Times New Roman" w:hAnsi="Book Antiqua" w:cs="Arial"/>
          <w:sz w:val="19"/>
          <w:szCs w:val="19"/>
          <w:lang w:eastAsia="pt-BR"/>
        </w:rPr>
        <w:t>Art. 42. A repatriação de refugiados aos seus países de origem deve ser caracterizada pelo caráter voluntário do retorno, salvo nos casos em que não possam recusar a proteção do país de que são nacionais, por não mais subsistirem as circunstâncias que determinaram o refúgio.</w:t>
      </w:r>
    </w:p>
    <w:p w14:paraId="69B11D39" w14:textId="77777777" w:rsidR="00AF4A40" w:rsidRPr="005B21E6" w:rsidRDefault="00AF4A40" w:rsidP="00AF4A40">
      <w:pPr>
        <w:spacing w:before="100" w:beforeAutospacing="1" w:after="100" w:afterAutospacing="1" w:line="240" w:lineRule="auto"/>
        <w:jc w:val="center"/>
        <w:rPr>
          <w:rFonts w:ascii="Book Antiqua" w:eastAsia="Times New Roman" w:hAnsi="Book Antiqua" w:cs="Times New Roman"/>
          <w:sz w:val="19"/>
          <w:szCs w:val="19"/>
          <w:lang w:eastAsia="pt-BR"/>
        </w:rPr>
      </w:pPr>
      <w:r w:rsidRPr="005B21E6">
        <w:rPr>
          <w:rFonts w:ascii="Book Antiqua" w:eastAsia="Times New Roman" w:hAnsi="Book Antiqua" w:cs="Arial"/>
          <w:sz w:val="19"/>
          <w:szCs w:val="19"/>
          <w:lang w:eastAsia="pt-BR"/>
        </w:rPr>
        <w:t>CAPÍTULO II</w:t>
      </w:r>
    </w:p>
    <w:p w14:paraId="4ABB012D" w14:textId="77777777" w:rsidR="00AF4A40" w:rsidRPr="005B21E6" w:rsidRDefault="00AF4A40" w:rsidP="00AF4A40">
      <w:pPr>
        <w:spacing w:before="100" w:beforeAutospacing="1" w:after="100" w:afterAutospacing="1" w:line="240" w:lineRule="auto"/>
        <w:jc w:val="center"/>
        <w:rPr>
          <w:rFonts w:ascii="Book Antiqua" w:eastAsia="Times New Roman" w:hAnsi="Book Antiqua" w:cs="Times New Roman"/>
          <w:sz w:val="19"/>
          <w:szCs w:val="19"/>
          <w:lang w:eastAsia="pt-BR"/>
        </w:rPr>
      </w:pPr>
      <w:r w:rsidRPr="005B21E6">
        <w:rPr>
          <w:rFonts w:ascii="Book Antiqua" w:eastAsia="Times New Roman" w:hAnsi="Book Antiqua" w:cs="Arial"/>
          <w:sz w:val="19"/>
          <w:szCs w:val="19"/>
          <w:lang w:eastAsia="pt-BR"/>
        </w:rPr>
        <w:t>Da Integração Local</w:t>
      </w:r>
    </w:p>
    <w:p w14:paraId="032903A7" w14:textId="7C23200B" w:rsidR="00AF4A40" w:rsidRDefault="00AF4A40" w:rsidP="00AF4A40">
      <w:pPr>
        <w:spacing w:before="100" w:beforeAutospacing="1" w:after="100" w:afterAutospacing="1" w:line="240" w:lineRule="auto"/>
        <w:ind w:firstLine="525"/>
        <w:jc w:val="both"/>
        <w:rPr>
          <w:rFonts w:ascii="Book Antiqua" w:eastAsia="Times New Roman" w:hAnsi="Book Antiqua" w:cs="Times New Roman"/>
          <w:b/>
          <w:bCs/>
          <w:color w:val="FF0000"/>
          <w:spacing w:val="-3"/>
          <w:sz w:val="16"/>
          <w:szCs w:val="16"/>
          <w:lang w:eastAsia="pt-BR"/>
        </w:rPr>
      </w:pPr>
      <w:bookmarkStart w:id="47" w:name="art43"/>
      <w:bookmarkEnd w:id="47"/>
      <w:r w:rsidRPr="00FF6F0D">
        <w:rPr>
          <w:rFonts w:ascii="Book Antiqua" w:eastAsia="Times New Roman" w:hAnsi="Book Antiqua" w:cs="Arial"/>
          <w:b/>
          <w:bCs/>
          <w:sz w:val="19"/>
          <w:szCs w:val="19"/>
          <w:highlight w:val="magenta"/>
          <w:lang w:eastAsia="pt-BR"/>
        </w:rPr>
        <w:t>Art. 43</w:t>
      </w:r>
      <w:r w:rsidRPr="00FF6F0D">
        <w:rPr>
          <w:rFonts w:ascii="Book Antiqua" w:eastAsia="Times New Roman" w:hAnsi="Book Antiqua" w:cs="Arial"/>
          <w:b/>
          <w:bCs/>
          <w:sz w:val="19"/>
          <w:szCs w:val="19"/>
          <w:lang w:eastAsia="pt-BR"/>
        </w:rPr>
        <w:t>. No exercício de seus direitos e deveres, a condição atípica dos refugiados deverá ser considerada quando da necessidade da apresentação de documentos emitidos por seus países de origem ou por suas representações diplomáticas e consulares</w:t>
      </w:r>
      <w:r w:rsidRPr="005B21E6">
        <w:rPr>
          <w:rFonts w:ascii="Book Antiqua" w:eastAsia="Times New Roman" w:hAnsi="Book Antiqua" w:cs="Arial"/>
          <w:sz w:val="19"/>
          <w:szCs w:val="19"/>
          <w:lang w:eastAsia="pt-BR"/>
        </w:rPr>
        <w:t>.</w:t>
      </w:r>
      <w:r w:rsidR="00FF6F0D">
        <w:rPr>
          <w:rFonts w:ascii="Book Antiqua" w:eastAsia="Times New Roman" w:hAnsi="Book Antiqua" w:cs="Arial"/>
          <w:sz w:val="19"/>
          <w:szCs w:val="19"/>
          <w:lang w:eastAsia="pt-BR"/>
        </w:rPr>
        <w:t xml:space="preserve"> </w:t>
      </w:r>
      <w:r w:rsidR="00FF6F0D">
        <w:rPr>
          <w:rFonts w:ascii="Book Antiqua" w:eastAsia="Times New Roman" w:hAnsi="Book Antiqua" w:cs="Times New Roman"/>
          <w:b/>
          <w:bCs/>
          <w:color w:val="FF0000"/>
          <w:spacing w:val="-3"/>
          <w:sz w:val="16"/>
          <w:szCs w:val="16"/>
          <w:u w:val="single"/>
          <w:lang w:eastAsia="pt-BR"/>
        </w:rPr>
        <w:t>(DPEMG-2023)</w:t>
      </w:r>
    </w:p>
    <w:tbl>
      <w:tblPr>
        <w:tblStyle w:val="Tabelacomgrade"/>
        <w:tblW w:w="0" w:type="auto"/>
        <w:tblLook w:val="04A0" w:firstRow="1" w:lastRow="0" w:firstColumn="1" w:lastColumn="0" w:noHBand="0" w:noVBand="1"/>
      </w:tblPr>
      <w:tblGrid>
        <w:gridCol w:w="8494"/>
      </w:tblGrid>
      <w:tr w:rsidR="00FF6F0D" w14:paraId="1D09A61B" w14:textId="77777777" w:rsidTr="0061148A">
        <w:tc>
          <w:tcPr>
            <w:tcW w:w="8494" w:type="dxa"/>
            <w:shd w:val="clear" w:color="auto" w:fill="CCFFFF"/>
          </w:tcPr>
          <w:p w14:paraId="411350A5" w14:textId="7EAADD9A" w:rsidR="00FF6F0D" w:rsidRPr="003A51BA" w:rsidRDefault="00FF6F0D" w:rsidP="00FF6F0D">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lastRenderedPageBreak/>
              <w:t>(</w:t>
            </w:r>
            <w:r w:rsidRPr="003A51BA">
              <w:rPr>
                <w:rFonts w:ascii="Book Antiqua" w:eastAsia="Times New Roman" w:hAnsi="Book Antiqua" w:cs="Times New Roman"/>
                <w:b/>
                <w:bCs/>
                <w:sz w:val="19"/>
                <w:szCs w:val="19"/>
                <w:highlight w:val="yellow"/>
                <w:lang w:eastAsia="pt-BR"/>
              </w:rPr>
              <w:t>DPE</w:t>
            </w:r>
            <w:r>
              <w:rPr>
                <w:rFonts w:ascii="Book Antiqua" w:eastAsia="Times New Roman" w:hAnsi="Book Antiqua" w:cs="Times New Roman"/>
                <w:b/>
                <w:bCs/>
                <w:sz w:val="19"/>
                <w:szCs w:val="19"/>
                <w:highlight w:val="yellow"/>
                <w:lang w:eastAsia="pt-BR"/>
              </w:rPr>
              <w:t>MG-2023</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FF6F0D">
              <w:rPr>
                <w:rFonts w:ascii="Book Antiqua" w:eastAsia="Times New Roman" w:hAnsi="Book Antiqua" w:cs="Times New Roman"/>
                <w:sz w:val="19"/>
                <w:szCs w:val="19"/>
                <w:lang w:eastAsia="pt-BR"/>
              </w:rPr>
              <w:t>Nos termos do art</w:t>
            </w:r>
            <w:r>
              <w:rPr>
                <w:rFonts w:ascii="Book Antiqua" w:eastAsia="Times New Roman" w:hAnsi="Book Antiqua" w:cs="Times New Roman"/>
                <w:sz w:val="19"/>
                <w:szCs w:val="19"/>
                <w:lang w:eastAsia="pt-BR"/>
              </w:rPr>
              <w:t>.</w:t>
            </w:r>
            <w:r w:rsidRPr="00FF6F0D">
              <w:rPr>
                <w:rFonts w:ascii="Book Antiqua" w:eastAsia="Times New Roman" w:hAnsi="Book Antiqua" w:cs="Times New Roman"/>
                <w:sz w:val="19"/>
                <w:szCs w:val="19"/>
                <w:lang w:eastAsia="pt-BR"/>
              </w:rPr>
              <w:t xml:space="preserve"> 134, </w:t>
            </w:r>
            <w:r w:rsidRPr="00FF6F0D">
              <w:rPr>
                <w:rFonts w:ascii="Book Antiqua" w:eastAsia="Times New Roman" w:hAnsi="Book Antiqua" w:cs="Times New Roman"/>
                <w:i/>
                <w:iCs/>
                <w:sz w:val="19"/>
                <w:szCs w:val="19"/>
                <w:lang w:eastAsia="pt-BR"/>
              </w:rPr>
              <w:t>caput</w:t>
            </w:r>
            <w:r w:rsidRPr="00FF6F0D">
              <w:rPr>
                <w:rFonts w:ascii="Book Antiqua" w:eastAsia="Times New Roman" w:hAnsi="Book Antiqua" w:cs="Times New Roman"/>
                <w:sz w:val="19"/>
                <w:szCs w:val="19"/>
                <w:lang w:eastAsia="pt-BR"/>
              </w:rPr>
              <w:t xml:space="preserve"> da </w:t>
            </w:r>
            <w:r>
              <w:rPr>
                <w:rFonts w:ascii="Book Antiqua" w:eastAsia="Times New Roman" w:hAnsi="Book Antiqua" w:cs="Times New Roman"/>
                <w:sz w:val="19"/>
                <w:szCs w:val="19"/>
                <w:lang w:eastAsia="pt-BR"/>
              </w:rPr>
              <w:t>CF</w:t>
            </w:r>
            <w:r w:rsidRPr="00FF6F0D">
              <w:rPr>
                <w:rFonts w:ascii="Book Antiqua" w:eastAsia="Times New Roman" w:hAnsi="Book Antiqua" w:cs="Times New Roman"/>
                <w:sz w:val="19"/>
                <w:szCs w:val="19"/>
                <w:lang w:eastAsia="pt-BR"/>
              </w:rPr>
              <w:t>, as Defensorias Públicas têm a função de promoção dos direitos humanos em matérias criminais, cíveis, dentre outras; por exemplo: atuação para garantia de vagas em escolas e medicamentos para pessoas refugiadas.</w:t>
            </w:r>
            <w:r>
              <w:rPr>
                <w:rFonts w:ascii="Book Antiqua" w:eastAsia="Times New Roman" w:hAnsi="Book Antiqua" w:cs="Times New Roman"/>
                <w:sz w:val="19"/>
                <w:szCs w:val="19"/>
                <w:lang w:eastAsia="pt-BR"/>
              </w:rPr>
              <w:t xml:space="preserve"> </w:t>
            </w:r>
            <w:r w:rsidRPr="00FF6F0D">
              <w:rPr>
                <w:rFonts w:ascii="Book Antiqua" w:eastAsia="Times New Roman" w:hAnsi="Book Antiqua" w:cs="Times New Roman"/>
                <w:sz w:val="19"/>
                <w:szCs w:val="19"/>
                <w:lang w:eastAsia="pt-BR"/>
              </w:rPr>
              <w:t xml:space="preserve">Sobre a atuação </w:t>
            </w:r>
            <w:proofErr w:type="spellStart"/>
            <w:r w:rsidRPr="00FF6F0D">
              <w:rPr>
                <w:rFonts w:ascii="Book Antiqua" w:eastAsia="Times New Roman" w:hAnsi="Book Antiqua" w:cs="Times New Roman"/>
                <w:sz w:val="19"/>
                <w:szCs w:val="19"/>
                <w:lang w:eastAsia="pt-BR"/>
              </w:rPr>
              <w:t>defensorial</w:t>
            </w:r>
            <w:proofErr w:type="spellEnd"/>
            <w:r w:rsidRPr="00FF6F0D">
              <w:rPr>
                <w:rFonts w:ascii="Book Antiqua" w:eastAsia="Times New Roman" w:hAnsi="Book Antiqua" w:cs="Times New Roman"/>
                <w:sz w:val="19"/>
                <w:szCs w:val="19"/>
                <w:lang w:eastAsia="pt-BR"/>
              </w:rPr>
              <w:t>, caso o usuário apresente demanda dessa natureza, é correto afirmar:</w:t>
            </w:r>
            <w:r>
              <w:t xml:space="preserve"> </w:t>
            </w:r>
            <w:r w:rsidRPr="00FF6F0D">
              <w:rPr>
                <w:rFonts w:ascii="Book Antiqua" w:eastAsia="Times New Roman" w:hAnsi="Book Antiqua" w:cs="Times New Roman"/>
                <w:sz w:val="19"/>
                <w:szCs w:val="19"/>
                <w:lang w:eastAsia="pt-BR"/>
              </w:rPr>
              <w:t>Para atuação das Defensorias Públicas na garantia de direitos, é prescindível a existência de documentos dos refugiados, pois o Estatuto dos Refugiados dispõe que, no exercício de seus direitos e deveres, a condição atípica dos refugiados deverá ser considerada quando da necessidade da apresentação de documentos emitidos por seus países de origem ou por suas representações diplomáticas e consulares.</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 xml:space="preserve">BL: art. </w:t>
            </w:r>
            <w:r>
              <w:rPr>
                <w:rFonts w:ascii="Book Antiqua" w:eastAsia="Times New Roman" w:hAnsi="Book Antiqua" w:cs="Times New Roman"/>
                <w:b/>
                <w:bCs/>
                <w:sz w:val="19"/>
                <w:szCs w:val="19"/>
                <w:lang w:eastAsia="pt-BR"/>
              </w:rPr>
              <w:t>43</w:t>
            </w:r>
            <w:r>
              <w:rPr>
                <w:rFonts w:ascii="Book Antiqua" w:eastAsia="Times New Roman" w:hAnsi="Book Antiqua" w:cs="Times New Roman"/>
                <w:b/>
                <w:bCs/>
                <w:sz w:val="19"/>
                <w:szCs w:val="19"/>
                <w:lang w:eastAsia="pt-BR"/>
              </w:rPr>
              <w:t>, Lei 9474/97.</w:t>
            </w:r>
          </w:p>
        </w:tc>
      </w:tr>
    </w:tbl>
    <w:p w14:paraId="577DCB26" w14:textId="77777777" w:rsidR="00AF4A40" w:rsidRPr="005B21E6" w:rsidRDefault="00AF4A40" w:rsidP="00AF4A40">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48" w:name="art44"/>
      <w:bookmarkEnd w:id="48"/>
      <w:r w:rsidRPr="005B21E6">
        <w:rPr>
          <w:rFonts w:ascii="Book Antiqua" w:eastAsia="Times New Roman" w:hAnsi="Book Antiqua" w:cs="Arial"/>
          <w:sz w:val="19"/>
          <w:szCs w:val="19"/>
          <w:lang w:eastAsia="pt-BR"/>
        </w:rPr>
        <w:t>Art. 44. O reconhecimento de certificados e diplomas, os requisitos para a obtenção da condição de residente e o ingresso em instituições acadêmicas de todos os níveis deverão ser facilitados, levando-se em consideração a situação desfavorável vivenciada pelos refugiados.</w:t>
      </w:r>
    </w:p>
    <w:p w14:paraId="0FE75477" w14:textId="77777777" w:rsidR="00AF4A40" w:rsidRPr="005B21E6" w:rsidRDefault="00AF4A40" w:rsidP="00AF4A40">
      <w:pPr>
        <w:spacing w:before="100" w:beforeAutospacing="1" w:after="100" w:afterAutospacing="1" w:line="240" w:lineRule="auto"/>
        <w:jc w:val="center"/>
        <w:rPr>
          <w:rFonts w:ascii="Book Antiqua" w:eastAsia="Times New Roman" w:hAnsi="Book Antiqua" w:cs="Times New Roman"/>
          <w:sz w:val="19"/>
          <w:szCs w:val="19"/>
          <w:lang w:eastAsia="pt-BR"/>
        </w:rPr>
      </w:pPr>
      <w:r w:rsidRPr="005B21E6">
        <w:rPr>
          <w:rFonts w:ascii="Book Antiqua" w:eastAsia="Times New Roman" w:hAnsi="Book Antiqua" w:cs="Arial"/>
          <w:sz w:val="19"/>
          <w:szCs w:val="19"/>
          <w:lang w:eastAsia="pt-BR"/>
        </w:rPr>
        <w:t>CAPÍTULO III</w:t>
      </w:r>
    </w:p>
    <w:p w14:paraId="38A013AD" w14:textId="77777777" w:rsidR="00AF4A40" w:rsidRPr="005B21E6" w:rsidRDefault="00AF4A40" w:rsidP="00AF4A40">
      <w:pPr>
        <w:spacing w:before="100" w:beforeAutospacing="1" w:after="100" w:afterAutospacing="1" w:line="240" w:lineRule="auto"/>
        <w:jc w:val="center"/>
        <w:rPr>
          <w:rFonts w:ascii="Book Antiqua" w:eastAsia="Times New Roman" w:hAnsi="Book Antiqua" w:cs="Times New Roman"/>
          <w:sz w:val="19"/>
          <w:szCs w:val="19"/>
          <w:lang w:eastAsia="pt-BR"/>
        </w:rPr>
      </w:pPr>
      <w:r w:rsidRPr="005B21E6">
        <w:rPr>
          <w:rFonts w:ascii="Book Antiqua" w:eastAsia="Times New Roman" w:hAnsi="Book Antiqua" w:cs="Arial"/>
          <w:sz w:val="19"/>
          <w:szCs w:val="19"/>
          <w:lang w:eastAsia="pt-BR"/>
        </w:rPr>
        <w:t>Do Reassentamento</w:t>
      </w:r>
    </w:p>
    <w:p w14:paraId="701FA165" w14:textId="77777777" w:rsidR="00AF4A40" w:rsidRPr="005B21E6" w:rsidRDefault="00AF4A40" w:rsidP="00AF4A40">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49" w:name="art45"/>
      <w:bookmarkEnd w:id="49"/>
      <w:r w:rsidRPr="005B21E6">
        <w:rPr>
          <w:rFonts w:ascii="Book Antiqua" w:eastAsia="Times New Roman" w:hAnsi="Book Antiqua" w:cs="Arial"/>
          <w:sz w:val="19"/>
          <w:szCs w:val="19"/>
          <w:lang w:eastAsia="pt-BR"/>
        </w:rPr>
        <w:t>Art. 45. O reassentamento de refugiados em outros países deve ser caracterizado, sempre que possível, pelo caráter voluntário.</w:t>
      </w:r>
    </w:p>
    <w:p w14:paraId="087F9FD3" w14:textId="77777777" w:rsidR="00AF4A40" w:rsidRPr="005B21E6" w:rsidRDefault="00AF4A40" w:rsidP="00AF4A40">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50" w:name="art46"/>
      <w:bookmarkEnd w:id="50"/>
      <w:r w:rsidRPr="005B21E6">
        <w:rPr>
          <w:rFonts w:ascii="Book Antiqua" w:eastAsia="Times New Roman" w:hAnsi="Book Antiqua" w:cs="Arial"/>
          <w:sz w:val="19"/>
          <w:szCs w:val="19"/>
          <w:lang w:eastAsia="pt-BR"/>
        </w:rPr>
        <w:t>Art. 46. O reassentamento de refugiados no Brasil se efetuará de forma planificada e com a participação coordenada dos órgãos estatais e, quando possível, de organizações não-governamentais, identificando áreas de cooperação e de determinação de responsabilidades.</w:t>
      </w:r>
    </w:p>
    <w:p w14:paraId="23230625" w14:textId="77777777" w:rsidR="00AF4A40" w:rsidRPr="005B21E6" w:rsidRDefault="00AF4A40" w:rsidP="00AF4A40">
      <w:pPr>
        <w:spacing w:before="100" w:beforeAutospacing="1" w:after="100" w:afterAutospacing="1" w:line="240" w:lineRule="auto"/>
        <w:jc w:val="center"/>
        <w:rPr>
          <w:rFonts w:ascii="Book Antiqua" w:eastAsia="Times New Roman" w:hAnsi="Book Antiqua" w:cs="Times New Roman"/>
          <w:sz w:val="19"/>
          <w:szCs w:val="19"/>
          <w:lang w:eastAsia="pt-BR"/>
        </w:rPr>
      </w:pPr>
      <w:r w:rsidRPr="005B21E6">
        <w:rPr>
          <w:rFonts w:ascii="Book Antiqua" w:eastAsia="Times New Roman" w:hAnsi="Book Antiqua" w:cs="Arial"/>
          <w:sz w:val="19"/>
          <w:szCs w:val="19"/>
          <w:lang w:eastAsia="pt-BR"/>
        </w:rPr>
        <w:t>TÍTULO VIII</w:t>
      </w:r>
    </w:p>
    <w:p w14:paraId="11AF7E87" w14:textId="77777777" w:rsidR="00AF4A40" w:rsidRPr="005B21E6" w:rsidRDefault="00AF4A40" w:rsidP="00AF4A40">
      <w:pPr>
        <w:spacing w:before="100" w:beforeAutospacing="1" w:after="100" w:afterAutospacing="1" w:line="240" w:lineRule="auto"/>
        <w:jc w:val="center"/>
        <w:rPr>
          <w:rFonts w:ascii="Book Antiqua" w:eastAsia="Times New Roman" w:hAnsi="Book Antiqua" w:cs="Times New Roman"/>
          <w:sz w:val="19"/>
          <w:szCs w:val="19"/>
          <w:lang w:eastAsia="pt-BR"/>
        </w:rPr>
      </w:pPr>
      <w:r w:rsidRPr="005B21E6">
        <w:rPr>
          <w:rFonts w:ascii="Book Antiqua" w:eastAsia="Times New Roman" w:hAnsi="Book Antiqua" w:cs="Arial"/>
          <w:sz w:val="19"/>
          <w:szCs w:val="19"/>
          <w:lang w:eastAsia="pt-BR"/>
        </w:rPr>
        <w:t>Das Disposições Finais</w:t>
      </w:r>
    </w:p>
    <w:p w14:paraId="1495C6A8" w14:textId="3BC7E370" w:rsidR="00AF4A40" w:rsidRPr="003D7A64" w:rsidRDefault="00AF4A40" w:rsidP="00AF4A40">
      <w:pPr>
        <w:spacing w:before="100" w:beforeAutospacing="1" w:after="100" w:afterAutospacing="1" w:line="240" w:lineRule="auto"/>
        <w:ind w:firstLine="525"/>
        <w:jc w:val="both"/>
        <w:rPr>
          <w:rFonts w:ascii="Book Antiqua" w:eastAsia="Times New Roman" w:hAnsi="Book Antiqua" w:cs="Times New Roman"/>
          <w:b/>
          <w:bCs/>
          <w:sz w:val="19"/>
          <w:szCs w:val="19"/>
          <w:lang w:eastAsia="pt-BR"/>
        </w:rPr>
      </w:pPr>
      <w:bookmarkStart w:id="51" w:name="art47"/>
      <w:bookmarkEnd w:id="51"/>
      <w:r w:rsidRPr="003D7A64">
        <w:rPr>
          <w:rFonts w:ascii="Book Antiqua" w:eastAsia="Times New Roman" w:hAnsi="Book Antiqua" w:cs="Arial"/>
          <w:b/>
          <w:bCs/>
          <w:sz w:val="19"/>
          <w:szCs w:val="19"/>
          <w:highlight w:val="magenta"/>
          <w:lang w:eastAsia="pt-BR"/>
        </w:rPr>
        <w:t>Art. 47</w:t>
      </w:r>
      <w:r w:rsidRPr="003D7A64">
        <w:rPr>
          <w:rFonts w:ascii="Book Antiqua" w:eastAsia="Times New Roman" w:hAnsi="Book Antiqua" w:cs="Arial"/>
          <w:b/>
          <w:bCs/>
          <w:sz w:val="19"/>
          <w:szCs w:val="19"/>
          <w:lang w:eastAsia="pt-BR"/>
        </w:rPr>
        <w:t>. Os processos de reconhecimento da condição de refugiado serão gratuitos e terão caráter urgente.</w:t>
      </w:r>
      <w:r w:rsidR="003D7A64" w:rsidRPr="003D7A64">
        <w:rPr>
          <w:rFonts w:ascii="Book Antiqua" w:eastAsia="Times New Roman" w:hAnsi="Book Antiqua" w:cs="Arial"/>
          <w:b/>
          <w:bCs/>
          <w:sz w:val="19"/>
          <w:szCs w:val="19"/>
          <w:lang w:eastAsia="pt-BR"/>
        </w:rPr>
        <w:t xml:space="preserve"> </w:t>
      </w:r>
      <w:r w:rsidR="003D7A64" w:rsidRPr="003D7A64">
        <w:rPr>
          <w:rFonts w:ascii="Book Antiqua" w:eastAsia="Times New Roman" w:hAnsi="Book Antiqua" w:cs="Times New Roman"/>
          <w:b/>
          <w:bCs/>
          <w:color w:val="FF0000"/>
          <w:sz w:val="16"/>
          <w:szCs w:val="16"/>
          <w:u w:val="single"/>
          <w:lang w:eastAsia="pt-BR"/>
        </w:rPr>
        <w:t>(DPERJ-2023)</w:t>
      </w:r>
    </w:p>
    <w:p w14:paraId="50F2C4B1" w14:textId="77777777" w:rsidR="00AF4A40" w:rsidRPr="005B21E6" w:rsidRDefault="00AF4A40" w:rsidP="00AF4A40">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52" w:name="art48"/>
      <w:bookmarkEnd w:id="52"/>
      <w:r w:rsidRPr="005B21E6">
        <w:rPr>
          <w:rFonts w:ascii="Book Antiqua" w:eastAsia="Times New Roman" w:hAnsi="Book Antiqua" w:cs="Arial"/>
          <w:sz w:val="19"/>
          <w:szCs w:val="19"/>
          <w:lang w:eastAsia="pt-BR"/>
        </w:rPr>
        <w:t>Art. 48. Os preceitos desta Lei deverão ser interpretados em harmonia com a Declaração Universal dos Direitos do Homem de 1948, com a Convenção sobre o Estatuto dos Refugiados de 1951, com o Protocolo sobre o Estatuto dos Refugiados de 1967 e com todo dispositivo pertinente de instrumento internacional de proteção de direitos humanos com o qual o Governo brasileiro estiver comprometido.</w:t>
      </w:r>
    </w:p>
    <w:p w14:paraId="0C7093D8" w14:textId="77777777" w:rsidR="00AF4A40" w:rsidRPr="005B21E6" w:rsidRDefault="00AF4A40" w:rsidP="00AF4A40">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53" w:name="art49"/>
      <w:bookmarkEnd w:id="53"/>
      <w:r w:rsidRPr="005B21E6">
        <w:rPr>
          <w:rFonts w:ascii="Book Antiqua" w:eastAsia="Times New Roman" w:hAnsi="Book Antiqua" w:cs="Arial"/>
          <w:sz w:val="19"/>
          <w:szCs w:val="19"/>
          <w:lang w:eastAsia="pt-BR"/>
        </w:rPr>
        <w:t>Art. 49. Esta Lei entra em vigor na data de sua publicação.</w:t>
      </w:r>
    </w:p>
    <w:p w14:paraId="55E47B44" w14:textId="77777777" w:rsidR="00AF4A40" w:rsidRPr="005B21E6" w:rsidRDefault="00AF4A40" w:rsidP="00AF4A40">
      <w:pPr>
        <w:spacing w:before="100" w:beforeAutospacing="1" w:after="100" w:afterAutospacing="1" w:line="240" w:lineRule="auto"/>
        <w:ind w:firstLine="525"/>
        <w:rPr>
          <w:rFonts w:ascii="Book Antiqua" w:eastAsia="Times New Roman" w:hAnsi="Book Antiqua" w:cs="Times New Roman"/>
          <w:sz w:val="19"/>
          <w:szCs w:val="19"/>
          <w:lang w:eastAsia="pt-BR"/>
        </w:rPr>
      </w:pPr>
      <w:r w:rsidRPr="005B21E6">
        <w:rPr>
          <w:rFonts w:ascii="Book Antiqua" w:eastAsia="Times New Roman" w:hAnsi="Book Antiqua" w:cs="Arial"/>
          <w:sz w:val="19"/>
          <w:szCs w:val="19"/>
          <w:lang w:eastAsia="pt-BR"/>
        </w:rPr>
        <w:t>Brasília, 22 de julho de 1997; 176º da Independência e 109º da República.</w:t>
      </w:r>
    </w:p>
    <w:p w14:paraId="3959C994" w14:textId="77777777" w:rsidR="00AF4A40" w:rsidRPr="005B21E6" w:rsidRDefault="00AF4A40" w:rsidP="00AF4A40">
      <w:pPr>
        <w:spacing w:before="100" w:beforeAutospacing="1" w:after="100" w:afterAutospacing="1" w:line="240" w:lineRule="auto"/>
        <w:rPr>
          <w:rFonts w:ascii="Book Antiqua" w:eastAsia="Times New Roman" w:hAnsi="Book Antiqua" w:cs="Times New Roman"/>
          <w:sz w:val="19"/>
          <w:szCs w:val="19"/>
          <w:lang w:eastAsia="pt-BR"/>
        </w:rPr>
      </w:pPr>
      <w:r w:rsidRPr="005B21E6">
        <w:rPr>
          <w:rFonts w:ascii="Book Antiqua" w:eastAsia="Times New Roman" w:hAnsi="Book Antiqua" w:cs="Arial"/>
          <w:sz w:val="19"/>
          <w:szCs w:val="19"/>
          <w:lang w:eastAsia="pt-BR"/>
        </w:rPr>
        <w:t>FERNANDO HENRIQUE CARDOSO</w:t>
      </w:r>
      <w:r w:rsidRPr="005B21E6">
        <w:rPr>
          <w:rFonts w:ascii="Book Antiqua" w:eastAsia="Times New Roman" w:hAnsi="Book Antiqua" w:cs="Arial"/>
          <w:sz w:val="19"/>
          <w:szCs w:val="19"/>
          <w:lang w:eastAsia="pt-BR"/>
        </w:rPr>
        <w:br/>
      </w:r>
      <w:r w:rsidRPr="005B21E6">
        <w:rPr>
          <w:rFonts w:ascii="Book Antiqua" w:eastAsia="Times New Roman" w:hAnsi="Book Antiqua" w:cs="Arial"/>
          <w:i/>
          <w:iCs/>
          <w:sz w:val="19"/>
          <w:szCs w:val="19"/>
          <w:lang w:eastAsia="pt-BR"/>
        </w:rPr>
        <w:t>Iris Rezende</w:t>
      </w:r>
    </w:p>
    <w:p w14:paraId="64311BFD" w14:textId="32E371AA" w:rsidR="007159BD" w:rsidRPr="005B21E6" w:rsidRDefault="00AF4A40" w:rsidP="00AF4A40">
      <w:pPr>
        <w:spacing w:before="100" w:beforeAutospacing="1" w:after="100" w:afterAutospacing="1" w:line="240" w:lineRule="auto"/>
        <w:rPr>
          <w:rFonts w:ascii="Book Antiqua" w:eastAsia="Times New Roman" w:hAnsi="Book Antiqua" w:cs="Times New Roman"/>
          <w:sz w:val="19"/>
          <w:szCs w:val="19"/>
          <w:lang w:eastAsia="pt-BR"/>
        </w:rPr>
      </w:pPr>
      <w:r w:rsidRPr="005B21E6">
        <w:rPr>
          <w:rFonts w:ascii="Book Antiqua" w:eastAsia="Times New Roman" w:hAnsi="Book Antiqua" w:cs="Arial"/>
          <w:color w:val="FF0000"/>
          <w:sz w:val="19"/>
          <w:szCs w:val="19"/>
          <w:lang w:eastAsia="pt-BR"/>
        </w:rPr>
        <w:t>Este texto não substitui o publicado no DOU de 23.7.1997</w:t>
      </w:r>
    </w:p>
    <w:sectPr w:rsidR="007159BD" w:rsidRPr="005B21E6" w:rsidSect="008504D8">
      <w:pgSz w:w="11906" w:h="16838"/>
      <w:pgMar w:top="1135" w:right="1701"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816123" w14:textId="77777777" w:rsidR="000F7311" w:rsidRDefault="000F7311" w:rsidP="003D7A64">
      <w:pPr>
        <w:spacing w:after="0" w:line="240" w:lineRule="auto"/>
      </w:pPr>
      <w:r>
        <w:separator/>
      </w:r>
    </w:p>
  </w:endnote>
  <w:endnote w:type="continuationSeparator" w:id="0">
    <w:p w14:paraId="3C2140AB" w14:textId="77777777" w:rsidR="000F7311" w:rsidRDefault="000F7311" w:rsidP="003D7A6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Book Antiqua">
    <w:altName w:val="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9F1CCB" w14:textId="77777777" w:rsidR="000F7311" w:rsidRDefault="000F7311" w:rsidP="003D7A64">
      <w:pPr>
        <w:spacing w:after="0" w:line="240" w:lineRule="auto"/>
      </w:pPr>
      <w:r>
        <w:separator/>
      </w:r>
    </w:p>
  </w:footnote>
  <w:footnote w:type="continuationSeparator" w:id="0">
    <w:p w14:paraId="6EC9AF26" w14:textId="77777777" w:rsidR="000F7311" w:rsidRDefault="000F7311" w:rsidP="003D7A64">
      <w:pPr>
        <w:spacing w:after="0" w:line="240" w:lineRule="auto"/>
      </w:pPr>
      <w:r>
        <w:continuationSeparator/>
      </w:r>
    </w:p>
  </w:footnote>
  <w:footnote w:id="1">
    <w:p w14:paraId="0D002D1E" w14:textId="35B5E9ED" w:rsidR="003D7A64" w:rsidRPr="003D7A64" w:rsidRDefault="003D7A64" w:rsidP="003D7A64">
      <w:pPr>
        <w:pStyle w:val="Textodenotaderodap"/>
        <w:jc w:val="both"/>
        <w:rPr>
          <w:rFonts w:ascii="Book Antiqua" w:hAnsi="Book Antiqua"/>
        </w:rPr>
      </w:pPr>
      <w:r w:rsidRPr="003D7A64">
        <w:rPr>
          <w:rStyle w:val="Refdenotaderodap"/>
          <w:rFonts w:ascii="Book Antiqua" w:hAnsi="Book Antiqua"/>
          <w:sz w:val="18"/>
          <w:szCs w:val="18"/>
        </w:rPr>
        <w:footnoteRef/>
      </w:r>
      <w:r w:rsidRPr="003D7A64">
        <w:rPr>
          <w:rFonts w:ascii="Book Antiqua" w:hAnsi="Book Antiqua"/>
          <w:sz w:val="18"/>
          <w:szCs w:val="18"/>
        </w:rPr>
        <w:t xml:space="preserve"> Art. 6º O refugiado terá direito, nos termos da Convenção sobre o Estatuto dos Refugiados de 1951, a cédula de identidade comprobatória de sua condição jurídica, carteira de trabalho e documento de viagem.</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C03163"/>
    <w:multiLevelType w:val="hybridMultilevel"/>
    <w:tmpl w:val="5C940698"/>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 w15:restartNumberingAfterBreak="0">
    <w:nsid w:val="4D021A1E"/>
    <w:multiLevelType w:val="hybridMultilevel"/>
    <w:tmpl w:val="FB36CDA6"/>
    <w:lvl w:ilvl="0" w:tplc="FE70B08A">
      <w:start w:val="1"/>
      <w:numFmt w:val="decimal"/>
      <w:lvlText w:val="%1)"/>
      <w:lvlJc w:val="left"/>
      <w:pPr>
        <w:ind w:left="720" w:hanging="36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7E1E1A0F"/>
    <w:multiLevelType w:val="hybridMultilevel"/>
    <w:tmpl w:val="C48E0FD2"/>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16cid:durableId="269899204">
    <w:abstractNumId w:val="2"/>
  </w:num>
  <w:num w:numId="2" w16cid:durableId="720596927">
    <w:abstractNumId w:val="1"/>
  </w:num>
  <w:num w:numId="3" w16cid:durableId="8055886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8"/>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16E6"/>
    <w:rsid w:val="00034353"/>
    <w:rsid w:val="00050A94"/>
    <w:rsid w:val="00051273"/>
    <w:rsid w:val="00065274"/>
    <w:rsid w:val="000B03EB"/>
    <w:rsid w:val="000B16E6"/>
    <w:rsid w:val="000F4372"/>
    <w:rsid w:val="000F7311"/>
    <w:rsid w:val="00131A11"/>
    <w:rsid w:val="00136BD4"/>
    <w:rsid w:val="00170ED5"/>
    <w:rsid w:val="001E1EF0"/>
    <w:rsid w:val="001F10B1"/>
    <w:rsid w:val="002275FD"/>
    <w:rsid w:val="00276CAD"/>
    <w:rsid w:val="002C3881"/>
    <w:rsid w:val="003002BD"/>
    <w:rsid w:val="003830E4"/>
    <w:rsid w:val="003A2A7A"/>
    <w:rsid w:val="003A51BA"/>
    <w:rsid w:val="003D7A64"/>
    <w:rsid w:val="003E56E0"/>
    <w:rsid w:val="00436A37"/>
    <w:rsid w:val="00440CA1"/>
    <w:rsid w:val="0046323E"/>
    <w:rsid w:val="00476180"/>
    <w:rsid w:val="00530FAA"/>
    <w:rsid w:val="0054143F"/>
    <w:rsid w:val="00546F62"/>
    <w:rsid w:val="0055194F"/>
    <w:rsid w:val="00564B58"/>
    <w:rsid w:val="00567519"/>
    <w:rsid w:val="005B21E6"/>
    <w:rsid w:val="006325D6"/>
    <w:rsid w:val="006968EB"/>
    <w:rsid w:val="006A64D3"/>
    <w:rsid w:val="006C350A"/>
    <w:rsid w:val="007159BD"/>
    <w:rsid w:val="0072515D"/>
    <w:rsid w:val="00760809"/>
    <w:rsid w:val="007E7E1F"/>
    <w:rsid w:val="008504D8"/>
    <w:rsid w:val="00863DA1"/>
    <w:rsid w:val="008E62EF"/>
    <w:rsid w:val="009368AA"/>
    <w:rsid w:val="009730C0"/>
    <w:rsid w:val="0097466E"/>
    <w:rsid w:val="009A1D5F"/>
    <w:rsid w:val="009C4334"/>
    <w:rsid w:val="00A12E6E"/>
    <w:rsid w:val="00A36522"/>
    <w:rsid w:val="00A623E4"/>
    <w:rsid w:val="00A92F69"/>
    <w:rsid w:val="00AF24FA"/>
    <w:rsid w:val="00AF4A40"/>
    <w:rsid w:val="00B92E05"/>
    <w:rsid w:val="00C44C74"/>
    <w:rsid w:val="00C632A1"/>
    <w:rsid w:val="00D02CA8"/>
    <w:rsid w:val="00DC5B57"/>
    <w:rsid w:val="00DE048C"/>
    <w:rsid w:val="00DF40EB"/>
    <w:rsid w:val="00E24393"/>
    <w:rsid w:val="00ED5D67"/>
    <w:rsid w:val="00FD4305"/>
    <w:rsid w:val="00FF42B1"/>
    <w:rsid w:val="00FF6F0D"/>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CFF070"/>
  <w15:chartTrackingRefBased/>
  <w15:docId w15:val="{2D1A63EF-1487-401A-B885-0A76E4D357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styleId="Tabelacomgrade">
    <w:name w:val="Table Grid"/>
    <w:basedOn w:val="Tabelanormal"/>
    <w:uiPriority w:val="39"/>
    <w:rsid w:val="00AF4A4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argrafodaLista">
    <w:name w:val="List Paragraph"/>
    <w:basedOn w:val="Normal"/>
    <w:uiPriority w:val="34"/>
    <w:qFormat/>
    <w:rsid w:val="00A36522"/>
    <w:pPr>
      <w:ind w:left="720"/>
      <w:contextualSpacing/>
    </w:pPr>
  </w:style>
  <w:style w:type="paragraph" w:styleId="Textodenotaderodap">
    <w:name w:val="footnote text"/>
    <w:basedOn w:val="Normal"/>
    <w:link w:val="TextodenotaderodapChar"/>
    <w:uiPriority w:val="99"/>
    <w:semiHidden/>
    <w:unhideWhenUsed/>
    <w:rsid w:val="003D7A64"/>
    <w:pPr>
      <w:spacing w:after="0" w:line="240" w:lineRule="auto"/>
    </w:pPr>
    <w:rPr>
      <w:sz w:val="20"/>
      <w:szCs w:val="20"/>
    </w:rPr>
  </w:style>
  <w:style w:type="character" w:customStyle="1" w:styleId="TextodenotaderodapChar">
    <w:name w:val="Texto de nota de rodapé Char"/>
    <w:basedOn w:val="Fontepargpadro"/>
    <w:link w:val="Textodenotaderodap"/>
    <w:uiPriority w:val="99"/>
    <w:semiHidden/>
    <w:rsid w:val="003D7A64"/>
    <w:rPr>
      <w:sz w:val="20"/>
      <w:szCs w:val="20"/>
    </w:rPr>
  </w:style>
  <w:style w:type="character" w:styleId="Refdenotaderodap">
    <w:name w:val="footnote reference"/>
    <w:basedOn w:val="Fontepargpadro"/>
    <w:uiPriority w:val="99"/>
    <w:semiHidden/>
    <w:unhideWhenUsed/>
    <w:rsid w:val="003D7A64"/>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legislacao.planalto.gov.br/legisla/legislacao.nsf/Viw_Identificacao/lei%209.474-1997?OpenDocument"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www.planalto.gov.br/ccivil_03/leis/L6815.htm"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5AC6271-9944-4250-A2C2-488C0D28CD3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49</TotalTime>
  <Pages>11</Pages>
  <Words>5165</Words>
  <Characters>27896</Characters>
  <Application>Microsoft Office Word</Application>
  <DocSecurity>0</DocSecurity>
  <Lines>232</Lines>
  <Paragraphs>65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32996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Belisário Silva Teixeira</dc:creator>
  <cp:keywords/>
  <dc:description/>
  <cp:lastModifiedBy>Eduardo</cp:lastModifiedBy>
  <cp:revision>40</cp:revision>
  <dcterms:created xsi:type="dcterms:W3CDTF">2019-04-21T15:43:00Z</dcterms:created>
  <dcterms:modified xsi:type="dcterms:W3CDTF">2025-07-25T19:07:00Z</dcterms:modified>
</cp:coreProperties>
</file>