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127A4" w14:textId="7AE6EB88" w:rsidR="002C1938" w:rsidRPr="002C1938" w:rsidRDefault="002C1938" w:rsidP="0028589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</w:pPr>
      <w:r w:rsidRPr="002C1938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AD6070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13/05</w:t>
      </w:r>
      <w:r w:rsidR="0056493D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/202</w:t>
      </w:r>
      <w:r w:rsidR="008C1921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5</w:t>
      </w:r>
      <w:r w:rsidRPr="002C1938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: questões de concurso)</w:t>
      </w:r>
    </w:p>
    <w:p w14:paraId="523DC822" w14:textId="749C157C" w:rsidR="00285898" w:rsidRPr="00285898" w:rsidRDefault="00285898" w:rsidP="0028589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7" w:history="1">
        <w:r w:rsidRPr="00285898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lang w:eastAsia="pt-BR"/>
          </w:rPr>
          <w:t>DECRETO Nº 4.316, DE 30 DE JULHO DE 2002.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285898" w:rsidRPr="00285898" w14:paraId="31738DCB" w14:textId="77777777" w:rsidTr="00285898">
        <w:trPr>
          <w:tblCellSpacing w:w="0" w:type="dxa"/>
        </w:trPr>
        <w:tc>
          <w:tcPr>
            <w:tcW w:w="1251" w:type="pct"/>
            <w:vAlign w:val="center"/>
            <w:hideMark/>
          </w:tcPr>
          <w:p w14:paraId="2733A847" w14:textId="77777777" w:rsidR="00285898" w:rsidRPr="00285898" w:rsidRDefault="00285898" w:rsidP="00285898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749" w:type="pct"/>
            <w:vAlign w:val="center"/>
            <w:hideMark/>
          </w:tcPr>
          <w:p w14:paraId="03CB832A" w14:textId="77777777" w:rsidR="00285898" w:rsidRPr="00285898" w:rsidRDefault="00285898" w:rsidP="00285898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285898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Promulga o Protocolo Facultativo à Convenção sobre a Eliminação de Todas as Formas de Discriminação contra a Mulher.</w:t>
            </w:r>
          </w:p>
        </w:tc>
      </w:tr>
    </w:tbl>
    <w:p w14:paraId="39136CAE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                 O PRESIDENTE DA REPÚBLICA</w:t>
      </w: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no uso da atribuição que lhe confere </w:t>
      </w:r>
      <w:proofErr w:type="gramStart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  art.</w:t>
      </w:r>
      <w:proofErr w:type="gramEnd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84, inciso VIII, da Constituição,</w:t>
      </w:r>
    </w:p>
    <w:p w14:paraId="393D1113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 Considerando que o Congresso Nacional aprovou o texto do Protocolo Facultativo à Convenção sobre a Eliminação de Todas as Formas de Discriminação contra a Mulher, por meio do Decreto Legislativo n</w:t>
      </w:r>
      <w:r w:rsidRPr="0028589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107, de 6 de junho de 2002;</w:t>
      </w:r>
    </w:p>
    <w:p w14:paraId="76C4D2C7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 Considerando que o Protocolo entra em vigor, para o Brasil, em 28 de setembro de 2002, nos termos de seu art. 16, parágrafo 2;</w:t>
      </w:r>
    </w:p>
    <w:p w14:paraId="77D70411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                DECRETA:</w:t>
      </w:r>
    </w:p>
    <w:p w14:paraId="0EC3F00C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 Art. 1</w:t>
      </w:r>
      <w:proofErr w:type="gramStart"/>
      <w:r w:rsidRPr="0028589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</w:t>
      </w:r>
      <w:proofErr w:type="gramEnd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Protocolo Facultativo à Convenção sobre a Eliminação de Todas as Formas de Discriminação contra a Mulher, apenso por cópia ao presente Decreto, será executado e cumprido tão inteiramente como nele se contém.</w:t>
      </w:r>
    </w:p>
    <w:p w14:paraId="0DDCB72E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 Art. 2</w:t>
      </w:r>
      <w:r w:rsidRPr="0028589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São sujeitos à aprovação do Congresso Nacional quaisquer atos que possam resultar em revisão do referido Protocolo, assim como quaisquer ajustes complementares que, nos termos do </w:t>
      </w:r>
      <w:hyperlink r:id="rId8" w:anchor="49i" w:history="1">
        <w:r w:rsidRPr="0028589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49, inciso I, da Constituição</w:t>
        </w:r>
      </w:hyperlink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acarretem encargos ou compromissos gravosos ao patrimônio nacional.</w:t>
      </w:r>
    </w:p>
    <w:p w14:paraId="676C29BD" w14:textId="77777777" w:rsidR="00285898" w:rsidRPr="00285898" w:rsidRDefault="00285898" w:rsidP="00285898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 Art. 3</w:t>
      </w:r>
      <w:proofErr w:type="gramStart"/>
      <w:r w:rsidRPr="0028589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Este</w:t>
      </w:r>
      <w:proofErr w:type="gramEnd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Decreto entra em vigor em 28 de setembro de 2002.</w:t>
      </w:r>
    </w:p>
    <w:p w14:paraId="3B8A232F" w14:textId="77777777" w:rsidR="00285898" w:rsidRPr="00285898" w:rsidRDefault="00285898" w:rsidP="00285898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Brasília, 30 de julho de 2002; 181</w:t>
      </w:r>
      <w:r w:rsidRPr="0028589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114</w:t>
      </w:r>
      <w:r w:rsidRPr="0028589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</w:t>
      </w:r>
    </w:p>
    <w:p w14:paraId="3D748EA7" w14:textId="77777777" w:rsidR="00285898" w:rsidRPr="00285898" w:rsidRDefault="00285898" w:rsidP="00285898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FERNANDO HENRIQUE CARDOSO</w:t>
      </w: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28589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Celso Lafer</w:t>
      </w:r>
    </w:p>
    <w:p w14:paraId="3B916892" w14:textId="77777777" w:rsidR="00285898" w:rsidRPr="00285898" w:rsidRDefault="00285898" w:rsidP="00285898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D.O.U. de 31.7.2002</w:t>
      </w:r>
    </w:p>
    <w:p w14:paraId="546582F4" w14:textId="77777777" w:rsidR="00285898" w:rsidRPr="00285898" w:rsidRDefault="00285898" w:rsidP="0028589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Protocolo Facultativo à Convenção sobre a Eliminação</w:t>
      </w:r>
    </w:p>
    <w:p w14:paraId="555DA348" w14:textId="77777777" w:rsidR="00285898" w:rsidRPr="00285898" w:rsidRDefault="00285898" w:rsidP="0028589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 Todas as Formas de Discriminação contra a Mulher</w:t>
      </w:r>
    </w:p>
    <w:p w14:paraId="044DD66E" w14:textId="77777777" w:rsidR="00285898" w:rsidRPr="00285898" w:rsidRDefault="00285898" w:rsidP="0028589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 </w:t>
      </w:r>
      <w:proofErr w:type="spellStart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Assembléia</w:t>
      </w:r>
      <w:proofErr w:type="spellEnd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</w:t>
      </w:r>
      <w:r w:rsidRPr="0028589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,</w:t>
      </w:r>
    </w:p>
    <w:p w14:paraId="3927E233" w14:textId="77777777" w:rsidR="00285898" w:rsidRPr="00285898" w:rsidRDefault="00285898" w:rsidP="0028589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Reafirmando a Declaração e Programa de Ação de Viena e a Declaração e Plataforma de Ação de Pequim,</w:t>
      </w:r>
    </w:p>
    <w:p w14:paraId="4A1D86C2" w14:textId="77777777" w:rsidR="00285898" w:rsidRPr="00285898" w:rsidRDefault="00285898" w:rsidP="0028589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Lembrando que a Plataforma de Ação de Pequim, em seguimento à Declaração e Programa de Ação de Viena, apoiou o processo iniciado pela Comissão sobre a Situação da Mulher com vistas à elaboração de minuta de protocolo facultativo à Convenção sobre a Eliminação de Todas as Formas de Discriminação contra a Mulher que pudesse entrar em vigor tão logo possível, em procedimento de direito a petição,</w:t>
      </w:r>
    </w:p>
    <w:p w14:paraId="69C79E36" w14:textId="77777777" w:rsidR="00285898" w:rsidRPr="00285898" w:rsidRDefault="00285898" w:rsidP="0028589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Observando que a Plataforma de Ação de Pequim exortou todos os Estados que não haviam ainda ratificado ou aderido à Convenção a que o fizessem tão logo possível, de modo que a ratificação universal da Convenção pudesse ser alcançada até o ano 2000,</w:t>
      </w:r>
    </w:p>
    <w:p w14:paraId="2A0D6060" w14:textId="77777777" w:rsidR="00285898" w:rsidRPr="00285898" w:rsidRDefault="00285898" w:rsidP="00285898">
      <w:pPr>
        <w:spacing w:before="100" w:beforeAutospacing="1" w:after="100" w:afterAutospacing="1" w:line="240" w:lineRule="auto"/>
        <w:ind w:left="426" w:hanging="429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1.        Adota e abre a assinatura, ratificação e adesão </w:t>
      </w:r>
      <w:proofErr w:type="spellStart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proofErr w:type="spellEnd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Protocolo Facultativo à Convenção, cujo texto encontra-se anexo à presente resolução;</w:t>
      </w:r>
    </w:p>
    <w:p w14:paraId="7FE5D1B9" w14:textId="0003D530" w:rsidR="00285898" w:rsidRPr="00285898" w:rsidRDefault="00285898" w:rsidP="00285898">
      <w:pPr>
        <w:spacing w:before="100" w:beforeAutospacing="1" w:after="100" w:afterAutospacing="1" w:line="240" w:lineRule="auto"/>
        <w:ind w:left="426" w:hanging="429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> </w:t>
      </w: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2.        Exorta todos os Estados que assinaram, ratificaram ou aderiram à Convenção a assinar e ratificar ou aderir ao Protocolo tão logo possível,</w:t>
      </w:r>
    </w:p>
    <w:p w14:paraId="094CE535" w14:textId="2E164803" w:rsidR="00285898" w:rsidRPr="00285898" w:rsidRDefault="00285898" w:rsidP="00285898">
      <w:pPr>
        <w:spacing w:before="100" w:beforeAutospacing="1" w:after="100" w:afterAutospacing="1" w:line="240" w:lineRule="auto"/>
        <w:ind w:left="426" w:hanging="429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3.        Enfatiza que os Estados Partes do Protocolo devem comprometer-se a respeitar os direitos e procedimentos dispostos no Protocolo e cooperar com o Comitê para a Eliminação da Discriminação contra a Mulher em todos os estágios de suas ações no âmbito </w:t>
      </w:r>
      <w:proofErr w:type="gramStart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  Protocolo</w:t>
      </w:r>
      <w:proofErr w:type="gramEnd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6EE45EF1" w14:textId="27D57010" w:rsidR="00285898" w:rsidRPr="00285898" w:rsidRDefault="00285898" w:rsidP="00285898">
      <w:pPr>
        <w:spacing w:before="100" w:beforeAutospacing="1" w:after="100" w:afterAutospacing="1" w:line="240" w:lineRule="auto"/>
        <w:ind w:left="426" w:hanging="429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4.        Enfatiza também que, em cumprimento de seu mandato, bem como de suas funções no âmbito do Protocolo, o Comitê deve continuar a ser pautado pelos princípios de não-seletividade, imparcialidade e objetividade;</w:t>
      </w:r>
    </w:p>
    <w:p w14:paraId="0EB62652" w14:textId="00DF8289" w:rsidR="00285898" w:rsidRPr="00285898" w:rsidRDefault="00285898" w:rsidP="00285898">
      <w:pPr>
        <w:spacing w:before="100" w:beforeAutospacing="1" w:after="100" w:afterAutospacing="1" w:line="240" w:lineRule="auto"/>
        <w:ind w:left="426" w:hanging="429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5.        Solicita ao Comitê que realize reuniões para exercer suas funções no âmbito do Protocolo após sua entrada em vigor, além das reuniões realizadas segundo o Artigo 20 da Convenção; a duração dessas reuniões será determinada e, se necessário, reexaminada, por reunião dos Estados Partes do Protocolo, sujeita à aprovação da </w:t>
      </w:r>
      <w:proofErr w:type="spellStart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Assembléia</w:t>
      </w:r>
      <w:proofErr w:type="spellEnd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Geral;</w:t>
      </w:r>
    </w:p>
    <w:p w14:paraId="7CE8D048" w14:textId="129926AA" w:rsidR="00285898" w:rsidRPr="00285898" w:rsidRDefault="00285898" w:rsidP="00285898">
      <w:pPr>
        <w:spacing w:before="100" w:beforeAutospacing="1" w:after="100" w:afterAutospacing="1" w:line="240" w:lineRule="auto"/>
        <w:ind w:left="426" w:hanging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   </w:t>
      </w: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6.        Solicita ao Secretário-Geral que forneça o pessoal e as instalações necessárias para o desempenho efetivo das funções do Comitê segundo o Protocolo após sua entrada em vigor;</w:t>
      </w:r>
    </w:p>
    <w:p w14:paraId="1ED71004" w14:textId="02415F50" w:rsidR="00285898" w:rsidRPr="00285898" w:rsidRDefault="00285898" w:rsidP="00285898">
      <w:pPr>
        <w:spacing w:before="100" w:beforeAutospacing="1" w:after="100" w:afterAutospacing="1" w:line="240" w:lineRule="auto"/>
        <w:ind w:left="426" w:hanging="57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7.   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      </w:t>
      </w: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Solicita, ainda, ao Secretário-Geral que inclua informações sobre a situação do Protocolo em seus relatórios regulares apresentados à </w:t>
      </w:r>
      <w:proofErr w:type="spellStart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Assembléia</w:t>
      </w:r>
      <w:proofErr w:type="spellEnd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 sobre a situação da Convenção.</w:t>
      </w:r>
    </w:p>
    <w:p w14:paraId="590964D3" w14:textId="77777777" w:rsidR="00285898" w:rsidRPr="00285898" w:rsidRDefault="00285898" w:rsidP="00285898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28ª Reunião Plenária, em 6 de outubro de 1999</w:t>
      </w: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586DE5E4" w14:textId="5C190702" w:rsidR="00285898" w:rsidRPr="00285898" w:rsidRDefault="00285898" w:rsidP="00285898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</w:p>
    <w:p w14:paraId="0B19439B" w14:textId="77777777" w:rsidR="00285898" w:rsidRPr="00285898" w:rsidRDefault="00285898" w:rsidP="0028589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ANEXO</w:t>
      </w:r>
    </w:p>
    <w:p w14:paraId="63435ABD" w14:textId="77777777" w:rsidR="00285898" w:rsidRPr="00285898" w:rsidRDefault="00285898" w:rsidP="0028589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Protocolo Facultativo à Convenção sobre a Eliminação de</w:t>
      </w:r>
    </w:p>
    <w:p w14:paraId="29FCDECD" w14:textId="77777777" w:rsidR="00285898" w:rsidRPr="00285898" w:rsidRDefault="00285898" w:rsidP="0028589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Todas as Formas de Discriminação Contra a Mulher</w:t>
      </w:r>
    </w:p>
    <w:p w14:paraId="64FC25A7" w14:textId="77777777" w:rsidR="00285898" w:rsidRPr="00285898" w:rsidRDefault="00285898" w:rsidP="0028589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Estados Partes do presente Protocolo</w:t>
      </w:r>
      <w:r w:rsidRPr="0028589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,</w:t>
      </w:r>
    </w:p>
    <w:p w14:paraId="383D66F0" w14:textId="77777777" w:rsidR="00285898" w:rsidRPr="00285898" w:rsidRDefault="00285898" w:rsidP="0028589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Observando que na Carta das Nações Unidas se reafirma a fé nos direitos humanos fundamentais, na dignidade e no valor da pessoa humana e na igualdade de direitos entre homens e mulheres,</w:t>
      </w:r>
    </w:p>
    <w:p w14:paraId="26A2D4EA" w14:textId="77777777" w:rsidR="00285898" w:rsidRPr="00285898" w:rsidRDefault="00285898" w:rsidP="0028589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Observando, ainda, que a Declaração Universal dos Direitos Humanos proclama que todos os seres humanos nascem livres e iguais em dignidade e direitos e </w:t>
      </w:r>
      <w:proofErr w:type="gramStart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que  cada</w:t>
      </w:r>
      <w:proofErr w:type="gramEnd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pessoa tem todos os direitos e liberdades nela proclamados, sem qualquer tipo de distinção, incluindo distinção baseada em sexo,</w:t>
      </w:r>
    </w:p>
    <w:p w14:paraId="4FCED2AC" w14:textId="77777777" w:rsidR="00285898" w:rsidRPr="00285898" w:rsidRDefault="00285898" w:rsidP="0028589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Lembrando que as Convenções Internacionais de Direitos Humanos e outros instrumentos internacionais de direitos humanos proíbem a discriminação baseada em sexo,</w:t>
      </w:r>
    </w:p>
    <w:p w14:paraId="4C74FD21" w14:textId="77777777" w:rsidR="00285898" w:rsidRPr="00285898" w:rsidRDefault="00285898" w:rsidP="0028589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Lembrando, ainda, a Convenção sobre a Eliminação de Todas as Formas de Discriminação Contra a Mulher (doravante denominada "a Convenção"), na qual os Estados Partes condenam a discriminação contra a mulher em todas as suas formas e concordam em buscar, de todas as maneiras apropriadas e sem demora, uma política de eliminação da discriminação contra a mulher,</w:t>
      </w:r>
    </w:p>
    <w:p w14:paraId="3F1FC35D" w14:textId="77777777" w:rsidR="00285898" w:rsidRPr="00285898" w:rsidRDefault="00285898" w:rsidP="0028589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Reafirmando sua determinação de assegurar o pleno e equitativo gozo pelas mulheres de todos os direitos e liberdades fundamentais e de agir de forma efetiva para evitar violações desses direitos e liberdades,</w:t>
      </w:r>
    </w:p>
    <w:p w14:paraId="4096A199" w14:textId="77777777" w:rsidR="00285898" w:rsidRPr="00285898" w:rsidRDefault="00285898" w:rsidP="00285898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Concordaram com o que se segue:</w:t>
      </w:r>
    </w:p>
    <w:p w14:paraId="6DC24A1D" w14:textId="77777777" w:rsidR="00285898" w:rsidRPr="008C1921" w:rsidRDefault="00285898" w:rsidP="0028589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8C192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Artigo 1</w:t>
      </w:r>
    </w:p>
    <w:p w14:paraId="51A22B14" w14:textId="36D1BC86" w:rsidR="00285898" w:rsidRPr="008C1921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2C193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lastRenderedPageBreak/>
        <w:t>Cada Estado Parte do presente Protocolo (doravante denominado "Estado Parte") reconhece a competência do Comitê sobre a Eliminação da Discriminação contra a Mulher (doravante denominado " o Comitê") para receber e considerar comunicações apresentadas de acordo com o Artigo 2 deste Protocolo</w:t>
      </w:r>
      <w:r w:rsidRPr="00FC4387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725B82" w:rsidRPr="00FC4387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725B82" w:rsidRPr="00FC438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(DPEBA-2010)</w:t>
      </w:r>
      <w:r w:rsidR="00CA7831" w:rsidRPr="00FC4387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CA7831" w:rsidRPr="00FC438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(DPERO-2017)</w:t>
      </w:r>
      <w:r w:rsidR="0056493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5649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(DPETO-2022)</w:t>
      </w:r>
      <w:r w:rsidR="00F8530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8530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(PGERO-2022)</w:t>
      </w:r>
      <w:r w:rsidR="00AD607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D607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(DPEES-2023)</w:t>
      </w:r>
      <w:r w:rsidR="008C1921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C1921" w:rsidRPr="008C192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(DPESP-2023)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8530A" w14:paraId="59982341" w14:textId="77777777" w:rsidTr="001B42CE">
        <w:tc>
          <w:tcPr>
            <w:tcW w:w="8494" w:type="dxa"/>
            <w:shd w:val="clear" w:color="auto" w:fill="CCFFFF"/>
          </w:tcPr>
          <w:p w14:paraId="370F1B53" w14:textId="45465C54" w:rsidR="00F8530A" w:rsidRPr="00904963" w:rsidRDefault="00F8530A" w:rsidP="00F8530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 w:rsidRPr="00B23CBC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B23CBC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PGERO</w:t>
            </w:r>
            <w:r w:rsidRPr="00904963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-2022</w:t>
            </w:r>
            <w:r w:rsidR="00AD607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AD6070" w:rsidRPr="00AD6070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DPEES-2022</w:t>
            </w:r>
            <w:r w:rsidR="008C1921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8C1921" w:rsidRPr="008C1921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DPESP-2023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904963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="008C1921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8C1921" w:rsidRPr="008C1921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Dentre as </w:t>
            </w:r>
            <w:r w:rsidRPr="00F8530A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funções do Comitê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, tem-se a de </w:t>
            </w:r>
            <w:r w:rsidRPr="00F8530A">
              <w:rPr>
                <w:rFonts w:ascii="Book Antiqua" w:eastAsia="Times New Roman" w:hAnsi="Book Antiqua" w:cs="Times New Roman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>examinar comunicações apresentadas por indivíduos ou grupo de indivíduos que aleguem ser vítimas de violação dos direitos dispostos na Convenção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F8530A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 partir da adoção do Protocolo Adicional à Convenção, foi facultado ao Comitê examinar comunicações apresentadas por indivíduos ou grupos de indivíduos, sob a jurisdição de um Estado Parte, que afirmem ser vítimas de violação de qualquer um dos direitos abordados pela Convenção</w:t>
            </w:r>
            <w:r>
              <w:rPr>
                <w:rStyle w:val="Refdenotaderodap"/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footnoteReference w:id="1"/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</w:t>
            </w:r>
            <w:r w:rsidRPr="00F8530A">
              <w:rPr>
                <w:rFonts w:ascii="Book Antiqua" w:eastAsia="Times New Roman" w:hAnsi="Book Antiqua" w:cs="Times New Roman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</w:tr>
    </w:tbl>
    <w:p w14:paraId="555B7183" w14:textId="77777777" w:rsidR="00285898" w:rsidRPr="00C90439" w:rsidRDefault="00285898" w:rsidP="0028589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C9043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Artigo 2</w:t>
      </w:r>
    </w:p>
    <w:p w14:paraId="301E80DD" w14:textId="40C48DD3" w:rsidR="00285898" w:rsidRPr="00AD6070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6"/>
          <w:szCs w:val="16"/>
          <w:u w:val="single"/>
          <w:lang w:eastAsia="pt-BR"/>
        </w:rPr>
      </w:pPr>
      <w:r w:rsidRPr="002C193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As comunicações podem ser apresentadas por indivíduos ou grupos de indivíduos, que se encontrem sob a jurisdição do Estado Parte e aleguem ser vítimas de violação de quaisquer dos direitos estabelecidos na Convenção por aquele Estado Parte, ou em nome desses indivíduos ou grupos de indivíduos. Sempre </w:t>
      </w:r>
      <w:proofErr w:type="gramStart"/>
      <w:r w:rsidRPr="002C193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que  for</w:t>
      </w:r>
      <w:proofErr w:type="gramEnd"/>
      <w:r w:rsidRPr="002C193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apresentada em nome de indivíduos ou grupos de indivíduos, a comunicação deverá contar com seu consentimento, a menos que o autor possa justificar estar agindo em nome deles sem o seu consentimento</w:t>
      </w:r>
      <w:r w:rsidRPr="00FC4387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C90439" w:rsidRPr="00FC4387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C90439" w:rsidRPr="00FC438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(DPESP-2009)</w:t>
      </w:r>
      <w:r w:rsidR="00725B82" w:rsidRPr="00FC4387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725B82" w:rsidRPr="00FC438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(DPEBA-2010)</w:t>
      </w:r>
      <w:r w:rsidR="002C1938" w:rsidRPr="00FC4387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2C1938" w:rsidRPr="00FC438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(DPEPA-2015)</w:t>
      </w:r>
      <w:r w:rsidR="00CA7831" w:rsidRPr="00FC4387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CA7831" w:rsidRPr="00FC438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(DPERO-2017)</w:t>
      </w:r>
      <w:r w:rsidR="0056493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5649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(DPETO-2022)</w:t>
      </w:r>
      <w:r w:rsidR="00AD607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0" w:name="_Hlk198042418"/>
      <w:r w:rsidR="00AD607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(DPEES-2023)</w:t>
      </w:r>
      <w:bookmarkEnd w:id="0"/>
    </w:p>
    <w:p w14:paraId="1D4262B2" w14:textId="77777777" w:rsidR="00285898" w:rsidRPr="00AD6070" w:rsidRDefault="00285898" w:rsidP="0028589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AD607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Artigo 3</w:t>
      </w:r>
    </w:p>
    <w:p w14:paraId="16D11A49" w14:textId="26CEDFC3" w:rsidR="00285898" w:rsidRPr="00AD6070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AD607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As comunicações deverão ser feitas por escrito e não poderão ser anônimas. Nenhuma comunicação relacionada a um Estado Parte da Convenção que não seja parte do presente Protocolo será recebida pelo Comitê.</w:t>
      </w:r>
      <w:r w:rsidR="00AD6070" w:rsidRPr="00AD607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AD6070" w:rsidRPr="00AD607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(DPEES-2023)</w:t>
      </w:r>
    </w:p>
    <w:p w14:paraId="6EEA3144" w14:textId="77777777" w:rsidR="00285898" w:rsidRPr="00285898" w:rsidRDefault="00285898" w:rsidP="0028589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4</w:t>
      </w:r>
    </w:p>
    <w:p w14:paraId="2970FA3C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1.                        O Comitê não considerará a comunicação, exceto se tiver reconhecido que todos os recursos </w:t>
      </w:r>
      <w:proofErr w:type="gramStart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  jurisdição</w:t>
      </w:r>
      <w:proofErr w:type="gramEnd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interna foram esgotados ou que a utilização desses recursos estaria sendo protelada além do razoável ou deixaria dúvida quanto a produzir o efetivo amparo.</w:t>
      </w:r>
    </w:p>
    <w:p w14:paraId="6E3CA570" w14:textId="35AEEBCF" w:rsidR="00285898" w:rsidRPr="00285898" w:rsidRDefault="00285898" w:rsidP="00285898">
      <w:pPr>
        <w:spacing w:before="100" w:beforeAutospacing="1" w:after="100" w:afterAutospacing="1" w:line="240" w:lineRule="auto"/>
        <w:ind w:left="1425" w:hanging="14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2.                     </w:t>
      </w:r>
      <w:r w:rsidR="00F853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Comitê declarará inadmissível toda comunicação que:</w:t>
      </w:r>
    </w:p>
    <w:p w14:paraId="27A3AB21" w14:textId="61A19BB8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 (a) se referir a assunto que já tiver sido examinado pelo Comitê ou tiver sido ou estiver sendo examinado sob outro procedimento internacional de investigação ou solução de controvérsias;</w:t>
      </w:r>
    </w:p>
    <w:p w14:paraId="4CE8EB20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 (b) for incompatível com as disposições da Convenção;</w:t>
      </w:r>
    </w:p>
    <w:p w14:paraId="1E91182C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 (c) estiver manifestamente mal fundamentada ou não suficientemente consubstanciada;</w:t>
      </w:r>
    </w:p>
    <w:p w14:paraId="3F5918E4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 (d) constituir abuso do direito de submeter comunicação;</w:t>
      </w:r>
    </w:p>
    <w:p w14:paraId="581CB28D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 (c) tiver como objeto fatos que tenham ocorrido antes da entrada em vigor do presente Protocolo para o Estado Parte em questão, a não ser no caso de tais fatos terem tido continuidade após aquela data.</w:t>
      </w:r>
    </w:p>
    <w:p w14:paraId="5FFAAF40" w14:textId="77777777" w:rsidR="00285898" w:rsidRPr="00FC4387" w:rsidRDefault="00285898" w:rsidP="0028589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FC438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Artigo 5</w:t>
      </w:r>
    </w:p>
    <w:p w14:paraId="2F2216E6" w14:textId="404A04CA" w:rsidR="00285898" w:rsidRPr="00FC4387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lang w:eastAsia="pt-BR"/>
        </w:rPr>
      </w:pPr>
      <w:r w:rsidRPr="00FC438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1</w:t>
      </w: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                       </w:t>
      </w:r>
      <w:r w:rsidRPr="00FC438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qualquer momento após o recebimento de comunicação e antes que tenha sido alcançada determinação sobre o mérito da questão, o Comitê poderá transmitir ao Estado Parte em questão, para urgente consideração, solicitação no sentido de que o Estado Parte tome as medidas antecipatórias necessárias para evitar possíveis danos irreparáveis à vítima ou vítimas da alegada violação</w:t>
      </w:r>
      <w:r w:rsidRPr="00FC4387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FC4387" w:rsidRPr="00FC4387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FC4387" w:rsidRPr="00FC438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(MPF-2017)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C4387" w14:paraId="34AB7AD0" w14:textId="77777777" w:rsidTr="00FC4387">
        <w:tc>
          <w:tcPr>
            <w:tcW w:w="8494" w:type="dxa"/>
            <w:shd w:val="clear" w:color="auto" w:fill="CCFFFF"/>
          </w:tcPr>
          <w:p w14:paraId="46909B88" w14:textId="0CF97249" w:rsidR="00FC4387" w:rsidRPr="00FC4387" w:rsidRDefault="00FC4387" w:rsidP="0028589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lastRenderedPageBreak/>
              <w:t>(</w:t>
            </w:r>
            <w:r w:rsidRPr="00FC4387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MPF-2017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Assinale a alternativa correta: </w:t>
            </w:r>
            <w:r w:rsidRPr="00FC4387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O Comitê sobre a Eliminação da Discriminação contra a Mulher pode, a qualquer momento após o recebimento de comunicação e antes que tenha sido alcançada determinação sobre o mérito da questão, solicitar ao Estado Parte que tome as medidas antecipatórias necessárias para evitar possíveis danos irreparáveis à vítima da alegada violação.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5º, item 1, Protocolo.</w:t>
            </w:r>
          </w:p>
        </w:tc>
      </w:tr>
    </w:tbl>
    <w:p w14:paraId="49D53791" w14:textId="6F78669C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2.                        Sempre que o Comitê exercer seu arbítrio segundo o parágrafo 1 deste Artigo, tal fato não implica determinação sobre a admissibilidade ou mérito da comunicação.</w:t>
      </w:r>
    </w:p>
    <w:p w14:paraId="13C1907E" w14:textId="77777777" w:rsidR="00285898" w:rsidRPr="00285898" w:rsidRDefault="00285898" w:rsidP="0028589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6</w:t>
      </w:r>
    </w:p>
    <w:p w14:paraId="03D0EAF3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1.                        A menos que o Comitê considere que a comunicação seja inadmissível sem referência ou Estado Parte em questão, e desde que o indivíduo ou indivíduos consintam na divulgação de sua identidade ao Estado Parte, o Comitê levará confidencialmente à atenção do Estado Parte em questão a comunicação por ele recebida no âmbito do presente Protocolo.</w:t>
      </w:r>
    </w:p>
    <w:p w14:paraId="00D21019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2.                        Dentro de seis meses, o Estado </w:t>
      </w:r>
      <w:proofErr w:type="gramStart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Parte  que</w:t>
      </w:r>
      <w:proofErr w:type="gramEnd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receber a comunicação apresentará ao Comitê explicações ou declarações por escrito esclarecendo o assunto e o remédio, se houver, que possa ter sido aplicado pelo Estado Parte.</w:t>
      </w:r>
    </w:p>
    <w:p w14:paraId="15C03BD1" w14:textId="77777777" w:rsidR="00285898" w:rsidRPr="008C1921" w:rsidRDefault="00285898" w:rsidP="0028589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8C192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Artigo 7</w:t>
      </w:r>
    </w:p>
    <w:p w14:paraId="0AC38544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1.                        O Comitê considerará as comunicações recebidas segundo o presente Protocolo à luz das informações que vier a receber de indivíduos ou grupos de indivíduos, ou em nome destes, ou do Estado Parte em questão, desde que essa informação seja transmitida às partes em questão.</w:t>
      </w:r>
    </w:p>
    <w:p w14:paraId="09DC337F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2.                        O Comitê realizará reuniões fechadas ao examinar as comunicações no âmbito do presente Protocolo.</w:t>
      </w:r>
    </w:p>
    <w:p w14:paraId="5FB04A4A" w14:textId="1EF7E165" w:rsidR="00285898" w:rsidRPr="008C1921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8C192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3</w:t>
      </w:r>
      <w:r w:rsidRPr="008C192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.                        Após examinar a comunicação, o Comitê transmitirá suas opiniões a respeito, juntamente </w:t>
      </w:r>
      <w:r w:rsidRPr="008C192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com sua recomendação</w:t>
      </w:r>
      <w:r w:rsidRPr="008C192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se houver, às partes em questão.</w:t>
      </w:r>
      <w:r w:rsidR="008C1921" w:rsidRPr="008C192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8C1921" w:rsidRPr="008C192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(DPESP-2023)</w:t>
      </w:r>
    </w:p>
    <w:p w14:paraId="091EF574" w14:textId="2D9F7633" w:rsidR="00285898" w:rsidRPr="008C1921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8C192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4</w:t>
      </w:r>
      <w:r w:rsidRPr="008C192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                        O Estado Parte dará a devida consideração às opiniões do Comitê, juntamente com as recomendações deste último, se houver, e apresentará ao Comitê, dentro de seis meses, resposta por escrito incluindo informações sobre quaisquer ações realizadas à luz das opiniões e recomendações do Comitê.</w:t>
      </w:r>
      <w:r w:rsidR="008C1921" w:rsidRPr="008C192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8C1921" w:rsidRPr="008C192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(DPESP-2023)</w:t>
      </w:r>
    </w:p>
    <w:p w14:paraId="03BB28FA" w14:textId="199F7FBD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5.                        O Comitê poderá convidar o Estado Parte a apresentar informações adicionais sobre quaisquer medidas que o Estado Parte tenha tomado em resposta às opiniões e recomendações do Comitê, se houver, incluindo, quando o Comitê julgar apropriado, informações que passem a constar de relatórios </w:t>
      </w:r>
      <w:proofErr w:type="spellStart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subseqüentes</w:t>
      </w:r>
      <w:proofErr w:type="spellEnd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Estado Parte segundo o Artigo 18 da Convenção.</w:t>
      </w:r>
    </w:p>
    <w:p w14:paraId="3E1FBD63" w14:textId="77777777" w:rsidR="00285898" w:rsidRPr="00285898" w:rsidRDefault="00285898" w:rsidP="0028589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8</w:t>
      </w:r>
    </w:p>
    <w:p w14:paraId="62B14C24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1.                        Caso o Comitê receba informação fidedigna indicando graves ou sistemáticas violações por um Estado Parte dos direitos estabelecidos na Convenção, o Comitê convidará o Estado Parte a cooperar no exame da informação e, para esse fim, a apresentar observações quanto à informação em questão.</w:t>
      </w:r>
    </w:p>
    <w:p w14:paraId="46C2DE5D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2.                        Levando em conta quaisquer observações que possam ter sido apresentadas pelo Estado Parte em questão, bem como outras informações fidedignas das quais disponha, o Comitê poderá designar um ou mais de seus membros para conduzir uma investigação e apresentar relatório urgentemente ao Comitê. Sempre que justificado, e com o consentimento do Estado Parte, a investigação poderá incluir visita ao território deste último.</w:t>
      </w:r>
    </w:p>
    <w:p w14:paraId="3CD97518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3.                        Após examinar os resultados da investigação, o Comitê os transmitirá ao Estado Parte em questão juntamente com quaisquer comentários e recomendações.</w:t>
      </w:r>
    </w:p>
    <w:p w14:paraId="7D6DF55A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4.                        O Estado Parte em questão deverá, dentro de seis meses do recebimento dos resultados, comentários e recomendações do Comitê, apresentar suas observações ao Comitê.</w:t>
      </w:r>
    </w:p>
    <w:p w14:paraId="7E6A8384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5.                        Tal investigação será conduzida em caráter confidencial e a cooperação do Estado Parte será buscada em todos os estágios dos procedimentos.</w:t>
      </w:r>
    </w:p>
    <w:p w14:paraId="574448AD" w14:textId="77777777" w:rsidR="00285898" w:rsidRPr="00285898" w:rsidRDefault="00285898" w:rsidP="0028589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9</w:t>
      </w:r>
    </w:p>
    <w:p w14:paraId="71A4FA13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1.                        O Comitê poderá convidar o Estado Parte em questão a incluir em seu relatório, segundo o Artigo 18 da Convenção, pormenores de qualquer medida tomada em resposta à investigação conduzida segundo o Artigo 18 deste Protocolo.</w:t>
      </w:r>
    </w:p>
    <w:p w14:paraId="611A93F3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2.                        O Comitê poderá, caso necessário, após o término do período de seis meses mencionado no Artigo 8.4 deste Protocolo, convidar o Estado Parte a informá-lo das medidas tomadas em resposta à mencionada investigação.</w:t>
      </w:r>
    </w:p>
    <w:p w14:paraId="53AAC497" w14:textId="77777777" w:rsidR="00285898" w:rsidRPr="00285898" w:rsidRDefault="00285898" w:rsidP="0028589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10</w:t>
      </w:r>
    </w:p>
    <w:p w14:paraId="5944C399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1.                        Cada Estado Parte poderá, no momento da assinatura ou ratificação do presente Protocolo ou no momento em que a este aderir, declarar que não reconhece a competência do Comitê disposta nos Artigos 8 e 9 deste Protocolo.</w:t>
      </w:r>
    </w:p>
    <w:p w14:paraId="3E10B041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2.                        O Estado Parte que fizer a declaração de acordo com o Parágrafo 1 deste Artigo 10 poderá, a qualquer momento, retirar essa declaração através de notificação ao Secretário-Geral.</w:t>
      </w:r>
    </w:p>
    <w:p w14:paraId="21468821" w14:textId="77777777" w:rsidR="00285898" w:rsidRPr="00285898" w:rsidRDefault="00285898" w:rsidP="0028589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11</w:t>
      </w:r>
    </w:p>
    <w:p w14:paraId="29E11DA6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Os Estados Partes devem tomar todas as medidas apropriadas para assegurar que os indivíduos sob sua jurisdição não fiquem sujeitos a maus tratos ou intimidação como </w:t>
      </w:r>
      <w:proofErr w:type="spellStart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conseqüência</w:t>
      </w:r>
      <w:proofErr w:type="spellEnd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sua comunicação com o Comitê nos termos do presente Protocolo.</w:t>
      </w:r>
    </w:p>
    <w:p w14:paraId="3C3B43F8" w14:textId="77777777" w:rsidR="00285898" w:rsidRPr="00285898" w:rsidRDefault="00285898" w:rsidP="0028589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12</w:t>
      </w:r>
    </w:p>
    <w:p w14:paraId="48AB52B1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Comitê incluirá em seu relatório anual, segundo o Artigo 21 da Convenção, um resumo de suas atividades nos termos do presente Protocolo.</w:t>
      </w:r>
    </w:p>
    <w:p w14:paraId="6F9022B8" w14:textId="77777777" w:rsidR="00285898" w:rsidRPr="00285898" w:rsidRDefault="00285898" w:rsidP="0028589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13</w:t>
      </w:r>
    </w:p>
    <w:p w14:paraId="0790E58F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Cada Estado Parte compromete-se a tornar públicos e amplamente conhecidos a Convenção e o presente Protocolo e a facilitar o acesso à informação acerca das opiniões e recomendações do Comitê, em particular sobre as questões que digam respeito ao próprio Estado Parte.</w:t>
      </w:r>
    </w:p>
    <w:p w14:paraId="5CC3440A" w14:textId="77777777" w:rsidR="00285898" w:rsidRPr="00285898" w:rsidRDefault="00285898" w:rsidP="0028589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14</w:t>
      </w:r>
    </w:p>
    <w:p w14:paraId="4A160A1A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Comitê elaborará suas próprias regras de procedimento a serem seguidas no exercício das funções que lhe são conferidas no presente Protocolo.</w:t>
      </w:r>
    </w:p>
    <w:p w14:paraId="4A8E5273" w14:textId="77777777" w:rsidR="00285898" w:rsidRPr="00285898" w:rsidRDefault="00285898" w:rsidP="0028589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15</w:t>
      </w:r>
    </w:p>
    <w:p w14:paraId="50FDD8CC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1.                        O presente Protocolo estará aberto à assinatura por qualquer Estado que tenha ratificado ou aderido à Convenção.</w:t>
      </w:r>
    </w:p>
    <w:p w14:paraId="3572EDD7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2.                        O presente Protocolo estará sujeito à ratificação por qualquer Estado que tenha ratificado ou aderido à Convenção. Os instrumentos de ratificação deverão ser depositados junto ao Secretário-Geral das Nações Unidas.</w:t>
      </w:r>
    </w:p>
    <w:p w14:paraId="151B21E2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3.                        O presente Protocolo estará aberto à adesão por qualquer Estado que tenha ratificado ou aderido à Convenção.</w:t>
      </w:r>
    </w:p>
    <w:p w14:paraId="50C3A770" w14:textId="77777777" w:rsid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4.                        A adesão será efetivada pelo depósito de instrumento de adesão junto ao Secretário-Geral das Nações Unidas.</w:t>
      </w:r>
    </w:p>
    <w:p w14:paraId="4CEF873C" w14:textId="0A288D5C" w:rsidR="00285898" w:rsidRPr="00285898" w:rsidRDefault="00285898" w:rsidP="0028589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16</w:t>
      </w:r>
    </w:p>
    <w:p w14:paraId="1C23E21D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1.                        O presente Protocolo entrará em vigor três meses após a data do depósito junto ao Secretário-Geral das Nações Unidas do décimo instrumento de ratificação ou adesão.</w:t>
      </w:r>
    </w:p>
    <w:p w14:paraId="27A639CB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2.                        Para cada Estado que ratifique o presente Protocolo ou a ele venha a aderir após sua entrada em vigor, o presente Protocolo entrará em vigor três meses após a data do depósito de seu próprio instrumento de ratificação ou adesão.</w:t>
      </w:r>
    </w:p>
    <w:p w14:paraId="2F03F09F" w14:textId="77777777" w:rsidR="00285898" w:rsidRPr="00285898" w:rsidRDefault="00285898" w:rsidP="0028589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17</w:t>
      </w:r>
    </w:p>
    <w:p w14:paraId="4532CF5D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 Não serão permitidas reservas ao presente Protocolo.</w:t>
      </w:r>
    </w:p>
    <w:p w14:paraId="494A0730" w14:textId="77777777" w:rsidR="00285898" w:rsidRPr="00285898" w:rsidRDefault="00285898" w:rsidP="0028589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18</w:t>
      </w:r>
    </w:p>
    <w:p w14:paraId="3802A590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1.                        Qualquer Estado Parte poderá propor emendas ao presente Protocolo e dar entrada </w:t>
      </w:r>
      <w:proofErr w:type="gramStart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  proposta</w:t>
      </w:r>
      <w:proofErr w:type="gramEnd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emendas junto ao Secretário-Geral das Nações Unidas. O Secretário-Geral deverá, nessa ocasião, comunicar as emendas propostas aos Estados Partes juntamente com solicitação de que o notifiquem caso sejam favoráveis a uma conferência de Estados Partes com o propósito de avaliar e votar a proposta.  Se ao menos um terço dos Estados Partes for favorável à conferência, o Secretário-Geral deverá convocá-la sob os auspícios das Nações Unidas. Qualquer emenda adotada pela maioria dos Estados Partes presentes e votantes na conferência será submetida à </w:t>
      </w:r>
      <w:proofErr w:type="spellStart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Assembléia</w:t>
      </w:r>
      <w:proofErr w:type="spellEnd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-Geral das Nações Unidas para aprovação.</w:t>
      </w:r>
    </w:p>
    <w:p w14:paraId="58965915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2.                        As emendas entrarão em vigor tão logo tenham sido aprovadas pela </w:t>
      </w:r>
      <w:proofErr w:type="spellStart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Assembléia</w:t>
      </w:r>
      <w:proofErr w:type="spellEnd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-Geral das Nações Unidas e aceitas por maioria de dois terços dos Estados Partes do presente Protocolo, de acordo com seus respectivos processos constitucionais.</w:t>
      </w:r>
    </w:p>
    <w:p w14:paraId="1AE45751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3.                        Sempre que as emendas entrarem em </w:t>
      </w:r>
      <w:proofErr w:type="gramStart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vigor,  obrigarão</w:t>
      </w:r>
      <w:proofErr w:type="gramEnd"/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Estados Partes que as tenham aceitado, ficando os outros Estados Partes obrigados pelas disposições do presente Protocolo e quaisquer emendas anteriores que tiverem aceitado.</w:t>
      </w:r>
    </w:p>
    <w:p w14:paraId="44F68C5A" w14:textId="77777777" w:rsidR="00285898" w:rsidRPr="00285898" w:rsidRDefault="00285898" w:rsidP="0028589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19</w:t>
      </w:r>
    </w:p>
    <w:p w14:paraId="41732EF0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1.                        Qualquer Estado Parte poderá denunciar o presente Protocolo a qualquer momento por meio de notificação por escrito endereçada ao Secretário-Geral das Nações Unidas. A denúncia terá efeito seis meses após a data do recebimento da notificação pelo Secretário-Geral.</w:t>
      </w:r>
    </w:p>
    <w:p w14:paraId="7ADC89A5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2.                        A denúncia não prejudicará a continuidade da aplicação das disposições do presente Protocolo em relação a qualquer comunicação apresentada segundo o Artigo 2 deste Protocolo e a qualquer investigação iniciada segundo o Artigo 8 deste Protocolo antes da data de vigência da denúncia.</w:t>
      </w:r>
    </w:p>
    <w:p w14:paraId="799984AF" w14:textId="77777777" w:rsidR="00285898" w:rsidRPr="00285898" w:rsidRDefault="00285898" w:rsidP="0028589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20</w:t>
      </w:r>
    </w:p>
    <w:p w14:paraId="1184369F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 O Secretário-Geral das Nações Unidas informará a todos os Estados sobre:</w:t>
      </w:r>
    </w:p>
    <w:p w14:paraId="18302DC8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 (a) Assinaturas, ratificações e adesões ao presente Protocolo;</w:t>
      </w:r>
    </w:p>
    <w:p w14:paraId="0B591818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 (b) Data de entrada em vigor do presente Protocolo e de qualquer emenda feita nos termos do Artigo 18 deste Protocolo;</w:t>
      </w:r>
    </w:p>
    <w:p w14:paraId="73FDFA4D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 (c) Qualquer denúncia feita segundo o Artigo 19 deste Protocolo.</w:t>
      </w:r>
    </w:p>
    <w:p w14:paraId="717854E7" w14:textId="77777777" w:rsidR="00285898" w:rsidRPr="00285898" w:rsidRDefault="00285898" w:rsidP="0028589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21</w:t>
      </w:r>
    </w:p>
    <w:p w14:paraId="305E28B7" w14:textId="77777777" w:rsidR="00285898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1.                        O presente Protocolo, do qual as versões em árabe, chinês, inglês, francês, russo e espanhol são igualmente autênticas, será depositado junto aos arquivos das Nações Unidas.</w:t>
      </w:r>
    </w:p>
    <w:p w14:paraId="46495F65" w14:textId="082501F6" w:rsidR="00DD59C7" w:rsidRPr="00285898" w:rsidRDefault="00285898" w:rsidP="0028589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8589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2.                        O Secretário-Geral das Nações Unidas transmitirá cópias autenticadas do presente Protocolo a todos os estados mencionados no Artigo 25 da Convenção.</w:t>
      </w:r>
    </w:p>
    <w:sectPr w:rsidR="00DD59C7" w:rsidRPr="00285898" w:rsidSect="00D61389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0B6D6" w14:textId="77777777" w:rsidR="000A59D1" w:rsidRDefault="000A59D1" w:rsidP="00F8530A">
      <w:pPr>
        <w:spacing w:after="0" w:line="240" w:lineRule="auto"/>
      </w:pPr>
      <w:r>
        <w:separator/>
      </w:r>
    </w:p>
  </w:endnote>
  <w:endnote w:type="continuationSeparator" w:id="0">
    <w:p w14:paraId="5809E2FC" w14:textId="77777777" w:rsidR="000A59D1" w:rsidRDefault="000A59D1" w:rsidP="00F85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AFE61" w14:textId="77777777" w:rsidR="000A59D1" w:rsidRDefault="000A59D1" w:rsidP="00F8530A">
      <w:pPr>
        <w:spacing w:after="0" w:line="240" w:lineRule="auto"/>
      </w:pPr>
      <w:r>
        <w:separator/>
      </w:r>
    </w:p>
  </w:footnote>
  <w:footnote w:type="continuationSeparator" w:id="0">
    <w:p w14:paraId="13F8EE7F" w14:textId="77777777" w:rsidR="000A59D1" w:rsidRDefault="000A59D1" w:rsidP="00F8530A">
      <w:pPr>
        <w:spacing w:after="0" w:line="240" w:lineRule="auto"/>
      </w:pPr>
      <w:r>
        <w:continuationSeparator/>
      </w:r>
    </w:p>
  </w:footnote>
  <w:footnote w:id="1">
    <w:p w14:paraId="6528752F" w14:textId="4E83BB89" w:rsidR="00F8530A" w:rsidRPr="00F8530A" w:rsidRDefault="00F8530A" w:rsidP="00F8530A">
      <w:pPr>
        <w:pStyle w:val="Textodenotaderodap"/>
        <w:jc w:val="both"/>
        <w:rPr>
          <w:sz w:val="18"/>
          <w:szCs w:val="18"/>
        </w:rPr>
      </w:pPr>
      <w:r w:rsidRPr="00F8530A">
        <w:rPr>
          <w:rStyle w:val="Refdenotaderodap"/>
          <w:sz w:val="18"/>
          <w:szCs w:val="18"/>
        </w:rPr>
        <w:footnoteRef/>
      </w:r>
      <w:r w:rsidRPr="00F8530A">
        <w:rPr>
          <w:sz w:val="18"/>
          <w:szCs w:val="18"/>
        </w:rPr>
        <w:t xml:space="preserve"> https://www.gov.br/mdh/pt-br/navegue-por-temas/politicas-para-mulheres/arquivo/assuntos/acoes-internacionais/Articulacao/articulacao-internacional/cedaw-proposta-para-o-site.pdf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9C7"/>
    <w:rsid w:val="000A59D1"/>
    <w:rsid w:val="0012349A"/>
    <w:rsid w:val="00285898"/>
    <w:rsid w:val="002C1938"/>
    <w:rsid w:val="003002BD"/>
    <w:rsid w:val="0056493D"/>
    <w:rsid w:val="005C6705"/>
    <w:rsid w:val="00623DE7"/>
    <w:rsid w:val="00725B82"/>
    <w:rsid w:val="008C1921"/>
    <w:rsid w:val="00923A62"/>
    <w:rsid w:val="009750F5"/>
    <w:rsid w:val="00AD6070"/>
    <w:rsid w:val="00B35407"/>
    <w:rsid w:val="00C90439"/>
    <w:rsid w:val="00CA7831"/>
    <w:rsid w:val="00D61389"/>
    <w:rsid w:val="00DD59C7"/>
    <w:rsid w:val="00F324FE"/>
    <w:rsid w:val="00F8530A"/>
    <w:rsid w:val="00FC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ECFC3"/>
  <w15:chartTrackingRefBased/>
  <w15:docId w15:val="{0D21C187-7C2C-4BEA-A7D1-0F1E759D1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C43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8530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8530A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8530A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8530A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8530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Constituicao/Constitui%C3%A7ao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egislacao.planalto.gov.br/legisla/legislacao.nsf/Viw_Identificacao/DEC%204.316-2002?OpenDocument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3BE4B-279F-4104-96FA-9C909B192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2872</Words>
  <Characters>15514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11</cp:revision>
  <dcterms:created xsi:type="dcterms:W3CDTF">2021-04-21T15:23:00Z</dcterms:created>
  <dcterms:modified xsi:type="dcterms:W3CDTF">2025-05-13T18:29:00Z</dcterms:modified>
</cp:coreProperties>
</file>