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74DBF" w14:textId="77777777" w:rsidR="00496C25" w:rsidRPr="00496C25" w:rsidRDefault="00496C25" w:rsidP="00496C2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496C2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"http://legislacao.planalto.gov.br/legisla/legislacao.nsf/Viw_Identificacao/lei%205.537-1968?OpenDocument" </w:instrText>
      </w:r>
      <w:r w:rsidRPr="00496C2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496C2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</w:t>
      </w:r>
      <w:r w:rsidRPr="00496C25">
        <w:rPr>
          <w:rFonts w:ascii="Book Antiqua" w:eastAsia="Times New Roman" w:hAnsi="Book Antiqua" w:cs="Arial"/>
          <w:b/>
          <w:bCs/>
          <w:color w:val="000080"/>
          <w:sz w:val="19"/>
          <w:szCs w:val="19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 5.537, DE 21 DE NOVEMBRO DE 1968.</w:t>
      </w:r>
      <w:r w:rsidRPr="00496C2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496C25" w:rsidRPr="00496C25" w14:paraId="0E2F6247" w14:textId="77777777" w:rsidTr="00496C25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34AE59A6" w14:textId="77777777" w:rsidR="00496C25" w:rsidRPr="00496C25" w:rsidRDefault="00496C25" w:rsidP="00496C2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96C2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1FB2172A" w14:textId="77777777" w:rsidR="00496C25" w:rsidRPr="00496C25" w:rsidRDefault="00496C25" w:rsidP="00496C2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96C2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Cria o Instituto Nacional de Desenvolvimento da Educação e Pesquisa (INDEP), e dá outras providências.</w:t>
            </w:r>
          </w:p>
        </w:tc>
      </w:tr>
    </w:tbl>
    <w:p w14:paraId="4ADA043A" w14:textId="77777777" w:rsidR="00496C25" w:rsidRPr="00496C25" w:rsidRDefault="00496C25" w:rsidP="00496C2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 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faço saber que o CONGRESSO NACIONAL decreta e eu sanciono a seguinte Lei:</w:t>
      </w:r>
    </w:p>
    <w:p w14:paraId="59249363" w14:textId="32B5378B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0" w:name="art1"/>
      <w:bookmarkEnd w:id="0"/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É criado, com personalidade jurídica de natureza autárquica, vinculado ao Ministério da Educação e Cultura, o Fundo Nacional do Desenvolvimento da Educação (FNDE).                </w:t>
      </w:r>
      <w:hyperlink r:id="rId4" w:anchor="art1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96C2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(MPBA-2015)</w:t>
      </w:r>
    </w:p>
    <w:p w14:paraId="6B371D3F" w14:textId="0D875206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" w:name="art2"/>
      <w:bookmarkEnd w:id="1"/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2º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INDEP tem por finalidade captar recursos financeiros e canalizá-los para o financiamento de projetos de ensino e pesquisa, inclusive alimentação escolar e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bôlsas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estudo, observadas as diretrizes do planejamento nacional da educação.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96C2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(MPBA-2015)</w:t>
      </w:r>
    </w:p>
    <w:p w14:paraId="3C69E363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2§1"/>
      <w:bookmarkEnd w:id="2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regulamento do INDEP, a ser expedido por decreto do Poder Executivo, disciplinará o financiamento dos projetos e programas e o mecanismo de restituição dos recursos aplicados.</w:t>
      </w:r>
    </w:p>
    <w:p w14:paraId="45451D37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" w:name="art2§4"/>
      <w:bookmarkEnd w:id="3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Será concedida preferência, nos financiamentos, àqueles programas e projetos que melhor correspondam à necessidade de formação de recursos humanos para o desenvolvimento nacional.</w:t>
      </w:r>
    </w:p>
    <w:p w14:paraId="077E8F11" w14:textId="0E6F1704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" w:name="art2§3"/>
      <w:bookmarkEnd w:id="4"/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</w:t>
      </w:r>
      <w:r w:rsidRPr="00496C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fundo de que trata o art. 1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poderá financiar, na forma das resoluções de seu conselho deliberativo, programas e projetos de educação básica relativos ao Sistema Nacional de Atendimento Socioeducativo (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Sinase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 desde que: </w:t>
      </w:r>
      <w:hyperlink r:id="rId5" w:anchor="art3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12.594, de 2012)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96C2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(MPBA-2015)</w:t>
      </w:r>
      <w:r w:rsidRPr="00496C2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</w:p>
    <w:p w14:paraId="1D43289D" w14:textId="4A6A522F" w:rsidR="00496C25" w:rsidRPr="00496C25" w:rsidRDefault="00496C25" w:rsidP="00496C2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ente federado que solicitar o recurso possua o respectivo Plano de Atendimento Socioeducativo aprovado;  </w:t>
      </w:r>
      <w:hyperlink r:id="rId6" w:anchor="art3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12.594, de 2012)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96C2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(MPBA-2015)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</w:p>
    <w:p w14:paraId="3479D3AC" w14:textId="0C28C7DC" w:rsidR="00496C25" w:rsidRPr="00496C25" w:rsidRDefault="00496C25" w:rsidP="00496C2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 entidades de atendimento vinculadas ao ente federado que solicitar o recurso tenham se submetido à avaliação nacional do atendimento socioeducativo; e </w:t>
      </w:r>
      <w:hyperlink r:id="rId7" w:anchor="art3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12.594, de 2012)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96C2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(MPBA-2015)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</w:p>
    <w:p w14:paraId="40BA2FA5" w14:textId="4FEC51F7" w:rsidR="00496C25" w:rsidRPr="00496C25" w:rsidRDefault="00496C25" w:rsidP="00496C2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 ente federado tenha assinado o Plano de Metas Compromisso Todos pela Educação e elaborado o respectivo Plano de Ações Articuladas (PAR).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8" w:anchor="art3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12.594, de 2012)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96C2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(MPBA-2015)</w:t>
      </w:r>
      <w:r w:rsidRPr="00496C2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</w:p>
    <w:p w14:paraId="41C2B5B1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" w:name="art3"/>
      <w:bookmarkEnd w:id="5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3º Compete ao INDEP:</w:t>
      </w:r>
    </w:p>
    <w:p w14:paraId="3CBF7826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6" w:name="art3a"/>
      <w:bookmarkEnd w:id="6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financiar os programas de ensino superior, médio e primário, promovidos pela União, e conceder a assistência financeira aos Estados, Distrito Federal, Territórios, Municípios e estabelecimentos particulares;              </w:t>
      </w:r>
      <w:hyperlink r:id="rId9" w:anchor="art3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187115DC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7" w:name="art3b"/>
      <w:bookmarkEnd w:id="7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financiar sistemas de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bôlsas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estudo, manutenção e estágio a alunos dos cursos superior e médio;</w:t>
      </w:r>
    </w:p>
    <w:p w14:paraId="1C793E8C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8" w:name="art3c"/>
      <w:bookmarkEnd w:id="8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apreciar, preliminarmente, as propostas orçamentárias das universidades federais e dos estabelecimentos de ensino médio e superior mantidos pela União, visando à compatibilização de seus programas e projetos com as diretrizes educacionais do governo                </w:t>
      </w:r>
      <w:hyperlink r:id="rId10" w:anchor="art3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72613083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9" w:name="art3d"/>
      <w:bookmarkEnd w:id="9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financiar programas de ensino profissional e tecnológico.                 </w:t>
      </w:r>
      <w:hyperlink r:id="rId11" w:anchor="art17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(Incluída pela Lei nº 11.180, de 2005)</w:t>
        </w:r>
      </w:hyperlink>
    </w:p>
    <w:p w14:paraId="29ED0A0D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3e"/>
      <w:bookmarkStart w:id="11" w:name="art3e."/>
      <w:bookmarkEnd w:id="10"/>
      <w:bookmarkEnd w:id="11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prestar assistência técnica e financeira, conforme disponibilidade de dotações orçamentárias, para aperfeiçoar o processo de aprendizagem na educação básica pública, por intermédio da melhoria da estrutura física ou pedagógica das escolas;               </w:t>
      </w:r>
      <w:hyperlink r:id="rId12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7FBA24FA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3f."/>
      <w:bookmarkStart w:id="13" w:name="art3f"/>
      <w:bookmarkEnd w:id="12"/>
      <w:bookmarkEnd w:id="13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f) operacionalizar programas de financiamento estudantil;               </w:t>
      </w:r>
      <w:hyperlink r:id="rId13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23298C99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3g"/>
      <w:bookmarkEnd w:id="14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prestar assistência técnica e financeira, conforme disponibilidade de dotações orçamentárias, para garantir o acesso e a permanência do estudante no ensino superior.               </w:t>
      </w:r>
      <w:hyperlink r:id="rId14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0C039424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3h"/>
      <w:bookmarkEnd w:id="15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para fins de implementação do Programa de Estímulo à Reestruturação e ao Fortalecimento das Instituições de Ensino Superior (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Proies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), operacionalizar a custódia, a movimentação, a desvinculação e o resgate dos certificados financeiros do Tesouro Nacional.                </w:t>
      </w:r>
      <w:hyperlink r:id="rId15" w:anchor="art5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12.989, de 2014)</w:t>
        </w:r>
      </w:hyperlink>
    </w:p>
    <w:p w14:paraId="0056D24B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6" w:name="art3§1"/>
      <w:bookmarkEnd w:id="16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 assistência financeira, a ser deliberada e concedida pelo INDEP, ficará sempre condicionada à aprovação de programas e projetos específicos, e será reembolsável ou não, e far-se-á mediante convênio, consoante estabelecer a regulamentação.</w:t>
      </w:r>
    </w:p>
    <w:p w14:paraId="0B1FE35A" w14:textId="3D9DC445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7" w:name="art3§2."/>
      <w:bookmarkStart w:id="18" w:name="art3§2"/>
      <w:bookmarkEnd w:id="17"/>
      <w:bookmarkEnd w:id="18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Os estabelecimentos particulares de ensino que recebem subvenção ou auxílio de qualquer natureza da União ficarão obrigados a reservar matrículas, para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bôlsas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estudo, manutenção ou estágio, concedidas pelo FNDE e compensadas à conta da ajuda financeira a que tiverem direito.                   </w:t>
      </w:r>
      <w:hyperlink r:id="rId16" w:anchor="art3%C2%A72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61619CFB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9" w:name="art3§3"/>
      <w:bookmarkEnd w:id="19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A assistência financeira aos Estados, Distrito Federal e Municípios, para o desenvolvimento dos seus sistemas de ensino primário e médio, ficará condicionada à comprovação do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emprêgo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recursos destinados à educação, oriundos da receita orçamentária própria, acompanhada dos respectivos planos e dos relatórios físicos e contábeis da aplicação.</w:t>
      </w:r>
    </w:p>
    <w:p w14:paraId="78D0263E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0" w:name="art3§4"/>
      <w:bookmarkEnd w:id="20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A assistência financeira da União aos programas e projetos municipais de ensino primário fica condicionada à verificação de que os mesmos se encontram compatibilizados com o plano estadual de educação.</w:t>
      </w:r>
    </w:p>
    <w:p w14:paraId="206943F6" w14:textId="72200688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3§5"/>
      <w:bookmarkStart w:id="22" w:name="art3§5."/>
      <w:bookmarkEnd w:id="21"/>
      <w:bookmarkEnd w:id="22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 a prestação da assistência técnica de que tratam as alíneas 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e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FNDE disponibilizará: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17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0160F350" w14:textId="7041781B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bens, materiais pedagógicos e capacitação aos sistemas de ensino e de gestão dos programas educacionais;  </w:t>
      </w:r>
      <w:hyperlink r:id="rId18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7F62E75A" w14:textId="749AA040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instrumentos administrativos, visando a promover a eficiência na execução das ações e projetos educacionais, inclusive em procedimentos licitatórios. </w:t>
      </w:r>
      <w:hyperlink r:id="rId19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41D67D62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3" w:name="art3§6"/>
      <w:bookmarkStart w:id="24" w:name="art3§6."/>
      <w:bookmarkEnd w:id="23"/>
      <w:bookmarkEnd w:id="24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 execução da assistência técnica pelo FNDE, a disponibilização de instrumentos administrativos compreenderá:              </w:t>
      </w:r>
      <w:hyperlink r:id="rId20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569EE7D2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indicação de especificações, padrões, estimativa de preço máximo dos bens e serviços utilizados pelos sistemas educacionais;              </w:t>
      </w:r>
      <w:hyperlink r:id="rId21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3B8EC22F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gerenciamento de registro de preço, na forma da </w:t>
      </w:r>
      <w:hyperlink r:id="rId22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8.666, de 21 de junho de 1993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da </w:t>
      </w:r>
      <w:hyperlink r:id="rId23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10.520, de 17 de julho de 2002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da </w:t>
      </w:r>
      <w:hyperlink r:id="rId2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12.462, de 4 de agosto de 2011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uso dos sistemas de ensino, independentemente da origem dos recursos.              </w:t>
      </w:r>
      <w:hyperlink r:id="rId25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4D3895AB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5" w:name="art3§7"/>
      <w:bookmarkStart w:id="26" w:name="art3§7."/>
      <w:bookmarkEnd w:id="25"/>
      <w:bookmarkEnd w:id="26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assistência financeira de que trata a alínea 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e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ocorrerá por meio de:             </w:t>
      </w:r>
      <w:hyperlink r:id="rId26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0ED2A29B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transferência de recursos para execução das ações pelos entes federados, por suas redes de ensino ou por unidades executoras e demais entidades que desenvolvam atividades educacionais, conforme legislação orçamentária;               </w:t>
      </w:r>
      <w:hyperlink r:id="rId27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41B4D3D9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concessão de bolsas, ressarcimento de despesas e outros mecanismos de incentivo e reconhecimento ao desenvolvimento da educação básica pública, à formação e à capacitação dos 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agentes públicos vinculados à educação ou à execução dos programas educacionais, na forma, condições e critérios estabelecidos pelo Ministério da Educação.              </w:t>
      </w:r>
      <w:hyperlink r:id="rId28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513006DF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assistência financeira de que trata a alínea 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ocorrerá por meio da concessão de bolsas de estudo e permanência e ressarcimento de despesas dos estudantes, na forma, condições e critérios estabelecidos pelo Ministério da Educação.              </w:t>
      </w:r>
      <w:hyperlink r:id="rId29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12.801, de 2013)</w:t>
        </w:r>
      </w:hyperlink>
    </w:p>
    <w:p w14:paraId="04739B2D" w14:textId="7337AA6B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7" w:name="art4."/>
      <w:bookmarkStart w:id="28" w:name="art4"/>
      <w:bookmarkEnd w:id="27"/>
      <w:bookmarkEnd w:id="28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4º Para fazer face aos encargos de que trata o art. 3º, o FNDE disporá de:              </w:t>
      </w:r>
      <w:hyperlink r:id="rId30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6214BB34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29" w:name="art4a"/>
      <w:bookmarkEnd w:id="29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recursos orçamentários que lhe forem consignados;              </w:t>
      </w:r>
      <w:hyperlink r:id="rId31" w:anchor="art4a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505E9A06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0" w:name="art4b"/>
      <w:bookmarkEnd w:id="30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recursos provenientes de incentivos fiscais;               </w:t>
      </w:r>
      <w:hyperlink r:id="rId32" w:anchor="art4b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5847B3BE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1" w:name="art4c"/>
      <w:bookmarkEnd w:id="31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vinte por cento (20%) do Fundo Especial da Loteria Federal (</w:t>
      </w:r>
      <w:hyperlink r:id="rId33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número 5.525, de 5 de novembro de 1968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               </w:t>
      </w:r>
      <w:hyperlink r:id="rId34" w:anchor="art4c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51C75883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2" w:name="art4d"/>
      <w:bookmarkEnd w:id="32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trinta por cento (30%) da receita líquida da Loteria Esportiva Federal, de que trata o </w:t>
      </w:r>
      <w:hyperlink r:id="rId35" w:anchor="art3c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3º, letra c , do Decreto-lei nº 594, de 27 de maio de 1969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             </w:t>
      </w:r>
      <w:hyperlink r:id="rId36" w:anchor="art4d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679B8748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3" w:name="art4e"/>
      <w:bookmarkEnd w:id="33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recursos provenientes do salário-educação a que se refere a </w:t>
      </w:r>
      <w:hyperlink r:id="rId37" w:anchor="art4b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b do art. 4º da Lei número 4.440, de 27 de outubro de 1964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as modificações introduzidas pelo art. 35 da Lei nº 4.863, de 29 de novembro de 1965;          </w:t>
      </w:r>
      <w:hyperlink r:id="rId38" w:anchor="art4e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54A1D25C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4" w:name="art4f"/>
      <w:bookmarkEnd w:id="34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as quantias transferidas pelo Banco do Brasil S.A., mediante ordem dos Governos dos Estados, do Distrito Federal e dos Municípios, como contrapartida da assistência financeira da União, conforme se dispuser em regulamento;    </w:t>
      </w:r>
      <w:hyperlink r:id="rId39" w:anchor="art4f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5F100144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5" w:name="art4g"/>
      <w:bookmarkEnd w:id="35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as quantias recolhidas pela Petróleo Brasileiro S.A. - PETROBRÁS, na forma e para os fins previstos no </w:t>
      </w:r>
      <w:hyperlink r:id="rId40" w:anchor="art27%C2%A74..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4º do art. 27 da Lei nº 2.004, de 3 de outubro de 1953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 redação dada pelo Decreto-lei número 523, de 8 de abril de 1969;   </w:t>
      </w:r>
      <w:hyperlink r:id="rId41" w:anchor="art4g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040D727C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6" w:name="art4h"/>
      <w:bookmarkEnd w:id="36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h) recursos decorrentes de restituições relativas as execuções do programa e projetos financeiros sob a condição de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reembôlso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            </w:t>
      </w:r>
      <w:hyperlink r:id="rId42" w:anchor="art4h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12EDBE4A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7" w:name="art4i"/>
      <w:bookmarkEnd w:id="37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receitas patrimoniais;               </w:t>
      </w:r>
      <w:hyperlink r:id="rId43" w:anchor="art4i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45A9DC0C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38" w:name="art4j"/>
      <w:bookmarkEnd w:id="38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doações e legados;                </w:t>
      </w:r>
      <w:hyperlink r:id="rId44" w:anchor="art4j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pelo Decreto -Lei nº 872, de 1969)</w:t>
        </w:r>
      </w:hyperlink>
    </w:p>
    <w:p w14:paraId="206B96EC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9" w:name="art4l"/>
      <w:bookmarkEnd w:id="39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l) juros bancários de suas contas;                </w:t>
      </w:r>
      <w:hyperlink r:id="rId45" w:anchor="art4l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pelo Decreto -Lei nº 872, de 1969)</w:t>
        </w:r>
      </w:hyperlink>
    </w:p>
    <w:p w14:paraId="5A89980D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40" w:name="art4m"/>
      <w:bookmarkEnd w:id="40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m) recursos de outras fontes.             </w:t>
      </w:r>
      <w:hyperlink r:id="rId46" w:anchor="art4m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pelo Decreto -Lei nº 872, de 1969)</w:t>
        </w:r>
      </w:hyperlink>
    </w:p>
    <w:p w14:paraId="6B9B0D07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41" w:name="art4§1"/>
      <w:bookmarkEnd w:id="41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Os recursos previstos neste artigo serão administrados pelo FNDE e transferidos, pelo total, à sua conta.              </w:t>
      </w:r>
      <w:hyperlink r:id="rId47" w:anchor="art4%C2%A71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364FAB5F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42" w:name="art4§2"/>
      <w:bookmarkEnd w:id="42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As contribuições a que se referem as letras c e d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 serão recolhidas mensalmente, à conta do FNDE, tendo em vista as médias estimativas dos resultados líquidos anuais da exploração dos respectivos serviços.               </w:t>
      </w:r>
      <w:hyperlink r:id="rId48" w:anchor="art4%C2%A72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296E2FA8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43" w:name="art4§3"/>
      <w:bookmarkEnd w:id="43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O FNDE terá subcontas distintas, para o desenvolvimento do ensino superior, médio e primário, creditando-se, em cada uma delas, a receita que lhe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específica.               </w:t>
      </w:r>
      <w:hyperlink r:id="rId49" w:anchor="art4%C2%A73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03271933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</w:t>
      </w:r>
      <w:bookmarkStart w:id="44" w:name="art4§4"/>
      <w:bookmarkEnd w:id="44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FNDE poderá adotar as medidas e realizar as operações que se fizerem indicadas para o financiamento dos programas e projetos e a oportuna liberação dos recursos correspondentes.               </w:t>
      </w:r>
      <w:hyperlink r:id="rId50" w:anchor="art4%C2%A7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pelo Decreto -Lei nº 872, de 1969)</w:t>
        </w:r>
      </w:hyperlink>
    </w:p>
    <w:p w14:paraId="0DFE72DA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5" w:name="art5"/>
      <w:bookmarkEnd w:id="45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5º O patrimônio do INDEP será constituído dos bens e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valôres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lhe forem transferidos pela União, destinados à instalação e manutenção dos seus serviços.</w:t>
      </w:r>
    </w:p>
    <w:p w14:paraId="7588C6F2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6" w:name="art6"/>
      <w:bookmarkEnd w:id="46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6º Para a manutenção de seus serviços, o INDEP contará, exclusivamente, com dotações orçamentárias da União, escrituradas em conta especial, dependendo o orçamento de suas despesas de prévia aprovação do Presidente do Conselho Deliberativo.</w:t>
      </w:r>
    </w:p>
    <w:p w14:paraId="61DAFFA9" w14:textId="77777777" w:rsidR="00496C25" w:rsidRPr="00496C25" w:rsidRDefault="00496C25" w:rsidP="00496C2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7" w:name="art7.."/>
      <w:bookmarkEnd w:id="47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implementação das ações educacionais a cargo do FNDE será regulamentada por seu Conselho Deliberativo, órgão de deliberação superior, cuja composição e forma de funcionamento constarão de sua estrutura regimental.           </w:t>
      </w:r>
      <w:hyperlink r:id="rId51" w:anchor="art4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12.801, de 2013)</w:t>
        </w:r>
      </w:hyperlink>
    </w:p>
    <w:p w14:paraId="298EF014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8" w:name="art7§1"/>
      <w:bookmarkEnd w:id="48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Presidirá o Conselho do INDEP o Ministro da Educação e Cultura ou seu representante.</w:t>
      </w:r>
    </w:p>
    <w:p w14:paraId="6B9D0881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9" w:name="art7§2"/>
      <w:bookmarkEnd w:id="49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Os membros do Conselho Deliberativo farão jus à diária de comparecimento a ser fixada no regulamento.</w:t>
      </w:r>
    </w:p>
    <w:p w14:paraId="025C2385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0" w:name="art8"/>
      <w:bookmarkEnd w:id="50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8º O INDEP será representado, em Juízo ou fora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dêle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pelo seu Presidente ou representante por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credenciado.</w:t>
      </w:r>
    </w:p>
    <w:p w14:paraId="23CB531A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1" w:name="art9"/>
      <w:bookmarkEnd w:id="51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9º O INDEP terá uma Secretaria Executiva que funcionará como órgão de assessoramento do Conselho e executará as decisões do órgão colegiado.</w:t>
      </w:r>
    </w:p>
    <w:p w14:paraId="0A98CA94" w14:textId="5C9E66D0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2" w:name="art9§1."/>
      <w:bookmarkStart w:id="53" w:name="art9§1"/>
      <w:bookmarkEnd w:id="52"/>
      <w:bookmarkEnd w:id="53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1º A Secretaria Executiva, com estrutura flexível, será organizada sob forma de equipe técnica de trabalho.           </w:t>
      </w:r>
      <w:hyperlink r:id="rId52" w:anchor="art9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-Lei nº 872, de 1969)</w:t>
        </w:r>
      </w:hyperlink>
    </w:p>
    <w:p w14:paraId="22A03874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      </w:t>
      </w:r>
      <w:bookmarkStart w:id="54" w:name="art9§2"/>
      <w:bookmarkEnd w:id="54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administração do INDEP poderá requisitar pessoal dos órgãos da Administração Direta e Indireta para servir na Secretaria Executiva e, ainda, excepcionalmente, contratar especialistas sujeitos à legislação do trabalho.</w:t>
      </w:r>
    </w:p>
    <w:p w14:paraId="77A285D1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5" w:name="art10"/>
      <w:bookmarkEnd w:id="55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10. A Inspetoria-Geral de Finanças do Ministério da Educação e Cultura colaborará na supervisão financeira.</w:t>
      </w:r>
    </w:p>
    <w:p w14:paraId="30F48E4D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6" w:name="art11"/>
      <w:bookmarkEnd w:id="56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11. Em consonância com o disposto no </w:t>
      </w:r>
      <w:hyperlink r:id="rId53" w:anchor="art168%C2%A73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168, § 3º, inciso III, da Constituição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Ministério da Educação e Cultura estabelecerá sistema através do qual, em relação às novas matrículas nos estabelecimentos federais de ensino, seja cobrada anuidade daqueles alunos de alta renda familiar, financiando-se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bôlsas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estudo, de manutenção e de estágio, reembolsáveis a longo prazo, aos alunos de curso superior de menores ou insuficientes recursos.</w:t>
      </w:r>
    </w:p>
    <w:p w14:paraId="3103DEB0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 regulamento fixará, em função do maior salário-mínimo vigente no País os critérios para determinação das categorias de renda familiar, levando em consideração o número de dependentes de família.</w:t>
      </w:r>
    </w:p>
    <w:p w14:paraId="7C82E10C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7" w:name="art12"/>
      <w:bookmarkEnd w:id="57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12. O INDEP poderá designar agentes financeiros nas diversas regiões do País para execução das operações que forem consideradas suscetíveis de descentralização.</w:t>
      </w:r>
    </w:p>
    <w:p w14:paraId="440084C4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8" w:name="art13"/>
      <w:bookmarkEnd w:id="58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13. Fica o Poder Executivo autorizado a abrir crédito especial até o 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Iimite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dois milhões de cruzeiros novos (</w:t>
      </w:r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$ 2.000.000,00) ao Ministério da Educação e Cultura, para atender, no exercício de 1968, às despesas de instalação e manutenção do INDEP, observado o disposto no</w:t>
      </w:r>
      <w:hyperlink r:id="rId54" w:anchor="art43%C2%A71iii" w:history="1">
        <w:r w:rsidRPr="00496C2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item III do § 1º do artigo 43 da Lei nº 4.320, de 17 de março de 1964</w:t>
        </w:r>
      </w:hyperlink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2F23356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9" w:name="art14"/>
      <w:bookmarkEnd w:id="59"/>
      <w:proofErr w:type="spellStart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14. A presente Lei entrará em vigor na data de sua publicação, revogadas as disposições em contrário.</w:t>
      </w:r>
    </w:p>
    <w:p w14:paraId="00A845CF" w14:textId="77777777" w:rsidR="00496C25" w:rsidRPr="00496C25" w:rsidRDefault="00496C25" w:rsidP="00496C2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21 de novembro de 1968; 147º da Independência e 80º da República.</w:t>
      </w:r>
    </w:p>
    <w:p w14:paraId="528AC853" w14:textId="77777777" w:rsidR="00496C25" w:rsidRPr="00496C25" w:rsidRDefault="00496C25" w:rsidP="00496C2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A. COSTA E SILVA</w:t>
      </w:r>
      <w:r w:rsidRPr="00496C2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Luís Antônio da Gama e Silva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Antônio Delfim Netto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Tarso Dutra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Marcus Vinícius Pratini de Moraes</w:t>
      </w:r>
      <w:r w:rsidRPr="00496C2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Afonso A. Lima</w:t>
      </w:r>
    </w:p>
    <w:p w14:paraId="313405DA" w14:textId="77777777" w:rsidR="00496C25" w:rsidRPr="00496C25" w:rsidRDefault="00496C25" w:rsidP="00496C2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96C2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21.11.1968</w:t>
      </w:r>
    </w:p>
    <w:p w14:paraId="0CBD0DF3" w14:textId="77777777" w:rsidR="00CC0F28" w:rsidRPr="00496C25" w:rsidRDefault="00CC0F28" w:rsidP="00496C2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CC0F28" w:rsidRPr="00496C25" w:rsidSect="00496C25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28"/>
    <w:rsid w:val="00496C25"/>
    <w:rsid w:val="00CC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F9E13"/>
  <w15:chartTrackingRefBased/>
  <w15:docId w15:val="{BD7C0F79-4A75-4D34-A725-5714B18B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11-2014/2013/Lei/L12801.htm" TargetMode="External"/><Relationship Id="rId18" Type="http://schemas.openxmlformats.org/officeDocument/2006/relationships/hyperlink" Target="http://www.planalto.gov.br/ccivil_03/_Ato2011-2014/2013/Lei/L12801.htm" TargetMode="External"/><Relationship Id="rId26" Type="http://schemas.openxmlformats.org/officeDocument/2006/relationships/hyperlink" Target="http://www.planalto.gov.br/ccivil_03/_Ato2011-2014/2013/Lei/L12801.htm" TargetMode="External"/><Relationship Id="rId39" Type="http://schemas.openxmlformats.org/officeDocument/2006/relationships/hyperlink" Target="http://www.planalto.gov.br/ccivil_03/Decreto-Lei/1965-1988/Del0872.htm" TargetMode="External"/><Relationship Id="rId21" Type="http://schemas.openxmlformats.org/officeDocument/2006/relationships/hyperlink" Target="http://www.planalto.gov.br/ccivil_03/_Ato2011-2014/2013/Lei/L12801.htm" TargetMode="External"/><Relationship Id="rId34" Type="http://schemas.openxmlformats.org/officeDocument/2006/relationships/hyperlink" Target="http://www.planalto.gov.br/ccivil_03/Decreto-Lei/1965-1988/Del0872.htm" TargetMode="External"/><Relationship Id="rId42" Type="http://schemas.openxmlformats.org/officeDocument/2006/relationships/hyperlink" Target="http://www.planalto.gov.br/ccivil_03/Decreto-Lei/1965-1988/Del0872.htm" TargetMode="External"/><Relationship Id="rId47" Type="http://schemas.openxmlformats.org/officeDocument/2006/relationships/hyperlink" Target="http://www.planalto.gov.br/ccivil_03/Decreto-Lei/1965-1988/Del0872.htm" TargetMode="External"/><Relationship Id="rId50" Type="http://schemas.openxmlformats.org/officeDocument/2006/relationships/hyperlink" Target="http://www.planalto.gov.br/ccivil_03/Decreto-Lei/1965-1988/Del0872.htm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://www.planalto.gov.br/ccivil_03/_Ato2011-2014/2012/Lei/L12594.htm" TargetMode="External"/><Relationship Id="rId12" Type="http://schemas.openxmlformats.org/officeDocument/2006/relationships/hyperlink" Target="http://www.planalto.gov.br/ccivil_03/_Ato2011-2014/2013/Lei/L12801.htm" TargetMode="External"/><Relationship Id="rId17" Type="http://schemas.openxmlformats.org/officeDocument/2006/relationships/hyperlink" Target="http://www.planalto.gov.br/ccivil_03/_Ato2011-2014/2013/Lei/L12801.htm" TargetMode="External"/><Relationship Id="rId25" Type="http://schemas.openxmlformats.org/officeDocument/2006/relationships/hyperlink" Target="http://www.planalto.gov.br/ccivil_03/_Ato2011-2014/2013/Lei/L12801.htm" TargetMode="External"/><Relationship Id="rId33" Type="http://schemas.openxmlformats.org/officeDocument/2006/relationships/hyperlink" Target="http://www.planalto.gov.br/ccivil_03/leis/1950-1969/L5525.htm" TargetMode="External"/><Relationship Id="rId38" Type="http://schemas.openxmlformats.org/officeDocument/2006/relationships/hyperlink" Target="http://www.planalto.gov.br/ccivil_03/Decreto-Lei/1965-1988/Del0872.htm" TargetMode="External"/><Relationship Id="rId46" Type="http://schemas.openxmlformats.org/officeDocument/2006/relationships/hyperlink" Target="http://www.planalto.gov.br/ccivil_03/Decreto-Lei/1965-1988/Del0872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Decreto-Lei/1965-1988/Del0872.htm" TargetMode="External"/><Relationship Id="rId20" Type="http://schemas.openxmlformats.org/officeDocument/2006/relationships/hyperlink" Target="http://www.planalto.gov.br/ccivil_03/_Ato2011-2014/2013/Lei/L12801.htm" TargetMode="External"/><Relationship Id="rId29" Type="http://schemas.openxmlformats.org/officeDocument/2006/relationships/hyperlink" Target="http://www.planalto.gov.br/ccivil_03/_Ato2011-2014/2013/Lei/L12801.htm" TargetMode="External"/><Relationship Id="rId41" Type="http://schemas.openxmlformats.org/officeDocument/2006/relationships/hyperlink" Target="http://www.planalto.gov.br/ccivil_03/Decreto-Lei/1965-1988/Del0872.htm" TargetMode="External"/><Relationship Id="rId54" Type="http://schemas.openxmlformats.org/officeDocument/2006/relationships/hyperlink" Target="http://www.planalto.gov.br/ccivil_03/leis/L4320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1-2014/2012/Lei/L12594.htm" TargetMode="External"/><Relationship Id="rId11" Type="http://schemas.openxmlformats.org/officeDocument/2006/relationships/hyperlink" Target="http://www.planalto.gov.br/ccivil_03/_Ato2004-2006/2005/Lei/L11180.htm" TargetMode="External"/><Relationship Id="rId24" Type="http://schemas.openxmlformats.org/officeDocument/2006/relationships/hyperlink" Target="http://www.planalto.gov.br/ccivil_03/_Ato2011-2014/2011/Lei/L12462.htm" TargetMode="External"/><Relationship Id="rId32" Type="http://schemas.openxmlformats.org/officeDocument/2006/relationships/hyperlink" Target="http://www.planalto.gov.br/ccivil_03/Decreto-Lei/1965-1988/Del0872.htm" TargetMode="External"/><Relationship Id="rId37" Type="http://schemas.openxmlformats.org/officeDocument/2006/relationships/hyperlink" Target="http://www.planalto.gov.br/ccivil_03/leis/1950-1969/L4440.htm" TargetMode="External"/><Relationship Id="rId40" Type="http://schemas.openxmlformats.org/officeDocument/2006/relationships/hyperlink" Target="http://www.planalto.gov.br/ccivil_03/leis/L2004.htm" TargetMode="External"/><Relationship Id="rId45" Type="http://schemas.openxmlformats.org/officeDocument/2006/relationships/hyperlink" Target="http://www.planalto.gov.br/ccivil_03/Decreto-Lei/1965-1988/Del0872.htm" TargetMode="External"/><Relationship Id="rId53" Type="http://schemas.openxmlformats.org/officeDocument/2006/relationships/hyperlink" Target="http://www.planalto.gov.br/ccivil_03/Constituicao/Constituicao67.htm" TargetMode="External"/><Relationship Id="rId5" Type="http://schemas.openxmlformats.org/officeDocument/2006/relationships/hyperlink" Target="http://www.planalto.gov.br/ccivil_03/_Ato2011-2014/2012/Lei/L12594.htm" TargetMode="External"/><Relationship Id="rId15" Type="http://schemas.openxmlformats.org/officeDocument/2006/relationships/hyperlink" Target="http://www.planalto.gov.br/ccivil_03/_Ato2011-2014/2014/Lei/L12989.htm" TargetMode="External"/><Relationship Id="rId23" Type="http://schemas.openxmlformats.org/officeDocument/2006/relationships/hyperlink" Target="http://www.planalto.gov.br/ccivil_03/leis/2002/L10520.htm" TargetMode="External"/><Relationship Id="rId28" Type="http://schemas.openxmlformats.org/officeDocument/2006/relationships/hyperlink" Target="http://www.planalto.gov.br/ccivil_03/_Ato2011-2014/2013/Lei/L12801.htm" TargetMode="External"/><Relationship Id="rId36" Type="http://schemas.openxmlformats.org/officeDocument/2006/relationships/hyperlink" Target="http://www.planalto.gov.br/ccivil_03/Decreto-Lei/1965-1988/Del0872.htm" TargetMode="External"/><Relationship Id="rId49" Type="http://schemas.openxmlformats.org/officeDocument/2006/relationships/hyperlink" Target="http://www.planalto.gov.br/ccivil_03/Decreto-Lei/1965-1988/Del0872.htm" TargetMode="External"/><Relationship Id="rId10" Type="http://schemas.openxmlformats.org/officeDocument/2006/relationships/hyperlink" Target="http://www.planalto.gov.br/ccivil_03/Decreto-Lei/1965-1988/Del0872.htm" TargetMode="External"/><Relationship Id="rId19" Type="http://schemas.openxmlformats.org/officeDocument/2006/relationships/hyperlink" Target="http://www.planalto.gov.br/ccivil_03/_Ato2011-2014/2013/Lei/L12801.htm" TargetMode="External"/><Relationship Id="rId31" Type="http://schemas.openxmlformats.org/officeDocument/2006/relationships/hyperlink" Target="http://www.planalto.gov.br/ccivil_03/Decreto-Lei/1965-1988/Del0872.htm" TargetMode="External"/><Relationship Id="rId44" Type="http://schemas.openxmlformats.org/officeDocument/2006/relationships/hyperlink" Target="http://www.planalto.gov.br/ccivil_03/Decreto-Lei/1965-1988/Del0872.htm" TargetMode="External"/><Relationship Id="rId52" Type="http://schemas.openxmlformats.org/officeDocument/2006/relationships/hyperlink" Target="http://www.planalto.gov.br/ccivil_03/Decreto-Lei/1965-1988/Del0872.htm" TargetMode="External"/><Relationship Id="rId4" Type="http://schemas.openxmlformats.org/officeDocument/2006/relationships/hyperlink" Target="http://www.planalto.gov.br/ccivil_03/Decreto-Lei/1965-1988/Del0872.htm" TargetMode="External"/><Relationship Id="rId9" Type="http://schemas.openxmlformats.org/officeDocument/2006/relationships/hyperlink" Target="http://www.planalto.gov.br/ccivil_03/Decreto-Lei/1965-1988/Del0872.htm" TargetMode="External"/><Relationship Id="rId14" Type="http://schemas.openxmlformats.org/officeDocument/2006/relationships/hyperlink" Target="http://www.planalto.gov.br/ccivil_03/_Ato2011-2014/2013/Lei/L12801.htm" TargetMode="External"/><Relationship Id="rId22" Type="http://schemas.openxmlformats.org/officeDocument/2006/relationships/hyperlink" Target="http://www.planalto.gov.br/ccivil_03/leis/L8666cons.htm" TargetMode="External"/><Relationship Id="rId27" Type="http://schemas.openxmlformats.org/officeDocument/2006/relationships/hyperlink" Target="http://www.planalto.gov.br/ccivil_03/_Ato2011-2014/2013/Lei/L12801.htm" TargetMode="External"/><Relationship Id="rId30" Type="http://schemas.openxmlformats.org/officeDocument/2006/relationships/hyperlink" Target="http://www.planalto.gov.br/ccivil_03/Decreto-Lei/1965-1988/Del0872.htm" TargetMode="External"/><Relationship Id="rId35" Type="http://schemas.openxmlformats.org/officeDocument/2006/relationships/hyperlink" Target="http://www.planalto.gov.br/ccivil_03/Decreto-Lei/1965-1988/Del0594.htm" TargetMode="External"/><Relationship Id="rId43" Type="http://schemas.openxmlformats.org/officeDocument/2006/relationships/hyperlink" Target="http://www.planalto.gov.br/ccivil_03/Decreto-Lei/1965-1988/Del0872.htm" TargetMode="External"/><Relationship Id="rId48" Type="http://schemas.openxmlformats.org/officeDocument/2006/relationships/hyperlink" Target="http://www.planalto.gov.br/ccivil_03/Decreto-Lei/1965-1988/Del0872.htm" TargetMode="External"/><Relationship Id="rId56" Type="http://schemas.openxmlformats.org/officeDocument/2006/relationships/theme" Target="theme/theme1.xml"/><Relationship Id="rId8" Type="http://schemas.openxmlformats.org/officeDocument/2006/relationships/hyperlink" Target="http://www.planalto.gov.br/ccivil_03/_Ato2011-2014/2012/Lei/L12594.htm" TargetMode="External"/><Relationship Id="rId51" Type="http://schemas.openxmlformats.org/officeDocument/2006/relationships/hyperlink" Target="http://www.planalto.gov.br/ccivil_03/_Ato2011-2014/2013/Lei/L12801.ht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2935</Words>
  <Characters>15854</Characters>
  <Application>Microsoft Office Word</Application>
  <DocSecurity>0</DocSecurity>
  <Lines>132</Lines>
  <Paragraphs>37</Paragraphs>
  <ScaleCrop>false</ScaleCrop>
  <Company/>
  <LinksUpToDate>false</LinksUpToDate>
  <CharactersWithSpaces>18752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2021-05-16T17:18:00Z</dcterms:created>
  <dcterms:modified xsi:type="dcterms:W3CDTF">2021-05-16T17:37:00Z</dcterms:modified>
</cp:coreProperties>
</file>