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CB3B2" w14:textId="77777777" w:rsidR="005467EC" w:rsidRPr="005467EC" w:rsidRDefault="005467EC" w:rsidP="005467EC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5467EC">
        <w:rPr>
          <w:rFonts w:ascii="Book Antiqua" w:hAnsi="Book Antiqua"/>
          <w:b/>
          <w:bCs/>
          <w:sz w:val="19"/>
          <w:szCs w:val="19"/>
        </w:rPr>
        <w:t>RESOLUÇÃO Nº 1, DE 19 DE AGOSTO DE 2015</w:t>
      </w:r>
    </w:p>
    <w:p w14:paraId="49A6A58E" w14:textId="77777777" w:rsidR="005467EC" w:rsidRPr="005467EC" w:rsidRDefault="005467EC" w:rsidP="005467EC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192A1606" w14:textId="779D90F0" w:rsidR="005467EC" w:rsidRPr="005467EC" w:rsidRDefault="005467EC" w:rsidP="005467EC">
      <w:pPr>
        <w:spacing w:before="100" w:beforeAutospacing="1" w:after="100" w:afterAutospacing="1" w:line="240" w:lineRule="auto"/>
        <w:ind w:left="212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Regulamenta, no âmbito do Sistema Nacional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 xml:space="preserve">de Políticas Públicas sobre Drogas </w:t>
      </w:r>
      <w:proofErr w:type="spellStart"/>
      <w:r w:rsidRPr="005467EC">
        <w:rPr>
          <w:rFonts w:ascii="Book Antiqua" w:hAnsi="Book Antiqua"/>
          <w:sz w:val="19"/>
          <w:szCs w:val="19"/>
        </w:rPr>
        <w:t>Sisnad</w:t>
      </w:r>
      <w:proofErr w:type="spellEnd"/>
      <w:r w:rsidRPr="005467EC">
        <w:rPr>
          <w:rFonts w:ascii="Book Antiqua" w:hAnsi="Book Antiqua"/>
          <w:sz w:val="19"/>
          <w:szCs w:val="19"/>
        </w:rPr>
        <w:t>,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as entidades que realizam o acolhimento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 pessoas, em caráter voluntário,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com problemas associados ao uso nocivo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ou dependência de substância psicoativa,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caracterizadas como comunidades terapêuticas.</w:t>
      </w:r>
    </w:p>
    <w:p w14:paraId="7E9BAB0F" w14:textId="77777777" w:rsidR="005467EC" w:rsidRPr="005467EC" w:rsidRDefault="005467EC" w:rsidP="005467EC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6ACC2435" w14:textId="77777777" w:rsid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 xml:space="preserve">O PRESIDENTE DO CONSELHO NACIONAL DE POLÍTICASSOBRE DROGAS - </w:t>
      </w:r>
      <w:proofErr w:type="spellStart"/>
      <w:r w:rsidRPr="005467EC">
        <w:rPr>
          <w:rFonts w:ascii="Book Antiqua" w:hAnsi="Book Antiqua"/>
          <w:sz w:val="19"/>
          <w:szCs w:val="19"/>
        </w:rPr>
        <w:t>Conad</w:t>
      </w:r>
      <w:proofErr w:type="spellEnd"/>
      <w:r w:rsidRPr="005467EC">
        <w:rPr>
          <w:rFonts w:ascii="Book Antiqua" w:hAnsi="Book Antiqua"/>
          <w:sz w:val="19"/>
          <w:szCs w:val="19"/>
        </w:rPr>
        <w:t>, no uso de suas atribuições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 xml:space="preserve">legais, tendo em vista o disposto no art. 19, inciso XII, da Lei nº11.343, de 23 de agosto de 2006, e nos </w:t>
      </w:r>
      <w:proofErr w:type="spellStart"/>
      <w:r w:rsidRPr="005467EC">
        <w:rPr>
          <w:rFonts w:ascii="Book Antiqua" w:hAnsi="Book Antiqua"/>
          <w:sz w:val="19"/>
          <w:szCs w:val="19"/>
        </w:rPr>
        <w:t>arts</w:t>
      </w:r>
      <w:proofErr w:type="spellEnd"/>
      <w:r w:rsidRPr="005467EC">
        <w:rPr>
          <w:rFonts w:ascii="Book Antiqua" w:hAnsi="Book Antiqua"/>
          <w:sz w:val="19"/>
          <w:szCs w:val="19"/>
        </w:rPr>
        <w:t>. 2º, inciso I, e art. 4º,inciso II, ambos do Decreto nº 5.912, de 27 de setembro de 2006,</w:t>
      </w:r>
    </w:p>
    <w:p w14:paraId="13627646" w14:textId="0F23C869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 xml:space="preserve">Considerando o texto aprovado pelo Plenário do </w:t>
      </w:r>
      <w:proofErr w:type="spellStart"/>
      <w:r w:rsidRPr="005467EC">
        <w:rPr>
          <w:rFonts w:ascii="Book Antiqua" w:hAnsi="Book Antiqua"/>
          <w:sz w:val="19"/>
          <w:szCs w:val="19"/>
        </w:rPr>
        <w:t>Conad</w:t>
      </w:r>
      <w:proofErr w:type="spellEnd"/>
      <w:r w:rsidRPr="005467EC">
        <w:rPr>
          <w:rFonts w:ascii="Book Antiqua" w:hAnsi="Book Antiqua"/>
          <w:sz w:val="19"/>
          <w:szCs w:val="19"/>
        </w:rPr>
        <w:t xml:space="preserve"> em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sessão realizada em 6 de maio de 2015;</w:t>
      </w:r>
    </w:p>
    <w:p w14:paraId="2B249707" w14:textId="64FD7FEB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Considerando a necessidade de regulamentação das entidades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que realizam o acolhimento de pessoas com problemas associados ao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uso nocivo ou dependência de substância psicoativa, caracterizadas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 xml:space="preserve">como comunidades terapêuticas, sem prejuízo do disposto na </w:t>
      </w:r>
      <w:proofErr w:type="spellStart"/>
      <w:r w:rsidRPr="005467EC">
        <w:rPr>
          <w:rFonts w:ascii="Book Antiqua" w:hAnsi="Book Antiqua"/>
          <w:sz w:val="19"/>
          <w:szCs w:val="19"/>
        </w:rPr>
        <w:t>Resoluçãonº</w:t>
      </w:r>
      <w:proofErr w:type="spellEnd"/>
      <w:r w:rsidRPr="005467EC">
        <w:rPr>
          <w:rFonts w:ascii="Book Antiqua" w:hAnsi="Book Antiqua"/>
          <w:sz w:val="19"/>
          <w:szCs w:val="19"/>
        </w:rPr>
        <w:t xml:space="preserve"> 29, de 30 de junho de 2011, da Diretoria Colegiada da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Agência Nacional de Vigilância Sanitária;</w:t>
      </w:r>
    </w:p>
    <w:p w14:paraId="085422E0" w14:textId="567A0CA0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Considerando a necessidade de prever garantias às pessoas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acolhidas, com vistas a preservar seus direitos e evitar a sua institucionalização;</w:t>
      </w:r>
    </w:p>
    <w:p w14:paraId="6078E921" w14:textId="2F5D5D7B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Considerando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que as entidades que realizam o acolhimento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 pessoas, em caráter voluntário, com problemas associados ao uso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nocivo ou dependência de substância psicoativa integram o Sistema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 xml:space="preserve">Nacional de Políticas Públicas sobre Drogas - </w:t>
      </w:r>
      <w:proofErr w:type="spellStart"/>
      <w:r w:rsidRPr="005467EC">
        <w:rPr>
          <w:rFonts w:ascii="Book Antiqua" w:hAnsi="Book Antiqua"/>
          <w:sz w:val="19"/>
          <w:szCs w:val="19"/>
        </w:rPr>
        <w:t>Sisnad</w:t>
      </w:r>
      <w:proofErr w:type="spellEnd"/>
      <w:r w:rsidRPr="005467EC">
        <w:rPr>
          <w:rFonts w:ascii="Book Antiqua" w:hAnsi="Book Antiqua"/>
          <w:sz w:val="19"/>
          <w:szCs w:val="19"/>
        </w:rPr>
        <w:t>;</w:t>
      </w:r>
    </w:p>
    <w:p w14:paraId="723CFE35" w14:textId="5D3524E4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Considerando que as entidades que realizam o acolhimento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 pessoas com problemas associados ao uso nocivo ou dependência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 substância psicoativa não são estabelecimentos de saúde, mas de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interesse e apoio das políticas públicas de cuidados, atenção, tratamento,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proteção, promoção e reinserção social;</w:t>
      </w:r>
    </w:p>
    <w:p w14:paraId="45431F5B" w14:textId="5AD51C6A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Considerando o disposto na Lei nº 10.216, de 6 de abril de2001, no Decreto nº 7.179, de 20 de maio de 2010, e na Portaria nº3.088, de 23 de dezembro de 2011, do Ministério da Saúde; e</w:t>
      </w:r>
    </w:p>
    <w:p w14:paraId="3B16CA03" w14:textId="45F470A3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Considerando a necessidade de articular as entidades que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promovem o acolhimento de pessoas com problemas associados ao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abuso ou dependência de substância psicoativa com a rede de cuidados,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atenção, tratamento, proteção, promoção e reinserção social do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Sistema Único de Saúde - SUS, do Sistema Único de Assistência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Social - SUAS e das demais políticas públicas, resolve:</w:t>
      </w:r>
    </w:p>
    <w:p w14:paraId="5819DDB3" w14:textId="77777777" w:rsidR="005467EC" w:rsidRPr="005467EC" w:rsidRDefault="005467EC" w:rsidP="005467EC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5467EC">
        <w:rPr>
          <w:rFonts w:ascii="Book Antiqua" w:hAnsi="Book Antiqua"/>
          <w:b/>
          <w:bCs/>
          <w:sz w:val="19"/>
          <w:szCs w:val="19"/>
        </w:rPr>
        <w:t>CAPÍTULO I</w:t>
      </w:r>
    </w:p>
    <w:p w14:paraId="03AE164A" w14:textId="77777777" w:rsidR="005467EC" w:rsidRPr="005467EC" w:rsidRDefault="005467EC" w:rsidP="005467EC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5467EC">
        <w:rPr>
          <w:rFonts w:ascii="Book Antiqua" w:hAnsi="Book Antiqua"/>
          <w:b/>
          <w:bCs/>
          <w:sz w:val="19"/>
          <w:szCs w:val="19"/>
        </w:rPr>
        <w:t>DISPOSIÇÕES PRELIMINARES</w:t>
      </w:r>
    </w:p>
    <w:p w14:paraId="72D6E9AC" w14:textId="18FCF3E3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D4274A">
        <w:rPr>
          <w:rFonts w:ascii="Book Antiqua" w:hAnsi="Book Antiqua"/>
          <w:b/>
          <w:bCs/>
          <w:sz w:val="19"/>
          <w:szCs w:val="19"/>
          <w:highlight w:val="magenta"/>
        </w:rPr>
        <w:t>Art. 1º</w:t>
      </w:r>
      <w:r w:rsidRPr="00D4274A">
        <w:rPr>
          <w:rFonts w:ascii="Book Antiqua" w:hAnsi="Book Antiqua"/>
          <w:b/>
          <w:bCs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As entidades que realizam o acolhimento de pessoas,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em caráter voluntário, com problemas associados ao uso nocivo ou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dependência de substância psicoativa, caracterizadas como comunidades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terapêuticas, serão regulamentadas, no âmbito do Sistema Nacional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 xml:space="preserve">de Políticas Públicas sobre Drogas - </w:t>
      </w:r>
      <w:proofErr w:type="spellStart"/>
      <w:r w:rsidRPr="005467EC">
        <w:rPr>
          <w:rFonts w:ascii="Book Antiqua" w:hAnsi="Book Antiqua"/>
          <w:sz w:val="19"/>
          <w:szCs w:val="19"/>
        </w:rPr>
        <w:t>Sisnad</w:t>
      </w:r>
      <w:proofErr w:type="spellEnd"/>
      <w:r w:rsidRPr="005467EC">
        <w:rPr>
          <w:rFonts w:ascii="Book Antiqua" w:hAnsi="Book Antiqua"/>
          <w:sz w:val="19"/>
          <w:szCs w:val="19"/>
        </w:rPr>
        <w:t>, por esta Resolução.</w:t>
      </w:r>
      <w:r w:rsidR="00D4274A">
        <w:rPr>
          <w:rFonts w:ascii="Book Antiqua" w:hAnsi="Book Antiqua"/>
          <w:sz w:val="19"/>
          <w:szCs w:val="19"/>
        </w:rPr>
        <w:t xml:space="preserve"> </w:t>
      </w:r>
      <w:r w:rsidR="00D4274A" w:rsidRPr="00D4274A">
        <w:rPr>
          <w:rFonts w:ascii="Book Antiqua" w:hAnsi="Book Antiqua"/>
          <w:b/>
          <w:bCs/>
          <w:color w:val="FF0000"/>
          <w:sz w:val="19"/>
          <w:szCs w:val="19"/>
          <w:u w:val="single"/>
        </w:rPr>
        <w:t>(DPEBA-2016)</w:t>
      </w:r>
    </w:p>
    <w:p w14:paraId="39CF5330" w14:textId="5C976516" w:rsidR="005467EC" w:rsidRPr="005467EC" w:rsidRDefault="005467EC" w:rsidP="005467EC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5467EC">
        <w:rPr>
          <w:rFonts w:ascii="Book Antiqua" w:hAnsi="Book Antiqua"/>
          <w:b/>
          <w:bCs/>
          <w:sz w:val="19"/>
          <w:szCs w:val="19"/>
        </w:rPr>
        <w:t>CAPÍTULO</w:t>
      </w:r>
      <w:r w:rsidRPr="005467EC">
        <w:rPr>
          <w:rFonts w:ascii="Book Antiqua" w:hAnsi="Book Antiqua"/>
          <w:b/>
          <w:bCs/>
          <w:sz w:val="19"/>
          <w:szCs w:val="19"/>
        </w:rPr>
        <w:t xml:space="preserve"> </w:t>
      </w:r>
      <w:r w:rsidRPr="005467EC">
        <w:rPr>
          <w:rFonts w:ascii="Book Antiqua" w:hAnsi="Book Antiqua"/>
          <w:b/>
          <w:bCs/>
          <w:sz w:val="19"/>
          <w:szCs w:val="19"/>
        </w:rPr>
        <w:t>II</w:t>
      </w:r>
    </w:p>
    <w:p w14:paraId="488FC7D0" w14:textId="77777777" w:rsidR="005467EC" w:rsidRPr="005467EC" w:rsidRDefault="005467EC" w:rsidP="005467EC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5467EC">
        <w:rPr>
          <w:rFonts w:ascii="Book Antiqua" w:hAnsi="Book Antiqua"/>
          <w:b/>
          <w:bCs/>
          <w:sz w:val="19"/>
          <w:szCs w:val="19"/>
        </w:rPr>
        <w:t>DAS ENTIDADES</w:t>
      </w:r>
    </w:p>
    <w:p w14:paraId="1C78708A" w14:textId="144F1DED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D4274A">
        <w:rPr>
          <w:rFonts w:ascii="Book Antiqua" w:hAnsi="Book Antiqua"/>
          <w:b/>
          <w:bCs/>
          <w:sz w:val="19"/>
          <w:szCs w:val="19"/>
          <w:highlight w:val="magenta"/>
        </w:rPr>
        <w:lastRenderedPageBreak/>
        <w:t>Art. 2º</w:t>
      </w:r>
      <w:r w:rsidRPr="005467EC">
        <w:rPr>
          <w:rFonts w:ascii="Book Antiqua" w:hAnsi="Book Antiqua"/>
          <w:sz w:val="19"/>
          <w:szCs w:val="19"/>
        </w:rPr>
        <w:t xml:space="preserve"> As entidades que realizam o acolhimento de pessoas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com problemas associados ao uso nocivo ou dependência de substância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psicoativa, caracterizadas como comunidades terapêuticas, são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pessoas jurídicas, sem fins lucrativos, que apresentam as seguintes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características:</w:t>
      </w:r>
      <w:r w:rsidR="00D4274A">
        <w:rPr>
          <w:rFonts w:ascii="Book Antiqua" w:hAnsi="Book Antiqua"/>
          <w:sz w:val="19"/>
          <w:szCs w:val="19"/>
        </w:rPr>
        <w:t xml:space="preserve"> </w:t>
      </w:r>
      <w:r w:rsidR="00D4274A" w:rsidRPr="00D4274A">
        <w:rPr>
          <w:rFonts w:ascii="Book Antiqua" w:hAnsi="Book Antiqua"/>
          <w:b/>
          <w:bCs/>
          <w:color w:val="FF0000"/>
          <w:sz w:val="19"/>
          <w:szCs w:val="19"/>
          <w:u w:val="single"/>
        </w:rPr>
        <w:t>(DPEBA-2016)</w:t>
      </w:r>
    </w:p>
    <w:p w14:paraId="412970FD" w14:textId="7F7A321B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 - adesão e permanência voluntárias, formalizadas por escrito,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 xml:space="preserve">entendidas como uma etapa transitória para a reinserção </w:t>
      </w:r>
      <w:r>
        <w:rPr>
          <w:rFonts w:ascii="Book Antiqua" w:hAnsi="Book Antiqua"/>
          <w:sz w:val="19"/>
          <w:szCs w:val="19"/>
        </w:rPr>
        <w:t xml:space="preserve">sociofamiliar </w:t>
      </w:r>
      <w:r w:rsidRPr="005467EC">
        <w:rPr>
          <w:rFonts w:ascii="Book Antiqua" w:hAnsi="Book Antiqua"/>
          <w:sz w:val="19"/>
          <w:szCs w:val="19"/>
        </w:rPr>
        <w:t>e econômica do acolhido;</w:t>
      </w:r>
      <w:r w:rsidR="00D4274A">
        <w:rPr>
          <w:rFonts w:ascii="Book Antiqua" w:hAnsi="Book Antiqua"/>
          <w:sz w:val="19"/>
          <w:szCs w:val="19"/>
        </w:rPr>
        <w:t xml:space="preserve"> </w:t>
      </w:r>
      <w:r w:rsidR="00D4274A" w:rsidRPr="00D4274A">
        <w:rPr>
          <w:rFonts w:ascii="Book Antiqua" w:hAnsi="Book Antiqua"/>
          <w:b/>
          <w:bCs/>
          <w:color w:val="FF0000"/>
          <w:sz w:val="19"/>
          <w:szCs w:val="19"/>
          <w:u w:val="single"/>
        </w:rPr>
        <w:t>(DPEBA-2016)</w:t>
      </w:r>
    </w:p>
    <w:p w14:paraId="57243A27" w14:textId="563CF443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II - ambiente residencial, de caráter transitório, propício à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formação de vínculos, com a convivência entre os pares;</w:t>
      </w:r>
    </w:p>
    <w:p w14:paraId="2A16B4EA" w14:textId="7B738AB9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III - programa de acolhimento;</w:t>
      </w:r>
    </w:p>
    <w:p w14:paraId="30230DDF" w14:textId="34C07F46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IV - oferta de atividades previstas no programa de acolhimento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da entidade, conforme previsão contida no art. 12; e</w:t>
      </w:r>
    </w:p>
    <w:p w14:paraId="4BD7F276" w14:textId="338D98CD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V - promoção do desenvolvimento pessoal, focado no acolhimento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 pessoas em situação de vulnerabilidade com problemas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associados ao abuso ou dependência de substância psicoativa.</w:t>
      </w:r>
    </w:p>
    <w:p w14:paraId="0D15E20A" w14:textId="0C0E4B4E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§ 1º As entidades que oferecerem serviços assistenciais de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saúde ou executarem procedimentos de natureza clínica distintos dos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serviços previstos nesta Resolução não serão consideradas comunidades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terapêuticas e deverão, neste caso, observar as normas sanitárias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e os protocolos relativos a estabelecimentos de saúde.</w:t>
      </w:r>
    </w:p>
    <w:p w14:paraId="1B8D6397" w14:textId="0B2F58CA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§2º O acolhimento de que trata esta Resolução não se confunde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com os serviços e programas da rede de ofertas do Sistema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Único de Assistência Social - SUAS.</w:t>
      </w:r>
    </w:p>
    <w:p w14:paraId="181BDB0F" w14:textId="442BD215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Art. 3º Somente deverão ser acolhidas pessoas que façam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uso nocivo ou estejam dependentes de substâncias psicoativas, com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necessidade de proteção e apoio social e previamente avaliadas pela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rede de saúde.</w:t>
      </w:r>
    </w:p>
    <w:p w14:paraId="00AB4FF0" w14:textId="36FABE89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Parágrafo único. As comunidades terapêuticas deverão possuir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mecanismos de encaminhamento e transporte à rede de saúde dos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acolhidos que apresentarem intercorrências clínicas decorrentes ou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associadas ao uso ou privação de substância psicoativa, como também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para os casos em que apresentarem outros agravos à saúde.</w:t>
      </w:r>
    </w:p>
    <w:p w14:paraId="47265E30" w14:textId="7502ACA8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Art. 4º A instalação e o funcionamento de entidades que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promovem o acolhimento de pessoas com problemas associados ao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abuso ou dependência de substância psicoativa, caracterizadas como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comunidades terapêuticas, ficam condicionados à concessão de alvará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sanitário ou outro instrumento congênere de acordo com a legislação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sanitária aplicável a essas entidades.</w:t>
      </w:r>
    </w:p>
    <w:p w14:paraId="3DDD8A0D" w14:textId="4B3EFC94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Art. 5º As entidades deverão comunicar o início e o encerramento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 suas atividades, bem como o seu programa de acolhimento,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para os seguintes órgãos:</w:t>
      </w:r>
    </w:p>
    <w:p w14:paraId="37115958" w14:textId="77777777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 - Secretaria Nacional de Políticas sobre Drogas - Senad;</w:t>
      </w:r>
    </w:p>
    <w:p w14:paraId="3FB32641" w14:textId="4A6CA883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II - Órgãos gestores de políticas sobre drogas estadual e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municipal, se houver;</w:t>
      </w:r>
    </w:p>
    <w:p w14:paraId="6F8A8CC1" w14:textId="77777777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III - Conselho Estadual de Políticas sobre Drogas;</w:t>
      </w:r>
    </w:p>
    <w:p w14:paraId="038B1CA9" w14:textId="77777777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IV - Conselho Municipal de Políticas sobre Drogas, se houver;</w:t>
      </w:r>
    </w:p>
    <w:p w14:paraId="7B4917E1" w14:textId="77777777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V- Secretaria e Conselho Estadual de Saúde;</w:t>
      </w:r>
    </w:p>
    <w:p w14:paraId="5746C6FD" w14:textId="77777777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VI - Secretaria e Conselho Municipal de Saúde;</w:t>
      </w:r>
    </w:p>
    <w:p w14:paraId="05630EE7" w14:textId="458985E7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VII - Secretaria e Conselho Estadual de Assistência Social;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e</w:t>
      </w:r>
    </w:p>
    <w:p w14:paraId="4DA553ED" w14:textId="77777777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VIII - Secretaria e Conselho Municipal de Assistência Social.</w:t>
      </w:r>
    </w:p>
    <w:p w14:paraId="53EB977C" w14:textId="7EDD0315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lastRenderedPageBreak/>
        <w:t>Parágrafo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único. A entidade deverá atuar de forma integrada,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desde o início de seu funcionamento, à rede de serviços, situada em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seu território, de atenção, cuidado, tratamento, proteção, promoção,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reinserção social, educação e trabalho, além dos demais órgãos que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atuam direta ou indiretamente com tais políticas sociais.</w:t>
      </w:r>
    </w:p>
    <w:p w14:paraId="101F4B63" w14:textId="1553F5E8" w:rsidR="005467EC" w:rsidRPr="00D4274A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  <w:u w:val="single"/>
        </w:rPr>
      </w:pPr>
      <w:r w:rsidRPr="00D4274A">
        <w:rPr>
          <w:rFonts w:ascii="Book Antiqua" w:hAnsi="Book Antiqua"/>
          <w:b/>
          <w:bCs/>
          <w:sz w:val="19"/>
          <w:szCs w:val="19"/>
          <w:highlight w:val="magenta"/>
        </w:rPr>
        <w:t>Art. 6º</w:t>
      </w:r>
      <w:r w:rsidRPr="005467EC">
        <w:rPr>
          <w:rFonts w:ascii="Book Antiqua" w:hAnsi="Book Antiqua"/>
          <w:sz w:val="19"/>
          <w:szCs w:val="19"/>
        </w:rPr>
        <w:t xml:space="preserve"> São obrigações das entidades que promovem o acolhimento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 pessoas com problemas associados ao abuso ou dependência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 substância psicoativa, caracterizadas como comunidades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terapêuticas, dentre outras:</w:t>
      </w:r>
      <w:r w:rsidR="00D4274A">
        <w:rPr>
          <w:rFonts w:ascii="Book Antiqua" w:hAnsi="Book Antiqua"/>
          <w:sz w:val="19"/>
          <w:szCs w:val="19"/>
        </w:rPr>
        <w:t xml:space="preserve"> </w:t>
      </w:r>
      <w:r w:rsidR="00D4274A" w:rsidRPr="00D4274A">
        <w:rPr>
          <w:rFonts w:ascii="Book Antiqua" w:hAnsi="Book Antiqua"/>
          <w:b/>
          <w:bCs/>
          <w:color w:val="FF0000"/>
          <w:sz w:val="19"/>
          <w:szCs w:val="19"/>
          <w:u w:val="single"/>
        </w:rPr>
        <w:t>(DPEBA-2016)</w:t>
      </w:r>
    </w:p>
    <w:p w14:paraId="64924916" w14:textId="498391D0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 - possuir e cumprir seu programa de acolhimento, que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também deverá conter as normas e rotinas da entidade;</w:t>
      </w:r>
    </w:p>
    <w:p w14:paraId="5B0AC967" w14:textId="58814A2A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II - somente acolher pessoas mediante avaliação diagnóstica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prévia, emitida pela rede de saúde ou por profissional habilitado, que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as considere aptas para o acolhimento, em consonância com o disposto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no art. 3º desta Resolução;</w:t>
      </w:r>
    </w:p>
    <w:p w14:paraId="7E07CC7C" w14:textId="4A60B1F6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III - elaborar Plano de Atendimento Singular - PAS, em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consonância com o programa de acolhimento da entidade;</w:t>
      </w:r>
      <w:r w:rsidR="00D4274A">
        <w:rPr>
          <w:rFonts w:ascii="Book Antiqua" w:hAnsi="Book Antiqua"/>
          <w:sz w:val="19"/>
          <w:szCs w:val="19"/>
        </w:rPr>
        <w:t xml:space="preserve"> </w:t>
      </w:r>
      <w:r w:rsidR="00D4274A" w:rsidRPr="00D4274A">
        <w:rPr>
          <w:rFonts w:ascii="Book Antiqua" w:hAnsi="Book Antiqua"/>
          <w:b/>
          <w:bCs/>
          <w:color w:val="FF0000"/>
          <w:sz w:val="19"/>
          <w:szCs w:val="19"/>
          <w:u w:val="single"/>
        </w:rPr>
        <w:t>(DPEBA-2016)</w:t>
      </w:r>
    </w:p>
    <w:p w14:paraId="0C3CB825" w14:textId="5B88221C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IV - informar, de modo claro, os critérios de admissão,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permanência e saída, bem como o programa de acolhimento da entidade,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que devem receber a anuência prévia, por escrito, do acolhido;</w:t>
      </w:r>
    </w:p>
    <w:p w14:paraId="6068E5EF" w14:textId="39953E20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V- garantir a participação da família ou de pessoa indicada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pelo acolhido no processo de acolhimento, bem como nas ações de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preparação para a reinserção social;</w:t>
      </w:r>
    </w:p>
    <w:p w14:paraId="364B7A19" w14:textId="3783142F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VI - comunicar cada acolhimento ao estabelecimento de saúde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e aos equipamentos de proteção social do território da entidade, no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prazo de até cinco dias;</w:t>
      </w:r>
    </w:p>
    <w:p w14:paraId="47DFA89D" w14:textId="66C4645A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VII - comunicar o encerramento do acolhimento ao estabelecimento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 saúde e aos equipamentos de proteção social do território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do acolhido;</w:t>
      </w:r>
    </w:p>
    <w:p w14:paraId="41767FFF" w14:textId="174ACC1B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VIII - oferecer espaço comunitário e de atendimento individual,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com acompanhamento e suporte de equipe da entidade;</w:t>
      </w:r>
    </w:p>
    <w:p w14:paraId="36178721" w14:textId="23CBE676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IX - incentivar, desde o início do acolhimento, o vínculo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familiar e social, promovendo-se, desde que consentido pelo acolhido,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 busca da família;</w:t>
      </w:r>
    </w:p>
    <w:p w14:paraId="2214F548" w14:textId="21D8F342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X - permitir a visitação de familiares, bem como acesso aos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meios de comunicação que permitam contato com familiares;</w:t>
      </w:r>
      <w:r w:rsidR="00D4274A">
        <w:rPr>
          <w:rFonts w:ascii="Book Antiqua" w:hAnsi="Book Antiqua"/>
          <w:sz w:val="19"/>
          <w:szCs w:val="19"/>
        </w:rPr>
        <w:t xml:space="preserve"> </w:t>
      </w:r>
      <w:bookmarkStart w:id="0" w:name="_Hlk87198922"/>
      <w:r w:rsidR="00D4274A" w:rsidRPr="00D4274A">
        <w:rPr>
          <w:rFonts w:ascii="Book Antiqua" w:hAnsi="Book Antiqua"/>
          <w:b/>
          <w:bCs/>
          <w:color w:val="FF0000"/>
          <w:sz w:val="19"/>
          <w:szCs w:val="19"/>
          <w:u w:val="single"/>
        </w:rPr>
        <w:t>(DPEBA-2016)</w:t>
      </w:r>
      <w:bookmarkEnd w:id="0"/>
    </w:p>
    <w:p w14:paraId="75E71AA4" w14:textId="462A44D2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XI - nortear suas ações e a qualidade de seus serviços com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base nos princípios de direitos humanos e de humanização do cuidado;</w:t>
      </w:r>
    </w:p>
    <w:p w14:paraId="20EFAAED" w14:textId="5E9F0F31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XII- não praticar ou permitir ações de contenção física ou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medicamentosa, isolamento ou restrição à liberdade da pessoa acolhida;</w:t>
      </w:r>
    </w:p>
    <w:p w14:paraId="7769DAE6" w14:textId="5F1DC68D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XIII- manter os ambientes de uso dos acolhidos livres de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trancas, chaves ou grades, admitindo-se apenas travamento simples;</w:t>
      </w:r>
    </w:p>
    <w:p w14:paraId="32FFA9C2" w14:textId="6A456249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XIV - não praticar ou permitir castigos físicos, psicológicos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ou morais, nem utilizar expressões estigmatizantes com os acolhidos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ou familiares;</w:t>
      </w:r>
    </w:p>
    <w:p w14:paraId="02F78649" w14:textId="46494428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XV - não submeter os acolhidos a atividades forçadas ou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exaustivas, sujeitando-os a condições degradantes;</w:t>
      </w:r>
    </w:p>
    <w:p w14:paraId="6CE74448" w14:textId="78E9089C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XVI - informar imediatamente aos familiares ou pessoa previamente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indicada pelo acolhido e comunicar, no prazo de até vinte e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quatro horas, às unidades de referência de saúde e de assistência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social, intercorrência grave ou falecimento da pessoa acolhida;</w:t>
      </w:r>
    </w:p>
    <w:p w14:paraId="72E89619" w14:textId="4BB8F6D5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lastRenderedPageBreak/>
        <w:t>XVII - observar as normas de segurança sanitária, de instalações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prediais e de acessibilidade, além de manter atualizadas as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licenças emitidas pelas autoridades competentes;</w:t>
      </w:r>
    </w:p>
    <w:p w14:paraId="4405C0BC" w14:textId="11E23594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XVIII - fornecer alimentação, condições de higiene e alojamentos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adequados;</w:t>
      </w:r>
    </w:p>
    <w:p w14:paraId="7723DE41" w14:textId="2E2E2D55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XIX - articular junto à unidade de referência de saúde os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cuidados necessários com o acolhido;</w:t>
      </w:r>
    </w:p>
    <w:p w14:paraId="79DCC2A2" w14:textId="510CB4D2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XX - articular junto à rede de proteção social para atendimento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e acompanhamento das famílias dos acolhidos, quando do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seu ingresso, durante sua permanência na instituição e, também, após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o desligamento da entidade;</w:t>
      </w:r>
    </w:p>
    <w:p w14:paraId="67252E3E" w14:textId="6F81B7EC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XXI - articular junto à rede intersetorial a preparação para 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processo de reinserção social do acolhido;</w:t>
      </w:r>
    </w:p>
    <w:p w14:paraId="002E6AB9" w14:textId="525FD6DA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XXII - promover, quando necessário e com apoio da rede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local, a emissão dos documentos do acolhido, incluindo certidão de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nascimento ou casamento, cédula de identidade, CPF, título de eleitor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e carteira de trabalho;</w:t>
      </w:r>
    </w:p>
    <w:p w14:paraId="786ED749" w14:textId="55CEB3B7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XXIII - promover, com o apoio da rede local, além das ações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 prevenção relativas ao uso de drogas, também as referentes às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doenças transmissíveis, como vírus HIV, hepatites e tuberculose;</w:t>
      </w:r>
    </w:p>
    <w:p w14:paraId="4DC2EBED" w14:textId="5C831FDC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XXIV - manter equipe multidisciplinar com formação condizente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com as atividades oferecidas no Programa de Acolhimento e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para o pleno funcionamento da entidade, sob responsabilidade de um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profissional de nível superior legalmente habilitado, bem como substituto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com a mesma qualificação;</w:t>
      </w:r>
    </w:p>
    <w:p w14:paraId="7536A80E" w14:textId="2D6A28C5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XXV - promover, de forma permanente, a capacitação dos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membros da equipe que atuam na entidade.</w:t>
      </w:r>
    </w:p>
    <w:p w14:paraId="6384705C" w14:textId="5CAACBFB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§ 1º O acolhimento não poderá exceder o limite de doze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meses no período de vinte e quatro meses.</w:t>
      </w:r>
    </w:p>
    <w:p w14:paraId="64C3FEEE" w14:textId="1F1D82D4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§ 2º A fim de se evitar a institucionalização, no período de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até seis meses subsequente ao último desligamento, o novo acolhimento</w:t>
      </w:r>
      <w:r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deverá ocorrer mediante justificativa fundamentada da equipe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da entidade, em parceria com a rede de cuidados, decisão que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deverá ser inserida no PAS.</w:t>
      </w:r>
    </w:p>
    <w:p w14:paraId="01D57C5B" w14:textId="4A30BC75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§ 3º Não se aplica o disposto no § 2º quando o acolhimento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anterior tiver duração inferior a trinta dias.</w:t>
      </w:r>
    </w:p>
    <w:p w14:paraId="6D227922" w14:textId="1A369DB8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§ 4º A avaliação diagnóstica de que trata o inciso II deverá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envolver avaliação médica e a caracterização do uso nocivo ou dependência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 substância psicoativa, realizada por profissional habilitado,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preferencialmente com capacitação na abordagem de pessoas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com uso, abuso ou dependência de substância psicoativa.</w:t>
      </w:r>
    </w:p>
    <w:p w14:paraId="06BCBF9A" w14:textId="7F1F14FB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§ 5º Em caso de falecimento do acolhido na entidade, sem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prejuízo das providências contidas no inciso XVI, deverão ser imediatamente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comunicadas as autoridades policiais.</w:t>
      </w:r>
    </w:p>
    <w:p w14:paraId="6985324B" w14:textId="53678A13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Art. 7º Caso o acolhido possua renda própria ou receba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algum tipo de benefício, é vedado à entidade ou aos membros da sua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equipe receber da fonte pagadora ou administrar, direta ou indiretamente,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tais recursos.</w:t>
      </w:r>
    </w:p>
    <w:p w14:paraId="08282796" w14:textId="676232FA" w:rsidR="005467EC" w:rsidRPr="005467EC" w:rsidRDefault="005467EC" w:rsidP="005467E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Parágrafo único. Nesses casos deverá a entidade, no PAS,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prever a orientação ao acolhido no tocante à administração responsável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 seus recursos financeiros, com a participação da família ou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pessoa por ele indicada, desde que com seu consentimento, como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medida de reinserção social.</w:t>
      </w:r>
    </w:p>
    <w:p w14:paraId="526C711F" w14:textId="77777777" w:rsidR="005467EC" w:rsidRPr="000035E4" w:rsidRDefault="005467EC" w:rsidP="000035E4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0035E4">
        <w:rPr>
          <w:rFonts w:ascii="Book Antiqua" w:hAnsi="Book Antiqua"/>
          <w:b/>
          <w:bCs/>
          <w:sz w:val="19"/>
          <w:szCs w:val="19"/>
        </w:rPr>
        <w:t>CAPÍTULO III</w:t>
      </w:r>
    </w:p>
    <w:p w14:paraId="20FC9A6B" w14:textId="77777777" w:rsidR="005467EC" w:rsidRPr="000035E4" w:rsidRDefault="005467EC" w:rsidP="000035E4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0035E4">
        <w:rPr>
          <w:rFonts w:ascii="Book Antiqua" w:hAnsi="Book Antiqua"/>
          <w:b/>
          <w:bCs/>
          <w:sz w:val="19"/>
          <w:szCs w:val="19"/>
        </w:rPr>
        <w:t>DOS ACOLHIDOS</w:t>
      </w:r>
    </w:p>
    <w:p w14:paraId="052E1ED7" w14:textId="77777777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D4274A">
        <w:rPr>
          <w:rFonts w:ascii="Book Antiqua" w:hAnsi="Book Antiqua"/>
          <w:b/>
          <w:bCs/>
          <w:sz w:val="19"/>
          <w:szCs w:val="19"/>
          <w:highlight w:val="magenta"/>
        </w:rPr>
        <w:t>Art. 8º</w:t>
      </w:r>
      <w:r w:rsidRPr="005467EC">
        <w:rPr>
          <w:rFonts w:ascii="Book Antiqua" w:hAnsi="Book Antiqua"/>
          <w:sz w:val="19"/>
          <w:szCs w:val="19"/>
        </w:rPr>
        <w:t xml:space="preserve"> São direitos da pessoa acolhida:</w:t>
      </w:r>
    </w:p>
    <w:p w14:paraId="2544AC35" w14:textId="32C40F80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lastRenderedPageBreak/>
        <w:t>I - interromper o acolhimento a qualquer momento;</w:t>
      </w:r>
      <w:r w:rsidR="00D4274A">
        <w:rPr>
          <w:rFonts w:ascii="Book Antiqua" w:hAnsi="Book Antiqua"/>
          <w:sz w:val="19"/>
          <w:szCs w:val="19"/>
        </w:rPr>
        <w:t xml:space="preserve"> </w:t>
      </w:r>
      <w:r w:rsidR="00D4274A" w:rsidRPr="00D4274A">
        <w:rPr>
          <w:rFonts w:ascii="Book Antiqua" w:hAnsi="Book Antiqua"/>
          <w:b/>
          <w:bCs/>
          <w:color w:val="FF0000"/>
          <w:sz w:val="19"/>
          <w:szCs w:val="19"/>
          <w:u w:val="single"/>
        </w:rPr>
        <w:t>(DPEBA-2016)</w:t>
      </w:r>
    </w:p>
    <w:p w14:paraId="4ED5B5DA" w14:textId="3E313189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II - receber tratamento respeitoso, bem como à sua família,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independente de etnia, credo religioso, ideologia, nacionalidade,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orientação sexual, identidade de gênero, antecedentes criminais ou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situação financeira;</w:t>
      </w:r>
    </w:p>
    <w:p w14:paraId="7379BC2C" w14:textId="1D660024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III - ter assegurada a privacidade, inclusive no tocante ao uso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 vestuário, corte de cabelo e objetos pessoais próprios, observadas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as regras sociais de convivência;</w:t>
      </w:r>
    </w:p>
    <w:p w14:paraId="2645ACA7" w14:textId="6D20357A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IV - participar das atividades previstas no art. 12, mediante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consentimento expresso no PAS;</w:t>
      </w:r>
    </w:p>
    <w:p w14:paraId="67D598C4" w14:textId="1DE6FFA7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V - ter assegurado o sigilo, segundo normas éticas e legais,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incluindo o anonimato, sendo vedada a divulgação de informação,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imagem ou outra modalidade de exposição da pessoa sem sua autorização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prévia, por escrito; e</w:t>
      </w:r>
    </w:p>
    <w:p w14:paraId="62D7EA57" w14:textId="57716133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VI - participar da elaboração do PAS, em conjunto com a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família ou pessoa indicada pelo acolhido, e em consonância com 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programa de acolhimento da entidade.</w:t>
      </w:r>
    </w:p>
    <w:p w14:paraId="679C5443" w14:textId="3758DD07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Parágrafo único. A prestação de informações administrativas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aos órgãos de gestão e de controle de vagas financiadas com recursos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públicos não fere o sigilo de que trata o inciso V.</w:t>
      </w:r>
    </w:p>
    <w:p w14:paraId="4BFE880E" w14:textId="730F4AB3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Art. 9º Para garantir a harmonia e a convivência na entidade,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o acolhido e todas as pessoas envolvidas deverão observar:</w:t>
      </w:r>
    </w:p>
    <w:p w14:paraId="7EB65C7F" w14:textId="77777777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 - o respeito interpessoal;</w:t>
      </w:r>
    </w:p>
    <w:p w14:paraId="77BC99BB" w14:textId="2CB1B6BB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II - as normas e rotinas da entidade previstas no programa de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acolhimento; e</w:t>
      </w:r>
    </w:p>
    <w:p w14:paraId="7761F9F9" w14:textId="72112472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IV - a realização das atividades contidas no programa de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acolhimento da entidade consentidas expressamente pelo acolhido no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PAS.</w:t>
      </w:r>
    </w:p>
    <w:p w14:paraId="4A84E7EF" w14:textId="16B02220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Art. 10. Não será admitido o acolhimento de crianças, assim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consideradas aquelas com até doze anos de idade incompletos.</w:t>
      </w:r>
    </w:p>
    <w:p w14:paraId="2F5907E8" w14:textId="7E19F113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Parágrafo único. Não se aplica esta Resolução ao acolhimento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 adolescentes, observado o disposto no art. 29.</w:t>
      </w:r>
    </w:p>
    <w:p w14:paraId="2873EF05" w14:textId="77777777" w:rsidR="005467EC" w:rsidRPr="000035E4" w:rsidRDefault="005467EC" w:rsidP="000035E4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0035E4">
        <w:rPr>
          <w:rFonts w:ascii="Book Antiqua" w:hAnsi="Book Antiqua"/>
          <w:b/>
          <w:bCs/>
          <w:sz w:val="19"/>
          <w:szCs w:val="19"/>
        </w:rPr>
        <w:t>CAPÍTULO IV</w:t>
      </w:r>
    </w:p>
    <w:p w14:paraId="1BF0811E" w14:textId="77777777" w:rsidR="005467EC" w:rsidRPr="000035E4" w:rsidRDefault="005467EC" w:rsidP="000035E4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0035E4">
        <w:rPr>
          <w:rFonts w:ascii="Book Antiqua" w:hAnsi="Book Antiqua"/>
          <w:b/>
          <w:bCs/>
          <w:sz w:val="19"/>
          <w:szCs w:val="19"/>
        </w:rPr>
        <w:t>DO PLANO DE ATENDIMENTO SINGULAR - PAS</w:t>
      </w:r>
    </w:p>
    <w:p w14:paraId="3B3AA5AA" w14:textId="5D06EBD6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Art. 11. O PAS é o instrumento que especifica e monitora as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ações de acolhimento individual, devendo reunir todas as informações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 respeito do acolhido, inclusive aquelas exigidas pelos órgãos de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controle e fiscalização, conforme modelo constante do Anexo desta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Resolução.</w:t>
      </w:r>
    </w:p>
    <w:p w14:paraId="0E500980" w14:textId="77777777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§ 1º O PAS deverá necessariamente conter as seguintes informações:</w:t>
      </w:r>
    </w:p>
    <w:p w14:paraId="3E5537B7" w14:textId="77777777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I- dados pessoais do acolhido;</w:t>
      </w:r>
    </w:p>
    <w:p w14:paraId="534EDEBE" w14:textId="22213256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II - indicação dos familiares ou pessoas indicadas pelo acolhido,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os respectivos contatos, bem como a evolução do vínculo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familiar durante o período de acolhimento;</w:t>
      </w:r>
    </w:p>
    <w:p w14:paraId="5EF2D62E" w14:textId="6E94C6B6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III - histórico de acompanhamento psicossocial, incluindo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eventuais internações, acolhimentos e outras formas de tratamento;</w:t>
      </w:r>
    </w:p>
    <w:p w14:paraId="62CA499C" w14:textId="5C981A2B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IV - indicação do profissional de referência da equipe da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entidade para o acolhido;</w:t>
      </w:r>
    </w:p>
    <w:p w14:paraId="3BD0E5E5" w14:textId="5230CCBF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V - qual(</w:t>
      </w:r>
      <w:proofErr w:type="spellStart"/>
      <w:r w:rsidRPr="005467EC">
        <w:rPr>
          <w:rFonts w:ascii="Book Antiqua" w:hAnsi="Book Antiqua"/>
          <w:sz w:val="19"/>
          <w:szCs w:val="19"/>
        </w:rPr>
        <w:t>is</w:t>
      </w:r>
      <w:proofErr w:type="spellEnd"/>
      <w:r w:rsidRPr="005467EC">
        <w:rPr>
          <w:rFonts w:ascii="Book Antiqua" w:hAnsi="Book Antiqua"/>
          <w:sz w:val="19"/>
          <w:szCs w:val="19"/>
        </w:rPr>
        <w:t>) a(s) substância(s) psicoativa(s) de que faz uso 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acolhido;</w:t>
      </w:r>
    </w:p>
    <w:p w14:paraId="05937CFF" w14:textId="77777777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lastRenderedPageBreak/>
        <w:t>VI - motivação para o acolhimento;</w:t>
      </w:r>
    </w:p>
    <w:p w14:paraId="545F344A" w14:textId="352B8F28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VII - todas as atividades a serem exercidas pelo acolhido,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dentre aquelas do art. 12, e a frequência de suas realizações;</w:t>
      </w:r>
    </w:p>
    <w:p w14:paraId="572DF164" w14:textId="77777777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VIII - período de acolhimento e as intercorrências;</w:t>
      </w:r>
    </w:p>
    <w:p w14:paraId="45CD5972" w14:textId="631FCE37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IX - todos os encaminhamentos do acolhido aos serviços da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rede do SUS, SUAS e demais órgãos;</w:t>
      </w:r>
    </w:p>
    <w:p w14:paraId="34AB56F2" w14:textId="18451550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X - todos os encaminhamentos visando à reinserção social,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incluídos os projetos de educação, capacitação profissional e geração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 trabalho e renda; e</w:t>
      </w:r>
    </w:p>
    <w:p w14:paraId="456B79CA" w14:textId="509A9A64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XI - evolução do acolhimento, seus resultados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planejamento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 saída do acolhido.</w:t>
      </w:r>
    </w:p>
    <w:p w14:paraId="0332C7D0" w14:textId="3D66E723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§ 2º O PAS deverá ser periodicamente atualizado e revisado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 qualquer tempo, por iniciativa da entidade ou a pedido do acolhido,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ficando o documento sempre à sua disposição para consulta, bem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como das autoridades competentes para fins de fiscalização.</w:t>
      </w:r>
    </w:p>
    <w:p w14:paraId="7374AF3D" w14:textId="5A251866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§ 3º Os critérios de admissão, permanência e saída, o programa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 acolhimento da entidade e o PAS devem receber a anuência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prévia, por escrito, do acolhido e, quando houver, de seu familiar ou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pessoa por ele indicada.</w:t>
      </w:r>
    </w:p>
    <w:p w14:paraId="171AAA4C" w14:textId="4426F5CB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§ 4º O acolhido e seu familiar ou pessoa por ele indicada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deverão participar na construção e no cumprimento do PAS, sendo 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protagonismo do acolhido, o respeito e o diálogo os princípios norteadores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do acolhimento.</w:t>
      </w:r>
    </w:p>
    <w:p w14:paraId="3271F2B9" w14:textId="25B04DC8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§ 5º O PAS deverá ser elaborado no prazo máximo de vinte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dias a contar do acolhimento.</w:t>
      </w:r>
    </w:p>
    <w:p w14:paraId="449FEAFC" w14:textId="77A4ADBF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Art. 12. O programa de acolhimento da entidade poderá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incluir a realização, dentre outras, das seguintes atividades terapêuticas:</w:t>
      </w:r>
    </w:p>
    <w:p w14:paraId="0642F478" w14:textId="77777777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I- recreativas;</w:t>
      </w:r>
    </w:p>
    <w:p w14:paraId="68C4E11F" w14:textId="77777777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II - de desenvolvimento da espiritualidade;</w:t>
      </w:r>
    </w:p>
    <w:p w14:paraId="08785AC5" w14:textId="77777777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III - de promoção do autocuidado e da sociabilidade; e</w:t>
      </w:r>
    </w:p>
    <w:p w14:paraId="6783775E" w14:textId="03AA6C28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IV - de capacitação, de promoção da aprendizagem, de formação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e atividades práticas inclusivas.</w:t>
      </w:r>
    </w:p>
    <w:p w14:paraId="173D3BE3" w14:textId="3C03E012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§ 1º O PAS deverá prever quais as atividades que serão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realizadas pelo acolhido.</w:t>
      </w:r>
    </w:p>
    <w:p w14:paraId="655CE18C" w14:textId="59F6F6C8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§ 2º As atividades deverão ser realizadas pelo acolhido e,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quando houver, pela sua família ou pessoa por ele indicada, mediante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acompanhamento da equipe da entidade.</w:t>
      </w:r>
    </w:p>
    <w:p w14:paraId="02F351B4" w14:textId="72662BFF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Art. 13. Atividades recreativas são aquelas que estimulam 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lazer e a prática de atividades esportivas, artísticas e culturais.</w:t>
      </w:r>
    </w:p>
    <w:p w14:paraId="3EE5EC19" w14:textId="158CD058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Art. 14. Atividades de desenvolvimento da espiritualidade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são aquelas que buscam o autoconhecimento e o desenvolvimento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interior, a partir da visão holística do ser humano, podendo ser parte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do método de recuperação, objetivando o fortalecimento de valores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fundamentais para a vida social e pessoal, assegurado o disposto nos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incisos VI e VII do art. 5º da Constituição.</w:t>
      </w:r>
    </w:p>
    <w:p w14:paraId="1DDFC405" w14:textId="5B81F7A8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Art. 15. Atividades de promoção do autocuidado e da sociabilidade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são aquelas que têm por objetivo, exclusivamente, a prática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 atos da vida cotidiana, tais como:</w:t>
      </w:r>
    </w:p>
    <w:p w14:paraId="539F8C56" w14:textId="77777777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 - higiene pessoal;</w:t>
      </w:r>
    </w:p>
    <w:p w14:paraId="302BFD5B" w14:textId="2406BF79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lastRenderedPageBreak/>
        <w:t>II - arrumação e limpeza dos pertences e das acomodações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 repouso e banheiro;</w:t>
      </w:r>
    </w:p>
    <w:p w14:paraId="71805A9D" w14:textId="31EC5DD3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III - participação na elaboração de refeições e limpeza da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cozinha e do refeitório de uso coletivo;</w:t>
      </w:r>
    </w:p>
    <w:p w14:paraId="65A6F8A2" w14:textId="27083678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IV - participação na limpeza e organização de espaços coletivos,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como salas de recreação, jardins e hortas de consumo interno;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e</w:t>
      </w:r>
    </w:p>
    <w:p w14:paraId="19243E00" w14:textId="011E62F4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V - participação na organização e realização de eventos 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programas da entidade.</w:t>
      </w:r>
    </w:p>
    <w:p w14:paraId="12DC2B3F" w14:textId="28DC53A8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Parágrafo único. As atividades previstas neste artigo não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poderão ter caráter punitivo e deverão ser supervisionadas por membros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da equipe da entidade, a quem caberá motivar os acolhidos,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dando o caráter terapêutico a tais atividades.</w:t>
      </w:r>
    </w:p>
    <w:p w14:paraId="2A5FC0DD" w14:textId="7D3586F8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Art. 16. Atividades de capacitação, de promoção da aprendizagem,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 formação e as práticas inclusivas são aquelas que buscam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 inserção e a reinserção social, o resgate ou a formação de novas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habilidades profissionais, práticas ou para a vida, e o aprendizado de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novos conhecimentos, de modo a promover o empoderamento e 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desenvolvimento das habilidades sociais do acolhido.</w:t>
      </w:r>
    </w:p>
    <w:p w14:paraId="0357573E" w14:textId="21E6ED6B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§ 1º As atividades a que se refere o caput deverão ser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desenvolvidas em ambiente ético e protegido, não podendo ser realizada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sem locais que exponham o acolhido à situação de constrangimento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ou de vulnerabilidade, como ações em vias públicas de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vendas de produtos ou de arrecadação de recursos, ou outras atividades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congêneres.</w:t>
      </w:r>
    </w:p>
    <w:p w14:paraId="373F212F" w14:textId="0C6C3FA4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§ 2º As atividades práticas inclusivas a que se refere o caput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poderão ser regidas pela Lei nº 9.608, de 18 de fevereiro de 1998, que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trata do voluntariado, exceto quando houver a formação de vínculo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empregatício, hipótese em que será aplicada a legislação trabalhista.</w:t>
      </w:r>
    </w:p>
    <w:p w14:paraId="003DFF0A" w14:textId="2FD23140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Art. 17. No caso de acolhimento de mãe acompanhada de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seu filho, deverá a entidade garantir também os direitos da criança.</w:t>
      </w:r>
    </w:p>
    <w:p w14:paraId="3E940630" w14:textId="0BBD9D60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§ 1º O acolhimento, nesses casos, deverá ser comunicado ao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Conselho Tutelar, Ministério Público e Defensoria Pública, com vistas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à manutenção do vínculo familiar.</w:t>
      </w:r>
    </w:p>
    <w:p w14:paraId="4D102857" w14:textId="044B1158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§ 2º Caso a criança não tenha registro civil, deverá a entidade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buscar, com o apoio da rede local, a emissão de tal documento.</w:t>
      </w:r>
    </w:p>
    <w:p w14:paraId="114C7327" w14:textId="77777777" w:rsidR="005467EC" w:rsidRPr="000035E4" w:rsidRDefault="005467EC" w:rsidP="000035E4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0035E4">
        <w:rPr>
          <w:rFonts w:ascii="Book Antiqua" w:hAnsi="Book Antiqua"/>
          <w:b/>
          <w:bCs/>
          <w:sz w:val="19"/>
          <w:szCs w:val="19"/>
        </w:rPr>
        <w:t>CAPÍTULO V</w:t>
      </w:r>
    </w:p>
    <w:p w14:paraId="0385A039" w14:textId="77777777" w:rsidR="005467EC" w:rsidRPr="000035E4" w:rsidRDefault="005467EC" w:rsidP="000035E4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0035E4">
        <w:rPr>
          <w:rFonts w:ascii="Book Antiqua" w:hAnsi="Book Antiqua"/>
          <w:b/>
          <w:bCs/>
          <w:sz w:val="19"/>
          <w:szCs w:val="19"/>
        </w:rPr>
        <w:t>DA ARTICULAÇÃO COM A REDE DE SERVIÇOS</w:t>
      </w:r>
    </w:p>
    <w:p w14:paraId="089BC11A" w14:textId="77777777" w:rsidR="000035E4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Art. 18. A entidade deverá buscar, com o apoio dos gestores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locais e mediante pactuação, a articulação com a rede de atenção,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cuidado, tratamento, proteção, promoção, reinserção social, educação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e trabalho, além dos demais órgãos que atuam direta ou indiretamente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com tais políticas sociais.</w:t>
      </w:r>
    </w:p>
    <w:p w14:paraId="00EE9DB3" w14:textId="279FD89D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Art. 19. A entidade deverá buscar a rede situada no território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para oferecer cuidados integrais com a saúde dos acolhidos.</w:t>
      </w:r>
    </w:p>
    <w:p w14:paraId="5BBF5AC6" w14:textId="0B8DA8B7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Art. 20. A reinserção social deverá constar no programa de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acolhimento da entidade e ser promovida em articulação com a rede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local, incluídos programas de educação, capacitação profissional e de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geração de renda e trabalho, sem prejuízo das iniciativas da própria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entidade.</w:t>
      </w:r>
    </w:p>
    <w:p w14:paraId="570A33B9" w14:textId="4D394063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Art. 21. A eventual inexistência ou recusa da oferta de serviços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da rede de saúde e de assistência social no território deverá ser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imediatamente comunicada ao respectivo gestor e às instâncias de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controle social e, se necessário, ao Ministério Público.</w:t>
      </w:r>
    </w:p>
    <w:p w14:paraId="6A277174" w14:textId="58269ED8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Art. 22. Em caso de vaga financiada com recursos públicos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federais, caberá ao órgão responsável pelo programa de financiamento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 xml:space="preserve">promover a articulação com a rede estadual ou municipal para </w:t>
      </w:r>
      <w:r w:rsidRPr="005467EC">
        <w:rPr>
          <w:rFonts w:ascii="Book Antiqua" w:hAnsi="Book Antiqua"/>
          <w:sz w:val="19"/>
          <w:szCs w:val="19"/>
        </w:rPr>
        <w:lastRenderedPageBreak/>
        <w:t>regular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o processo de ingresso do acolhido na entidade, respeitados os mecanismos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 acolhimento de cada entidade, e com o apoio do Conselho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 xml:space="preserve">Nacional de Políticas sobre Drogas - </w:t>
      </w:r>
      <w:proofErr w:type="spellStart"/>
      <w:r w:rsidRPr="005467EC">
        <w:rPr>
          <w:rFonts w:ascii="Book Antiqua" w:hAnsi="Book Antiqua"/>
          <w:sz w:val="19"/>
          <w:szCs w:val="19"/>
        </w:rPr>
        <w:t>Conad</w:t>
      </w:r>
      <w:proofErr w:type="spellEnd"/>
      <w:r w:rsidRPr="005467EC">
        <w:rPr>
          <w:rFonts w:ascii="Book Antiqua" w:hAnsi="Book Antiqua"/>
          <w:sz w:val="19"/>
          <w:szCs w:val="19"/>
        </w:rPr>
        <w:t>.</w:t>
      </w:r>
    </w:p>
    <w:p w14:paraId="394EAB9B" w14:textId="2EE624E1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§ 1º Recomenda-se aos Estados e aos Municípios, em caso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 vaga financiada com recursos públicos estaduais ou municipais,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que se promova a regulação de que trata este artigo, com o apoio dos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Conselhos Estaduais ou Municipais de Políticas sobre Drogas.</w:t>
      </w:r>
    </w:p>
    <w:p w14:paraId="781B0224" w14:textId="4E218E6D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§ 2º Será de responsabilidade do órgão financiador o monitoramento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da qualidade da prestação do serviço das entidades financiadas.</w:t>
      </w:r>
    </w:p>
    <w:p w14:paraId="656A9662" w14:textId="77777777" w:rsidR="005467EC" w:rsidRPr="000035E4" w:rsidRDefault="005467EC" w:rsidP="000035E4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0035E4">
        <w:rPr>
          <w:rFonts w:ascii="Book Antiqua" w:hAnsi="Book Antiqua"/>
          <w:b/>
          <w:bCs/>
          <w:sz w:val="19"/>
          <w:szCs w:val="19"/>
        </w:rPr>
        <w:t>CAPÍTULOVI</w:t>
      </w:r>
    </w:p>
    <w:p w14:paraId="4A743716" w14:textId="77777777" w:rsidR="005467EC" w:rsidRPr="000035E4" w:rsidRDefault="005467EC" w:rsidP="000035E4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0035E4">
        <w:rPr>
          <w:rFonts w:ascii="Book Antiqua" w:hAnsi="Book Antiqua"/>
          <w:b/>
          <w:bCs/>
          <w:sz w:val="19"/>
          <w:szCs w:val="19"/>
        </w:rPr>
        <w:t>DISPOSIÇÕES FINAIS</w:t>
      </w:r>
    </w:p>
    <w:p w14:paraId="21EC2B56" w14:textId="663E8FF4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Art. 23. Esta Resolução deverá ser afixada, na entidade, em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local visível ao público.</w:t>
      </w:r>
    </w:p>
    <w:p w14:paraId="5474338A" w14:textId="7B37D591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 xml:space="preserve">Art. 24. O </w:t>
      </w:r>
      <w:proofErr w:type="spellStart"/>
      <w:r w:rsidRPr="005467EC">
        <w:rPr>
          <w:rFonts w:ascii="Book Antiqua" w:hAnsi="Book Antiqua"/>
          <w:sz w:val="19"/>
          <w:szCs w:val="19"/>
        </w:rPr>
        <w:t>Conad</w:t>
      </w:r>
      <w:proofErr w:type="spellEnd"/>
      <w:r w:rsidRPr="005467EC">
        <w:rPr>
          <w:rFonts w:ascii="Book Antiqua" w:hAnsi="Book Antiqua"/>
          <w:sz w:val="19"/>
          <w:szCs w:val="19"/>
        </w:rPr>
        <w:t>, por meio de sua Secretaria Executiva,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adotará medidas para dar ampla publicidade e garantir a execução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desta Resolução.</w:t>
      </w:r>
    </w:p>
    <w:p w14:paraId="16A37440" w14:textId="0B789451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Parágrafo único. Ao receber representação ou denúncia de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 xml:space="preserve">descumprimento desta Resolução, o </w:t>
      </w:r>
      <w:proofErr w:type="spellStart"/>
      <w:r w:rsidRPr="005467EC">
        <w:rPr>
          <w:rFonts w:ascii="Book Antiqua" w:hAnsi="Book Antiqua"/>
          <w:sz w:val="19"/>
          <w:szCs w:val="19"/>
        </w:rPr>
        <w:t>Conad</w:t>
      </w:r>
      <w:proofErr w:type="spellEnd"/>
      <w:r w:rsidRPr="005467EC">
        <w:rPr>
          <w:rFonts w:ascii="Book Antiqua" w:hAnsi="Book Antiqua"/>
          <w:sz w:val="19"/>
          <w:szCs w:val="19"/>
        </w:rPr>
        <w:t xml:space="preserve"> oficiará aos órgãos competentes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para adoção das medidas cabíveis e dará ciência à entidade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interessada.</w:t>
      </w:r>
    </w:p>
    <w:p w14:paraId="449E748C" w14:textId="1759510A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 xml:space="preserve">Art. 25. As entidades deverão encaminhar ao </w:t>
      </w:r>
      <w:proofErr w:type="spellStart"/>
      <w:r w:rsidRPr="005467EC">
        <w:rPr>
          <w:rFonts w:ascii="Book Antiqua" w:hAnsi="Book Antiqua"/>
          <w:sz w:val="19"/>
          <w:szCs w:val="19"/>
        </w:rPr>
        <w:t>Conad</w:t>
      </w:r>
      <w:proofErr w:type="spellEnd"/>
      <w:r w:rsidRPr="005467EC">
        <w:rPr>
          <w:rFonts w:ascii="Book Antiqua" w:hAnsi="Book Antiqua"/>
          <w:sz w:val="19"/>
          <w:szCs w:val="19"/>
        </w:rPr>
        <w:t xml:space="preserve"> anualmente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informações atualizadas sobre o seu funcionamento, número de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vagas e perfil das pessoas acolhidas.</w:t>
      </w:r>
    </w:p>
    <w:p w14:paraId="634484B7" w14:textId="4A2F6585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 xml:space="preserve">Parágrafo único. O </w:t>
      </w:r>
      <w:proofErr w:type="spellStart"/>
      <w:r w:rsidRPr="005467EC">
        <w:rPr>
          <w:rFonts w:ascii="Book Antiqua" w:hAnsi="Book Antiqua"/>
          <w:sz w:val="19"/>
          <w:szCs w:val="19"/>
        </w:rPr>
        <w:t>Conad</w:t>
      </w:r>
      <w:proofErr w:type="spellEnd"/>
      <w:r w:rsidRPr="005467EC">
        <w:rPr>
          <w:rFonts w:ascii="Book Antiqua" w:hAnsi="Book Antiqua"/>
          <w:sz w:val="19"/>
          <w:szCs w:val="19"/>
        </w:rPr>
        <w:t>, por meio de sua Secretaria Executiva,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deverá sistematizar as informações repassadas pelas entidades,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em banco de dados próprio e público, com garantia de georreferenciamento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das entidades.</w:t>
      </w:r>
    </w:p>
    <w:p w14:paraId="79188286" w14:textId="1F56A184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Art. 26. No caso de financiamento de vagas com recursos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públicos federais, o órgão responsável pelo programa de financiamento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deverá tornar públicas as prestações de contas, garantindo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transparência.</w:t>
      </w:r>
    </w:p>
    <w:p w14:paraId="05807299" w14:textId="1FDE946D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Art. 27. O descumprimento ao disposto nesta Resolução ensejará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 adoção das medidas cabíveis, podendo ser aplicadas as sanções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administrativas, pelos órgãos competentes, desde que obedecidos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os princípios do contraditório e da ampla defesa, sem prejuízo das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iniciativas no campo judicial.</w:t>
      </w:r>
    </w:p>
    <w:p w14:paraId="76DB59BF" w14:textId="6D5B064F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Art. 28. As entidades em funcionamento na data da publicação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desta Resolução terão o prazo máximo de doze meses para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se adaptarem ao disposto neste instrumento, sob pena de adoção das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medidas cabíveis.</w:t>
      </w:r>
    </w:p>
    <w:p w14:paraId="4D5D5E1F" w14:textId="52C214A4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 xml:space="preserve">Art. 29. O </w:t>
      </w:r>
      <w:proofErr w:type="spellStart"/>
      <w:r w:rsidRPr="005467EC">
        <w:rPr>
          <w:rFonts w:ascii="Book Antiqua" w:hAnsi="Book Antiqua"/>
          <w:sz w:val="19"/>
          <w:szCs w:val="19"/>
        </w:rPr>
        <w:t>Conad</w:t>
      </w:r>
      <w:proofErr w:type="spellEnd"/>
      <w:r w:rsidRPr="005467EC">
        <w:rPr>
          <w:rFonts w:ascii="Book Antiqua" w:hAnsi="Book Antiqua"/>
          <w:sz w:val="19"/>
          <w:szCs w:val="19"/>
        </w:rPr>
        <w:t xml:space="preserve"> deverá fomentar o fortalecimento da rede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de cuidados e tratamento para adolescentes e editar, no âmbito de sua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competência, normas próprias sobre a matéria no prazo de até doze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meses da data de publicação desta Resolução.</w:t>
      </w:r>
    </w:p>
    <w:p w14:paraId="58A4407C" w14:textId="36341A18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 xml:space="preserve">§ 1º Para os fins do disposto no caput, o </w:t>
      </w:r>
      <w:proofErr w:type="spellStart"/>
      <w:r w:rsidRPr="005467EC">
        <w:rPr>
          <w:rFonts w:ascii="Book Antiqua" w:hAnsi="Book Antiqua"/>
          <w:sz w:val="19"/>
          <w:szCs w:val="19"/>
        </w:rPr>
        <w:t>Conad</w:t>
      </w:r>
      <w:proofErr w:type="spellEnd"/>
      <w:r w:rsidRPr="005467EC">
        <w:rPr>
          <w:rFonts w:ascii="Book Antiqua" w:hAnsi="Book Antiqua"/>
          <w:sz w:val="19"/>
          <w:szCs w:val="19"/>
        </w:rPr>
        <w:t xml:space="preserve"> deverá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articular-se com as instâncias competentes das políticas públicas para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adolescentes.</w:t>
      </w:r>
    </w:p>
    <w:p w14:paraId="3FE14112" w14:textId="2AB3E7E6" w:rsidR="005467EC" w:rsidRP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§ 2º Enquanto não editadas as normas próprias dentro do</w:t>
      </w:r>
      <w:r w:rsidR="000035E4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prazo estabelecido no caput, para o acolhimento de adolescentes deverão</w:t>
      </w:r>
      <w:r w:rsidR="008174DA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ser observadas as garantias previstas no Estatuto da Criança e</w:t>
      </w:r>
      <w:r w:rsidR="008174DA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do Adolescente - ECA, que lhes confere proteção integral, e, em</w:t>
      </w:r>
      <w:r w:rsidR="008174DA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caráter subsidiário, o disposto nesta Resolução, bem como nas demais</w:t>
      </w:r>
      <w:r w:rsidR="008174DA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normas aplicadas à espécie.</w:t>
      </w:r>
    </w:p>
    <w:p w14:paraId="33A1518E" w14:textId="2F43CCB9" w:rsidR="005467EC" w:rsidRDefault="005467EC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Art. 30. A presente Resolução entrará em vigor na data de</w:t>
      </w:r>
      <w:r w:rsidR="008174DA">
        <w:rPr>
          <w:rFonts w:ascii="Book Antiqua" w:hAnsi="Book Antiqua"/>
          <w:sz w:val="19"/>
          <w:szCs w:val="19"/>
        </w:rPr>
        <w:t xml:space="preserve"> </w:t>
      </w:r>
      <w:r w:rsidRPr="005467EC">
        <w:rPr>
          <w:rFonts w:ascii="Book Antiqua" w:hAnsi="Book Antiqua"/>
          <w:sz w:val="19"/>
          <w:szCs w:val="19"/>
        </w:rPr>
        <w:t>sua publicação.</w:t>
      </w:r>
    </w:p>
    <w:p w14:paraId="5711A8AD" w14:textId="77777777" w:rsidR="008174DA" w:rsidRPr="005467EC" w:rsidRDefault="008174DA" w:rsidP="000035E4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78474379" w14:textId="193D9901" w:rsidR="00F31A69" w:rsidRPr="005467EC" w:rsidRDefault="005467EC" w:rsidP="008174DA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5467EC">
        <w:rPr>
          <w:rFonts w:ascii="Book Antiqua" w:hAnsi="Book Antiqua"/>
          <w:sz w:val="19"/>
          <w:szCs w:val="19"/>
        </w:rPr>
        <w:t>JOSÉ EDUARDO CARDOZO</w:t>
      </w:r>
    </w:p>
    <w:sectPr w:rsidR="00F31A69" w:rsidRPr="005467EC" w:rsidSect="004D3D6C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69"/>
    <w:rsid w:val="000035E4"/>
    <w:rsid w:val="004D3D6C"/>
    <w:rsid w:val="005467EC"/>
    <w:rsid w:val="008174DA"/>
    <w:rsid w:val="00D4274A"/>
    <w:rsid w:val="00F3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733BD"/>
  <w15:chartTrackingRefBased/>
  <w15:docId w15:val="{42F30BE8-BD95-402A-BAC8-8F911EAED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6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3556</Words>
  <Characters>19206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4</cp:revision>
  <dcterms:created xsi:type="dcterms:W3CDTF">2021-11-07T20:04:00Z</dcterms:created>
  <dcterms:modified xsi:type="dcterms:W3CDTF">2021-11-07T20:36:00Z</dcterms:modified>
</cp:coreProperties>
</file>