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2637E" w14:textId="55ABBDDC" w:rsidR="005738E4" w:rsidRPr="005738E4" w:rsidRDefault="005738E4" w:rsidP="005738E4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</w:pPr>
      <w:r w:rsidRPr="005738E4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>(Atualização 08/10/2021: questões de concurso)</w:t>
      </w:r>
    </w:p>
    <w:p w14:paraId="090810ED" w14:textId="4F116AFE" w:rsidR="005738E4" w:rsidRPr="005738E4" w:rsidRDefault="005738E4" w:rsidP="005738E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8E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Deliberação CSDP nº 063, de 14 de março de 2008</w:t>
      </w:r>
    </w:p>
    <w:p w14:paraId="157E0268" w14:textId="77777777" w:rsidR="005738E4" w:rsidRPr="005738E4" w:rsidRDefault="005738E4" w:rsidP="005738E4">
      <w:pPr>
        <w:shd w:val="clear" w:color="auto" w:fill="FFFFFF"/>
        <w:spacing w:before="100" w:beforeAutospacing="1" w:after="100" w:afterAutospacing="1" w:line="240" w:lineRule="auto"/>
        <w:ind w:left="3402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8E4">
        <w:rPr>
          <w:rFonts w:ascii="Book Antiqua" w:eastAsia="Times New Roman" w:hAnsi="Book Antiqua" w:cs="Times New Roman"/>
          <w:i/>
          <w:iCs/>
          <w:color w:val="000000"/>
          <w:sz w:val="19"/>
          <w:szCs w:val="19"/>
          <w:lang w:eastAsia="pt-BR"/>
        </w:rPr>
        <w:t>Define os conceitos e alcances dos institutos da autonomia funcional, independência funcional, parâmetros mínimos de qualidade, teses institucionais, recomendações e rotinas administrativas</w:t>
      </w:r>
    </w:p>
    <w:p w14:paraId="1E2F0D00" w14:textId="77777777" w:rsidR="005738E4" w:rsidRPr="005738E4" w:rsidRDefault="005738E4" w:rsidP="005738E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8E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O </w:t>
      </w:r>
      <w:r w:rsidRPr="005738E4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lang w:eastAsia="pt-BR"/>
        </w:rPr>
        <w:t>CONSELHO SUPERIOR DA DEFENSORIA PÚBLICA DO ESTADO</w:t>
      </w:r>
      <w:r w:rsidRPr="005738E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,</w:t>
      </w:r>
    </w:p>
    <w:p w14:paraId="0E127BD7" w14:textId="77777777" w:rsidR="005738E4" w:rsidRPr="005738E4" w:rsidRDefault="005738E4" w:rsidP="005738E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8E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considerando a autonomia administrativa da Defensoria Pública do Estado, conforme artigo 134, § 2º, da Constituição Federal e artigo 7º da Lei Complementar nº 988, de 9 de janeiro de 2006;</w:t>
      </w:r>
    </w:p>
    <w:p w14:paraId="76259B7A" w14:textId="77777777" w:rsidR="005738E4" w:rsidRPr="005738E4" w:rsidRDefault="005738E4" w:rsidP="005738E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8E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considerando o poder normativo do Conselho Superior no âmbito da Defensoria Pública do Estado, conforme artigo 31, inciso III, da Lei Complementar nº 988, de 9 de janeiro de 2006; e</w:t>
      </w:r>
    </w:p>
    <w:p w14:paraId="1BCA9640" w14:textId="77777777" w:rsidR="005738E4" w:rsidRPr="005738E4" w:rsidRDefault="005738E4" w:rsidP="005738E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8E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considerando os pareceres constantes do processo CSDP nº 591/07;</w:t>
      </w:r>
    </w:p>
    <w:p w14:paraId="45F2E3B3" w14:textId="77777777" w:rsidR="005738E4" w:rsidRPr="005738E4" w:rsidRDefault="005738E4" w:rsidP="005738E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8E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DELIBERA</w:t>
      </w:r>
      <w:r w:rsidRPr="005738E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:</w:t>
      </w:r>
    </w:p>
    <w:p w14:paraId="12162AB0" w14:textId="5F77F283" w:rsidR="005738E4" w:rsidRPr="005738E4" w:rsidRDefault="005738E4" w:rsidP="005738E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8E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Artigo 1º</w:t>
      </w:r>
      <w:r w:rsidRPr="005738E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 </w:t>
      </w:r>
      <w:r w:rsidRPr="005738E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- Autonomia funcional constitui garantia afeta à instituição Defensoria Pública do Estado, concernente à sua plena atuação para a consecução de suas atribuições legais, sem subordinação ou ingerência de outros órgãos ou instituições, nos estritos limites da legalidade.</w:t>
      </w:r>
      <w:r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5738E4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(DPESP-2015)</w:t>
      </w:r>
    </w:p>
    <w:p w14:paraId="7770618C" w14:textId="5A7B8DB1" w:rsidR="005738E4" w:rsidRPr="005738E4" w:rsidRDefault="005738E4" w:rsidP="005738E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8E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Artigo 2º</w:t>
      </w:r>
      <w:r w:rsidRPr="005738E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- Independência funcional constitui-se na liberdade que o Defensor Público possui no exercício das suas funções, observados os limites legais relativos às suas atribuições institucionais.</w:t>
      </w:r>
      <w:r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5738E4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(DPESP-2015)</w:t>
      </w:r>
    </w:p>
    <w:p w14:paraId="2D5B403B" w14:textId="77777777" w:rsidR="005738E4" w:rsidRPr="005738E4" w:rsidRDefault="005738E4" w:rsidP="005738E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8E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Artigo 3º</w:t>
      </w:r>
      <w:r w:rsidRPr="005738E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- Parâmetros mínimos de qualidade são modelos e orientações sobre a prestação do serviço de assistência jurídica, visando à sua melhoria contínua, mediante a orientação de todos os órgãos da Defensoria Pública do Estado.</w:t>
      </w:r>
    </w:p>
    <w:p w14:paraId="20BBE164" w14:textId="06B736ED" w:rsidR="005738E4" w:rsidRPr="005738E4" w:rsidRDefault="005738E4" w:rsidP="005738E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8E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§ 1º</w:t>
      </w:r>
      <w:r w:rsidRPr="005738E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- Os parâmetros mínimos de qualidade serão fixados pelo Conselho Superior, auxiliado pela Escola da Defensoria Pública do Estado.</w:t>
      </w:r>
      <w:r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5738E4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(DPESP-2015)</w:t>
      </w:r>
    </w:p>
    <w:p w14:paraId="62C27784" w14:textId="76B35822" w:rsidR="005738E4" w:rsidRPr="005738E4" w:rsidRDefault="005738E4" w:rsidP="005738E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8E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§ 2º</w:t>
      </w:r>
      <w:r w:rsidRPr="005738E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- Os parâmetros mínimos de qualidade terão efeito vinculativo, não ferindo, contudo, a independência funcional dos Defensores Públicos, que podem, justificadamente, deixar de adotá-los no caso concreto.</w:t>
      </w:r>
      <w:r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5738E4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(DPESP-2015)</w:t>
      </w:r>
    </w:p>
    <w:p w14:paraId="596FFA03" w14:textId="77777777" w:rsidR="005738E4" w:rsidRPr="005738E4" w:rsidRDefault="005738E4" w:rsidP="005738E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8E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Artigo 4º</w:t>
      </w:r>
      <w:r w:rsidRPr="005738E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- Teses institucionais são modelos e orientações para atuação dos Defensores Públicos e dos Núcleos Especializados.</w:t>
      </w:r>
    </w:p>
    <w:p w14:paraId="37D736FB" w14:textId="5B396030" w:rsidR="005738E4" w:rsidRPr="005738E4" w:rsidRDefault="005738E4" w:rsidP="005738E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8E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§ 1º</w:t>
      </w:r>
      <w:r w:rsidRPr="005738E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- As teses institucionais serão definidas nos encontros anuais de Defensores Públicos, organizados pela Escola da Defensoria Pública do Estado, e constituirão parâmetros mínimos de qualidade.</w:t>
      </w:r>
      <w:r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5738E4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(DPESP-2015)</w:t>
      </w:r>
    </w:p>
    <w:p w14:paraId="5665189E" w14:textId="774ED6B0" w:rsidR="005738E4" w:rsidRPr="005738E4" w:rsidRDefault="005738E4" w:rsidP="005738E4">
      <w:pPr>
        <w:shd w:val="clear" w:color="auto" w:fill="FFFFFF"/>
        <w:spacing w:before="100" w:beforeAutospacing="1" w:after="100" w:afterAutospacing="1" w:line="240" w:lineRule="auto"/>
        <w:ind w:right="49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8E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§ 2º</w:t>
      </w:r>
      <w:r w:rsidRPr="005738E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- As teses institucionais deverão ser observadas pelos Defensores Públicos sempre que forem a melhor solução para o usuário. </w:t>
      </w:r>
      <w:r w:rsidRPr="005738E4">
        <w:rPr>
          <w:rFonts w:ascii="Book Antiqua" w:eastAsia="Times New Roman" w:hAnsi="Book Antiqua" w:cs="Times New Roman"/>
          <w:i/>
          <w:iCs/>
          <w:color w:val="000000"/>
          <w:sz w:val="19"/>
          <w:szCs w:val="19"/>
          <w:lang w:eastAsia="pt-BR"/>
        </w:rPr>
        <w:t>(Nova redação dada pela Deliberação CSDP nº 223, de 08 de abril de 2011)</w:t>
      </w:r>
      <w:r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5738E4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(DPESP-2015)</w:t>
      </w:r>
    </w:p>
    <w:p w14:paraId="7F6E52A4" w14:textId="77777777" w:rsidR="005738E4" w:rsidRPr="005738E4" w:rsidRDefault="005738E4" w:rsidP="005738E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8E4">
        <w:rPr>
          <w:rFonts w:ascii="Book Antiqua" w:eastAsia="Times New Roman" w:hAnsi="Book Antiqua" w:cs="Times New Roman"/>
          <w:strike/>
          <w:color w:val="000000"/>
          <w:sz w:val="19"/>
          <w:szCs w:val="19"/>
          <w:lang w:eastAsia="pt-BR"/>
        </w:rPr>
        <w:t>§2º - As teses institucionais, desde que aprovadas pelo Conselho Superior, terão efeito vinculativo, não ferindo, contudo, a independência funcional dos Defensores Públicos, que podem, justificadamente, deixar de adotá-las no caso concreto, tendo em vista a plena defesa dos interesses jurídicos dos cidadãos. (</w:t>
      </w:r>
      <w:r w:rsidRPr="005738E4">
        <w:rPr>
          <w:rFonts w:ascii="Book Antiqua" w:eastAsia="Times New Roman" w:hAnsi="Book Antiqua" w:cs="Times New Roman"/>
          <w:i/>
          <w:iCs/>
          <w:strike/>
          <w:color w:val="000000"/>
          <w:sz w:val="19"/>
          <w:szCs w:val="19"/>
          <w:lang w:eastAsia="pt-BR"/>
        </w:rPr>
        <w:t>Parágrafo alterado pela Deliberação CSDP nº 171, de 30 de abril de 2010</w:t>
      </w:r>
      <w:r w:rsidRPr="005738E4">
        <w:rPr>
          <w:rFonts w:ascii="Book Antiqua" w:eastAsia="Times New Roman" w:hAnsi="Book Antiqua" w:cs="Times New Roman"/>
          <w:strike/>
          <w:color w:val="000000"/>
          <w:sz w:val="19"/>
          <w:szCs w:val="19"/>
          <w:lang w:eastAsia="pt-BR"/>
        </w:rPr>
        <w:t>).</w:t>
      </w:r>
    </w:p>
    <w:p w14:paraId="46655756" w14:textId="77777777" w:rsidR="005738E4" w:rsidRPr="005738E4" w:rsidRDefault="005738E4" w:rsidP="005738E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8E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lastRenderedPageBreak/>
        <w:t xml:space="preserve">Deliberação CSDP nº 171/2010 </w:t>
      </w:r>
      <w:proofErr w:type="spellStart"/>
      <w:r w:rsidRPr="005738E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esta</w:t>
      </w:r>
      <w:proofErr w:type="spellEnd"/>
      <w:r w:rsidRPr="005738E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suspensa liminarmente pelo conselho superior</w:t>
      </w:r>
    </w:p>
    <w:p w14:paraId="38D45E87" w14:textId="77777777" w:rsidR="005738E4" w:rsidRPr="005738E4" w:rsidRDefault="005738E4" w:rsidP="005738E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8E4">
        <w:rPr>
          <w:rFonts w:ascii="Book Antiqua" w:eastAsia="Times New Roman" w:hAnsi="Book Antiqua" w:cs="Times New Roman"/>
          <w:strike/>
          <w:color w:val="000000"/>
          <w:sz w:val="19"/>
          <w:szCs w:val="19"/>
          <w:lang w:eastAsia="pt-BR"/>
        </w:rPr>
        <w:t>§ 2º - As teses institucionais terão efeito vinculativo, não ferindo, contudo, a independência funcional dos Defensores Públicos, que podem, justificadamente, deixar de adotá-las no caso concreto.</w:t>
      </w:r>
    </w:p>
    <w:p w14:paraId="463B242E" w14:textId="77777777" w:rsidR="005738E4" w:rsidRPr="005738E4" w:rsidRDefault="005738E4" w:rsidP="005738E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8E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Artigo 5º</w:t>
      </w:r>
      <w:r w:rsidRPr="005738E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- Recomendações são orientações sobre o exercício das atribuições dos órgãos da Defensoria Pública do Estado, visando ao aprimoramento dos serviços.</w:t>
      </w:r>
    </w:p>
    <w:p w14:paraId="65E7C8F5" w14:textId="5184BE38" w:rsidR="005738E4" w:rsidRPr="005738E4" w:rsidRDefault="005738E4" w:rsidP="005738E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u w:val="single"/>
          <w:lang w:eastAsia="pt-BR"/>
        </w:rPr>
      </w:pPr>
      <w:r w:rsidRPr="005738E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§ 1º</w:t>
      </w:r>
      <w:r w:rsidRPr="005738E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- As recomendações serão proferidas pelo Defensor Público-Geral do Estado, podendo se originar de sugestão emanada do Conselho Superior da Defensoria Pública do Estado, a partir de proposta feita por qualquer membro ou órgão da Defensoria Pública do Estado.</w:t>
      </w:r>
      <w:r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5738E4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(DPESP-2015)</w:t>
      </w:r>
    </w:p>
    <w:p w14:paraId="08154D74" w14:textId="78456BAB" w:rsidR="005738E4" w:rsidRPr="005738E4" w:rsidRDefault="005738E4" w:rsidP="005738E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8E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§ 2º</w:t>
      </w:r>
      <w:r w:rsidRPr="005738E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- As recomendações terão efeito vinculativo, exceto quando dispuserem sobre a atividade-fim e se destinarem aos órgãos de atuação e execução – Defensores Públicos e Núcleos Especializados –, em virtude da independência funcional.</w:t>
      </w:r>
      <w:r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5738E4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(DPESP-2015)</w:t>
      </w:r>
    </w:p>
    <w:p w14:paraId="34490494" w14:textId="77777777" w:rsidR="005738E4" w:rsidRPr="005738E4" w:rsidRDefault="005738E4" w:rsidP="005738E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8E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Artigo 6º</w:t>
      </w:r>
      <w:r w:rsidRPr="005738E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- Rotinas são regulamentações concernentes a procedimentos administrativos a serem observados pelos órgãos da Defensoria Pública do Estado.</w:t>
      </w:r>
    </w:p>
    <w:p w14:paraId="70416666" w14:textId="36DA4AE7" w:rsidR="005738E4" w:rsidRPr="005738E4" w:rsidRDefault="005738E4" w:rsidP="005738E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8E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Parágrafo único</w:t>
      </w:r>
      <w:r w:rsidRPr="005738E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– As rotinas serão fixadas pelo Conselho Superior, ouvida a Escola da Defensoria Pública do Estado.</w:t>
      </w:r>
      <w:r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5738E4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(DPESP-2015)</w:t>
      </w:r>
    </w:p>
    <w:p w14:paraId="18023F95" w14:textId="77777777" w:rsidR="005738E4" w:rsidRPr="005738E4" w:rsidRDefault="005738E4" w:rsidP="005738E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8E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Artigo 7º - Esta deliberação entra em vigor na data de sua publicação.</w:t>
      </w:r>
    </w:p>
    <w:p w14:paraId="294DF998" w14:textId="77777777" w:rsidR="005738E4" w:rsidRPr="005738E4" w:rsidRDefault="005738E4" w:rsidP="005738E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8E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Conselho da Defensoria Pública do Estado, 14 de março de 2008</w:t>
      </w:r>
    </w:p>
    <w:p w14:paraId="0056228A" w14:textId="77777777" w:rsidR="0077241C" w:rsidRPr="005738E4" w:rsidRDefault="0077241C" w:rsidP="005738E4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77241C" w:rsidRPr="005738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41C"/>
    <w:rsid w:val="005738E4"/>
    <w:rsid w:val="00772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8EFBA"/>
  <w15:chartTrackingRefBased/>
  <w15:docId w15:val="{584B87F9-7CDA-48E1-B9D6-C217AC34A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50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655</Words>
  <Characters>3542</Characters>
  <Application>Microsoft Office Word</Application>
  <DocSecurity>0</DocSecurity>
  <Lines>29</Lines>
  <Paragraphs>8</Paragraphs>
  <ScaleCrop>false</ScaleCrop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2</cp:revision>
  <dcterms:created xsi:type="dcterms:W3CDTF">2021-10-08T17:27:00Z</dcterms:created>
  <dcterms:modified xsi:type="dcterms:W3CDTF">2021-10-08T17:32:00Z</dcterms:modified>
</cp:coreProperties>
</file>