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B94B7" w14:textId="77777777" w:rsidR="00B639C5" w:rsidRDefault="00B639C5">
      <w:pPr>
        <w:pStyle w:val="Corpodetexto"/>
        <w:spacing w:before="7"/>
        <w:ind w:left="0" w:firstLine="0"/>
        <w:jc w:val="left"/>
        <w:rPr>
          <w:rFonts w:ascii="Times New Roman"/>
          <w:sz w:val="21"/>
        </w:rPr>
      </w:pPr>
    </w:p>
    <w:p w14:paraId="11C4F14C" w14:textId="77777777" w:rsidR="00B639C5" w:rsidRDefault="008E7C93">
      <w:pPr>
        <w:spacing w:before="92"/>
        <w:ind w:left="24" w:right="20"/>
        <w:jc w:val="center"/>
        <w:rPr>
          <w:b/>
          <w:sz w:val="24"/>
        </w:rPr>
      </w:pPr>
      <w:r>
        <w:rPr>
          <w:b/>
          <w:sz w:val="24"/>
        </w:rPr>
        <w:t>LEI COMPLEMENTAR Nº 12, DE 18 DE DEZEMBRO DE 1993.</w:t>
      </w:r>
    </w:p>
    <w:p w14:paraId="4B69A8A8" w14:textId="77777777" w:rsidR="00B639C5" w:rsidRDefault="00B639C5">
      <w:pPr>
        <w:pStyle w:val="Corpodetexto"/>
        <w:ind w:left="0" w:firstLine="0"/>
        <w:jc w:val="left"/>
        <w:rPr>
          <w:b/>
          <w:sz w:val="26"/>
        </w:rPr>
      </w:pPr>
    </w:p>
    <w:p w14:paraId="2F7809C7" w14:textId="77777777" w:rsidR="00B639C5" w:rsidRDefault="00B639C5">
      <w:pPr>
        <w:pStyle w:val="Corpodetexto"/>
        <w:ind w:left="0" w:firstLine="0"/>
        <w:jc w:val="left"/>
        <w:rPr>
          <w:b/>
          <w:sz w:val="22"/>
        </w:rPr>
      </w:pPr>
    </w:p>
    <w:p w14:paraId="2B1BDB7B" w14:textId="77777777" w:rsidR="00B639C5" w:rsidRDefault="002C7298">
      <w:pPr>
        <w:spacing w:line="360" w:lineRule="auto"/>
        <w:ind w:left="104" w:right="2534" w:firstLine="12"/>
        <w:rPr>
          <w:i/>
          <w:sz w:val="21"/>
        </w:rPr>
      </w:pPr>
      <w:hyperlink r:id="rId7">
        <w:r w:rsidR="008E7C93">
          <w:rPr>
            <w:i/>
            <w:color w:val="0000FF"/>
            <w:sz w:val="21"/>
            <w:u w:val="single" w:color="0000FF"/>
          </w:rPr>
          <w:t>Alterada pela Lei Complementar nº 36, de 09 de janeiro de 2004.</w:t>
        </w:r>
      </w:hyperlink>
      <w:r w:rsidR="008E7C93">
        <w:rPr>
          <w:i/>
          <w:color w:val="0000FF"/>
          <w:sz w:val="21"/>
        </w:rPr>
        <w:t xml:space="preserve"> </w:t>
      </w:r>
      <w:hyperlink r:id="rId8">
        <w:r w:rsidR="008E7C93">
          <w:rPr>
            <w:i/>
            <w:color w:val="0000FF"/>
            <w:sz w:val="21"/>
            <w:u w:val="single" w:color="0000FF"/>
          </w:rPr>
          <w:t>Alterada pela Lei Complementar nº 69, de 09 de maio de 2006.</w:t>
        </w:r>
      </w:hyperlink>
      <w:r w:rsidR="008E7C93">
        <w:rPr>
          <w:i/>
          <w:color w:val="0000FF"/>
          <w:sz w:val="21"/>
        </w:rPr>
        <w:t xml:space="preserve"> </w:t>
      </w:r>
      <w:hyperlink r:id="rId9">
        <w:r w:rsidR="008E7C93">
          <w:rPr>
            <w:i/>
            <w:color w:val="0000FF"/>
            <w:sz w:val="21"/>
            <w:u w:val="single" w:color="0000FF"/>
          </w:rPr>
          <w:t>Alterada pela Lei Complementar nº 94, de 20 de novembro de 2007</w:t>
        </w:r>
      </w:hyperlink>
      <w:r w:rsidR="008E7C93">
        <w:rPr>
          <w:i/>
          <w:color w:val="0000FF"/>
          <w:sz w:val="21"/>
        </w:rPr>
        <w:t xml:space="preserve"> </w:t>
      </w:r>
      <w:hyperlink r:id="rId10">
        <w:r w:rsidR="008E7C93">
          <w:rPr>
            <w:i/>
            <w:color w:val="0000FF"/>
            <w:sz w:val="21"/>
            <w:u w:val="single" w:color="0000FF"/>
          </w:rPr>
          <w:t>Alterada pela Lei Complementar nº 105, de 12 de junho de 2008.</w:t>
        </w:r>
      </w:hyperlink>
    </w:p>
    <w:p w14:paraId="66BFBC66" w14:textId="77777777" w:rsidR="00B639C5" w:rsidRDefault="002C7298">
      <w:pPr>
        <w:spacing w:before="3" w:line="362" w:lineRule="auto"/>
        <w:ind w:left="104" w:right="1800"/>
        <w:rPr>
          <w:i/>
          <w:sz w:val="21"/>
        </w:rPr>
      </w:pPr>
      <w:hyperlink r:id="rId11">
        <w:r w:rsidR="008E7C93">
          <w:rPr>
            <w:i/>
            <w:color w:val="0000FF"/>
            <w:sz w:val="21"/>
            <w:u w:val="single" w:color="0000FF"/>
          </w:rPr>
          <w:t>Alterada pela Lei Complementar nº 160, de 17 de 17 dezembro de 2010.</w:t>
        </w:r>
      </w:hyperlink>
      <w:r w:rsidR="008E7C93">
        <w:rPr>
          <w:i/>
          <w:color w:val="0000FF"/>
          <w:sz w:val="21"/>
        </w:rPr>
        <w:t xml:space="preserve"> </w:t>
      </w:r>
      <w:hyperlink r:id="rId12">
        <w:r w:rsidR="008E7C93">
          <w:rPr>
            <w:i/>
            <w:color w:val="0000FF"/>
            <w:sz w:val="21"/>
            <w:u w:val="single" w:color="0000FF"/>
          </w:rPr>
          <w:t>Alterada pela Lei Complementar nº 180, de 11 de janeiro de 2012.</w:t>
        </w:r>
      </w:hyperlink>
    </w:p>
    <w:p w14:paraId="64AB702A" w14:textId="77777777" w:rsidR="00B639C5" w:rsidRDefault="002C7298">
      <w:pPr>
        <w:spacing w:line="362" w:lineRule="auto"/>
        <w:ind w:left="104" w:right="2534"/>
        <w:rPr>
          <w:i/>
          <w:sz w:val="21"/>
        </w:rPr>
      </w:pPr>
      <w:hyperlink r:id="rId13">
        <w:r w:rsidR="008E7C93">
          <w:rPr>
            <w:i/>
            <w:color w:val="0000FF"/>
            <w:sz w:val="21"/>
            <w:u w:val="single" w:color="0000FF"/>
          </w:rPr>
          <w:t>Alterada pela Lei Complementar nº 194, de 24 de dezembro de 2012.</w:t>
        </w:r>
      </w:hyperlink>
      <w:r w:rsidR="008E7C93">
        <w:rPr>
          <w:i/>
          <w:color w:val="0000FF"/>
          <w:sz w:val="21"/>
        </w:rPr>
        <w:t xml:space="preserve"> </w:t>
      </w:r>
      <w:hyperlink r:id="rId14">
        <w:r w:rsidR="008E7C93">
          <w:rPr>
            <w:i/>
            <w:color w:val="0000FF"/>
            <w:sz w:val="21"/>
            <w:u w:val="single" w:color="0000FF"/>
          </w:rPr>
          <w:t>Alterada pela Lei Complementar nº 197, de 10 de junho de 2013.</w:t>
        </w:r>
      </w:hyperlink>
    </w:p>
    <w:p w14:paraId="1FFAF6AB" w14:textId="77777777" w:rsidR="00B639C5" w:rsidRDefault="002C7298">
      <w:pPr>
        <w:spacing w:line="238" w:lineRule="exact"/>
        <w:ind w:left="115"/>
        <w:rPr>
          <w:i/>
          <w:sz w:val="21"/>
        </w:rPr>
      </w:pPr>
      <w:hyperlink r:id="rId15">
        <w:r w:rsidR="008E7C93">
          <w:rPr>
            <w:i/>
            <w:color w:val="0000FF"/>
            <w:sz w:val="21"/>
            <w:u w:val="single" w:color="0000FF"/>
          </w:rPr>
          <w:t>Alterada pela Lei Complementar nº 207, de 04 de agosto de 2015</w:t>
        </w:r>
      </w:hyperlink>
    </w:p>
    <w:p w14:paraId="79D5B7D0" w14:textId="77777777" w:rsidR="00B639C5" w:rsidRDefault="002C7298">
      <w:pPr>
        <w:spacing w:before="120" w:line="360" w:lineRule="auto"/>
        <w:ind w:left="104" w:firstLine="12"/>
        <w:rPr>
          <w:i/>
          <w:sz w:val="21"/>
        </w:rPr>
      </w:pPr>
      <w:hyperlink r:id="rId16">
        <w:r w:rsidR="008E7C93">
          <w:rPr>
            <w:i/>
            <w:color w:val="0000FF"/>
            <w:sz w:val="21"/>
            <w:u w:val="single" w:color="0000FF"/>
          </w:rPr>
          <w:t>Alterada pela Lei Complementar nº 207, de 04 de agosto de 2015, parte promulgada pelo</w:t>
        </w:r>
      </w:hyperlink>
      <w:r w:rsidR="008E7C93">
        <w:rPr>
          <w:i/>
          <w:color w:val="0000FF"/>
          <w:sz w:val="21"/>
        </w:rPr>
        <w:t xml:space="preserve"> </w:t>
      </w:r>
      <w:hyperlink r:id="rId17">
        <w:r w:rsidR="008E7C93">
          <w:rPr>
            <w:i/>
            <w:color w:val="0000FF"/>
            <w:sz w:val="21"/>
            <w:u w:val="single" w:color="0000FF"/>
          </w:rPr>
          <w:t>Presidente da Assembleia Legislativa do Estado do Piauí em 30 de setembro de 2015</w:t>
        </w:r>
      </w:hyperlink>
    </w:p>
    <w:p w14:paraId="16F9A186" w14:textId="77777777" w:rsidR="00B639C5" w:rsidRDefault="002C7298">
      <w:pPr>
        <w:spacing w:before="1" w:line="360" w:lineRule="auto"/>
        <w:ind w:left="104" w:right="2529" w:firstLine="12"/>
        <w:rPr>
          <w:i/>
          <w:sz w:val="21"/>
        </w:rPr>
      </w:pPr>
      <w:hyperlink r:id="rId18">
        <w:r w:rsidR="008E7C93">
          <w:rPr>
            <w:i/>
            <w:color w:val="0000FF"/>
            <w:sz w:val="21"/>
            <w:u w:val="single" w:color="0000FF"/>
          </w:rPr>
          <w:t>Alterada pela Lei Complementar nº 214, de 27 de dezembro de 2016.</w:t>
        </w:r>
      </w:hyperlink>
      <w:r w:rsidR="008E7C93">
        <w:rPr>
          <w:i/>
          <w:color w:val="0000FF"/>
          <w:sz w:val="21"/>
        </w:rPr>
        <w:t xml:space="preserve"> </w:t>
      </w:r>
      <w:hyperlink r:id="rId19">
        <w:r w:rsidR="008E7C93">
          <w:rPr>
            <w:i/>
            <w:color w:val="0000FF"/>
            <w:sz w:val="21"/>
            <w:u w:val="single" w:color="0000FF"/>
          </w:rPr>
          <w:t xml:space="preserve">Alterada pela </w:t>
        </w:r>
      </w:hyperlink>
      <w:hyperlink r:id="rId20">
        <w:r w:rsidR="008E7C93">
          <w:rPr>
            <w:i/>
            <w:color w:val="0000FF"/>
            <w:sz w:val="21"/>
            <w:u w:val="single" w:color="0000FF"/>
          </w:rPr>
          <w:t>Lei Complementar nº 219 de 16 de fevereiro de 2017</w:t>
        </w:r>
      </w:hyperlink>
      <w:r w:rsidR="008E7C93">
        <w:rPr>
          <w:i/>
          <w:color w:val="0000FF"/>
          <w:sz w:val="21"/>
        </w:rPr>
        <w:t xml:space="preserve"> </w:t>
      </w:r>
      <w:hyperlink r:id="rId21">
        <w:r w:rsidR="008E7C93">
          <w:rPr>
            <w:i/>
            <w:color w:val="0000FF"/>
            <w:sz w:val="21"/>
            <w:u w:val="single" w:color="0000FF"/>
          </w:rPr>
          <w:t xml:space="preserve">Alterada pela </w:t>
        </w:r>
      </w:hyperlink>
      <w:hyperlink r:id="rId22">
        <w:r w:rsidR="008E7C93">
          <w:rPr>
            <w:i/>
            <w:color w:val="0000FF"/>
            <w:sz w:val="21"/>
            <w:u w:val="single" w:color="0000FF"/>
          </w:rPr>
          <w:t>Lei Complementar nº 225, de 28 de junho de 2017</w:t>
        </w:r>
      </w:hyperlink>
      <w:r w:rsidR="008E7C93">
        <w:rPr>
          <w:i/>
          <w:color w:val="0000FF"/>
          <w:sz w:val="21"/>
        </w:rPr>
        <w:t xml:space="preserve"> </w:t>
      </w:r>
      <w:hyperlink r:id="rId23">
        <w:r w:rsidR="008E7C93">
          <w:rPr>
            <w:i/>
            <w:color w:val="0000FF"/>
            <w:sz w:val="21"/>
            <w:u w:val="single" w:color="0000FF"/>
          </w:rPr>
          <w:t>Alterada pel</w:t>
        </w:r>
      </w:hyperlink>
      <w:r w:rsidR="008E7C93">
        <w:rPr>
          <w:i/>
          <w:color w:val="0000FF"/>
          <w:sz w:val="21"/>
          <w:u w:val="single" w:color="0000FF"/>
        </w:rPr>
        <w:t xml:space="preserve">a </w:t>
      </w:r>
      <w:hyperlink r:id="rId24">
        <w:r w:rsidR="008E7C93">
          <w:rPr>
            <w:i/>
            <w:color w:val="0000FF"/>
            <w:sz w:val="21"/>
            <w:u w:val="single" w:color="0000FF"/>
          </w:rPr>
          <w:t>Lei Complementar nº 227, de 09 de novembro de 2017</w:t>
        </w:r>
      </w:hyperlink>
      <w:r w:rsidR="008E7C93">
        <w:rPr>
          <w:i/>
          <w:color w:val="0000FF"/>
          <w:sz w:val="21"/>
        </w:rPr>
        <w:t xml:space="preserve"> </w:t>
      </w:r>
      <w:hyperlink r:id="rId25">
        <w:r w:rsidR="008E7C93">
          <w:rPr>
            <w:i/>
            <w:color w:val="0000FF"/>
            <w:sz w:val="21"/>
            <w:u w:val="single" w:color="0000FF"/>
          </w:rPr>
          <w:t xml:space="preserve">Alterada pela </w:t>
        </w:r>
      </w:hyperlink>
      <w:hyperlink r:id="rId26">
        <w:r w:rsidR="008E7C93">
          <w:rPr>
            <w:i/>
            <w:color w:val="0000FF"/>
            <w:sz w:val="21"/>
            <w:u w:val="single" w:color="0000FF"/>
          </w:rPr>
          <w:t>Lei Complementar nº 228, de 09 de novembro de 2017</w:t>
        </w:r>
      </w:hyperlink>
      <w:r w:rsidR="008E7C93">
        <w:rPr>
          <w:i/>
          <w:color w:val="0000FF"/>
          <w:sz w:val="21"/>
        </w:rPr>
        <w:t xml:space="preserve"> </w:t>
      </w:r>
      <w:hyperlink r:id="rId27">
        <w:r w:rsidR="008E7C93">
          <w:rPr>
            <w:i/>
            <w:color w:val="0000FF"/>
            <w:sz w:val="21"/>
            <w:u w:val="single" w:color="0000FF"/>
          </w:rPr>
          <w:t xml:space="preserve">Alterada pela </w:t>
        </w:r>
      </w:hyperlink>
      <w:hyperlink r:id="rId28">
        <w:r w:rsidR="008E7C93">
          <w:rPr>
            <w:i/>
            <w:color w:val="0000FF"/>
            <w:sz w:val="21"/>
            <w:u w:val="single" w:color="0000FF"/>
          </w:rPr>
          <w:t>Lei Complementar nº 233, de 11 de maio de 2018</w:t>
        </w:r>
      </w:hyperlink>
      <w:r w:rsidR="008E7C93">
        <w:rPr>
          <w:i/>
          <w:color w:val="0000FF"/>
          <w:sz w:val="21"/>
        </w:rPr>
        <w:t xml:space="preserve"> </w:t>
      </w:r>
      <w:hyperlink r:id="rId29">
        <w:r w:rsidR="008E7C93">
          <w:rPr>
            <w:i/>
            <w:color w:val="0000FF"/>
            <w:sz w:val="21"/>
            <w:u w:val="single" w:color="0000FF"/>
          </w:rPr>
          <w:t>Alterada pela pela Lei Complementar nº 238, de 24 de agosto de 2018.</w:t>
        </w:r>
      </w:hyperlink>
      <w:r w:rsidR="008E7C93">
        <w:rPr>
          <w:i/>
          <w:color w:val="0000FF"/>
          <w:sz w:val="21"/>
        </w:rPr>
        <w:t xml:space="preserve"> </w:t>
      </w:r>
      <w:hyperlink r:id="rId30">
        <w:r w:rsidR="008E7C93">
          <w:rPr>
            <w:i/>
            <w:color w:val="0000FF"/>
            <w:sz w:val="21"/>
            <w:u w:val="single" w:color="0000FF"/>
          </w:rPr>
          <w:t>Alterada pela Lei Complementar nº 239, de 28 de dezembro de 2018</w:t>
        </w:r>
      </w:hyperlink>
    </w:p>
    <w:p w14:paraId="01B64802" w14:textId="77777777" w:rsidR="00B639C5" w:rsidRDefault="00B639C5">
      <w:pPr>
        <w:pStyle w:val="Corpodetexto"/>
        <w:spacing w:before="7"/>
        <w:ind w:left="0" w:firstLine="0"/>
        <w:jc w:val="left"/>
        <w:rPr>
          <w:i/>
          <w:sz w:val="13"/>
        </w:rPr>
      </w:pPr>
    </w:p>
    <w:p w14:paraId="48F51C4A" w14:textId="77777777" w:rsidR="00B639C5" w:rsidRDefault="008E7C93">
      <w:pPr>
        <w:pStyle w:val="Corpodetexto"/>
        <w:spacing w:before="92" w:line="360" w:lineRule="auto"/>
        <w:ind w:right="117"/>
      </w:pPr>
      <w:bookmarkStart w:id="0" w:name="_Hlk18836316"/>
      <w:r>
        <w:t>O Governador do Estado do Piauí, FAÇO SABER QUE O PODER LEGISLATIVO DECRETA E EU SANCIONO A SEGUINTE LEI COMPLEMENTAR:</w:t>
      </w:r>
    </w:p>
    <w:p w14:paraId="7E4B1920" w14:textId="77777777" w:rsidR="00B639C5" w:rsidRDefault="00B639C5">
      <w:pPr>
        <w:pStyle w:val="Corpodetexto"/>
        <w:ind w:left="0" w:firstLine="0"/>
        <w:jc w:val="left"/>
        <w:rPr>
          <w:sz w:val="36"/>
        </w:rPr>
      </w:pPr>
    </w:p>
    <w:p w14:paraId="220FD417" w14:textId="77777777" w:rsidR="00B639C5" w:rsidRDefault="008E7C93">
      <w:pPr>
        <w:pStyle w:val="Corpodetexto"/>
        <w:ind w:left="27" w:right="20" w:firstLine="0"/>
        <w:jc w:val="center"/>
      </w:pPr>
      <w:r>
        <w:t>CAPÍTULO I</w:t>
      </w:r>
    </w:p>
    <w:p w14:paraId="54484CBF" w14:textId="77777777" w:rsidR="00B639C5" w:rsidRDefault="008E7C93">
      <w:pPr>
        <w:pStyle w:val="Corpodetexto"/>
        <w:spacing w:before="138"/>
        <w:ind w:left="26" w:right="20" w:firstLine="0"/>
        <w:jc w:val="center"/>
      </w:pPr>
      <w:r>
        <w:t>DAS DISPOSIÇÕES GERAIS</w:t>
      </w:r>
    </w:p>
    <w:p w14:paraId="74B525C8" w14:textId="77777777" w:rsidR="00B639C5" w:rsidRDefault="00B639C5">
      <w:pPr>
        <w:pStyle w:val="Corpodetexto"/>
        <w:ind w:left="0" w:firstLine="0"/>
        <w:jc w:val="left"/>
        <w:rPr>
          <w:sz w:val="26"/>
        </w:rPr>
      </w:pPr>
    </w:p>
    <w:p w14:paraId="64776729" w14:textId="77777777" w:rsidR="00B639C5" w:rsidRDefault="00B639C5">
      <w:pPr>
        <w:pStyle w:val="Corpodetexto"/>
        <w:ind w:left="0" w:firstLine="0"/>
        <w:jc w:val="left"/>
        <w:rPr>
          <w:sz w:val="22"/>
        </w:rPr>
      </w:pPr>
    </w:p>
    <w:p w14:paraId="53BD7353" w14:textId="77777777" w:rsidR="00B639C5" w:rsidRDefault="008E7C93">
      <w:pPr>
        <w:pStyle w:val="Corpodetexto"/>
        <w:spacing w:line="360" w:lineRule="auto"/>
        <w:ind w:right="119"/>
      </w:pPr>
      <w:r>
        <w:t>Art.1º - O Ministério Público é instituição permanente, essencial à função jurisdicional do Estado, incumbindo-lhe a defesa da ordem jurídica, do regime democrático e dos interesses sociais e individuais</w:t>
      </w:r>
      <w:r>
        <w:rPr>
          <w:spacing w:val="-5"/>
        </w:rPr>
        <w:t xml:space="preserve"> </w:t>
      </w:r>
      <w:r>
        <w:t>indisponíveis.</w:t>
      </w:r>
    </w:p>
    <w:p w14:paraId="25FE126B" w14:textId="77777777" w:rsidR="00B639C5" w:rsidRDefault="008E7C93">
      <w:pPr>
        <w:pStyle w:val="Corpodetexto"/>
        <w:spacing w:line="360" w:lineRule="auto"/>
        <w:ind w:right="121"/>
      </w:pPr>
      <w:r>
        <w:t>Parágrafo único - São princípios institucionais do Ministério Público a unidade, a indivisibilidade e a independência funcional.</w:t>
      </w:r>
    </w:p>
    <w:p w14:paraId="1F154F7E" w14:textId="77777777" w:rsidR="00B639C5" w:rsidRDefault="008E7C93">
      <w:pPr>
        <w:pStyle w:val="Corpodetexto"/>
        <w:spacing w:line="360" w:lineRule="auto"/>
        <w:ind w:right="127"/>
      </w:pPr>
      <w:r>
        <w:t>Art. 2º - Ao Ministério Público é assegurado autonomia funcional, administrativa, cabendo-lhe especialmente:</w:t>
      </w:r>
    </w:p>
    <w:p w14:paraId="0F97463B" w14:textId="77777777" w:rsidR="00B639C5" w:rsidRDefault="00B639C5">
      <w:pPr>
        <w:spacing w:line="360" w:lineRule="auto"/>
        <w:sectPr w:rsidR="00B639C5">
          <w:headerReference w:type="default" r:id="rId31"/>
          <w:footerReference w:type="default" r:id="rId32"/>
          <w:type w:val="continuous"/>
          <w:pgSz w:w="11900" w:h="16840"/>
          <w:pgMar w:top="1660" w:right="1020" w:bottom="1200" w:left="1600" w:header="867" w:footer="1018" w:gutter="0"/>
          <w:pgNumType w:start="1"/>
          <w:cols w:space="720"/>
        </w:sectPr>
      </w:pPr>
    </w:p>
    <w:p w14:paraId="396DF46A" w14:textId="77777777" w:rsidR="00B639C5" w:rsidRDefault="00B639C5">
      <w:pPr>
        <w:pStyle w:val="Corpodetexto"/>
        <w:spacing w:before="7"/>
        <w:ind w:left="0" w:firstLine="0"/>
        <w:jc w:val="left"/>
        <w:rPr>
          <w:sz w:val="21"/>
        </w:rPr>
      </w:pPr>
    </w:p>
    <w:p w14:paraId="4A465C13" w14:textId="77777777" w:rsidR="00B639C5" w:rsidRDefault="008E7C93">
      <w:pPr>
        <w:pStyle w:val="PargrafodaLista"/>
        <w:numPr>
          <w:ilvl w:val="0"/>
          <w:numId w:val="97"/>
        </w:numPr>
        <w:tabs>
          <w:tab w:val="left" w:pos="248"/>
        </w:tabs>
        <w:spacing w:before="92"/>
        <w:ind w:hanging="133"/>
        <w:rPr>
          <w:sz w:val="24"/>
        </w:rPr>
      </w:pPr>
      <w:r>
        <w:rPr>
          <w:sz w:val="24"/>
        </w:rPr>
        <w:t>- praticar atos próprios de gestão;</w:t>
      </w:r>
    </w:p>
    <w:p w14:paraId="08472F61" w14:textId="77777777" w:rsidR="00B639C5" w:rsidRDefault="008E7C93">
      <w:pPr>
        <w:pStyle w:val="PargrafodaLista"/>
        <w:numPr>
          <w:ilvl w:val="0"/>
          <w:numId w:val="97"/>
        </w:numPr>
        <w:tabs>
          <w:tab w:val="left" w:pos="316"/>
        </w:tabs>
        <w:spacing w:before="138" w:line="360" w:lineRule="auto"/>
        <w:ind w:left="104" w:right="125" w:firstLine="12"/>
        <w:rPr>
          <w:sz w:val="24"/>
        </w:rPr>
      </w:pPr>
      <w:r>
        <w:rPr>
          <w:sz w:val="24"/>
        </w:rPr>
        <w:t>– elaborar suas folhas de pagamentos expedindo os competentes demonstrativos; III – praticar atos e decidir sobre a situação funcional e administrativa do pessoal de carreira ativo e inativo e dos servidores auxiliares, organizados em quadros próprios; IV – adquirir bens, contratar serviços e efetuar a respectiva</w:t>
      </w:r>
      <w:r>
        <w:rPr>
          <w:spacing w:val="-13"/>
          <w:sz w:val="24"/>
        </w:rPr>
        <w:t xml:space="preserve"> </w:t>
      </w:r>
      <w:r>
        <w:rPr>
          <w:sz w:val="24"/>
        </w:rPr>
        <w:t>contabilização;</w:t>
      </w:r>
    </w:p>
    <w:p w14:paraId="2DF153FD" w14:textId="77777777" w:rsidR="00B639C5" w:rsidRDefault="008E7C93">
      <w:pPr>
        <w:pStyle w:val="PargrafodaLista"/>
        <w:numPr>
          <w:ilvl w:val="0"/>
          <w:numId w:val="96"/>
        </w:numPr>
        <w:tabs>
          <w:tab w:val="left" w:pos="410"/>
        </w:tabs>
        <w:spacing w:line="360" w:lineRule="auto"/>
        <w:ind w:right="122" w:firstLine="12"/>
        <w:jc w:val="both"/>
        <w:rPr>
          <w:sz w:val="24"/>
        </w:rPr>
      </w:pPr>
      <w:r>
        <w:rPr>
          <w:sz w:val="24"/>
        </w:rPr>
        <w:t>– propor à Assembléia Legislativa a criação e a extinção de seus cargos e serviços auxiliares, bem como a fixação dos vencimentos de seus membros e servidores;</w:t>
      </w:r>
    </w:p>
    <w:p w14:paraId="1E2FC9C8" w14:textId="77777777" w:rsidR="00B639C5" w:rsidRDefault="008E7C93">
      <w:pPr>
        <w:pStyle w:val="PargrafodaLista"/>
        <w:numPr>
          <w:ilvl w:val="0"/>
          <w:numId w:val="96"/>
        </w:numPr>
        <w:tabs>
          <w:tab w:val="left" w:pos="446"/>
        </w:tabs>
        <w:spacing w:line="360" w:lineRule="auto"/>
        <w:ind w:right="121" w:firstLine="12"/>
        <w:jc w:val="both"/>
        <w:rPr>
          <w:sz w:val="24"/>
        </w:rPr>
      </w:pPr>
      <w:r>
        <w:rPr>
          <w:sz w:val="24"/>
        </w:rPr>
        <w:t>– prover os cargos iniciais da carreira e dos serviços auxiliares, bem como os casos de promoção, remoção e demais formas de provimentos</w:t>
      </w:r>
      <w:r>
        <w:rPr>
          <w:spacing w:val="-12"/>
          <w:sz w:val="24"/>
        </w:rPr>
        <w:t xml:space="preserve"> </w:t>
      </w:r>
      <w:r>
        <w:rPr>
          <w:sz w:val="24"/>
        </w:rPr>
        <w:t>derivados;</w:t>
      </w:r>
    </w:p>
    <w:p w14:paraId="2A5CD254" w14:textId="77777777" w:rsidR="00B639C5" w:rsidRDefault="008E7C93">
      <w:pPr>
        <w:pStyle w:val="PargrafodaLista"/>
        <w:numPr>
          <w:ilvl w:val="0"/>
          <w:numId w:val="96"/>
        </w:numPr>
        <w:tabs>
          <w:tab w:val="left" w:pos="504"/>
        </w:tabs>
        <w:spacing w:line="360" w:lineRule="auto"/>
        <w:ind w:right="118" w:firstLine="12"/>
        <w:jc w:val="both"/>
        <w:rPr>
          <w:sz w:val="24"/>
        </w:rPr>
      </w:pPr>
      <w:r>
        <w:rPr>
          <w:sz w:val="24"/>
        </w:rPr>
        <w:t>– editar atos de aposentadorias, exoneração, demissão e outros que importem em vacância de cargos de carreira e dos serviços auxiliares, bem como os de disponibilidade de membros do Ministério Público e de seus</w:t>
      </w:r>
      <w:r>
        <w:rPr>
          <w:spacing w:val="-8"/>
          <w:sz w:val="24"/>
        </w:rPr>
        <w:t xml:space="preserve"> </w:t>
      </w:r>
      <w:r>
        <w:rPr>
          <w:sz w:val="24"/>
        </w:rPr>
        <w:t>servidores;</w:t>
      </w:r>
    </w:p>
    <w:p w14:paraId="45FD9DBB" w14:textId="77777777" w:rsidR="00B639C5" w:rsidRDefault="008E7C93">
      <w:pPr>
        <w:pStyle w:val="PargrafodaLista"/>
        <w:numPr>
          <w:ilvl w:val="0"/>
          <w:numId w:val="96"/>
        </w:numPr>
        <w:tabs>
          <w:tab w:val="left" w:pos="624"/>
        </w:tabs>
        <w:spacing w:before="1" w:line="360" w:lineRule="auto"/>
        <w:ind w:right="122" w:firstLine="12"/>
        <w:jc w:val="both"/>
        <w:rPr>
          <w:sz w:val="24"/>
        </w:rPr>
      </w:pPr>
      <w:r>
        <w:rPr>
          <w:sz w:val="24"/>
        </w:rPr>
        <w:t>– organizar suas secretarias e os serviços auxiliares dos Procuradores e Promotores de</w:t>
      </w:r>
      <w:r>
        <w:rPr>
          <w:spacing w:val="-1"/>
          <w:sz w:val="24"/>
        </w:rPr>
        <w:t xml:space="preserve"> </w:t>
      </w:r>
      <w:r>
        <w:rPr>
          <w:sz w:val="24"/>
        </w:rPr>
        <w:t>Justiça;</w:t>
      </w:r>
    </w:p>
    <w:p w14:paraId="2D98F822" w14:textId="77777777" w:rsidR="00B639C5" w:rsidRDefault="008E7C93">
      <w:pPr>
        <w:pStyle w:val="PargrafodaLista"/>
        <w:numPr>
          <w:ilvl w:val="0"/>
          <w:numId w:val="96"/>
        </w:numPr>
        <w:tabs>
          <w:tab w:val="left" w:pos="408"/>
        </w:tabs>
        <w:spacing w:line="360" w:lineRule="auto"/>
        <w:ind w:left="115" w:right="660" w:firstLine="0"/>
        <w:rPr>
          <w:sz w:val="24"/>
        </w:rPr>
      </w:pPr>
      <w:r>
        <w:rPr>
          <w:sz w:val="24"/>
        </w:rPr>
        <w:t>- eleger seus membros para comporem os órgãos de administração</w:t>
      </w:r>
      <w:r>
        <w:rPr>
          <w:spacing w:val="-21"/>
          <w:sz w:val="24"/>
        </w:rPr>
        <w:t xml:space="preserve"> </w:t>
      </w:r>
      <w:r>
        <w:rPr>
          <w:sz w:val="24"/>
        </w:rPr>
        <w:t>superior; X – elaborar seus regimentos</w:t>
      </w:r>
      <w:r>
        <w:rPr>
          <w:spacing w:val="-3"/>
          <w:sz w:val="24"/>
        </w:rPr>
        <w:t xml:space="preserve"> </w:t>
      </w:r>
      <w:r>
        <w:rPr>
          <w:sz w:val="24"/>
        </w:rPr>
        <w:t>internos;</w:t>
      </w:r>
    </w:p>
    <w:p w14:paraId="60740B17" w14:textId="77777777" w:rsidR="00B639C5" w:rsidRDefault="008E7C93">
      <w:pPr>
        <w:pStyle w:val="PargrafodaLista"/>
        <w:numPr>
          <w:ilvl w:val="0"/>
          <w:numId w:val="95"/>
        </w:numPr>
        <w:tabs>
          <w:tab w:val="left" w:pos="462"/>
        </w:tabs>
        <w:spacing w:line="360" w:lineRule="auto"/>
        <w:ind w:right="123" w:firstLine="12"/>
        <w:rPr>
          <w:sz w:val="24"/>
        </w:rPr>
      </w:pPr>
      <w:r>
        <w:rPr>
          <w:sz w:val="24"/>
        </w:rPr>
        <w:t>– exercer a fiscalização dos estabelecimentos prisionais e dos que abriguem menores, idosos, incapazes ou pessoas portadoras de</w:t>
      </w:r>
      <w:r>
        <w:rPr>
          <w:spacing w:val="-7"/>
          <w:sz w:val="24"/>
        </w:rPr>
        <w:t xml:space="preserve"> </w:t>
      </w:r>
      <w:r>
        <w:rPr>
          <w:sz w:val="24"/>
        </w:rPr>
        <w:t>deficiência;</w:t>
      </w:r>
    </w:p>
    <w:p w14:paraId="5EDA49EB" w14:textId="77777777" w:rsidR="00B639C5" w:rsidRDefault="008E7C93">
      <w:pPr>
        <w:pStyle w:val="PargrafodaLista"/>
        <w:numPr>
          <w:ilvl w:val="0"/>
          <w:numId w:val="95"/>
        </w:numPr>
        <w:tabs>
          <w:tab w:val="left" w:pos="615"/>
          <w:tab w:val="left" w:pos="616"/>
          <w:tab w:val="left" w:pos="956"/>
          <w:tab w:val="left" w:pos="2097"/>
          <w:tab w:val="left" w:pos="2436"/>
          <w:tab w:val="left" w:pos="3657"/>
          <w:tab w:val="left" w:pos="4130"/>
          <w:tab w:val="left" w:pos="5057"/>
          <w:tab w:val="left" w:pos="6145"/>
          <w:tab w:val="left" w:pos="7511"/>
          <w:tab w:val="left" w:pos="7972"/>
        </w:tabs>
        <w:spacing w:line="360" w:lineRule="auto"/>
        <w:ind w:right="120" w:firstLine="12"/>
        <w:rPr>
          <w:sz w:val="24"/>
        </w:rPr>
      </w:pPr>
      <w:r>
        <w:rPr>
          <w:sz w:val="24"/>
        </w:rPr>
        <w:t>–</w:t>
      </w:r>
      <w:r>
        <w:rPr>
          <w:sz w:val="24"/>
        </w:rPr>
        <w:tab/>
        <w:t>fiscalizar</w:t>
      </w:r>
      <w:r>
        <w:rPr>
          <w:sz w:val="24"/>
        </w:rPr>
        <w:tab/>
        <w:t>a</w:t>
      </w:r>
      <w:r>
        <w:rPr>
          <w:sz w:val="24"/>
        </w:rPr>
        <w:tab/>
        <w:t>aplicação</w:t>
      </w:r>
      <w:r>
        <w:rPr>
          <w:sz w:val="24"/>
        </w:rPr>
        <w:tab/>
        <w:t>de</w:t>
      </w:r>
      <w:r>
        <w:rPr>
          <w:sz w:val="24"/>
        </w:rPr>
        <w:tab/>
        <w:t>verbas</w:t>
      </w:r>
      <w:r>
        <w:rPr>
          <w:sz w:val="24"/>
        </w:rPr>
        <w:tab/>
        <w:t>públicas</w:t>
      </w:r>
      <w:r>
        <w:rPr>
          <w:sz w:val="24"/>
        </w:rPr>
        <w:tab/>
        <w:t>destinadas</w:t>
      </w:r>
      <w:r>
        <w:rPr>
          <w:sz w:val="24"/>
        </w:rPr>
        <w:tab/>
        <w:t>às</w:t>
      </w:r>
      <w:r>
        <w:rPr>
          <w:sz w:val="24"/>
        </w:rPr>
        <w:tab/>
      </w:r>
      <w:r>
        <w:rPr>
          <w:spacing w:val="-3"/>
          <w:sz w:val="24"/>
        </w:rPr>
        <w:t xml:space="preserve">instituições </w:t>
      </w:r>
      <w:r>
        <w:rPr>
          <w:sz w:val="24"/>
        </w:rPr>
        <w:t>assistenciais;</w:t>
      </w:r>
    </w:p>
    <w:p w14:paraId="7752B108" w14:textId="77777777" w:rsidR="00B639C5" w:rsidRDefault="008E7C93">
      <w:pPr>
        <w:pStyle w:val="PargrafodaLista"/>
        <w:numPr>
          <w:ilvl w:val="0"/>
          <w:numId w:val="95"/>
        </w:numPr>
        <w:tabs>
          <w:tab w:val="left" w:pos="594"/>
        </w:tabs>
        <w:spacing w:line="360" w:lineRule="auto"/>
        <w:ind w:right="119" w:firstLine="12"/>
        <w:jc w:val="both"/>
        <w:rPr>
          <w:sz w:val="24"/>
        </w:rPr>
      </w:pPr>
      <w:r>
        <w:rPr>
          <w:sz w:val="24"/>
        </w:rPr>
        <w:t>– deliberar sobre a participação em organismos estatais de defesa do meio ambiente, do consumidor, de política penal e penitenciária e outros afeitos à sua área de</w:t>
      </w:r>
      <w:r>
        <w:rPr>
          <w:spacing w:val="-1"/>
          <w:sz w:val="24"/>
        </w:rPr>
        <w:t xml:space="preserve"> </w:t>
      </w:r>
      <w:r>
        <w:rPr>
          <w:sz w:val="24"/>
        </w:rPr>
        <w:t>atuação;</w:t>
      </w:r>
    </w:p>
    <w:p w14:paraId="3A5E78FE" w14:textId="77777777" w:rsidR="00B639C5" w:rsidRDefault="008E7C93">
      <w:pPr>
        <w:pStyle w:val="PargrafodaLista"/>
        <w:numPr>
          <w:ilvl w:val="0"/>
          <w:numId w:val="95"/>
        </w:numPr>
        <w:tabs>
          <w:tab w:val="left" w:pos="668"/>
        </w:tabs>
        <w:spacing w:line="360" w:lineRule="auto"/>
        <w:ind w:right="123" w:firstLine="12"/>
        <w:jc w:val="both"/>
        <w:rPr>
          <w:sz w:val="24"/>
        </w:rPr>
      </w:pPr>
      <w:r>
        <w:rPr>
          <w:sz w:val="24"/>
        </w:rPr>
        <w:t>– receber petições, reclamações, representações ou queixa de qualquer pessoa, por desrespeito aos direitos assegurados na Constituição Federal, na Constituição Estadual, nesta e em outras leis em</w:t>
      </w:r>
      <w:r>
        <w:rPr>
          <w:spacing w:val="-4"/>
          <w:sz w:val="24"/>
        </w:rPr>
        <w:t xml:space="preserve"> </w:t>
      </w:r>
      <w:r>
        <w:rPr>
          <w:sz w:val="24"/>
        </w:rPr>
        <w:t>vigor;</w:t>
      </w:r>
    </w:p>
    <w:p w14:paraId="55547021" w14:textId="77777777" w:rsidR="00B639C5" w:rsidRDefault="008E7C93">
      <w:pPr>
        <w:pStyle w:val="PargrafodaLista"/>
        <w:numPr>
          <w:ilvl w:val="0"/>
          <w:numId w:val="95"/>
        </w:numPr>
        <w:tabs>
          <w:tab w:val="left" w:pos="542"/>
        </w:tabs>
        <w:spacing w:line="360" w:lineRule="auto"/>
        <w:ind w:right="120" w:firstLine="12"/>
        <w:jc w:val="both"/>
        <w:rPr>
          <w:sz w:val="24"/>
        </w:rPr>
      </w:pPr>
      <w:r>
        <w:rPr>
          <w:sz w:val="24"/>
        </w:rPr>
        <w:t>– conhecer de representação por violação de direitos humanos e sociais, por abusos de poder econômico e administrativo, apurá-las e dar-lhe curso junto a órgão ou poder</w:t>
      </w:r>
      <w:r>
        <w:rPr>
          <w:spacing w:val="-3"/>
          <w:sz w:val="24"/>
        </w:rPr>
        <w:t xml:space="preserve"> </w:t>
      </w:r>
      <w:r>
        <w:rPr>
          <w:sz w:val="24"/>
        </w:rPr>
        <w:t>competente;</w:t>
      </w:r>
    </w:p>
    <w:p w14:paraId="235E833F" w14:textId="77777777" w:rsidR="00B639C5" w:rsidRDefault="008E7C93">
      <w:pPr>
        <w:pStyle w:val="PargrafodaLista"/>
        <w:numPr>
          <w:ilvl w:val="0"/>
          <w:numId w:val="95"/>
        </w:numPr>
        <w:tabs>
          <w:tab w:val="left" w:pos="583"/>
        </w:tabs>
        <w:spacing w:line="360" w:lineRule="auto"/>
        <w:ind w:right="119" w:firstLine="12"/>
        <w:jc w:val="both"/>
        <w:rPr>
          <w:sz w:val="24"/>
        </w:rPr>
      </w:pPr>
      <w:r>
        <w:rPr>
          <w:sz w:val="24"/>
        </w:rPr>
        <w:t>- requerer ao Tribunal de Contas do Estado a realização de auditoria financeira em Prefeituras, Câmaras Municipais, órgão ou entidade de administração direta ou indireta</w:t>
      </w:r>
      <w:r>
        <w:rPr>
          <w:spacing w:val="16"/>
          <w:sz w:val="24"/>
        </w:rPr>
        <w:t xml:space="preserve"> </w:t>
      </w:r>
      <w:r>
        <w:rPr>
          <w:sz w:val="24"/>
        </w:rPr>
        <w:t>do</w:t>
      </w:r>
      <w:r>
        <w:rPr>
          <w:spacing w:val="17"/>
          <w:sz w:val="24"/>
        </w:rPr>
        <w:t xml:space="preserve"> </w:t>
      </w:r>
      <w:r>
        <w:rPr>
          <w:sz w:val="24"/>
        </w:rPr>
        <w:t>Estado</w:t>
      </w:r>
      <w:r>
        <w:rPr>
          <w:spacing w:val="16"/>
          <w:sz w:val="24"/>
        </w:rPr>
        <w:t xml:space="preserve"> </w:t>
      </w:r>
      <w:r>
        <w:rPr>
          <w:sz w:val="24"/>
        </w:rPr>
        <w:t>e</w:t>
      </w:r>
      <w:r>
        <w:rPr>
          <w:spacing w:val="15"/>
          <w:sz w:val="24"/>
        </w:rPr>
        <w:t xml:space="preserve"> </w:t>
      </w:r>
      <w:r>
        <w:rPr>
          <w:sz w:val="24"/>
        </w:rPr>
        <w:t>dos</w:t>
      </w:r>
      <w:r>
        <w:rPr>
          <w:spacing w:val="14"/>
          <w:sz w:val="24"/>
        </w:rPr>
        <w:t xml:space="preserve"> </w:t>
      </w:r>
      <w:r>
        <w:rPr>
          <w:sz w:val="24"/>
        </w:rPr>
        <w:t>Municípios,</w:t>
      </w:r>
      <w:r>
        <w:rPr>
          <w:spacing w:val="15"/>
          <w:sz w:val="24"/>
        </w:rPr>
        <w:t xml:space="preserve"> </w:t>
      </w:r>
      <w:r>
        <w:rPr>
          <w:sz w:val="24"/>
        </w:rPr>
        <w:t>inclusive</w:t>
      </w:r>
      <w:r>
        <w:rPr>
          <w:spacing w:val="17"/>
          <w:sz w:val="24"/>
        </w:rPr>
        <w:t xml:space="preserve"> </w:t>
      </w:r>
      <w:r>
        <w:rPr>
          <w:sz w:val="24"/>
        </w:rPr>
        <w:t>fundações</w:t>
      </w:r>
      <w:r>
        <w:rPr>
          <w:spacing w:val="16"/>
          <w:sz w:val="24"/>
        </w:rPr>
        <w:t xml:space="preserve"> </w:t>
      </w:r>
      <w:r>
        <w:rPr>
          <w:sz w:val="24"/>
        </w:rPr>
        <w:t>e</w:t>
      </w:r>
      <w:r>
        <w:rPr>
          <w:spacing w:val="17"/>
          <w:sz w:val="24"/>
        </w:rPr>
        <w:t xml:space="preserve"> </w:t>
      </w:r>
      <w:r>
        <w:rPr>
          <w:sz w:val="24"/>
        </w:rPr>
        <w:t>sociedades</w:t>
      </w:r>
      <w:r>
        <w:rPr>
          <w:spacing w:val="16"/>
          <w:sz w:val="24"/>
        </w:rPr>
        <w:t xml:space="preserve"> </w:t>
      </w:r>
      <w:r>
        <w:rPr>
          <w:sz w:val="24"/>
        </w:rPr>
        <w:t>instituídas</w:t>
      </w:r>
      <w:r>
        <w:rPr>
          <w:spacing w:val="15"/>
          <w:sz w:val="24"/>
        </w:rPr>
        <w:t xml:space="preserve"> </w:t>
      </w:r>
      <w:r>
        <w:rPr>
          <w:sz w:val="24"/>
        </w:rPr>
        <w:t>e</w:t>
      </w:r>
    </w:p>
    <w:p w14:paraId="7BDDD8E2"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08D63D82" w14:textId="77777777" w:rsidR="00B639C5" w:rsidRDefault="00B639C5">
      <w:pPr>
        <w:pStyle w:val="Corpodetexto"/>
        <w:spacing w:before="7"/>
        <w:ind w:left="0" w:firstLine="0"/>
        <w:jc w:val="left"/>
        <w:rPr>
          <w:sz w:val="21"/>
        </w:rPr>
      </w:pPr>
    </w:p>
    <w:p w14:paraId="1E024AD1" w14:textId="77777777" w:rsidR="00B639C5" w:rsidRDefault="008E7C93">
      <w:pPr>
        <w:pStyle w:val="Corpodetexto"/>
        <w:spacing w:before="92"/>
        <w:ind w:firstLine="0"/>
      </w:pPr>
      <w:r>
        <w:t>mantidas pelo poder público estadual ou municipal;</w:t>
      </w:r>
    </w:p>
    <w:p w14:paraId="58FCFC4E" w14:textId="77777777" w:rsidR="00B639C5" w:rsidRDefault="008E7C93">
      <w:pPr>
        <w:pStyle w:val="PargrafodaLista"/>
        <w:numPr>
          <w:ilvl w:val="0"/>
          <w:numId w:val="95"/>
        </w:numPr>
        <w:tabs>
          <w:tab w:val="left" w:pos="656"/>
        </w:tabs>
        <w:spacing w:before="138" w:line="360" w:lineRule="auto"/>
        <w:ind w:right="120" w:firstLine="12"/>
        <w:jc w:val="both"/>
        <w:rPr>
          <w:sz w:val="24"/>
        </w:rPr>
      </w:pPr>
      <w:r>
        <w:rPr>
          <w:sz w:val="24"/>
        </w:rPr>
        <w:t>– expedir notificações para colher depoimentos ou esclarecimentos relativos à sua área de atuação</w:t>
      </w:r>
      <w:r>
        <w:rPr>
          <w:spacing w:val="-1"/>
          <w:sz w:val="24"/>
        </w:rPr>
        <w:t xml:space="preserve"> </w:t>
      </w:r>
      <w:r>
        <w:rPr>
          <w:sz w:val="24"/>
        </w:rPr>
        <w:t>funcional;</w:t>
      </w:r>
    </w:p>
    <w:p w14:paraId="7C682801" w14:textId="77777777" w:rsidR="00B639C5" w:rsidRDefault="008E7C93">
      <w:pPr>
        <w:pStyle w:val="PargrafodaLista"/>
        <w:numPr>
          <w:ilvl w:val="0"/>
          <w:numId w:val="95"/>
        </w:numPr>
        <w:tabs>
          <w:tab w:val="left" w:pos="722"/>
        </w:tabs>
        <w:spacing w:line="360" w:lineRule="auto"/>
        <w:ind w:right="123" w:firstLine="12"/>
        <w:jc w:val="both"/>
        <w:rPr>
          <w:sz w:val="24"/>
        </w:rPr>
      </w:pPr>
      <w:r>
        <w:rPr>
          <w:sz w:val="24"/>
        </w:rPr>
        <w:t>- requisitar informações e documentos de entidades públicas e privadas, para instruir procedimentos ou processos em que</w:t>
      </w:r>
      <w:r>
        <w:rPr>
          <w:spacing w:val="-2"/>
          <w:sz w:val="24"/>
        </w:rPr>
        <w:t xml:space="preserve"> </w:t>
      </w:r>
      <w:r>
        <w:rPr>
          <w:sz w:val="24"/>
        </w:rPr>
        <w:t>oficie;</w:t>
      </w:r>
    </w:p>
    <w:p w14:paraId="42D3AF3D" w14:textId="77777777" w:rsidR="00B639C5" w:rsidRDefault="008E7C93">
      <w:pPr>
        <w:pStyle w:val="PargrafodaLista"/>
        <w:numPr>
          <w:ilvl w:val="0"/>
          <w:numId w:val="95"/>
        </w:numPr>
        <w:tabs>
          <w:tab w:val="left" w:pos="582"/>
        </w:tabs>
        <w:spacing w:line="360" w:lineRule="auto"/>
        <w:ind w:right="121" w:firstLine="12"/>
        <w:jc w:val="both"/>
        <w:rPr>
          <w:sz w:val="24"/>
        </w:rPr>
      </w:pPr>
      <w:r>
        <w:rPr>
          <w:sz w:val="24"/>
        </w:rPr>
        <w:t>– requisitar à autoridade competente a instauração de sindicância, acompanhá- la e produzir</w:t>
      </w:r>
      <w:r>
        <w:rPr>
          <w:spacing w:val="-4"/>
          <w:sz w:val="24"/>
        </w:rPr>
        <w:t xml:space="preserve"> </w:t>
      </w:r>
      <w:r>
        <w:rPr>
          <w:sz w:val="24"/>
        </w:rPr>
        <w:t>provas;</w:t>
      </w:r>
    </w:p>
    <w:p w14:paraId="4DF6A12F" w14:textId="77777777" w:rsidR="00B639C5" w:rsidRDefault="008E7C93">
      <w:pPr>
        <w:pStyle w:val="PargrafodaLista"/>
        <w:numPr>
          <w:ilvl w:val="0"/>
          <w:numId w:val="95"/>
        </w:numPr>
        <w:tabs>
          <w:tab w:val="left" w:pos="512"/>
        </w:tabs>
        <w:spacing w:line="360" w:lineRule="auto"/>
        <w:ind w:right="127" w:firstLine="12"/>
        <w:jc w:val="both"/>
        <w:rPr>
          <w:sz w:val="24"/>
        </w:rPr>
      </w:pPr>
      <w:r>
        <w:rPr>
          <w:sz w:val="24"/>
        </w:rPr>
        <w:t>– dar publicidade aos procedimentos administrativos que instaurar e às medidas adotadas;</w:t>
      </w:r>
    </w:p>
    <w:p w14:paraId="099262BE" w14:textId="77777777" w:rsidR="00B639C5" w:rsidRDefault="008E7C93">
      <w:pPr>
        <w:pStyle w:val="PargrafodaLista"/>
        <w:numPr>
          <w:ilvl w:val="0"/>
          <w:numId w:val="95"/>
        </w:numPr>
        <w:tabs>
          <w:tab w:val="left" w:pos="574"/>
        </w:tabs>
        <w:spacing w:line="360" w:lineRule="auto"/>
        <w:ind w:right="125" w:firstLine="12"/>
        <w:jc w:val="both"/>
        <w:rPr>
          <w:sz w:val="24"/>
        </w:rPr>
      </w:pPr>
      <w:r>
        <w:rPr>
          <w:sz w:val="24"/>
        </w:rPr>
        <w:t>- sugerir ao poder competente a edição de normas e alteração da legislação em vigor;</w:t>
      </w:r>
    </w:p>
    <w:p w14:paraId="4FE2BE42" w14:textId="77777777" w:rsidR="00B639C5" w:rsidRDefault="008E7C93">
      <w:pPr>
        <w:pStyle w:val="PargrafodaLista"/>
        <w:numPr>
          <w:ilvl w:val="0"/>
          <w:numId w:val="95"/>
        </w:numPr>
        <w:tabs>
          <w:tab w:val="left" w:pos="637"/>
        </w:tabs>
        <w:spacing w:line="360" w:lineRule="auto"/>
        <w:ind w:right="125" w:firstLine="12"/>
        <w:jc w:val="both"/>
        <w:rPr>
          <w:sz w:val="24"/>
        </w:rPr>
      </w:pPr>
      <w:r>
        <w:rPr>
          <w:sz w:val="24"/>
        </w:rPr>
        <w:t>- requisitar da administração pública os serviços temporários de servidores civis ou policiais militares, bem como os meios materiais necessários à realização de atividades</w:t>
      </w:r>
      <w:r>
        <w:rPr>
          <w:spacing w:val="-2"/>
          <w:sz w:val="24"/>
        </w:rPr>
        <w:t xml:space="preserve"> </w:t>
      </w:r>
      <w:r>
        <w:rPr>
          <w:sz w:val="24"/>
        </w:rPr>
        <w:t>específicas.</w:t>
      </w:r>
    </w:p>
    <w:p w14:paraId="48A9BC66" w14:textId="77777777" w:rsidR="00B639C5" w:rsidRDefault="008E7C93">
      <w:pPr>
        <w:pStyle w:val="Corpodetexto"/>
        <w:spacing w:before="1" w:line="360" w:lineRule="auto"/>
        <w:ind w:right="115"/>
      </w:pPr>
      <w:r>
        <w:t>Parágrafo único – As decisões do Ministério Público fundadas em sua autonomia funcional, administrativa e financeira, obedecidas as formalidades legais, tem eficácia plena e executoriedade imediata, ressalvada a competência constitucional do Poder Judiciário e Tribunal de</w:t>
      </w:r>
      <w:r>
        <w:rPr>
          <w:spacing w:val="-8"/>
        </w:rPr>
        <w:t xml:space="preserve"> </w:t>
      </w:r>
      <w:r>
        <w:t>Contas.</w:t>
      </w:r>
    </w:p>
    <w:p w14:paraId="32AD6767" w14:textId="77777777" w:rsidR="00B639C5" w:rsidRDefault="008E7C93">
      <w:pPr>
        <w:pStyle w:val="Corpodetexto"/>
        <w:spacing w:line="360" w:lineRule="auto"/>
        <w:ind w:right="118"/>
      </w:pPr>
      <w:r>
        <w:t>Art. 3º - O Ministério Público, sem prejuízo de outras dependências, instalará as Promotorias de Justiça em prédios sob sua administração, integrantes do conjunto arquitetônico dos fóruns.</w:t>
      </w:r>
    </w:p>
    <w:p w14:paraId="4164A5CC" w14:textId="77777777" w:rsidR="00B639C5" w:rsidRDefault="008E7C93">
      <w:pPr>
        <w:pStyle w:val="Corpodetexto"/>
        <w:ind w:left="31" w:right="20" w:firstLine="0"/>
        <w:jc w:val="center"/>
      </w:pPr>
      <w:r>
        <w:t>CAPÍTULO II</w:t>
      </w:r>
    </w:p>
    <w:p w14:paraId="4D39529C" w14:textId="77777777" w:rsidR="00B639C5" w:rsidRDefault="008E7C93">
      <w:pPr>
        <w:pStyle w:val="Corpodetexto"/>
        <w:spacing w:before="138" w:line="360" w:lineRule="auto"/>
        <w:ind w:left="1994" w:right="1988" w:firstLine="0"/>
        <w:jc w:val="center"/>
      </w:pPr>
      <w:r>
        <w:t>DA ORGANIZAÇÃO DO MINISTÉRIO PÚBLICO SEÇÃO I</w:t>
      </w:r>
    </w:p>
    <w:p w14:paraId="2B22F9CC" w14:textId="77777777" w:rsidR="00B639C5" w:rsidRDefault="008E7C93">
      <w:pPr>
        <w:pStyle w:val="Corpodetexto"/>
        <w:ind w:left="28" w:right="20" w:firstLine="0"/>
        <w:jc w:val="center"/>
      </w:pPr>
      <w:r>
        <w:t>DOS ÓRGÃOS DA ADMINISTRAÇÃO</w:t>
      </w:r>
    </w:p>
    <w:p w14:paraId="47B64ECF" w14:textId="77777777" w:rsidR="00A26677" w:rsidRDefault="008E7C93" w:rsidP="00A26677">
      <w:pPr>
        <w:pStyle w:val="Corpodetexto"/>
        <w:spacing w:before="138" w:line="360" w:lineRule="auto"/>
        <w:ind w:left="115" w:right="1800" w:firstLine="0"/>
        <w:jc w:val="left"/>
      </w:pPr>
      <w:r w:rsidRPr="00A26677">
        <w:rPr>
          <w:b/>
          <w:bCs/>
          <w:highlight w:val="magenta"/>
        </w:rPr>
        <w:t>Art. 4º</w:t>
      </w:r>
      <w:r w:rsidRPr="00A26677">
        <w:rPr>
          <w:b/>
          <w:bCs/>
        </w:rPr>
        <w:t xml:space="preserve"> </w:t>
      </w:r>
      <w:r>
        <w:t xml:space="preserve">- São órgãos da Administração Superior do Ministério Público: </w:t>
      </w:r>
    </w:p>
    <w:p w14:paraId="13929DB4" w14:textId="77777777" w:rsidR="00A26677" w:rsidRDefault="008E7C93" w:rsidP="00A26677">
      <w:pPr>
        <w:pStyle w:val="Corpodetexto"/>
        <w:spacing w:before="138" w:line="360" w:lineRule="auto"/>
        <w:ind w:left="115" w:right="1800" w:firstLine="0"/>
        <w:jc w:val="left"/>
      </w:pPr>
      <w:r>
        <w:t>I – a Procuradoria Geral de Justiça;</w:t>
      </w:r>
    </w:p>
    <w:p w14:paraId="3DA6E3C3" w14:textId="77777777" w:rsidR="00A26677" w:rsidRDefault="00A26677" w:rsidP="00A26677">
      <w:pPr>
        <w:pStyle w:val="Corpodetexto"/>
        <w:spacing w:before="138" w:line="360" w:lineRule="auto"/>
        <w:ind w:left="115" w:right="1800" w:firstLine="0"/>
        <w:jc w:val="left"/>
      </w:pPr>
      <w:r>
        <w:t xml:space="preserve">II </w:t>
      </w:r>
      <w:r w:rsidR="008E7C93" w:rsidRPr="00A26677">
        <w:t>– o Colégio de Procuradores de</w:t>
      </w:r>
      <w:r w:rsidR="008E7C93" w:rsidRPr="00A26677">
        <w:rPr>
          <w:spacing w:val="-17"/>
        </w:rPr>
        <w:t xml:space="preserve"> </w:t>
      </w:r>
      <w:r w:rsidR="008E7C93" w:rsidRPr="00A26677">
        <w:t>Justiça;</w:t>
      </w:r>
    </w:p>
    <w:p w14:paraId="69AA8264" w14:textId="64D6B0FE" w:rsidR="00A26677" w:rsidRPr="00A26677" w:rsidRDefault="00A26677" w:rsidP="00A26677">
      <w:pPr>
        <w:pStyle w:val="Corpodetexto"/>
        <w:spacing w:before="138" w:line="360" w:lineRule="auto"/>
        <w:ind w:left="115" w:right="1800" w:firstLine="0"/>
        <w:jc w:val="left"/>
      </w:pPr>
      <w:r>
        <w:t xml:space="preserve">III </w:t>
      </w:r>
      <w:r w:rsidR="008E7C93" w:rsidRPr="00A26677">
        <w:t xml:space="preserve">– o Conselho Superior do Ministério Público </w:t>
      </w:r>
    </w:p>
    <w:p w14:paraId="0DBADD51" w14:textId="3B9F4F1B" w:rsidR="00B639C5" w:rsidRDefault="008E7C93" w:rsidP="00A26677">
      <w:pPr>
        <w:pStyle w:val="PargrafodaLista"/>
        <w:tabs>
          <w:tab w:val="left" w:pos="382"/>
        </w:tabs>
        <w:spacing w:before="138" w:line="360" w:lineRule="auto"/>
        <w:ind w:left="115" w:right="66" w:firstLine="0"/>
        <w:jc w:val="left"/>
        <w:rPr>
          <w:sz w:val="24"/>
        </w:rPr>
      </w:pPr>
      <w:r>
        <w:rPr>
          <w:sz w:val="24"/>
        </w:rPr>
        <w:t>IV – a Corregedoria Geral do Ministério</w:t>
      </w:r>
      <w:r>
        <w:rPr>
          <w:spacing w:val="-20"/>
          <w:sz w:val="24"/>
        </w:rPr>
        <w:t xml:space="preserve"> </w:t>
      </w:r>
      <w:r>
        <w:rPr>
          <w:sz w:val="24"/>
        </w:rPr>
        <w:t>Público.</w:t>
      </w:r>
      <w:r w:rsidR="00A26677">
        <w:rPr>
          <w:sz w:val="24"/>
        </w:rPr>
        <w:t xml:space="preserve"> </w:t>
      </w:r>
      <w:r w:rsidR="00A26677" w:rsidRPr="00A26677">
        <w:rPr>
          <w:b/>
          <w:bCs/>
          <w:color w:val="FF0000"/>
          <w:sz w:val="24"/>
          <w:u w:val="single"/>
        </w:rPr>
        <w:t>(MPPI-2012)</w:t>
      </w:r>
    </w:p>
    <w:p w14:paraId="54C9249F" w14:textId="77777777" w:rsidR="00B639C5" w:rsidRDefault="008E7C93">
      <w:pPr>
        <w:pStyle w:val="Corpodetexto"/>
        <w:spacing w:line="360" w:lineRule="auto"/>
        <w:ind w:left="115" w:right="1840" w:firstLine="0"/>
        <w:jc w:val="left"/>
      </w:pPr>
      <w:r>
        <w:lastRenderedPageBreak/>
        <w:t>Art. 5º - São também órgãos de Administração do Ministério Público: I – as Procuradorias de Justiça;</w:t>
      </w:r>
    </w:p>
    <w:p w14:paraId="438ECA71" w14:textId="77777777" w:rsidR="00B639C5" w:rsidRDefault="008E7C93">
      <w:pPr>
        <w:pStyle w:val="Corpodetexto"/>
        <w:ind w:left="115" w:firstLine="0"/>
        <w:jc w:val="left"/>
      </w:pPr>
      <w:r>
        <w:t>II – as Promotorias de Justiça;</w:t>
      </w:r>
    </w:p>
    <w:p w14:paraId="57F9335B" w14:textId="77777777" w:rsidR="00B639C5" w:rsidRDefault="00B639C5">
      <w:pPr>
        <w:sectPr w:rsidR="00B639C5">
          <w:pgSz w:w="11900" w:h="16840"/>
          <w:pgMar w:top="1660" w:right="1020" w:bottom="1200" w:left="1600" w:header="867" w:footer="1018" w:gutter="0"/>
          <w:cols w:space="720"/>
        </w:sectPr>
      </w:pPr>
    </w:p>
    <w:p w14:paraId="0E340FE4" w14:textId="77777777" w:rsidR="00B639C5" w:rsidRDefault="00B639C5">
      <w:pPr>
        <w:pStyle w:val="Corpodetexto"/>
        <w:spacing w:before="7"/>
        <w:ind w:left="0" w:firstLine="0"/>
        <w:jc w:val="left"/>
        <w:rPr>
          <w:sz w:val="21"/>
        </w:rPr>
      </w:pPr>
    </w:p>
    <w:p w14:paraId="7E524B88" w14:textId="77777777" w:rsidR="00B639C5" w:rsidRDefault="008E7C93">
      <w:pPr>
        <w:spacing w:before="92" w:line="360" w:lineRule="auto"/>
        <w:ind w:left="104" w:right="118" w:firstLine="12"/>
        <w:jc w:val="both"/>
        <w:rPr>
          <w:i/>
          <w:sz w:val="24"/>
        </w:rPr>
      </w:pPr>
      <w:r>
        <w:rPr>
          <w:sz w:val="24"/>
        </w:rPr>
        <w:t xml:space="preserve">§ 1º As Procuradorias de Justiça, cada uma com um Procurador de Justiça, repartem-se em 20 (vinte) Procuradorias de Justiça. (AC) </w:t>
      </w:r>
      <w:r>
        <w:rPr>
          <w:i/>
          <w:color w:val="0000FF"/>
          <w:sz w:val="24"/>
          <w:u w:val="single" w:color="0000FF"/>
        </w:rPr>
        <w:t>(Parágrafo acrescentado</w:t>
      </w:r>
      <w:r>
        <w:rPr>
          <w:i/>
          <w:color w:val="0000FF"/>
          <w:sz w:val="24"/>
        </w:rPr>
        <w:t xml:space="preserve"> </w:t>
      </w:r>
      <w:r>
        <w:rPr>
          <w:i/>
          <w:color w:val="0000FF"/>
          <w:sz w:val="24"/>
          <w:u w:val="single" w:color="0000FF"/>
        </w:rPr>
        <w:t>pela Lei Complementar nº 160, de 17 de dezembro de 2010).</w:t>
      </w:r>
    </w:p>
    <w:p w14:paraId="362898F8" w14:textId="77777777" w:rsidR="00B639C5" w:rsidRDefault="008E7C93">
      <w:pPr>
        <w:spacing w:line="360" w:lineRule="auto"/>
        <w:ind w:left="104" w:right="120" w:firstLine="12"/>
        <w:jc w:val="both"/>
        <w:rPr>
          <w:i/>
          <w:sz w:val="24"/>
        </w:rPr>
      </w:pPr>
      <w:r>
        <w:rPr>
          <w:sz w:val="24"/>
        </w:rPr>
        <w:t xml:space="preserve">§ 2º As atribuições das Procuradorias de Justiça e dos cargos dos Procuradores de Justiça que a integram serão fixadas mediante proposta do Procurador Geral de Justiça, aprovada pelo Colégio de Procuradores de Justiça. (AC) </w:t>
      </w:r>
      <w:r>
        <w:rPr>
          <w:i/>
          <w:color w:val="0000FF"/>
          <w:sz w:val="24"/>
          <w:u w:val="single" w:color="0000FF"/>
        </w:rPr>
        <w:t>(Parágrafo</w:t>
      </w:r>
      <w:r>
        <w:rPr>
          <w:i/>
          <w:color w:val="0000FF"/>
          <w:sz w:val="24"/>
        </w:rPr>
        <w:t xml:space="preserve"> </w:t>
      </w:r>
      <w:r>
        <w:rPr>
          <w:i/>
          <w:color w:val="0000FF"/>
          <w:sz w:val="24"/>
          <w:u w:val="single" w:color="0000FF"/>
        </w:rPr>
        <w:t>acrescentado pela Lei Complementar nº 160, de 17 de dezembro de 2010).</w:t>
      </w:r>
    </w:p>
    <w:p w14:paraId="4E811F9C" w14:textId="77777777" w:rsidR="00B639C5" w:rsidRDefault="00B639C5">
      <w:pPr>
        <w:pStyle w:val="Corpodetexto"/>
        <w:ind w:left="0" w:firstLine="0"/>
        <w:jc w:val="left"/>
        <w:rPr>
          <w:i/>
          <w:sz w:val="28"/>
        </w:rPr>
      </w:pPr>
    </w:p>
    <w:p w14:paraId="4AA68262" w14:textId="77777777" w:rsidR="00B639C5" w:rsidRDefault="008E7C93">
      <w:pPr>
        <w:pStyle w:val="Corpodetexto"/>
        <w:spacing w:before="92"/>
        <w:ind w:left="31" w:right="20" w:firstLine="0"/>
        <w:jc w:val="center"/>
      </w:pPr>
      <w:r>
        <w:t>SEÇÃO II</w:t>
      </w:r>
    </w:p>
    <w:p w14:paraId="70E4B3DA" w14:textId="77777777" w:rsidR="00B639C5" w:rsidRDefault="008E7C93">
      <w:pPr>
        <w:pStyle w:val="Corpodetexto"/>
        <w:spacing w:before="138"/>
        <w:ind w:left="30" w:right="20" w:firstLine="0"/>
        <w:jc w:val="center"/>
      </w:pPr>
      <w:r>
        <w:t>DOS ÓRGÃOS DE EXECUÇÃO</w:t>
      </w:r>
    </w:p>
    <w:p w14:paraId="10D4B2A0" w14:textId="77777777" w:rsidR="00B639C5" w:rsidRDefault="00B639C5">
      <w:pPr>
        <w:pStyle w:val="Corpodetexto"/>
        <w:ind w:left="0" w:firstLine="0"/>
        <w:jc w:val="left"/>
        <w:rPr>
          <w:sz w:val="26"/>
        </w:rPr>
      </w:pPr>
    </w:p>
    <w:p w14:paraId="4AD5647D" w14:textId="77777777" w:rsidR="00B639C5" w:rsidRDefault="00B639C5">
      <w:pPr>
        <w:pStyle w:val="Corpodetexto"/>
        <w:ind w:left="0" w:firstLine="0"/>
        <w:jc w:val="left"/>
        <w:rPr>
          <w:sz w:val="22"/>
        </w:rPr>
      </w:pPr>
    </w:p>
    <w:p w14:paraId="777CEA5F" w14:textId="77777777" w:rsidR="00B639C5" w:rsidRDefault="008E7C93">
      <w:pPr>
        <w:pStyle w:val="Corpodetexto"/>
        <w:spacing w:line="360" w:lineRule="auto"/>
        <w:ind w:left="115" w:right="1311" w:firstLine="0"/>
        <w:jc w:val="left"/>
      </w:pPr>
      <w:r>
        <w:t>Art. 6° São órgãos de execução do Ministério Público do Estado do Piauí: I - o Procurador-Geral de Justiça;</w:t>
      </w:r>
    </w:p>
    <w:p w14:paraId="0E382BFC" w14:textId="77777777" w:rsidR="00B639C5" w:rsidRDefault="008E7C93">
      <w:pPr>
        <w:pStyle w:val="Corpodetexto"/>
        <w:spacing w:before="1" w:line="360" w:lineRule="auto"/>
        <w:ind w:left="115" w:right="4102" w:firstLine="0"/>
        <w:jc w:val="left"/>
      </w:pPr>
      <w:r>
        <w:t>II - o Conselho Superior do Ministério Público; III - o Colégio de Procuradores de Justiça;</w:t>
      </w:r>
    </w:p>
    <w:p w14:paraId="1BFC2490" w14:textId="77777777" w:rsidR="00B639C5" w:rsidRDefault="008E7C93">
      <w:pPr>
        <w:pStyle w:val="PargrafodaLista"/>
        <w:numPr>
          <w:ilvl w:val="0"/>
          <w:numId w:val="93"/>
        </w:numPr>
        <w:tabs>
          <w:tab w:val="left" w:pos="408"/>
        </w:tabs>
        <w:ind w:hanging="293"/>
        <w:rPr>
          <w:sz w:val="24"/>
        </w:rPr>
      </w:pPr>
      <w:r>
        <w:rPr>
          <w:sz w:val="24"/>
        </w:rPr>
        <w:t>- os Procuradores de Justiça e</w:t>
      </w:r>
    </w:p>
    <w:p w14:paraId="33135CC3" w14:textId="77777777" w:rsidR="00B639C5" w:rsidRDefault="008E7C93">
      <w:pPr>
        <w:pStyle w:val="PargrafodaLista"/>
        <w:numPr>
          <w:ilvl w:val="0"/>
          <w:numId w:val="93"/>
        </w:numPr>
        <w:tabs>
          <w:tab w:val="left" w:pos="360"/>
        </w:tabs>
        <w:spacing w:before="138" w:line="360" w:lineRule="auto"/>
        <w:ind w:left="104" w:right="134" w:firstLine="12"/>
        <w:jc w:val="both"/>
        <w:rPr>
          <w:i/>
          <w:sz w:val="24"/>
        </w:rPr>
      </w:pPr>
      <w:r>
        <w:rPr>
          <w:sz w:val="24"/>
        </w:rPr>
        <w:t>- os Promotores de Justiça. (AC)</w:t>
      </w:r>
      <w:r>
        <w:rPr>
          <w:color w:val="0000FF"/>
          <w:sz w:val="24"/>
        </w:rPr>
        <w:t xml:space="preserve"> </w:t>
      </w:r>
      <w:r>
        <w:rPr>
          <w:i/>
          <w:color w:val="0000FF"/>
          <w:sz w:val="24"/>
          <w:u w:val="single" w:color="0000FF"/>
        </w:rPr>
        <w:t>(Inciso acrescentado pela Lei Complementar nº 160, de 17 de dezembro de</w:t>
      </w:r>
      <w:r>
        <w:rPr>
          <w:i/>
          <w:color w:val="0000FF"/>
          <w:spacing w:val="-2"/>
          <w:sz w:val="24"/>
          <w:u w:val="single" w:color="0000FF"/>
        </w:rPr>
        <w:t xml:space="preserve"> </w:t>
      </w:r>
      <w:r>
        <w:rPr>
          <w:i/>
          <w:color w:val="0000FF"/>
          <w:sz w:val="24"/>
          <w:u w:val="single" w:color="0000FF"/>
        </w:rPr>
        <w:t>2010).</w:t>
      </w:r>
    </w:p>
    <w:p w14:paraId="08DA8461" w14:textId="77777777" w:rsidR="00B639C5" w:rsidRDefault="008E7C93">
      <w:pPr>
        <w:spacing w:line="360" w:lineRule="auto"/>
        <w:ind w:left="104" w:right="130" w:firstLine="12"/>
        <w:jc w:val="both"/>
        <w:rPr>
          <w:i/>
          <w:sz w:val="24"/>
        </w:rPr>
      </w:pPr>
      <w:r>
        <w:rPr>
          <w:sz w:val="24"/>
        </w:rPr>
        <w:t>§ 1º A divisão das Promotorias de Justiça compreende:</w:t>
      </w:r>
      <w:r>
        <w:rPr>
          <w:i/>
          <w:color w:val="0000FF"/>
          <w:sz w:val="24"/>
          <w:u w:val="single" w:color="0000FF"/>
        </w:rPr>
        <w:t>(Parágrafo acrescentado</w:t>
      </w:r>
      <w:r>
        <w:rPr>
          <w:i/>
          <w:color w:val="0000FF"/>
          <w:spacing w:val="-40"/>
          <w:sz w:val="24"/>
          <w:u w:val="single" w:color="0000FF"/>
        </w:rPr>
        <w:t xml:space="preserve"> </w:t>
      </w:r>
      <w:r>
        <w:rPr>
          <w:i/>
          <w:color w:val="0000FF"/>
          <w:sz w:val="24"/>
          <w:u w:val="single" w:color="0000FF"/>
        </w:rPr>
        <w:t>pela</w:t>
      </w:r>
      <w:r>
        <w:rPr>
          <w:i/>
          <w:color w:val="0000FF"/>
          <w:sz w:val="24"/>
        </w:rPr>
        <w:t xml:space="preserve"> </w:t>
      </w:r>
      <w:r>
        <w:rPr>
          <w:i/>
          <w:color w:val="0000FF"/>
          <w:sz w:val="24"/>
          <w:u w:val="single" w:color="0000FF"/>
        </w:rPr>
        <w:t>Lei Complementar nº 160, de 17 de dezembro de</w:t>
      </w:r>
      <w:r>
        <w:rPr>
          <w:i/>
          <w:color w:val="0000FF"/>
          <w:spacing w:val="-2"/>
          <w:sz w:val="24"/>
          <w:u w:val="single" w:color="0000FF"/>
        </w:rPr>
        <w:t xml:space="preserve"> </w:t>
      </w:r>
      <w:r>
        <w:rPr>
          <w:i/>
          <w:color w:val="0000FF"/>
          <w:sz w:val="24"/>
          <w:u w:val="single" w:color="0000FF"/>
        </w:rPr>
        <w:t>2010)</w:t>
      </w:r>
    </w:p>
    <w:p w14:paraId="4215210E" w14:textId="77777777" w:rsidR="00B639C5" w:rsidRDefault="008E7C93">
      <w:pPr>
        <w:pStyle w:val="PargrafodaLista"/>
        <w:numPr>
          <w:ilvl w:val="0"/>
          <w:numId w:val="92"/>
        </w:numPr>
        <w:tabs>
          <w:tab w:val="left" w:pos="316"/>
        </w:tabs>
        <w:spacing w:line="360" w:lineRule="auto"/>
        <w:ind w:right="124" w:firstLine="12"/>
        <w:jc w:val="both"/>
        <w:rPr>
          <w:i/>
          <w:sz w:val="24"/>
        </w:rPr>
      </w:pPr>
      <w:r>
        <w:rPr>
          <w:sz w:val="24"/>
        </w:rPr>
        <w:t>– 95 (noventa e cinco) Promotorias de Justiça Finais, das quais 01 (uma)</w:t>
      </w:r>
      <w:r>
        <w:rPr>
          <w:spacing w:val="39"/>
          <w:sz w:val="24"/>
        </w:rPr>
        <w:t xml:space="preserve"> </w:t>
      </w:r>
      <w:r>
        <w:rPr>
          <w:sz w:val="24"/>
        </w:rPr>
        <w:t>é Regional, sendo:</w:t>
      </w:r>
      <w:r>
        <w:rPr>
          <w:color w:val="0000FF"/>
          <w:sz w:val="24"/>
        </w:rPr>
        <w:t xml:space="preserve"> </w:t>
      </w:r>
      <w:r>
        <w:rPr>
          <w:i/>
          <w:color w:val="0000FF"/>
          <w:sz w:val="24"/>
          <w:u w:val="single" w:color="0000FF"/>
        </w:rPr>
        <w:t>(Redação dada pela Lei Complementar nº 239, de 28 de</w:t>
      </w:r>
      <w:r>
        <w:rPr>
          <w:i/>
          <w:color w:val="0000FF"/>
          <w:sz w:val="24"/>
        </w:rPr>
        <w:t xml:space="preserve"> </w:t>
      </w:r>
      <w:r>
        <w:rPr>
          <w:i/>
          <w:color w:val="0000FF"/>
          <w:sz w:val="24"/>
          <w:u w:val="single" w:color="0000FF"/>
        </w:rPr>
        <w:t xml:space="preserve"> dezembro de</w:t>
      </w:r>
      <w:r>
        <w:rPr>
          <w:i/>
          <w:color w:val="0000FF"/>
          <w:spacing w:val="-3"/>
          <w:sz w:val="24"/>
          <w:u w:val="single" w:color="0000FF"/>
        </w:rPr>
        <w:t xml:space="preserve"> </w:t>
      </w:r>
      <w:r>
        <w:rPr>
          <w:i/>
          <w:color w:val="0000FF"/>
          <w:sz w:val="24"/>
          <w:u w:val="single" w:color="0000FF"/>
        </w:rPr>
        <w:t>2018).</w:t>
      </w:r>
    </w:p>
    <w:p w14:paraId="3FA1E92F" w14:textId="77777777" w:rsidR="00B639C5" w:rsidRDefault="008E7C93">
      <w:pPr>
        <w:pStyle w:val="PargrafodaLista"/>
        <w:numPr>
          <w:ilvl w:val="0"/>
          <w:numId w:val="91"/>
        </w:numPr>
        <w:tabs>
          <w:tab w:val="left" w:pos="402"/>
        </w:tabs>
        <w:spacing w:line="360" w:lineRule="auto"/>
        <w:ind w:right="132" w:firstLine="12"/>
        <w:jc w:val="both"/>
        <w:rPr>
          <w:i/>
          <w:sz w:val="24"/>
        </w:rPr>
      </w:pPr>
      <w:r>
        <w:rPr>
          <w:spacing w:val="-4"/>
          <w:sz w:val="24"/>
        </w:rPr>
        <w:t xml:space="preserve">Teresina, </w:t>
      </w:r>
      <w:r>
        <w:rPr>
          <w:sz w:val="24"/>
        </w:rPr>
        <w:t>com 57 (cinquenta e sete) Promotorias de Justiça;</w:t>
      </w:r>
      <w:r>
        <w:rPr>
          <w:color w:val="0000FF"/>
          <w:sz w:val="24"/>
        </w:rPr>
        <w:t xml:space="preserve"> </w:t>
      </w:r>
      <w:r>
        <w:rPr>
          <w:i/>
          <w:color w:val="0000FF"/>
          <w:sz w:val="24"/>
          <w:u w:val="single" w:color="0000FF"/>
        </w:rPr>
        <w:t>(Redação dada pela Lei Complementar nº 219, de 16 de fevereiro de</w:t>
      </w:r>
      <w:r>
        <w:rPr>
          <w:i/>
          <w:color w:val="0000FF"/>
          <w:spacing w:val="-4"/>
          <w:sz w:val="24"/>
          <w:u w:val="single" w:color="0000FF"/>
        </w:rPr>
        <w:t xml:space="preserve"> </w:t>
      </w:r>
      <w:r>
        <w:rPr>
          <w:i/>
          <w:color w:val="0000FF"/>
          <w:sz w:val="24"/>
          <w:u w:val="single" w:color="0000FF"/>
        </w:rPr>
        <w:t>2017).</w:t>
      </w:r>
    </w:p>
    <w:p w14:paraId="417B7469" w14:textId="77777777" w:rsidR="00B639C5" w:rsidRDefault="008E7C93">
      <w:pPr>
        <w:pStyle w:val="PargrafodaLista"/>
        <w:numPr>
          <w:ilvl w:val="0"/>
          <w:numId w:val="91"/>
        </w:numPr>
        <w:tabs>
          <w:tab w:val="left" w:pos="500"/>
        </w:tabs>
        <w:spacing w:line="360" w:lineRule="auto"/>
        <w:ind w:right="132" w:firstLine="12"/>
        <w:jc w:val="both"/>
        <w:rPr>
          <w:i/>
          <w:sz w:val="24"/>
        </w:rPr>
      </w:pPr>
      <w:r>
        <w:rPr>
          <w:sz w:val="24"/>
        </w:rPr>
        <w:t>Parnaíba, com 09 (nove) Promotorias de Justiça;</w:t>
      </w:r>
      <w:r>
        <w:rPr>
          <w:color w:val="0000FF"/>
          <w:sz w:val="24"/>
        </w:rPr>
        <w:t xml:space="preserve"> </w:t>
      </w:r>
      <w:r>
        <w:rPr>
          <w:i/>
          <w:color w:val="0000FF"/>
          <w:sz w:val="24"/>
          <w:u w:val="single" w:color="0000FF"/>
        </w:rPr>
        <w:t>(acrescentado pela Lei Complementar nº 160, de 17 de dezembro de</w:t>
      </w:r>
      <w:r>
        <w:rPr>
          <w:i/>
          <w:color w:val="0000FF"/>
          <w:spacing w:val="-5"/>
          <w:sz w:val="24"/>
          <w:u w:val="single" w:color="0000FF"/>
        </w:rPr>
        <w:t xml:space="preserve"> </w:t>
      </w:r>
      <w:r>
        <w:rPr>
          <w:i/>
          <w:color w:val="0000FF"/>
          <w:sz w:val="24"/>
          <w:u w:val="single" w:color="0000FF"/>
        </w:rPr>
        <w:t>2010).</w:t>
      </w:r>
    </w:p>
    <w:p w14:paraId="382DACCC" w14:textId="77777777" w:rsidR="00B639C5" w:rsidRDefault="008E7C93">
      <w:pPr>
        <w:pStyle w:val="PargrafodaLista"/>
        <w:numPr>
          <w:ilvl w:val="0"/>
          <w:numId w:val="91"/>
        </w:numPr>
        <w:tabs>
          <w:tab w:val="left" w:pos="514"/>
        </w:tabs>
        <w:spacing w:line="360" w:lineRule="auto"/>
        <w:ind w:right="131" w:firstLine="12"/>
        <w:jc w:val="both"/>
        <w:rPr>
          <w:i/>
          <w:sz w:val="24"/>
        </w:rPr>
      </w:pPr>
      <w:r>
        <w:rPr>
          <w:sz w:val="24"/>
        </w:rPr>
        <w:t>Picos, com 08 (oito) Promotorias de Justiça;</w:t>
      </w:r>
      <w:r>
        <w:rPr>
          <w:color w:val="0000FF"/>
          <w:sz w:val="24"/>
        </w:rPr>
        <w:t xml:space="preserve"> </w:t>
      </w:r>
      <w:r>
        <w:rPr>
          <w:i/>
          <w:color w:val="0000FF"/>
          <w:sz w:val="24"/>
          <w:u w:val="single" w:color="0000FF"/>
        </w:rPr>
        <w:t>(Redação dada pela</w:t>
      </w:r>
      <w:r>
        <w:rPr>
          <w:i/>
          <w:color w:val="0000FF"/>
          <w:spacing w:val="37"/>
          <w:sz w:val="24"/>
          <w:u w:val="single" w:color="0000FF"/>
        </w:rPr>
        <w:t xml:space="preserve"> </w:t>
      </w:r>
      <w:r>
        <w:rPr>
          <w:i/>
          <w:color w:val="0000FF"/>
          <w:sz w:val="24"/>
          <w:u w:val="single" w:color="0000FF"/>
        </w:rPr>
        <w:t>Lei Complementar nº 239, de 28 de dezembro de</w:t>
      </w:r>
      <w:r>
        <w:rPr>
          <w:i/>
          <w:color w:val="0000FF"/>
          <w:spacing w:val="-5"/>
          <w:sz w:val="24"/>
          <w:u w:val="single" w:color="0000FF"/>
        </w:rPr>
        <w:t xml:space="preserve"> </w:t>
      </w:r>
      <w:r>
        <w:rPr>
          <w:i/>
          <w:color w:val="0000FF"/>
          <w:sz w:val="24"/>
          <w:u w:val="single" w:color="0000FF"/>
        </w:rPr>
        <w:t>2018).</w:t>
      </w:r>
    </w:p>
    <w:p w14:paraId="4B4AE0FB" w14:textId="77777777" w:rsidR="00B639C5" w:rsidRDefault="008E7C93">
      <w:pPr>
        <w:pStyle w:val="PargrafodaLista"/>
        <w:numPr>
          <w:ilvl w:val="0"/>
          <w:numId w:val="91"/>
        </w:numPr>
        <w:tabs>
          <w:tab w:val="left" w:pos="416"/>
        </w:tabs>
        <w:spacing w:line="360" w:lineRule="auto"/>
        <w:ind w:right="119" w:firstLine="12"/>
        <w:jc w:val="both"/>
        <w:rPr>
          <w:i/>
          <w:sz w:val="24"/>
        </w:rPr>
      </w:pPr>
      <w:r>
        <w:rPr>
          <w:sz w:val="24"/>
        </w:rPr>
        <w:t xml:space="preserve">Floriano, Piripiri, Oeiras e Campo </w:t>
      </w:r>
      <w:r>
        <w:rPr>
          <w:spacing w:val="-3"/>
          <w:sz w:val="24"/>
        </w:rPr>
        <w:t xml:space="preserve">Maior, </w:t>
      </w:r>
      <w:r>
        <w:rPr>
          <w:sz w:val="24"/>
        </w:rPr>
        <w:t>com 04 (quatro) Promotorias de Justiça cada;</w:t>
      </w:r>
      <w:r>
        <w:rPr>
          <w:color w:val="0000FF"/>
          <w:sz w:val="24"/>
        </w:rPr>
        <w:t xml:space="preserve"> </w:t>
      </w:r>
      <w:r>
        <w:rPr>
          <w:i/>
          <w:color w:val="0000FF"/>
          <w:sz w:val="24"/>
          <w:u w:val="single" w:color="0000FF"/>
        </w:rPr>
        <w:t>(Redação acrescentada pela Lei Complementar nº 160, de 17 de dezembro de 2010).</w:t>
      </w:r>
    </w:p>
    <w:p w14:paraId="12A5D2FB" w14:textId="77777777" w:rsidR="00B639C5" w:rsidRDefault="008E7C93">
      <w:pPr>
        <w:pStyle w:val="PargrafodaLista"/>
        <w:numPr>
          <w:ilvl w:val="0"/>
          <w:numId w:val="91"/>
        </w:numPr>
        <w:tabs>
          <w:tab w:val="left" w:pos="488"/>
        </w:tabs>
        <w:ind w:left="487" w:hanging="373"/>
        <w:jc w:val="both"/>
        <w:rPr>
          <w:sz w:val="24"/>
        </w:rPr>
      </w:pPr>
      <w:r>
        <w:rPr>
          <w:sz w:val="24"/>
        </w:rPr>
        <w:t>José</w:t>
      </w:r>
      <w:r>
        <w:rPr>
          <w:spacing w:val="24"/>
          <w:sz w:val="24"/>
        </w:rPr>
        <w:t xml:space="preserve"> </w:t>
      </w:r>
      <w:r>
        <w:rPr>
          <w:sz w:val="24"/>
        </w:rPr>
        <w:t>de</w:t>
      </w:r>
      <w:r>
        <w:rPr>
          <w:spacing w:val="24"/>
          <w:sz w:val="24"/>
        </w:rPr>
        <w:t xml:space="preserve"> </w:t>
      </w:r>
      <w:r>
        <w:rPr>
          <w:sz w:val="24"/>
        </w:rPr>
        <w:t>Freitas</w:t>
      </w:r>
      <w:r>
        <w:rPr>
          <w:spacing w:val="24"/>
          <w:sz w:val="24"/>
        </w:rPr>
        <w:t xml:space="preserve"> </w:t>
      </w:r>
      <w:r>
        <w:rPr>
          <w:sz w:val="24"/>
        </w:rPr>
        <w:t>e</w:t>
      </w:r>
      <w:r>
        <w:rPr>
          <w:spacing w:val="22"/>
          <w:sz w:val="24"/>
        </w:rPr>
        <w:t xml:space="preserve"> </w:t>
      </w:r>
      <w:r>
        <w:rPr>
          <w:sz w:val="24"/>
        </w:rPr>
        <w:t>Corrente,</w:t>
      </w:r>
      <w:r>
        <w:rPr>
          <w:spacing w:val="22"/>
          <w:sz w:val="24"/>
        </w:rPr>
        <w:t xml:space="preserve"> </w:t>
      </w:r>
      <w:r>
        <w:rPr>
          <w:sz w:val="24"/>
        </w:rPr>
        <w:t>com</w:t>
      </w:r>
      <w:r>
        <w:rPr>
          <w:spacing w:val="24"/>
          <w:sz w:val="24"/>
        </w:rPr>
        <w:t xml:space="preserve"> </w:t>
      </w:r>
      <w:r>
        <w:rPr>
          <w:sz w:val="24"/>
        </w:rPr>
        <w:t>02</w:t>
      </w:r>
      <w:r>
        <w:rPr>
          <w:spacing w:val="22"/>
          <w:sz w:val="24"/>
        </w:rPr>
        <w:t xml:space="preserve"> </w:t>
      </w:r>
      <w:r>
        <w:rPr>
          <w:sz w:val="24"/>
        </w:rPr>
        <w:t>(duas)</w:t>
      </w:r>
      <w:r>
        <w:rPr>
          <w:spacing w:val="22"/>
          <w:sz w:val="24"/>
        </w:rPr>
        <w:t xml:space="preserve"> </w:t>
      </w:r>
      <w:r>
        <w:rPr>
          <w:sz w:val="24"/>
        </w:rPr>
        <w:t>Promotorias</w:t>
      </w:r>
      <w:r>
        <w:rPr>
          <w:spacing w:val="23"/>
          <w:sz w:val="24"/>
        </w:rPr>
        <w:t xml:space="preserve"> </w:t>
      </w:r>
      <w:r>
        <w:rPr>
          <w:sz w:val="24"/>
        </w:rPr>
        <w:t>de</w:t>
      </w:r>
      <w:r>
        <w:rPr>
          <w:spacing w:val="22"/>
          <w:sz w:val="24"/>
        </w:rPr>
        <w:t xml:space="preserve"> </w:t>
      </w:r>
      <w:r>
        <w:rPr>
          <w:sz w:val="24"/>
        </w:rPr>
        <w:t>Justiça</w:t>
      </w:r>
      <w:r>
        <w:rPr>
          <w:spacing w:val="22"/>
          <w:sz w:val="24"/>
        </w:rPr>
        <w:t xml:space="preserve"> </w:t>
      </w:r>
      <w:r>
        <w:rPr>
          <w:sz w:val="24"/>
        </w:rPr>
        <w:t>cada.</w:t>
      </w:r>
    </w:p>
    <w:p w14:paraId="7E9B99D5" w14:textId="77777777" w:rsidR="00B639C5" w:rsidRDefault="00B639C5">
      <w:pPr>
        <w:jc w:val="both"/>
        <w:rPr>
          <w:sz w:val="24"/>
        </w:rPr>
        <w:sectPr w:rsidR="00B639C5">
          <w:pgSz w:w="11900" w:h="16840"/>
          <w:pgMar w:top="1660" w:right="1020" w:bottom="1200" w:left="1600" w:header="867" w:footer="1018" w:gutter="0"/>
          <w:cols w:space="720"/>
        </w:sectPr>
      </w:pPr>
    </w:p>
    <w:p w14:paraId="3269787D" w14:textId="77777777" w:rsidR="00B639C5" w:rsidRDefault="00B639C5">
      <w:pPr>
        <w:pStyle w:val="Corpodetexto"/>
        <w:spacing w:before="7"/>
        <w:ind w:left="0" w:firstLine="0"/>
        <w:jc w:val="left"/>
        <w:rPr>
          <w:sz w:val="21"/>
        </w:rPr>
      </w:pPr>
    </w:p>
    <w:p w14:paraId="134033D9" w14:textId="77777777" w:rsidR="00B639C5" w:rsidRDefault="008E7C93">
      <w:pPr>
        <w:spacing w:before="92" w:line="360" w:lineRule="auto"/>
        <w:ind w:left="104" w:right="140"/>
        <w:jc w:val="both"/>
        <w:rPr>
          <w:i/>
          <w:sz w:val="24"/>
        </w:rPr>
      </w:pPr>
      <w:r>
        <w:rPr>
          <w:i/>
          <w:color w:val="0000FF"/>
          <w:sz w:val="24"/>
          <w:u w:val="single" w:color="0000FF"/>
        </w:rPr>
        <w:t>(Redação acrescentada pela Lei Complementar nº 160, de 17 de dezembro de</w:t>
      </w:r>
      <w:r>
        <w:rPr>
          <w:i/>
          <w:color w:val="0000FF"/>
          <w:sz w:val="24"/>
        </w:rPr>
        <w:t xml:space="preserve"> </w:t>
      </w:r>
      <w:r>
        <w:rPr>
          <w:i/>
          <w:color w:val="0000FF"/>
          <w:sz w:val="24"/>
          <w:u w:val="single" w:color="0000FF"/>
        </w:rPr>
        <w:t>2010).</w:t>
      </w:r>
    </w:p>
    <w:p w14:paraId="2111B68B" w14:textId="77777777" w:rsidR="00B639C5" w:rsidRDefault="008E7C93">
      <w:pPr>
        <w:pStyle w:val="Corpodetexto"/>
        <w:spacing w:line="360" w:lineRule="auto"/>
        <w:ind w:right="115"/>
        <w:rPr>
          <w:i/>
        </w:rPr>
      </w:pPr>
      <w:r>
        <w:t>f ) 01 (uma) Promotoria de Justiça Regional, com sede em Bom Jesus, cujas atribuições e circunscrição territorial serão definidas mediante proposta do Procurador-Geral de Justiça aprovada pelo Colégio de Procuradores de Justiça, nos termos do art. 33, §2º da Lei Complementar nº 12, de 18 de dezembro de 1993.</w:t>
      </w:r>
      <w:r>
        <w:rPr>
          <w:color w:val="0000FF"/>
          <w:u w:val="single" w:color="0000FF"/>
        </w:rPr>
        <w:t xml:space="preserve"> </w:t>
      </w:r>
      <w:r>
        <w:rPr>
          <w:i/>
          <w:color w:val="0000FF"/>
          <w:u w:val="single" w:color="0000FF"/>
        </w:rPr>
        <w:t>(Redação dada pela Lei Complementar nº 228, de 09 de novembro de 2017)</w:t>
      </w:r>
    </w:p>
    <w:p w14:paraId="3F94BA81" w14:textId="77777777" w:rsidR="00B639C5" w:rsidRDefault="008E7C93">
      <w:pPr>
        <w:ind w:left="115"/>
        <w:jc w:val="both"/>
        <w:rPr>
          <w:i/>
          <w:sz w:val="24"/>
        </w:rPr>
      </w:pPr>
      <w:r>
        <w:rPr>
          <w:sz w:val="24"/>
        </w:rPr>
        <w:t>g)</w:t>
      </w:r>
      <w:r>
        <w:rPr>
          <w:color w:val="0000FF"/>
          <w:sz w:val="24"/>
          <w:u w:val="single" w:color="0000FF"/>
        </w:rPr>
        <w:t xml:space="preserve"> </w:t>
      </w:r>
      <w:r>
        <w:rPr>
          <w:i/>
          <w:color w:val="0000FF"/>
          <w:sz w:val="24"/>
          <w:u w:val="single" w:color="0000FF"/>
        </w:rPr>
        <w:t>(Revogado pela Lei Complementar nº 239, de 28 de dezembro de 2018).</w:t>
      </w:r>
    </w:p>
    <w:p w14:paraId="47C3AFB2" w14:textId="77777777" w:rsidR="00B639C5" w:rsidRDefault="008E7C93">
      <w:pPr>
        <w:pStyle w:val="PargrafodaLista"/>
        <w:numPr>
          <w:ilvl w:val="0"/>
          <w:numId w:val="92"/>
        </w:numPr>
        <w:tabs>
          <w:tab w:val="left" w:pos="316"/>
        </w:tabs>
        <w:spacing w:before="138" w:line="360" w:lineRule="auto"/>
        <w:ind w:right="130" w:firstLine="12"/>
        <w:jc w:val="both"/>
        <w:rPr>
          <w:i/>
          <w:sz w:val="24"/>
        </w:rPr>
      </w:pPr>
      <w:r>
        <w:rPr>
          <w:sz w:val="24"/>
        </w:rPr>
        <w:t>- 58 (cinquenta e oito) Promotorias de Justiça Intermediárias, sendo:</w:t>
      </w:r>
      <w:r>
        <w:rPr>
          <w:color w:val="0000FF"/>
          <w:sz w:val="24"/>
        </w:rPr>
        <w:t xml:space="preserve"> </w:t>
      </w:r>
      <w:r>
        <w:rPr>
          <w:i/>
          <w:color w:val="0000FF"/>
          <w:sz w:val="24"/>
          <w:u w:val="single" w:color="0000FF"/>
        </w:rPr>
        <w:t>(alterado pela Lei Complementar nº 239, de 28 de dezembro de</w:t>
      </w:r>
      <w:r>
        <w:rPr>
          <w:i/>
          <w:color w:val="0000FF"/>
          <w:spacing w:val="-2"/>
          <w:sz w:val="24"/>
          <w:u w:val="single" w:color="0000FF"/>
        </w:rPr>
        <w:t xml:space="preserve"> </w:t>
      </w:r>
      <w:r>
        <w:rPr>
          <w:i/>
          <w:color w:val="0000FF"/>
          <w:sz w:val="24"/>
          <w:u w:val="single" w:color="0000FF"/>
        </w:rPr>
        <w:t>2018).</w:t>
      </w:r>
    </w:p>
    <w:p w14:paraId="3938086C" w14:textId="77777777" w:rsidR="00B639C5" w:rsidRDefault="008E7C93">
      <w:pPr>
        <w:pStyle w:val="PargrafodaLista"/>
        <w:numPr>
          <w:ilvl w:val="0"/>
          <w:numId w:val="90"/>
        </w:numPr>
        <w:tabs>
          <w:tab w:val="left" w:pos="414"/>
        </w:tabs>
        <w:spacing w:line="360" w:lineRule="auto"/>
        <w:ind w:right="131" w:firstLine="12"/>
        <w:jc w:val="both"/>
        <w:rPr>
          <w:i/>
          <w:sz w:val="24"/>
        </w:rPr>
      </w:pPr>
      <w:r>
        <w:rPr>
          <w:sz w:val="24"/>
        </w:rPr>
        <w:t>São Raimundo Nonato, com 04 (quatro) Promotorias de Justiça;</w:t>
      </w:r>
      <w:r>
        <w:rPr>
          <w:color w:val="0000FF"/>
          <w:sz w:val="24"/>
        </w:rPr>
        <w:t xml:space="preserve"> </w:t>
      </w:r>
      <w:r>
        <w:rPr>
          <w:i/>
          <w:color w:val="0000FF"/>
          <w:sz w:val="24"/>
          <w:u w:val="single" w:color="0000FF"/>
        </w:rPr>
        <w:t>(Redação dada pela Lei Complementar nº 239, de 28 de dezembro de</w:t>
      </w:r>
      <w:r>
        <w:rPr>
          <w:i/>
          <w:color w:val="0000FF"/>
          <w:spacing w:val="-7"/>
          <w:sz w:val="24"/>
          <w:u w:val="single" w:color="0000FF"/>
        </w:rPr>
        <w:t xml:space="preserve"> </w:t>
      </w:r>
      <w:r>
        <w:rPr>
          <w:i/>
          <w:color w:val="0000FF"/>
          <w:sz w:val="24"/>
          <w:u w:val="single" w:color="0000FF"/>
        </w:rPr>
        <w:t>2018);</w:t>
      </w:r>
    </w:p>
    <w:p w14:paraId="35A7D906" w14:textId="77777777" w:rsidR="00B639C5" w:rsidRDefault="008E7C93">
      <w:pPr>
        <w:pStyle w:val="PargrafodaLista"/>
        <w:numPr>
          <w:ilvl w:val="0"/>
          <w:numId w:val="90"/>
        </w:numPr>
        <w:tabs>
          <w:tab w:val="left" w:pos="404"/>
        </w:tabs>
        <w:spacing w:before="1" w:line="360" w:lineRule="auto"/>
        <w:ind w:right="123" w:firstLine="12"/>
        <w:jc w:val="both"/>
        <w:rPr>
          <w:i/>
          <w:sz w:val="24"/>
        </w:rPr>
      </w:pPr>
      <w:r>
        <w:rPr>
          <w:sz w:val="24"/>
        </w:rPr>
        <w:t xml:space="preserve">Altos, Barras, Bom Jesus, Esperantina, Pedro II, Piracuruca, São João do Piauí, </w:t>
      </w:r>
      <w:r>
        <w:rPr>
          <w:spacing w:val="-3"/>
          <w:sz w:val="24"/>
        </w:rPr>
        <w:t xml:space="preserve">Valença </w:t>
      </w:r>
      <w:r>
        <w:rPr>
          <w:sz w:val="24"/>
        </w:rPr>
        <w:t>do Piauí, União e Uruçuí com 02 (duas) Promotorias de Justiça cada;</w:t>
      </w:r>
      <w:r>
        <w:rPr>
          <w:color w:val="0000FF"/>
          <w:sz w:val="24"/>
          <w:u w:val="single" w:color="0000FF"/>
        </w:rPr>
        <w:t xml:space="preserve"> </w:t>
      </w:r>
      <w:r>
        <w:rPr>
          <w:i/>
          <w:color w:val="0000FF"/>
          <w:sz w:val="24"/>
          <w:u w:val="single" w:color="0000FF"/>
        </w:rPr>
        <w:t>(Redação dada pela Lei Complementar nº 239, de 28 de dezembro de</w:t>
      </w:r>
      <w:r>
        <w:rPr>
          <w:i/>
          <w:color w:val="0000FF"/>
          <w:spacing w:val="-17"/>
          <w:sz w:val="24"/>
          <w:u w:val="single" w:color="0000FF"/>
        </w:rPr>
        <w:t xml:space="preserve"> </w:t>
      </w:r>
      <w:r>
        <w:rPr>
          <w:i/>
          <w:color w:val="0000FF"/>
          <w:sz w:val="24"/>
          <w:u w:val="single" w:color="0000FF"/>
        </w:rPr>
        <w:t>2018);</w:t>
      </w:r>
    </w:p>
    <w:p w14:paraId="033D8118" w14:textId="77777777" w:rsidR="00B639C5" w:rsidRDefault="008E7C93">
      <w:pPr>
        <w:pStyle w:val="PargrafodaLista"/>
        <w:numPr>
          <w:ilvl w:val="0"/>
          <w:numId w:val="90"/>
        </w:numPr>
        <w:tabs>
          <w:tab w:val="left" w:pos="406"/>
        </w:tabs>
        <w:spacing w:line="360" w:lineRule="auto"/>
        <w:ind w:right="115" w:firstLine="0"/>
        <w:jc w:val="both"/>
        <w:rPr>
          <w:i/>
          <w:sz w:val="24"/>
        </w:rPr>
      </w:pPr>
      <w:r>
        <w:rPr>
          <w:sz w:val="24"/>
        </w:rPr>
        <w:t xml:space="preserve">Água Branca, Alto Longá, Amarante, Avelino Lopes, Batalha, Beneditinos, Buriti dos Lopes, Canto do Buriti, Castelo do Piauí, Cocal, Cristino Castro, Demerval Lobão, Elesbão </w:t>
      </w:r>
      <w:r>
        <w:rPr>
          <w:spacing w:val="-3"/>
          <w:sz w:val="24"/>
        </w:rPr>
        <w:t xml:space="preserve">Veloso, </w:t>
      </w:r>
      <w:r>
        <w:rPr>
          <w:sz w:val="24"/>
        </w:rPr>
        <w:t xml:space="preserve">Fronteiras, Gilbués, Guadalupe, Inhuma, Itainópolis, Itaueira, Jaicós, Jerumenha, Luiz Correia, Luzilândia, Miguel Alves, Padre Marcos, Palmeirais, Paulistana, Pio IX, Porto, Regeneração, São Miguel do </w:t>
      </w:r>
      <w:r>
        <w:rPr>
          <w:spacing w:val="-5"/>
          <w:sz w:val="24"/>
        </w:rPr>
        <w:t xml:space="preserve">Tapuio, </w:t>
      </w:r>
      <w:r>
        <w:rPr>
          <w:sz w:val="24"/>
        </w:rPr>
        <w:t>São Pedro do Piauí, Simões e Simplício Mendes, cada uma com 01 (uma) Promotoria de Justiça;</w:t>
      </w:r>
      <w:r>
        <w:rPr>
          <w:color w:val="0000FF"/>
          <w:sz w:val="24"/>
          <w:u w:val="single" w:color="0000FF"/>
        </w:rPr>
        <w:t>(</w:t>
      </w:r>
      <w:r>
        <w:rPr>
          <w:i/>
          <w:color w:val="0000FF"/>
          <w:sz w:val="24"/>
          <w:u w:val="single" w:color="0000FF"/>
        </w:rPr>
        <w:t>Redação dada pela Lei Complementar nº 239, de 28 de dezembro de 2018).</w:t>
      </w:r>
      <w:r>
        <w:rPr>
          <w:i/>
          <w:sz w:val="24"/>
        </w:rPr>
        <w:t xml:space="preserve"> </w:t>
      </w:r>
      <w:r>
        <w:rPr>
          <w:sz w:val="24"/>
        </w:rPr>
        <w:t>III - 17 (dezessete) Promotorias de Justiça Iniciais, sendo: Angical do Piauí, Aroazes, Barro Duro, Capitão de Campos, Caracol, Eliseu Martins, Joaquim Pires, Landri Sales, Manoel Emídio, Marcos Parente, Matias Olímpio, Monsenhor Gil, Nossa Senhora dos Remédios, Paes Landim, Parnaguá, Ribeiro Gonçalves e São Félix do Piauí, cada uma com 01 (uma) Promotoria de Justiça;</w:t>
      </w:r>
      <w:r>
        <w:rPr>
          <w:i/>
          <w:color w:val="0000FF"/>
          <w:sz w:val="24"/>
          <w:u w:val="single" w:color="0000FF"/>
        </w:rPr>
        <w:t>(Redação dada pela Lei Complementar nº 239, de 28 de dezembro de</w:t>
      </w:r>
      <w:r>
        <w:rPr>
          <w:i/>
          <w:color w:val="0000FF"/>
          <w:spacing w:val="-5"/>
          <w:sz w:val="24"/>
          <w:u w:val="single" w:color="0000FF"/>
        </w:rPr>
        <w:t xml:space="preserve"> </w:t>
      </w:r>
      <w:r>
        <w:rPr>
          <w:i/>
          <w:color w:val="0000FF"/>
          <w:sz w:val="24"/>
          <w:u w:val="single" w:color="0000FF"/>
        </w:rPr>
        <w:t>2018);</w:t>
      </w:r>
    </w:p>
    <w:p w14:paraId="698E14E3" w14:textId="77777777" w:rsidR="00B639C5" w:rsidRDefault="008E7C93">
      <w:pPr>
        <w:ind w:left="115"/>
        <w:jc w:val="both"/>
        <w:rPr>
          <w:i/>
          <w:sz w:val="24"/>
        </w:rPr>
      </w:pPr>
      <w:r>
        <w:rPr>
          <w:sz w:val="24"/>
        </w:rPr>
        <w:t>IV -</w:t>
      </w:r>
      <w:r>
        <w:rPr>
          <w:color w:val="0000FF"/>
          <w:sz w:val="24"/>
        </w:rPr>
        <w:t xml:space="preserve"> </w:t>
      </w:r>
      <w:r>
        <w:rPr>
          <w:i/>
          <w:color w:val="0000FF"/>
          <w:sz w:val="24"/>
          <w:u w:val="single" w:color="0000FF"/>
        </w:rPr>
        <w:t>(Revogado pela Lei Complementar nº 197, de 10 de junho de 2013).</w:t>
      </w:r>
    </w:p>
    <w:p w14:paraId="0AC437E4" w14:textId="77777777" w:rsidR="00B639C5" w:rsidRDefault="008E7C93">
      <w:pPr>
        <w:spacing w:before="138" w:line="360" w:lineRule="auto"/>
        <w:ind w:left="104" w:right="124" w:firstLine="12"/>
        <w:jc w:val="both"/>
        <w:rPr>
          <w:i/>
          <w:sz w:val="24"/>
        </w:rPr>
      </w:pPr>
      <w:r>
        <w:rPr>
          <w:sz w:val="24"/>
        </w:rPr>
        <w:t xml:space="preserve">§ 2º Haverá, ainda, em Teresina, 02 (dois) Promotores de Justiça Auxiliares de Entrância Final, os quais atuarão, por designação do Procurador-Geral de Justiça, perante quaisquer Promotorias de Justiça da capital. </w:t>
      </w:r>
      <w:r>
        <w:rPr>
          <w:i/>
          <w:color w:val="0000FF"/>
          <w:sz w:val="24"/>
          <w:u w:val="single" w:color="0000FF"/>
        </w:rPr>
        <w:t>(Redação dada pela Lei</w:t>
      </w:r>
      <w:r>
        <w:rPr>
          <w:i/>
          <w:color w:val="0000FF"/>
          <w:sz w:val="24"/>
        </w:rPr>
        <w:t xml:space="preserve"> </w:t>
      </w:r>
      <w:r>
        <w:rPr>
          <w:i/>
          <w:color w:val="0000FF"/>
          <w:sz w:val="24"/>
          <w:u w:val="single" w:color="0000FF"/>
        </w:rPr>
        <w:t>Complementar nº 207, de 04 de agosto de 2015) (Revogado pela Lei Complementar</w:t>
      </w:r>
    </w:p>
    <w:p w14:paraId="24A0CDC4"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4802AAEC" w14:textId="77777777" w:rsidR="00B639C5" w:rsidRDefault="00B639C5">
      <w:pPr>
        <w:pStyle w:val="Corpodetexto"/>
        <w:spacing w:before="7"/>
        <w:ind w:left="0" w:firstLine="0"/>
        <w:jc w:val="left"/>
        <w:rPr>
          <w:i/>
          <w:sz w:val="21"/>
        </w:rPr>
      </w:pPr>
    </w:p>
    <w:p w14:paraId="29640DF5" w14:textId="77777777" w:rsidR="00B639C5" w:rsidRDefault="008E7C93">
      <w:pPr>
        <w:spacing w:before="92" w:line="360" w:lineRule="auto"/>
        <w:ind w:left="104" w:right="145"/>
        <w:jc w:val="both"/>
        <w:rPr>
          <w:i/>
          <w:sz w:val="24"/>
        </w:rPr>
      </w:pPr>
      <w:r>
        <w:rPr>
          <w:i/>
          <w:color w:val="0000FF"/>
          <w:sz w:val="24"/>
          <w:u w:val="single" w:color="0000FF"/>
        </w:rPr>
        <w:t>nº 228, de 09 de novembro de 2017) (Vigência restaurada pela Lei Complementar nº</w:t>
      </w:r>
      <w:r>
        <w:rPr>
          <w:i/>
          <w:color w:val="0000FF"/>
          <w:sz w:val="24"/>
        </w:rPr>
        <w:t xml:space="preserve"> </w:t>
      </w:r>
      <w:r>
        <w:rPr>
          <w:i/>
          <w:color w:val="0000FF"/>
          <w:sz w:val="24"/>
          <w:u w:val="single" w:color="0000FF"/>
        </w:rPr>
        <w:t>233, de 11 de maio de 2018)</w:t>
      </w:r>
    </w:p>
    <w:p w14:paraId="7E782AE5" w14:textId="77777777" w:rsidR="00B639C5" w:rsidRDefault="008E7C93">
      <w:pPr>
        <w:spacing w:line="360" w:lineRule="auto"/>
        <w:ind w:left="104" w:right="120" w:firstLine="12"/>
        <w:jc w:val="both"/>
        <w:rPr>
          <w:i/>
          <w:sz w:val="24"/>
        </w:rPr>
      </w:pPr>
      <w:r>
        <w:rPr>
          <w:sz w:val="24"/>
        </w:rPr>
        <w:t xml:space="preserve">§ 3º </w:t>
      </w:r>
      <w:r>
        <w:rPr>
          <w:i/>
          <w:color w:val="0000FF"/>
          <w:sz w:val="24"/>
          <w:u w:val="single" w:color="0000FF"/>
        </w:rPr>
        <w:t>(Renumerado pela Lei Complementar nº 207, de 04 de agosto de 2015)</w:t>
      </w:r>
      <w:r>
        <w:rPr>
          <w:i/>
          <w:color w:val="0000FF"/>
          <w:sz w:val="24"/>
        </w:rPr>
        <w:t xml:space="preserve"> </w:t>
      </w:r>
      <w:r>
        <w:rPr>
          <w:i/>
          <w:color w:val="0000FF"/>
          <w:sz w:val="24"/>
          <w:u w:val="single" w:color="0000FF"/>
        </w:rPr>
        <w:t>(Revogado pela Lei Complementar nº 228, de 09 de novembro de 2017, com</w:t>
      </w:r>
      <w:r>
        <w:rPr>
          <w:i/>
          <w:color w:val="0000FF"/>
          <w:sz w:val="24"/>
        </w:rPr>
        <w:t xml:space="preserve"> </w:t>
      </w:r>
      <w:r>
        <w:rPr>
          <w:i/>
          <w:color w:val="0000FF"/>
          <w:sz w:val="24"/>
          <w:u w:val="single" w:color="0000FF"/>
        </w:rPr>
        <w:t xml:space="preserve">redação dada pela Lei Complementar nº 233, de </w:t>
      </w:r>
      <w:r>
        <w:rPr>
          <w:i/>
          <w:color w:val="0000FF"/>
          <w:spacing w:val="-10"/>
          <w:sz w:val="24"/>
          <w:u w:val="single" w:color="0000FF"/>
        </w:rPr>
        <w:t xml:space="preserve">11 </w:t>
      </w:r>
      <w:r>
        <w:rPr>
          <w:i/>
          <w:color w:val="0000FF"/>
          <w:sz w:val="24"/>
          <w:u w:val="single" w:color="0000FF"/>
        </w:rPr>
        <w:t>de maio de 2018)</w:t>
      </w:r>
    </w:p>
    <w:p w14:paraId="63128A8D" w14:textId="77777777" w:rsidR="00B639C5" w:rsidRDefault="008E7C93">
      <w:pPr>
        <w:spacing w:line="360" w:lineRule="auto"/>
        <w:ind w:left="104" w:right="120" w:firstLine="12"/>
        <w:jc w:val="both"/>
        <w:rPr>
          <w:i/>
          <w:sz w:val="24"/>
        </w:rPr>
      </w:pPr>
      <w:r>
        <w:rPr>
          <w:sz w:val="24"/>
        </w:rPr>
        <w:t xml:space="preserve">§ 4º </w:t>
      </w:r>
      <w:r>
        <w:rPr>
          <w:i/>
          <w:color w:val="0000FF"/>
          <w:sz w:val="24"/>
          <w:u w:val="single" w:color="0000FF"/>
        </w:rPr>
        <w:t>(Renumerado pela Lei Complementar nº 207, de 04 de agosto de 2015)</w:t>
      </w:r>
      <w:r>
        <w:rPr>
          <w:i/>
          <w:color w:val="0000FF"/>
          <w:sz w:val="24"/>
        </w:rPr>
        <w:t xml:space="preserve"> </w:t>
      </w:r>
      <w:r>
        <w:rPr>
          <w:i/>
          <w:color w:val="0000FF"/>
          <w:sz w:val="24"/>
          <w:u w:val="single" w:color="0000FF"/>
        </w:rPr>
        <w:t>(Revogado pela Lei Complementar nº 228, de 09 de novembro de 2017, com</w:t>
      </w:r>
      <w:r>
        <w:rPr>
          <w:i/>
          <w:color w:val="0000FF"/>
          <w:sz w:val="24"/>
        </w:rPr>
        <w:t xml:space="preserve"> </w:t>
      </w:r>
      <w:r>
        <w:rPr>
          <w:i/>
          <w:color w:val="0000FF"/>
          <w:sz w:val="24"/>
          <w:u w:val="single" w:color="0000FF"/>
        </w:rPr>
        <w:t xml:space="preserve">redação dada pela Lei Complementar nº 233, de </w:t>
      </w:r>
      <w:r>
        <w:rPr>
          <w:i/>
          <w:color w:val="0000FF"/>
          <w:spacing w:val="-10"/>
          <w:sz w:val="24"/>
          <w:u w:val="single" w:color="0000FF"/>
        </w:rPr>
        <w:t xml:space="preserve">11 </w:t>
      </w:r>
      <w:r>
        <w:rPr>
          <w:i/>
          <w:color w:val="0000FF"/>
          <w:sz w:val="24"/>
          <w:u w:val="single" w:color="0000FF"/>
        </w:rPr>
        <w:t>de maio de 2018)</w:t>
      </w:r>
    </w:p>
    <w:p w14:paraId="595A2AB3" w14:textId="77777777" w:rsidR="00B639C5" w:rsidRDefault="008E7C93">
      <w:pPr>
        <w:spacing w:line="360" w:lineRule="auto"/>
        <w:ind w:left="104" w:right="123" w:firstLine="12"/>
        <w:jc w:val="both"/>
        <w:rPr>
          <w:i/>
          <w:sz w:val="24"/>
        </w:rPr>
      </w:pPr>
      <w:r>
        <w:rPr>
          <w:sz w:val="24"/>
        </w:rPr>
        <w:t>§5º O Ministério Público do Estado do Piauí conta com 185 (cento e oitenta e cinco) cargos de Promotor de Justiça, escalonados da seguinte forma:</w:t>
      </w:r>
      <w:r>
        <w:rPr>
          <w:color w:val="0000FF"/>
          <w:sz w:val="24"/>
          <w:u w:val="single" w:color="0000FF"/>
        </w:rPr>
        <w:t xml:space="preserve"> </w:t>
      </w:r>
      <w:r>
        <w:rPr>
          <w:i/>
          <w:color w:val="0000FF"/>
          <w:sz w:val="24"/>
          <w:u w:val="single" w:color="0000FF"/>
        </w:rPr>
        <w:t>(Redação dada pela</w:t>
      </w:r>
      <w:r>
        <w:rPr>
          <w:i/>
          <w:color w:val="0000FF"/>
          <w:sz w:val="24"/>
        </w:rPr>
        <w:t xml:space="preserve"> </w:t>
      </w:r>
      <w:r>
        <w:rPr>
          <w:i/>
          <w:color w:val="0000FF"/>
          <w:sz w:val="24"/>
          <w:u w:val="single" w:color="0000FF"/>
        </w:rPr>
        <w:t>Lei Complementar nº 239, de 28 de dezembro de 2018);</w:t>
      </w:r>
    </w:p>
    <w:p w14:paraId="7324E8F2" w14:textId="77777777" w:rsidR="00B639C5" w:rsidRDefault="008E7C93">
      <w:pPr>
        <w:pStyle w:val="PargrafodaLista"/>
        <w:numPr>
          <w:ilvl w:val="0"/>
          <w:numId w:val="89"/>
        </w:numPr>
        <w:tabs>
          <w:tab w:val="left" w:pos="250"/>
        </w:tabs>
        <w:spacing w:line="360" w:lineRule="auto"/>
        <w:ind w:right="129" w:firstLine="12"/>
        <w:jc w:val="both"/>
        <w:rPr>
          <w:i/>
          <w:sz w:val="24"/>
        </w:rPr>
      </w:pPr>
      <w:r>
        <w:rPr>
          <w:sz w:val="24"/>
        </w:rPr>
        <w:t>– 95 (noventa e cinco) cargos de Promotor de Justiça de Entrância Final;</w:t>
      </w:r>
      <w:r>
        <w:rPr>
          <w:color w:val="0000FF"/>
          <w:sz w:val="24"/>
        </w:rPr>
        <w:t xml:space="preserve"> </w:t>
      </w:r>
      <w:r>
        <w:rPr>
          <w:i/>
          <w:color w:val="0000FF"/>
          <w:sz w:val="24"/>
          <w:u w:val="single" w:color="0000FF"/>
        </w:rPr>
        <w:t>(Redação dada pela Lei Complementar nº 239, de 28 de dezembro de</w:t>
      </w:r>
      <w:r>
        <w:rPr>
          <w:i/>
          <w:color w:val="0000FF"/>
          <w:spacing w:val="-9"/>
          <w:sz w:val="24"/>
          <w:u w:val="single" w:color="0000FF"/>
        </w:rPr>
        <w:t xml:space="preserve"> </w:t>
      </w:r>
      <w:r>
        <w:rPr>
          <w:i/>
          <w:color w:val="0000FF"/>
          <w:sz w:val="24"/>
          <w:u w:val="single" w:color="0000FF"/>
        </w:rPr>
        <w:t>2018);</w:t>
      </w:r>
    </w:p>
    <w:p w14:paraId="6A097689" w14:textId="77777777" w:rsidR="00B639C5" w:rsidRDefault="008E7C93">
      <w:pPr>
        <w:pStyle w:val="PargrafodaLista"/>
        <w:numPr>
          <w:ilvl w:val="0"/>
          <w:numId w:val="89"/>
        </w:numPr>
        <w:tabs>
          <w:tab w:val="left" w:pos="330"/>
        </w:tabs>
        <w:spacing w:before="1"/>
        <w:ind w:left="329" w:hanging="215"/>
        <w:jc w:val="both"/>
        <w:rPr>
          <w:sz w:val="24"/>
        </w:rPr>
      </w:pPr>
      <w:r>
        <w:rPr>
          <w:sz w:val="24"/>
        </w:rPr>
        <w:t>–</w:t>
      </w:r>
      <w:r>
        <w:rPr>
          <w:spacing w:val="13"/>
          <w:sz w:val="24"/>
        </w:rPr>
        <w:t xml:space="preserve"> </w:t>
      </w:r>
      <w:r>
        <w:rPr>
          <w:sz w:val="24"/>
        </w:rPr>
        <w:t>58</w:t>
      </w:r>
      <w:r>
        <w:rPr>
          <w:spacing w:val="13"/>
          <w:sz w:val="24"/>
        </w:rPr>
        <w:t xml:space="preserve"> </w:t>
      </w:r>
      <w:r>
        <w:rPr>
          <w:sz w:val="24"/>
        </w:rPr>
        <w:t>(cinquenta</w:t>
      </w:r>
      <w:r>
        <w:rPr>
          <w:spacing w:val="13"/>
          <w:sz w:val="24"/>
        </w:rPr>
        <w:t xml:space="preserve"> </w:t>
      </w:r>
      <w:r>
        <w:rPr>
          <w:sz w:val="24"/>
        </w:rPr>
        <w:t>e</w:t>
      </w:r>
      <w:r>
        <w:rPr>
          <w:spacing w:val="11"/>
          <w:sz w:val="24"/>
        </w:rPr>
        <w:t xml:space="preserve"> </w:t>
      </w:r>
      <w:r>
        <w:rPr>
          <w:sz w:val="24"/>
        </w:rPr>
        <w:t>oito)</w:t>
      </w:r>
      <w:r>
        <w:rPr>
          <w:spacing w:val="10"/>
          <w:sz w:val="24"/>
        </w:rPr>
        <w:t xml:space="preserve"> </w:t>
      </w:r>
      <w:r>
        <w:rPr>
          <w:sz w:val="24"/>
        </w:rPr>
        <w:t>cargos</w:t>
      </w:r>
      <w:r>
        <w:rPr>
          <w:spacing w:val="12"/>
          <w:sz w:val="24"/>
        </w:rPr>
        <w:t xml:space="preserve"> </w:t>
      </w:r>
      <w:r>
        <w:rPr>
          <w:sz w:val="24"/>
        </w:rPr>
        <w:t>de</w:t>
      </w:r>
      <w:r>
        <w:rPr>
          <w:spacing w:val="13"/>
          <w:sz w:val="24"/>
        </w:rPr>
        <w:t xml:space="preserve"> </w:t>
      </w:r>
      <w:r>
        <w:rPr>
          <w:sz w:val="24"/>
        </w:rPr>
        <w:t>Promotor</w:t>
      </w:r>
      <w:r>
        <w:rPr>
          <w:spacing w:val="12"/>
          <w:sz w:val="24"/>
        </w:rPr>
        <w:t xml:space="preserve"> </w:t>
      </w:r>
      <w:r>
        <w:rPr>
          <w:sz w:val="24"/>
        </w:rPr>
        <w:t>de</w:t>
      </w:r>
      <w:r>
        <w:rPr>
          <w:spacing w:val="14"/>
          <w:sz w:val="24"/>
        </w:rPr>
        <w:t xml:space="preserve"> </w:t>
      </w:r>
      <w:r>
        <w:rPr>
          <w:sz w:val="24"/>
        </w:rPr>
        <w:t>Justiça</w:t>
      </w:r>
      <w:r>
        <w:rPr>
          <w:spacing w:val="13"/>
          <w:sz w:val="24"/>
        </w:rPr>
        <w:t xml:space="preserve"> </w:t>
      </w:r>
      <w:r>
        <w:rPr>
          <w:sz w:val="24"/>
        </w:rPr>
        <w:t>de</w:t>
      </w:r>
      <w:r>
        <w:rPr>
          <w:spacing w:val="13"/>
          <w:sz w:val="24"/>
        </w:rPr>
        <w:t xml:space="preserve"> </w:t>
      </w:r>
      <w:r>
        <w:rPr>
          <w:sz w:val="24"/>
        </w:rPr>
        <w:t>Entrância</w:t>
      </w:r>
      <w:r>
        <w:rPr>
          <w:spacing w:val="13"/>
          <w:sz w:val="24"/>
        </w:rPr>
        <w:t xml:space="preserve"> </w:t>
      </w:r>
      <w:r>
        <w:rPr>
          <w:sz w:val="24"/>
        </w:rPr>
        <w:t>Intermediária;</w:t>
      </w:r>
    </w:p>
    <w:p w14:paraId="081551E5" w14:textId="77777777" w:rsidR="00B639C5" w:rsidRDefault="008E7C93">
      <w:pPr>
        <w:spacing w:before="138"/>
        <w:ind w:left="104"/>
        <w:rPr>
          <w:i/>
          <w:sz w:val="24"/>
        </w:rPr>
      </w:pPr>
      <w:r>
        <w:rPr>
          <w:i/>
          <w:color w:val="0000FF"/>
          <w:sz w:val="24"/>
          <w:u w:val="single" w:color="0000FF"/>
        </w:rPr>
        <w:t>(Redação dada pela Lei Complementar nº 239, de 28 de dezembro de 2018);</w:t>
      </w:r>
    </w:p>
    <w:p w14:paraId="34F375CA" w14:textId="77777777" w:rsidR="00B639C5" w:rsidRDefault="008E7C93">
      <w:pPr>
        <w:pStyle w:val="PargrafodaLista"/>
        <w:numPr>
          <w:ilvl w:val="0"/>
          <w:numId w:val="89"/>
        </w:numPr>
        <w:tabs>
          <w:tab w:val="left" w:pos="384"/>
        </w:tabs>
        <w:spacing w:before="138" w:line="360" w:lineRule="auto"/>
        <w:ind w:right="133" w:firstLine="12"/>
        <w:rPr>
          <w:i/>
          <w:sz w:val="24"/>
        </w:rPr>
      </w:pPr>
      <w:r>
        <w:rPr>
          <w:sz w:val="24"/>
        </w:rPr>
        <w:t>– 17 (dezessete) cargos de Promotor de Entrância Inicial;</w:t>
      </w:r>
      <w:r>
        <w:rPr>
          <w:color w:val="0000FF"/>
          <w:sz w:val="24"/>
        </w:rPr>
        <w:t xml:space="preserve"> </w:t>
      </w:r>
      <w:r>
        <w:rPr>
          <w:i/>
          <w:color w:val="0000FF"/>
          <w:sz w:val="24"/>
          <w:u w:val="single" w:color="0000FF"/>
        </w:rPr>
        <w:t>(Redação dada pela Lei Complementar nº 239, de 28 de dezembro de</w:t>
      </w:r>
      <w:r>
        <w:rPr>
          <w:i/>
          <w:color w:val="0000FF"/>
          <w:spacing w:val="-5"/>
          <w:sz w:val="24"/>
          <w:u w:val="single" w:color="0000FF"/>
        </w:rPr>
        <w:t xml:space="preserve"> </w:t>
      </w:r>
      <w:r>
        <w:rPr>
          <w:i/>
          <w:color w:val="0000FF"/>
          <w:sz w:val="24"/>
          <w:u w:val="single" w:color="0000FF"/>
        </w:rPr>
        <w:t>2018);</w:t>
      </w:r>
    </w:p>
    <w:p w14:paraId="7AFA97AD" w14:textId="77777777" w:rsidR="00B639C5" w:rsidRDefault="008E7C93">
      <w:pPr>
        <w:pStyle w:val="PargrafodaLista"/>
        <w:numPr>
          <w:ilvl w:val="0"/>
          <w:numId w:val="89"/>
        </w:numPr>
        <w:tabs>
          <w:tab w:val="left" w:pos="424"/>
        </w:tabs>
        <w:spacing w:line="360" w:lineRule="auto"/>
        <w:ind w:right="133" w:firstLine="12"/>
        <w:rPr>
          <w:i/>
          <w:sz w:val="24"/>
        </w:rPr>
      </w:pPr>
      <w:r>
        <w:rPr>
          <w:sz w:val="24"/>
        </w:rPr>
        <w:t>– 15 (quinze) cargos de Promotor de Justiça Substituto.</w:t>
      </w:r>
      <w:r>
        <w:rPr>
          <w:color w:val="0000FF"/>
          <w:sz w:val="24"/>
        </w:rPr>
        <w:t xml:space="preserve"> </w:t>
      </w:r>
      <w:r>
        <w:rPr>
          <w:i/>
          <w:color w:val="0000FF"/>
          <w:sz w:val="24"/>
          <w:u w:val="single" w:color="0000FF"/>
        </w:rPr>
        <w:t>(Redação dada pela Lei Complementar nº 239, de 28 de dezembro de</w:t>
      </w:r>
      <w:r>
        <w:rPr>
          <w:i/>
          <w:color w:val="0000FF"/>
          <w:spacing w:val="-5"/>
          <w:sz w:val="24"/>
          <w:u w:val="single" w:color="0000FF"/>
        </w:rPr>
        <w:t xml:space="preserve"> </w:t>
      </w:r>
      <w:r>
        <w:rPr>
          <w:i/>
          <w:color w:val="0000FF"/>
          <w:sz w:val="24"/>
          <w:u w:val="single" w:color="0000FF"/>
        </w:rPr>
        <w:t>2018).</w:t>
      </w:r>
    </w:p>
    <w:p w14:paraId="7A99CB1E" w14:textId="77777777" w:rsidR="00B639C5" w:rsidRDefault="008E7C93">
      <w:pPr>
        <w:pStyle w:val="Corpodetexto"/>
        <w:ind w:left="29" w:right="20" w:firstLine="0"/>
        <w:jc w:val="center"/>
      </w:pPr>
      <w:r>
        <w:t>SEÇÃO III</w:t>
      </w:r>
    </w:p>
    <w:p w14:paraId="79124717" w14:textId="77777777" w:rsidR="00B639C5" w:rsidRDefault="008E7C93">
      <w:pPr>
        <w:pStyle w:val="Corpodetexto"/>
        <w:spacing w:before="138"/>
        <w:ind w:left="26" w:right="20" w:firstLine="0"/>
        <w:jc w:val="center"/>
      </w:pPr>
      <w:r>
        <w:t>DOS ÓRGÃOS AUXILIARES</w:t>
      </w:r>
    </w:p>
    <w:p w14:paraId="4D3E2DAC" w14:textId="77777777" w:rsidR="00B639C5" w:rsidRDefault="008E7C93">
      <w:pPr>
        <w:pStyle w:val="Corpodetexto"/>
        <w:spacing w:before="138" w:line="360" w:lineRule="auto"/>
        <w:ind w:right="122"/>
      </w:pPr>
      <w:r>
        <w:t>Art. 7º - São órgãos auxiliares do Ministério Público, além de outros que poderão ser criados:</w:t>
      </w:r>
    </w:p>
    <w:p w14:paraId="656B041C" w14:textId="77777777" w:rsidR="00B639C5" w:rsidRDefault="008E7C93">
      <w:pPr>
        <w:pStyle w:val="PargrafodaLista"/>
        <w:numPr>
          <w:ilvl w:val="0"/>
          <w:numId w:val="88"/>
        </w:numPr>
        <w:tabs>
          <w:tab w:val="left" w:pos="260"/>
        </w:tabs>
        <w:spacing w:line="360" w:lineRule="auto"/>
        <w:ind w:right="124" w:firstLine="12"/>
        <w:jc w:val="both"/>
        <w:rPr>
          <w:i/>
          <w:sz w:val="24"/>
        </w:rPr>
      </w:pPr>
      <w:r>
        <w:rPr>
          <w:sz w:val="24"/>
        </w:rPr>
        <w:t>– Programa de Proteção e Defesa do Consumidor do Ministério Público do Estado do Piauí – PROCON/MP-PI</w:t>
      </w:r>
      <w:r>
        <w:rPr>
          <w:color w:val="0000FF"/>
          <w:sz w:val="24"/>
        </w:rPr>
        <w:t xml:space="preserve"> </w:t>
      </w:r>
      <w:r>
        <w:rPr>
          <w:i/>
          <w:color w:val="0000FF"/>
          <w:sz w:val="24"/>
          <w:u w:val="single" w:color="0000FF"/>
        </w:rPr>
        <w:t>(Redação dada pela Lei Complementar nº 036, de 09 de janeiro de</w:t>
      </w:r>
      <w:r>
        <w:rPr>
          <w:i/>
          <w:color w:val="0000FF"/>
          <w:spacing w:val="-1"/>
          <w:sz w:val="24"/>
          <w:u w:val="single" w:color="0000FF"/>
        </w:rPr>
        <w:t xml:space="preserve"> </w:t>
      </w:r>
      <w:r>
        <w:rPr>
          <w:i/>
          <w:color w:val="0000FF"/>
          <w:sz w:val="24"/>
          <w:u w:val="single" w:color="0000FF"/>
        </w:rPr>
        <w:t>2004).</w:t>
      </w:r>
    </w:p>
    <w:p w14:paraId="5589A433" w14:textId="77777777" w:rsidR="00B639C5" w:rsidRDefault="008E7C93">
      <w:pPr>
        <w:pStyle w:val="PargrafodaLista"/>
        <w:numPr>
          <w:ilvl w:val="0"/>
          <w:numId w:val="88"/>
        </w:numPr>
        <w:tabs>
          <w:tab w:val="left" w:pos="316"/>
        </w:tabs>
        <w:spacing w:line="360" w:lineRule="auto"/>
        <w:ind w:left="115" w:right="5179" w:firstLine="0"/>
        <w:rPr>
          <w:sz w:val="24"/>
        </w:rPr>
      </w:pPr>
      <w:r>
        <w:rPr>
          <w:sz w:val="24"/>
        </w:rPr>
        <w:t>– os Centros de Apoio</w:t>
      </w:r>
      <w:r>
        <w:rPr>
          <w:spacing w:val="-28"/>
          <w:sz w:val="24"/>
        </w:rPr>
        <w:t xml:space="preserve"> </w:t>
      </w:r>
      <w:r>
        <w:rPr>
          <w:sz w:val="24"/>
        </w:rPr>
        <w:t>Operacional; III – a Comissão de</w:t>
      </w:r>
      <w:r>
        <w:rPr>
          <w:spacing w:val="-6"/>
          <w:sz w:val="24"/>
        </w:rPr>
        <w:t xml:space="preserve"> </w:t>
      </w:r>
      <w:r>
        <w:rPr>
          <w:sz w:val="24"/>
        </w:rPr>
        <w:t>Concurso;</w:t>
      </w:r>
    </w:p>
    <w:p w14:paraId="1C6D264D" w14:textId="77777777" w:rsidR="00B639C5" w:rsidRDefault="008E7C93">
      <w:pPr>
        <w:pStyle w:val="Corpodetexto"/>
        <w:spacing w:line="360" w:lineRule="auto"/>
        <w:ind w:left="115" w:right="3088" w:firstLine="0"/>
        <w:jc w:val="left"/>
      </w:pPr>
      <w:r>
        <w:t>IV – o Centro de Estudos e Aperfeiçoamento Funcional; V – os Órgãos de Apoio Administrativo;</w:t>
      </w:r>
    </w:p>
    <w:p w14:paraId="22630F6C" w14:textId="77777777" w:rsidR="00B639C5" w:rsidRDefault="008E7C93">
      <w:pPr>
        <w:pStyle w:val="Corpodetexto"/>
        <w:ind w:left="115" w:firstLine="0"/>
        <w:jc w:val="left"/>
      </w:pPr>
      <w:r>
        <w:t>VI – os Estagiários.</w:t>
      </w:r>
    </w:p>
    <w:p w14:paraId="4D536598" w14:textId="77777777" w:rsidR="00B639C5" w:rsidRDefault="00B639C5">
      <w:pPr>
        <w:pStyle w:val="Corpodetexto"/>
        <w:ind w:left="0" w:firstLine="0"/>
        <w:jc w:val="left"/>
        <w:rPr>
          <w:sz w:val="26"/>
        </w:rPr>
      </w:pPr>
    </w:p>
    <w:p w14:paraId="136D5D60" w14:textId="77777777" w:rsidR="00B639C5" w:rsidRDefault="00B639C5">
      <w:pPr>
        <w:pStyle w:val="Corpodetexto"/>
        <w:ind w:left="0" w:firstLine="0"/>
        <w:jc w:val="left"/>
        <w:rPr>
          <w:sz w:val="22"/>
        </w:rPr>
      </w:pPr>
    </w:p>
    <w:p w14:paraId="65A3E797" w14:textId="77777777" w:rsidR="00B639C5" w:rsidRDefault="008E7C93">
      <w:pPr>
        <w:pStyle w:val="Corpodetexto"/>
        <w:ind w:left="29" w:right="20" w:firstLine="0"/>
        <w:jc w:val="center"/>
      </w:pPr>
      <w:r>
        <w:t>CAPÍTULO III</w:t>
      </w:r>
    </w:p>
    <w:p w14:paraId="5BF88324" w14:textId="77777777" w:rsidR="00B639C5" w:rsidRDefault="00B639C5">
      <w:pPr>
        <w:jc w:val="center"/>
        <w:sectPr w:rsidR="00B639C5">
          <w:pgSz w:w="11900" w:h="16840"/>
          <w:pgMar w:top="1660" w:right="1020" w:bottom="1200" w:left="1600" w:header="867" w:footer="1018" w:gutter="0"/>
          <w:cols w:space="720"/>
        </w:sectPr>
      </w:pPr>
    </w:p>
    <w:p w14:paraId="67CBDC82" w14:textId="77777777" w:rsidR="00B639C5" w:rsidRDefault="00B639C5">
      <w:pPr>
        <w:pStyle w:val="Corpodetexto"/>
        <w:spacing w:before="7"/>
        <w:ind w:left="0" w:firstLine="0"/>
        <w:jc w:val="left"/>
        <w:rPr>
          <w:sz w:val="21"/>
        </w:rPr>
      </w:pPr>
    </w:p>
    <w:p w14:paraId="12D75EAA" w14:textId="77777777" w:rsidR="00B639C5" w:rsidRDefault="008E7C93">
      <w:pPr>
        <w:pStyle w:val="Corpodetexto"/>
        <w:spacing w:before="92" w:line="360" w:lineRule="auto"/>
        <w:ind w:left="2578" w:right="2567" w:firstLine="0"/>
        <w:jc w:val="center"/>
      </w:pPr>
      <w:r>
        <w:t>DOS ÓRGÃOS DA ADMINISTRAÇÃO SEÇÃO I</w:t>
      </w:r>
    </w:p>
    <w:p w14:paraId="6B5767C3" w14:textId="77777777" w:rsidR="00B639C5" w:rsidRDefault="008E7C93">
      <w:pPr>
        <w:pStyle w:val="Corpodetexto"/>
        <w:ind w:left="27" w:right="20" w:firstLine="0"/>
        <w:jc w:val="center"/>
      </w:pPr>
      <w:r>
        <w:t>DA PROCURADORIA GERAL DE JUSTIÇA</w:t>
      </w:r>
    </w:p>
    <w:p w14:paraId="13349309" w14:textId="77777777" w:rsidR="00B639C5" w:rsidRDefault="008E7C93">
      <w:pPr>
        <w:pStyle w:val="Corpodetexto"/>
        <w:spacing w:before="138" w:line="360" w:lineRule="auto"/>
        <w:ind w:right="118"/>
      </w:pPr>
      <w:r w:rsidRPr="00A26677">
        <w:rPr>
          <w:b/>
          <w:bCs/>
          <w:highlight w:val="magenta"/>
        </w:rPr>
        <w:t>Art. 8º</w:t>
      </w:r>
      <w:r>
        <w:t xml:space="preserve"> - A Procuradoria Geral de Justiça, órgão de direção do Ministério Público, será chefiada pelo Procurador Geral de Justiça, nomeado pelo Governador do Estado para mandato de dois anos, dentre os integrantes da carreira, em atividade, e que contarem com um mínimo de dez anos de serviço, indicados em lista tríplice, mediante escrutínio secreto dos membros no efetivo exercício das funções, permitida uma recondução, observado o mesmo</w:t>
      </w:r>
      <w:r>
        <w:rPr>
          <w:spacing w:val="-6"/>
        </w:rPr>
        <w:t xml:space="preserve"> </w:t>
      </w:r>
      <w:r>
        <w:t>procedimento.</w:t>
      </w:r>
    </w:p>
    <w:p w14:paraId="62F98906" w14:textId="77777777" w:rsidR="00B639C5" w:rsidRDefault="008E7C93">
      <w:pPr>
        <w:spacing w:line="360" w:lineRule="auto"/>
        <w:ind w:left="104" w:right="114" w:firstLine="12"/>
        <w:jc w:val="both"/>
        <w:rPr>
          <w:i/>
          <w:sz w:val="24"/>
        </w:rPr>
      </w:pPr>
      <w:r>
        <w:rPr>
          <w:sz w:val="24"/>
        </w:rPr>
        <w:t xml:space="preserve">§ 1º O Procurador Geral de Justiça, o Corregedor Geral e os Subprocuradores de Justiça, para concorrerem na formação da lista tríplice deverão afastar-se das respectivas funções trinta dias antes da data fixada para a eleição. </w:t>
      </w:r>
      <w:r>
        <w:rPr>
          <w:i/>
          <w:color w:val="0000FF"/>
          <w:sz w:val="24"/>
          <w:u w:val="single" w:color="0000FF"/>
        </w:rPr>
        <w:t>(Redação dada</w:t>
      </w:r>
      <w:r>
        <w:rPr>
          <w:i/>
          <w:color w:val="0000FF"/>
          <w:sz w:val="24"/>
        </w:rPr>
        <w:t xml:space="preserve"> </w:t>
      </w:r>
      <w:r>
        <w:rPr>
          <w:i/>
          <w:color w:val="0000FF"/>
          <w:sz w:val="24"/>
          <w:u w:val="single" w:color="0000FF"/>
        </w:rPr>
        <w:t>pela Lei Complementar nº 239, de 28 de dezembro de 2018).</w:t>
      </w:r>
    </w:p>
    <w:p w14:paraId="1A0A9355" w14:textId="77777777" w:rsidR="00B639C5" w:rsidRDefault="008E7C93">
      <w:pPr>
        <w:pStyle w:val="Corpodetexto"/>
        <w:spacing w:before="1" w:line="360" w:lineRule="auto"/>
        <w:ind w:right="116"/>
      </w:pPr>
      <w:r>
        <w:t>§ 2º A eleição da lista tríplice far-se-á mediante voto plurinominal de todos os integrantes da carreira, em atividade.</w:t>
      </w:r>
    </w:p>
    <w:p w14:paraId="22C2E9CA" w14:textId="77777777" w:rsidR="00B639C5" w:rsidRDefault="008E7C93">
      <w:pPr>
        <w:pStyle w:val="Corpodetexto"/>
        <w:spacing w:line="360" w:lineRule="auto"/>
        <w:ind w:right="122"/>
      </w:pPr>
      <w:r>
        <w:t>§ 3º A eleição para a formação da lista tríplice será regulamentada pelo Colégio de Procuradores de Justiça, e deverá ocorrer trinta dias antes do término do mandato do Procurador</w:t>
      </w:r>
      <w:r>
        <w:rPr>
          <w:spacing w:val="-3"/>
        </w:rPr>
        <w:t xml:space="preserve"> </w:t>
      </w:r>
      <w:r>
        <w:t>Geral.</w:t>
      </w:r>
    </w:p>
    <w:p w14:paraId="2A8FAFEB" w14:textId="77777777" w:rsidR="00B639C5" w:rsidRDefault="008E7C93">
      <w:pPr>
        <w:pStyle w:val="Corpodetexto"/>
        <w:ind w:left="115" w:firstLine="0"/>
      </w:pPr>
      <w:r>
        <w:t>§ 4º Será defeso o voto postal e o voto por procuração.</w:t>
      </w:r>
    </w:p>
    <w:p w14:paraId="655C936D" w14:textId="77777777" w:rsidR="00B639C5" w:rsidRDefault="008E7C93">
      <w:pPr>
        <w:pStyle w:val="Corpodetexto"/>
        <w:spacing w:before="138" w:line="360" w:lineRule="auto"/>
        <w:ind w:right="120"/>
      </w:pPr>
      <w:r>
        <w:t>§ 5º Serão considerados incluídos na lista tríplice os três candidatos mais votados e, em caso de empate, será incluído, sucessivamente, o mais antigo na carreira, o de maior tempo de serviço público prestado ao Estado do Piauí e, por fim, o mais idoso.</w:t>
      </w:r>
    </w:p>
    <w:p w14:paraId="2B909A42" w14:textId="77777777" w:rsidR="00B639C5" w:rsidRDefault="008E7C93">
      <w:pPr>
        <w:pStyle w:val="Corpodetexto"/>
        <w:spacing w:line="360" w:lineRule="auto"/>
        <w:ind w:right="117"/>
      </w:pPr>
      <w:r>
        <w:t>§</w:t>
      </w:r>
      <w:r>
        <w:rPr>
          <w:spacing w:val="-4"/>
        </w:rPr>
        <w:t xml:space="preserve"> </w:t>
      </w:r>
      <w:r>
        <w:t>6º</w:t>
      </w:r>
      <w:r>
        <w:rPr>
          <w:spacing w:val="-15"/>
        </w:rPr>
        <w:t xml:space="preserve"> </w:t>
      </w:r>
      <w:r>
        <w:t>A</w:t>
      </w:r>
      <w:r>
        <w:rPr>
          <w:spacing w:val="-14"/>
        </w:rPr>
        <w:t xml:space="preserve"> </w:t>
      </w:r>
      <w:r>
        <w:t>Comissão</w:t>
      </w:r>
      <w:r>
        <w:rPr>
          <w:spacing w:val="-4"/>
        </w:rPr>
        <w:t xml:space="preserve"> </w:t>
      </w:r>
      <w:r>
        <w:t>Eleitoral</w:t>
      </w:r>
      <w:r>
        <w:rPr>
          <w:spacing w:val="-1"/>
        </w:rPr>
        <w:t xml:space="preserve"> </w:t>
      </w:r>
      <w:r>
        <w:t>compor-se-á</w:t>
      </w:r>
      <w:r>
        <w:rPr>
          <w:spacing w:val="-3"/>
        </w:rPr>
        <w:t xml:space="preserve"> </w:t>
      </w:r>
      <w:r>
        <w:t>dos</w:t>
      </w:r>
      <w:r>
        <w:rPr>
          <w:spacing w:val="-2"/>
        </w:rPr>
        <w:t xml:space="preserve"> </w:t>
      </w:r>
      <w:r>
        <w:t>três</w:t>
      </w:r>
      <w:r>
        <w:rPr>
          <w:spacing w:val="-3"/>
        </w:rPr>
        <w:t xml:space="preserve"> </w:t>
      </w:r>
      <w:r>
        <w:t>membros</w:t>
      </w:r>
      <w:r>
        <w:rPr>
          <w:spacing w:val="-1"/>
        </w:rPr>
        <w:t xml:space="preserve"> </w:t>
      </w:r>
      <w:r>
        <w:t>mais</w:t>
      </w:r>
      <w:r>
        <w:rPr>
          <w:spacing w:val="-4"/>
        </w:rPr>
        <w:t xml:space="preserve"> </w:t>
      </w:r>
      <w:r>
        <w:t>antigos</w:t>
      </w:r>
      <w:r>
        <w:rPr>
          <w:spacing w:val="-1"/>
        </w:rPr>
        <w:t xml:space="preserve"> </w:t>
      </w:r>
      <w:r>
        <w:t>do</w:t>
      </w:r>
      <w:r>
        <w:rPr>
          <w:spacing w:val="-1"/>
        </w:rPr>
        <w:t xml:space="preserve"> </w:t>
      </w:r>
      <w:r>
        <w:t>Colégio</w:t>
      </w:r>
      <w:r>
        <w:rPr>
          <w:spacing w:val="-4"/>
        </w:rPr>
        <w:t xml:space="preserve"> </w:t>
      </w:r>
      <w:r>
        <w:t>de Procuradores, excluídos os que estiverem concorrendo à eleição, e será presidida pelo membro mais antigo no cargo de Procurador de Justiça, tendo competência para dirigir o processo eleitoral desde a inscrição dos candidatos até a apuração dos sufrágios e proclamação do</w:t>
      </w:r>
      <w:r>
        <w:rPr>
          <w:spacing w:val="-3"/>
        </w:rPr>
        <w:t xml:space="preserve"> </w:t>
      </w:r>
      <w:r>
        <w:t>resultado.</w:t>
      </w:r>
    </w:p>
    <w:p w14:paraId="657AB1C3" w14:textId="77777777" w:rsidR="00B639C5" w:rsidRDefault="008E7C93">
      <w:pPr>
        <w:pStyle w:val="Corpodetexto"/>
        <w:spacing w:line="360" w:lineRule="auto"/>
        <w:ind w:right="123"/>
      </w:pPr>
      <w:r>
        <w:t>§ 7º Encerrada a votação, a Comissão Eleitoral resolverá os dissídios ocorrentes, dissolvendo-se com a elaboração da ata da eleição e a entrega ou remessa até o</w:t>
      </w:r>
      <w:r>
        <w:rPr>
          <w:spacing w:val="-30"/>
        </w:rPr>
        <w:t xml:space="preserve"> </w:t>
      </w:r>
      <w:r>
        <w:t>dia útil seguinte, da lista tríplice ao Procurador Geral de</w:t>
      </w:r>
      <w:r>
        <w:rPr>
          <w:spacing w:val="-8"/>
        </w:rPr>
        <w:t xml:space="preserve"> </w:t>
      </w:r>
      <w:r>
        <w:t>Justiça.</w:t>
      </w:r>
    </w:p>
    <w:p w14:paraId="2F02733D" w14:textId="77777777" w:rsidR="00B639C5" w:rsidRDefault="008E7C93">
      <w:pPr>
        <w:pStyle w:val="Corpodetexto"/>
        <w:spacing w:line="360" w:lineRule="auto"/>
        <w:ind w:right="115"/>
      </w:pPr>
      <w:r>
        <w:t>§ 8º O Procurador Geral de Justiça encaminhará a lista tríplice até o dia útil seguinte ao que receber, ao Governador do Estado, cumprindo este exercer, no prazo de dez dias, o seu direito de escolha e nomeação.</w:t>
      </w:r>
    </w:p>
    <w:p w14:paraId="0C0BA622" w14:textId="77777777" w:rsidR="00B639C5" w:rsidRDefault="00B639C5">
      <w:pPr>
        <w:spacing w:line="360" w:lineRule="auto"/>
        <w:sectPr w:rsidR="00B639C5">
          <w:pgSz w:w="11900" w:h="16840"/>
          <w:pgMar w:top="1660" w:right="1020" w:bottom="1200" w:left="1600" w:header="867" w:footer="1018" w:gutter="0"/>
          <w:cols w:space="720"/>
        </w:sectPr>
      </w:pPr>
    </w:p>
    <w:p w14:paraId="35F117F4" w14:textId="77777777" w:rsidR="00B639C5" w:rsidRDefault="00B639C5">
      <w:pPr>
        <w:pStyle w:val="Corpodetexto"/>
        <w:spacing w:before="7"/>
        <w:ind w:left="0" w:firstLine="0"/>
        <w:jc w:val="left"/>
        <w:rPr>
          <w:sz w:val="21"/>
        </w:rPr>
      </w:pPr>
    </w:p>
    <w:p w14:paraId="7D30CEEB" w14:textId="501440B3" w:rsidR="00B639C5" w:rsidRPr="00A26677" w:rsidRDefault="008E7C93">
      <w:pPr>
        <w:pStyle w:val="Corpodetexto"/>
        <w:spacing w:before="92" w:line="360" w:lineRule="auto"/>
        <w:ind w:right="116"/>
        <w:rPr>
          <w:b/>
          <w:bCs/>
          <w:u w:val="single"/>
        </w:rPr>
      </w:pPr>
      <w:r w:rsidRPr="00A26677">
        <w:rPr>
          <w:b/>
          <w:bCs/>
          <w:highlight w:val="magenta"/>
        </w:rPr>
        <w:t>§ 9º</w:t>
      </w:r>
      <w:r>
        <w:t xml:space="preserve"> Na hipótese do Chefe do Executivo omitir-se no exercício de seu direito de escolha, tomará posse e entrará em exercício, perante o Colégio de Procuradores de Justiça, o membro do Ministério Público mais votado na lista</w:t>
      </w:r>
      <w:r>
        <w:rPr>
          <w:spacing w:val="-12"/>
        </w:rPr>
        <w:t xml:space="preserve"> </w:t>
      </w:r>
      <w:r>
        <w:t>tríplice.</w:t>
      </w:r>
      <w:r w:rsidR="00A26677">
        <w:t xml:space="preserve"> </w:t>
      </w:r>
      <w:r w:rsidR="00A26677" w:rsidRPr="00A26677">
        <w:rPr>
          <w:b/>
          <w:bCs/>
          <w:color w:val="FF0000"/>
          <w:u w:val="single"/>
        </w:rPr>
        <w:t>(MPPI-2012)</w:t>
      </w:r>
    </w:p>
    <w:p w14:paraId="547F010F" w14:textId="77777777" w:rsidR="00B639C5" w:rsidRDefault="008E7C93">
      <w:pPr>
        <w:pStyle w:val="Corpodetexto"/>
        <w:spacing w:line="360" w:lineRule="auto"/>
        <w:ind w:right="120"/>
      </w:pPr>
      <w:r>
        <w:t>Art. 9º. O Procurador Geral de Justiça poderá ser destituído, em caso de abuso de poder, prática de ato de incontinência pública ou conduta incompatível com as suas atribuições, assegurada ampla defesa e obedecido o seguinte procedimento:</w:t>
      </w:r>
    </w:p>
    <w:p w14:paraId="275887AC" w14:textId="77777777" w:rsidR="00B639C5" w:rsidRDefault="008E7C93">
      <w:pPr>
        <w:pStyle w:val="Corpodetexto"/>
        <w:spacing w:line="360" w:lineRule="auto"/>
        <w:ind w:right="118"/>
      </w:pPr>
      <w:r>
        <w:t>§ 1º A iniciativa competirá ao Colégio de Procuradores de Justiça, através de proposta aprovada pela maioria absoluta de seus integrantes e precedida de autorização da maioria absoluta dos membros da Assembléia Legislativa.</w:t>
      </w:r>
    </w:p>
    <w:p w14:paraId="0A59A88E" w14:textId="77777777" w:rsidR="00B639C5" w:rsidRDefault="008E7C93">
      <w:pPr>
        <w:pStyle w:val="Corpodetexto"/>
        <w:spacing w:line="360" w:lineRule="auto"/>
        <w:ind w:right="117"/>
      </w:pPr>
      <w:r>
        <w:t>§ 2º A proposta de destituição será protocolada e encaminhada ao Corregedor Geral do Ministério Público que, no prazo de quarenta e oito horas, dela cientificará pessoalmente o Procurador Geral de Justiça, fazendo-lhe entrega da segunda via da proposta, mediante recibo.</w:t>
      </w:r>
    </w:p>
    <w:p w14:paraId="2CA4059C" w14:textId="77777777" w:rsidR="00B639C5" w:rsidRDefault="008E7C93">
      <w:pPr>
        <w:pStyle w:val="Corpodetexto"/>
        <w:spacing w:before="1" w:line="360" w:lineRule="auto"/>
        <w:ind w:right="128"/>
      </w:pPr>
      <w:r>
        <w:t>§ 3º No prazo de dez dias o Procurador Geral de Justiça poderá oferecer defesa escrita e requerer produção de prova.</w:t>
      </w:r>
    </w:p>
    <w:p w14:paraId="2B780A17" w14:textId="77777777" w:rsidR="00B639C5" w:rsidRDefault="008E7C93">
      <w:pPr>
        <w:pStyle w:val="Corpodetexto"/>
        <w:spacing w:line="360" w:lineRule="auto"/>
        <w:ind w:right="122"/>
      </w:pPr>
      <w:r>
        <w:t>§ 4º Não sendo oferecida defesa, o Corregedor Geral do Ministério Público nomeará defensor dativo, cuja escolha recairá sobre um Procurador de Justiça que terá igual prazo para oferecer defesa escrita.</w:t>
      </w:r>
    </w:p>
    <w:p w14:paraId="3727D4B8" w14:textId="77777777" w:rsidR="00B639C5" w:rsidRDefault="008E7C93">
      <w:pPr>
        <w:pStyle w:val="Corpodetexto"/>
        <w:spacing w:line="360" w:lineRule="auto"/>
        <w:ind w:right="128"/>
      </w:pPr>
      <w:r>
        <w:t>§ 5º Findo o prazo, o Corregedor Geral designará data para a instrução e deliberação, no prazo de dez dias úteis.</w:t>
      </w:r>
    </w:p>
    <w:p w14:paraId="0E1871CF" w14:textId="77777777" w:rsidR="00B639C5" w:rsidRDefault="008E7C93">
      <w:pPr>
        <w:pStyle w:val="Corpodetexto"/>
        <w:spacing w:line="360" w:lineRule="auto"/>
        <w:ind w:right="119"/>
      </w:pPr>
      <w:r>
        <w:t>§ 6º Encerrada a fase de instrução, serão os autos incluídos em pauta para sessão de julgamento que será presidida pelo Procurador de Justiça mais antigo no cargo facultando-se ao Procurador Geral, sustentação oral por trinta minutos, deliberando, após, o Colégio de Procuradores em escrutínio secreto, onde o Presidente não terá direito a voto.</w:t>
      </w:r>
    </w:p>
    <w:p w14:paraId="5AD2D94E" w14:textId="77777777" w:rsidR="00B639C5" w:rsidRDefault="008E7C93">
      <w:pPr>
        <w:pStyle w:val="Corpodetexto"/>
        <w:spacing w:line="360" w:lineRule="auto"/>
        <w:ind w:right="117"/>
      </w:pPr>
      <w:r>
        <w:t>§ 7º A decisão final, para concluir pela destituição do Procurador Geral de Justiça, deverá ser tomada por dois terços, pelo menos, dos integrantes do Colégio de Procuradores de Justiça.</w:t>
      </w:r>
    </w:p>
    <w:p w14:paraId="65E76DA2" w14:textId="77777777" w:rsidR="00B639C5" w:rsidRDefault="008E7C93">
      <w:pPr>
        <w:pStyle w:val="Corpodetexto"/>
        <w:spacing w:line="360" w:lineRule="auto"/>
        <w:ind w:right="119"/>
      </w:pPr>
      <w:r>
        <w:t>§ 8º Acolhida a proposta de destituição, o Presidente da sessão, em quarenta e oito horas, encaminhará os autos à Assembléia Legislativa, que decidirá por maioria absoluta.</w:t>
      </w:r>
    </w:p>
    <w:p w14:paraId="7A65DA0E" w14:textId="77777777" w:rsidR="00B639C5" w:rsidRDefault="008E7C93">
      <w:pPr>
        <w:pStyle w:val="Corpodetexto"/>
        <w:spacing w:line="360" w:lineRule="auto"/>
        <w:ind w:right="122"/>
      </w:pPr>
      <w:r>
        <w:t>§ 9º Destituído ou vagando o cargo de Procurador Geral de Justiça, proceder-se-á na</w:t>
      </w:r>
      <w:r>
        <w:rPr>
          <w:spacing w:val="19"/>
        </w:rPr>
        <w:t xml:space="preserve"> </w:t>
      </w:r>
      <w:r>
        <w:t>forma</w:t>
      </w:r>
      <w:r>
        <w:rPr>
          <w:spacing w:val="20"/>
        </w:rPr>
        <w:t xml:space="preserve"> </w:t>
      </w:r>
      <w:r>
        <w:t>do</w:t>
      </w:r>
      <w:r>
        <w:rPr>
          <w:spacing w:val="18"/>
        </w:rPr>
        <w:t xml:space="preserve"> </w:t>
      </w:r>
      <w:r>
        <w:t>artigo</w:t>
      </w:r>
      <w:r>
        <w:rPr>
          <w:spacing w:val="17"/>
        </w:rPr>
        <w:t xml:space="preserve"> </w:t>
      </w:r>
      <w:r>
        <w:t>8º,</w:t>
      </w:r>
      <w:r>
        <w:rPr>
          <w:spacing w:val="23"/>
        </w:rPr>
        <w:t xml:space="preserve"> </w:t>
      </w:r>
      <w:r>
        <w:t>salvo</w:t>
      </w:r>
      <w:r>
        <w:rPr>
          <w:spacing w:val="20"/>
        </w:rPr>
        <w:t xml:space="preserve"> </w:t>
      </w:r>
      <w:r>
        <w:t>se</w:t>
      </w:r>
      <w:r>
        <w:rPr>
          <w:spacing w:val="19"/>
        </w:rPr>
        <w:t xml:space="preserve"> </w:t>
      </w:r>
      <w:r>
        <w:t>a</w:t>
      </w:r>
      <w:r>
        <w:rPr>
          <w:spacing w:val="20"/>
        </w:rPr>
        <w:t xml:space="preserve"> </w:t>
      </w:r>
      <w:r>
        <w:t>vacância</w:t>
      </w:r>
      <w:r>
        <w:rPr>
          <w:spacing w:val="20"/>
        </w:rPr>
        <w:t xml:space="preserve"> </w:t>
      </w:r>
      <w:r>
        <w:t>ocorrer</w:t>
      </w:r>
      <w:r>
        <w:rPr>
          <w:spacing w:val="17"/>
        </w:rPr>
        <w:t xml:space="preserve"> </w:t>
      </w:r>
      <w:r>
        <w:t>seis</w:t>
      </w:r>
      <w:r>
        <w:rPr>
          <w:spacing w:val="19"/>
        </w:rPr>
        <w:t xml:space="preserve"> </w:t>
      </w:r>
      <w:r>
        <w:t>meses</w:t>
      </w:r>
      <w:r>
        <w:rPr>
          <w:spacing w:val="19"/>
        </w:rPr>
        <w:t xml:space="preserve"> </w:t>
      </w:r>
      <w:r>
        <w:t>antes</w:t>
      </w:r>
      <w:r>
        <w:rPr>
          <w:spacing w:val="18"/>
        </w:rPr>
        <w:t xml:space="preserve"> </w:t>
      </w:r>
      <w:r>
        <w:t>do</w:t>
      </w:r>
      <w:r>
        <w:rPr>
          <w:spacing w:val="20"/>
        </w:rPr>
        <w:t xml:space="preserve"> </w:t>
      </w:r>
      <w:r>
        <w:t>término</w:t>
      </w:r>
      <w:r>
        <w:rPr>
          <w:spacing w:val="20"/>
        </w:rPr>
        <w:t xml:space="preserve"> </w:t>
      </w:r>
      <w:r>
        <w:t>do</w:t>
      </w:r>
    </w:p>
    <w:p w14:paraId="306B551B" w14:textId="77777777" w:rsidR="00B639C5" w:rsidRDefault="00B639C5">
      <w:pPr>
        <w:spacing w:line="360" w:lineRule="auto"/>
        <w:sectPr w:rsidR="00B639C5">
          <w:pgSz w:w="11900" w:h="16840"/>
          <w:pgMar w:top="1660" w:right="1020" w:bottom="1200" w:left="1600" w:header="867" w:footer="1018" w:gutter="0"/>
          <w:cols w:space="720"/>
        </w:sectPr>
      </w:pPr>
    </w:p>
    <w:p w14:paraId="20ACB6C4" w14:textId="77777777" w:rsidR="00B639C5" w:rsidRDefault="00B639C5">
      <w:pPr>
        <w:pStyle w:val="Corpodetexto"/>
        <w:spacing w:before="7"/>
        <w:ind w:left="0" w:firstLine="0"/>
        <w:jc w:val="left"/>
        <w:rPr>
          <w:sz w:val="21"/>
        </w:rPr>
      </w:pPr>
    </w:p>
    <w:p w14:paraId="1CEC3B65" w14:textId="77777777" w:rsidR="00B639C5" w:rsidRDefault="008E7C93">
      <w:pPr>
        <w:pStyle w:val="Corpodetexto"/>
        <w:spacing w:before="92" w:line="360" w:lineRule="auto"/>
        <w:ind w:right="117" w:firstLine="0"/>
      </w:pPr>
      <w:r>
        <w:t>mandato, quando assumirá, para complementar o período, o decano do Colégio de Procuradores de Justiça.</w:t>
      </w:r>
    </w:p>
    <w:p w14:paraId="2DAF6264" w14:textId="77777777" w:rsidR="00B639C5" w:rsidRDefault="008E7C93">
      <w:pPr>
        <w:spacing w:line="360" w:lineRule="auto"/>
        <w:ind w:left="104" w:right="115" w:firstLine="12"/>
        <w:jc w:val="both"/>
        <w:rPr>
          <w:i/>
          <w:sz w:val="24"/>
        </w:rPr>
      </w:pPr>
      <w:r>
        <w:rPr>
          <w:sz w:val="24"/>
        </w:rPr>
        <w:t>§ 10 Nos seus impedimentos, faltas, férias, licenças, vacâncias e ausências eventuais, o Procurador-Geral de Justiça será substituído pelo Subprocurador de Justiça Institucional, salvo quando, nas hipóteses de afastamento, houver designação específica.</w:t>
      </w:r>
      <w:r>
        <w:rPr>
          <w:i/>
          <w:color w:val="0000FF"/>
          <w:sz w:val="24"/>
          <w:u w:val="single" w:color="0000FF"/>
        </w:rPr>
        <w:t>(Redação dada pela Lei Complementar nº 239, de 28 de</w:t>
      </w:r>
      <w:r>
        <w:rPr>
          <w:i/>
          <w:color w:val="0000FF"/>
          <w:sz w:val="24"/>
        </w:rPr>
        <w:t xml:space="preserve"> </w:t>
      </w:r>
      <w:r>
        <w:rPr>
          <w:i/>
          <w:color w:val="0000FF"/>
          <w:sz w:val="24"/>
          <w:u w:val="single" w:color="0000FF"/>
        </w:rPr>
        <w:t>dezembro de 2018).</w:t>
      </w:r>
    </w:p>
    <w:p w14:paraId="3C5E61DB" w14:textId="77777777" w:rsidR="00B639C5" w:rsidRDefault="008E7C93">
      <w:pPr>
        <w:pStyle w:val="Corpodetexto"/>
        <w:spacing w:line="360" w:lineRule="auto"/>
        <w:ind w:right="120"/>
      </w:pPr>
      <w:r>
        <w:t>Art. 10. O Procurador Geral de Justiça ficará suspenso de suas funções assegurando-se-lhe, no entanto, vencimentos integrais:</w:t>
      </w:r>
    </w:p>
    <w:p w14:paraId="0BDCEBFF" w14:textId="77777777" w:rsidR="00B639C5" w:rsidRDefault="008E7C93">
      <w:pPr>
        <w:pStyle w:val="PargrafodaLista"/>
        <w:numPr>
          <w:ilvl w:val="0"/>
          <w:numId w:val="87"/>
        </w:numPr>
        <w:tabs>
          <w:tab w:val="left" w:pos="278"/>
        </w:tabs>
        <w:spacing w:line="360" w:lineRule="auto"/>
        <w:ind w:right="129" w:firstLine="12"/>
        <w:jc w:val="both"/>
        <w:rPr>
          <w:sz w:val="24"/>
        </w:rPr>
      </w:pPr>
      <w:r>
        <w:rPr>
          <w:sz w:val="24"/>
        </w:rPr>
        <w:t>– em caso de cometimento de infração penal inafiançável, desde o recebimento, pelo Tribunal de Justiça, da denúncia ou</w:t>
      </w:r>
      <w:r>
        <w:rPr>
          <w:spacing w:val="-10"/>
          <w:sz w:val="24"/>
        </w:rPr>
        <w:t xml:space="preserve"> </w:t>
      </w:r>
      <w:r>
        <w:rPr>
          <w:sz w:val="24"/>
        </w:rPr>
        <w:t>queixa-crime;</w:t>
      </w:r>
    </w:p>
    <w:p w14:paraId="35565C85" w14:textId="77777777" w:rsidR="00B639C5" w:rsidRDefault="008E7C93">
      <w:pPr>
        <w:pStyle w:val="PargrafodaLista"/>
        <w:numPr>
          <w:ilvl w:val="0"/>
          <w:numId w:val="87"/>
        </w:numPr>
        <w:tabs>
          <w:tab w:val="left" w:pos="344"/>
        </w:tabs>
        <w:spacing w:line="360" w:lineRule="auto"/>
        <w:ind w:right="127" w:firstLine="12"/>
        <w:jc w:val="both"/>
        <w:rPr>
          <w:sz w:val="24"/>
        </w:rPr>
      </w:pPr>
      <w:r>
        <w:rPr>
          <w:sz w:val="24"/>
        </w:rPr>
        <w:t>– no procedimento de destituição, desde o acolhimento da proposta em decisão final, por dois terços do Colégio de</w:t>
      </w:r>
      <w:r>
        <w:rPr>
          <w:spacing w:val="-3"/>
          <w:sz w:val="24"/>
        </w:rPr>
        <w:t xml:space="preserve"> </w:t>
      </w:r>
      <w:r>
        <w:rPr>
          <w:sz w:val="24"/>
        </w:rPr>
        <w:t>Procuradores.</w:t>
      </w:r>
    </w:p>
    <w:p w14:paraId="4D282DB6" w14:textId="77777777" w:rsidR="00B639C5" w:rsidRDefault="008E7C93">
      <w:pPr>
        <w:pStyle w:val="Corpodetexto"/>
        <w:spacing w:before="1" w:line="360" w:lineRule="auto"/>
        <w:ind w:right="115"/>
      </w:pPr>
      <w:r>
        <w:t>Parágrafo único – Em caso do inciso I, o afastamento será de cento e vinte dias, e no caso do inciso II, de sessenta dias, findo os quais, cessa o afastamento do Procurador Geral de Justiça, sem prejuízo do regular procedimento do</w:t>
      </w:r>
      <w:r>
        <w:rPr>
          <w:spacing w:val="-20"/>
        </w:rPr>
        <w:t xml:space="preserve"> </w:t>
      </w:r>
      <w:r>
        <w:t>processo.</w:t>
      </w:r>
    </w:p>
    <w:p w14:paraId="196E7F54" w14:textId="77777777" w:rsidR="00B639C5" w:rsidRDefault="008E7C93">
      <w:pPr>
        <w:pStyle w:val="Corpodetexto"/>
        <w:spacing w:line="360" w:lineRule="auto"/>
        <w:ind w:right="126"/>
      </w:pPr>
      <w:r>
        <w:t>Art. 11 – O Gabinete do Procurador Geral de Justiça, para o exercício de suas funções específicas, terá:</w:t>
      </w:r>
    </w:p>
    <w:p w14:paraId="3F1775AF" w14:textId="77777777" w:rsidR="00B639C5" w:rsidRDefault="008E7C93">
      <w:pPr>
        <w:pStyle w:val="PargrafodaLista"/>
        <w:numPr>
          <w:ilvl w:val="0"/>
          <w:numId w:val="86"/>
        </w:numPr>
        <w:tabs>
          <w:tab w:val="left" w:pos="264"/>
        </w:tabs>
        <w:spacing w:line="360" w:lineRule="auto"/>
        <w:ind w:right="121" w:firstLine="12"/>
        <w:jc w:val="both"/>
        <w:rPr>
          <w:sz w:val="24"/>
        </w:rPr>
      </w:pPr>
      <w:r>
        <w:rPr>
          <w:sz w:val="24"/>
        </w:rPr>
        <w:t>– um Chefe de Gabinete, que será de livre nomeação e destituição do Procurador Geral de Justiça, dentre os Procuradores de Justiça ou Promotores de</w:t>
      </w:r>
      <w:r>
        <w:rPr>
          <w:spacing w:val="-16"/>
          <w:sz w:val="24"/>
        </w:rPr>
        <w:t xml:space="preserve"> </w:t>
      </w:r>
      <w:r>
        <w:rPr>
          <w:sz w:val="24"/>
        </w:rPr>
        <w:t>Justiça;</w:t>
      </w:r>
    </w:p>
    <w:p w14:paraId="020A8EF3" w14:textId="77777777" w:rsidR="00B639C5" w:rsidRDefault="008E7C93">
      <w:pPr>
        <w:pStyle w:val="PargrafodaLista"/>
        <w:numPr>
          <w:ilvl w:val="0"/>
          <w:numId w:val="86"/>
        </w:numPr>
        <w:tabs>
          <w:tab w:val="left" w:pos="398"/>
        </w:tabs>
        <w:spacing w:line="360" w:lineRule="auto"/>
        <w:ind w:left="120" w:right="121" w:firstLine="0"/>
        <w:jc w:val="both"/>
        <w:rPr>
          <w:i/>
          <w:sz w:val="24"/>
        </w:rPr>
      </w:pPr>
      <w:r>
        <w:rPr>
          <w:sz w:val="24"/>
        </w:rPr>
        <w:t>– 3 (três) Subprocuradorias de Justiça, de livre nomeação e destituição do Procurador-Geral de Justiça, os quais exercerão, por delegação, atribuições na forma disciplinada em ato do Procurador-Geral de Justiça, sendo: (</w:t>
      </w:r>
      <w:r>
        <w:rPr>
          <w:i/>
          <w:color w:val="0000FF"/>
          <w:sz w:val="24"/>
          <w:u w:val="single" w:color="0000FF"/>
        </w:rPr>
        <w:t>Redação dada pela Lei Complementar nº 239, de 28 de dezembro de</w:t>
      </w:r>
      <w:r>
        <w:rPr>
          <w:i/>
          <w:color w:val="0000FF"/>
          <w:spacing w:val="-7"/>
          <w:sz w:val="24"/>
          <w:u w:val="single" w:color="0000FF"/>
        </w:rPr>
        <w:t xml:space="preserve"> </w:t>
      </w:r>
      <w:r>
        <w:rPr>
          <w:i/>
          <w:color w:val="0000FF"/>
          <w:sz w:val="24"/>
          <w:u w:val="single" w:color="0000FF"/>
        </w:rPr>
        <w:t>2018).</w:t>
      </w:r>
    </w:p>
    <w:p w14:paraId="6A1AA19E" w14:textId="77777777" w:rsidR="00B639C5" w:rsidRDefault="008E7C93">
      <w:pPr>
        <w:pStyle w:val="PargrafodaLista"/>
        <w:numPr>
          <w:ilvl w:val="0"/>
          <w:numId w:val="85"/>
        </w:numPr>
        <w:tabs>
          <w:tab w:val="left" w:pos="428"/>
        </w:tabs>
        <w:spacing w:line="360" w:lineRule="auto"/>
        <w:ind w:right="121" w:firstLine="0"/>
        <w:jc w:val="both"/>
        <w:rPr>
          <w:i/>
          <w:sz w:val="24"/>
        </w:rPr>
      </w:pPr>
      <w:r>
        <w:rPr>
          <w:sz w:val="24"/>
        </w:rPr>
        <w:t>1 (uma) Subprocuradoria de Justiça Institucional, provida por um Procurador de Justiça; (</w:t>
      </w:r>
      <w:r>
        <w:rPr>
          <w:i/>
          <w:color w:val="0000FF"/>
          <w:sz w:val="24"/>
          <w:u w:val="single" w:color="0000FF"/>
        </w:rPr>
        <w:t>Redação dada pela Lei Complementar nº 239, de 28 de dezembro de 2018).</w:t>
      </w:r>
    </w:p>
    <w:p w14:paraId="1AB72416" w14:textId="77777777" w:rsidR="00B639C5" w:rsidRDefault="008E7C93">
      <w:pPr>
        <w:pStyle w:val="PargrafodaLista"/>
        <w:numPr>
          <w:ilvl w:val="0"/>
          <w:numId w:val="85"/>
        </w:numPr>
        <w:tabs>
          <w:tab w:val="left" w:pos="406"/>
        </w:tabs>
        <w:spacing w:line="360" w:lineRule="auto"/>
        <w:ind w:right="127" w:firstLine="0"/>
        <w:jc w:val="both"/>
        <w:rPr>
          <w:i/>
          <w:sz w:val="24"/>
        </w:rPr>
      </w:pPr>
      <w:r>
        <w:rPr>
          <w:sz w:val="24"/>
        </w:rPr>
        <w:t>1 (uma) Subprocuradoria de Justiça Administrativa, provida por um Procurador de Justiça ou Promotor de Justiça de última entrância;(</w:t>
      </w:r>
      <w:r>
        <w:rPr>
          <w:i/>
          <w:color w:val="0000FF"/>
          <w:sz w:val="24"/>
          <w:u w:val="single" w:color="0000FF"/>
        </w:rPr>
        <w:t>Redação dada pela Lei Complementar nº 239, de 28 de dezembro de</w:t>
      </w:r>
      <w:r>
        <w:rPr>
          <w:i/>
          <w:color w:val="0000FF"/>
          <w:spacing w:val="-5"/>
          <w:sz w:val="24"/>
          <w:u w:val="single" w:color="0000FF"/>
        </w:rPr>
        <w:t xml:space="preserve"> </w:t>
      </w:r>
      <w:r>
        <w:rPr>
          <w:i/>
          <w:color w:val="0000FF"/>
          <w:sz w:val="24"/>
          <w:u w:val="single" w:color="0000FF"/>
        </w:rPr>
        <w:t>2018).</w:t>
      </w:r>
    </w:p>
    <w:p w14:paraId="7EF029DE" w14:textId="77777777" w:rsidR="00B639C5" w:rsidRDefault="008E7C93">
      <w:pPr>
        <w:pStyle w:val="PargrafodaLista"/>
        <w:numPr>
          <w:ilvl w:val="0"/>
          <w:numId w:val="85"/>
        </w:numPr>
        <w:tabs>
          <w:tab w:val="left" w:pos="454"/>
        </w:tabs>
        <w:spacing w:line="360" w:lineRule="auto"/>
        <w:ind w:right="121" w:firstLine="0"/>
        <w:jc w:val="both"/>
        <w:rPr>
          <w:i/>
          <w:sz w:val="24"/>
        </w:rPr>
      </w:pPr>
      <w:r>
        <w:rPr>
          <w:sz w:val="24"/>
        </w:rPr>
        <w:t>1 (uma) Subprocuradoria de Justiça Jurídica, provida por um Procurador</w:t>
      </w:r>
      <w:r>
        <w:rPr>
          <w:spacing w:val="41"/>
          <w:sz w:val="24"/>
        </w:rPr>
        <w:t xml:space="preserve"> </w:t>
      </w:r>
      <w:r>
        <w:rPr>
          <w:sz w:val="24"/>
        </w:rPr>
        <w:t>de Justiça ou Promotor de Justiça de última entrância; (</w:t>
      </w:r>
      <w:r>
        <w:rPr>
          <w:i/>
          <w:color w:val="0000FF"/>
          <w:sz w:val="24"/>
          <w:u w:val="single" w:color="0000FF"/>
        </w:rPr>
        <w:t>Redação dada pela Lei Complementar nº 239, de 28 de dezembro de</w:t>
      </w:r>
      <w:r>
        <w:rPr>
          <w:i/>
          <w:color w:val="0000FF"/>
          <w:spacing w:val="-5"/>
          <w:sz w:val="24"/>
          <w:u w:val="single" w:color="0000FF"/>
        </w:rPr>
        <w:t xml:space="preserve"> </w:t>
      </w:r>
      <w:r>
        <w:rPr>
          <w:i/>
          <w:color w:val="0000FF"/>
          <w:sz w:val="24"/>
          <w:u w:val="single" w:color="0000FF"/>
        </w:rPr>
        <w:t>2018).</w:t>
      </w:r>
    </w:p>
    <w:p w14:paraId="5E832D98"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69791B79" w14:textId="77777777" w:rsidR="00B639C5" w:rsidRDefault="00B639C5">
      <w:pPr>
        <w:pStyle w:val="Corpodetexto"/>
        <w:spacing w:before="7"/>
        <w:ind w:left="0" w:firstLine="0"/>
        <w:jc w:val="left"/>
        <w:rPr>
          <w:i/>
          <w:sz w:val="21"/>
        </w:rPr>
      </w:pPr>
    </w:p>
    <w:p w14:paraId="661FE971" w14:textId="77777777" w:rsidR="00B639C5" w:rsidRDefault="008E7C93">
      <w:pPr>
        <w:pStyle w:val="PargrafodaLista"/>
        <w:numPr>
          <w:ilvl w:val="0"/>
          <w:numId w:val="86"/>
        </w:numPr>
        <w:tabs>
          <w:tab w:val="left" w:pos="460"/>
        </w:tabs>
        <w:spacing w:before="92" w:line="360" w:lineRule="auto"/>
        <w:ind w:right="126" w:firstLine="12"/>
        <w:jc w:val="both"/>
        <w:rPr>
          <w:sz w:val="24"/>
        </w:rPr>
      </w:pPr>
      <w:r>
        <w:rPr>
          <w:sz w:val="24"/>
        </w:rPr>
        <w:t>– uma Secretaria Geral, chefiada por um Secretário de livre nomeação do Procurador de Justiça, dentre Promotores de</w:t>
      </w:r>
      <w:r>
        <w:rPr>
          <w:spacing w:val="-5"/>
          <w:sz w:val="24"/>
        </w:rPr>
        <w:t xml:space="preserve"> </w:t>
      </w:r>
      <w:r>
        <w:rPr>
          <w:sz w:val="24"/>
        </w:rPr>
        <w:t>Justiça.</w:t>
      </w:r>
    </w:p>
    <w:p w14:paraId="714B70E2" w14:textId="77777777" w:rsidR="00B639C5" w:rsidRDefault="008E7C93">
      <w:pPr>
        <w:pStyle w:val="Corpodetexto"/>
        <w:ind w:left="115" w:firstLine="0"/>
      </w:pPr>
      <w:r w:rsidRPr="00A26677">
        <w:rPr>
          <w:b/>
          <w:bCs/>
          <w:highlight w:val="magenta"/>
        </w:rPr>
        <w:t>Art. 12</w:t>
      </w:r>
      <w:r>
        <w:t xml:space="preserve"> – São atribuições do Procurador Geral de Justiça:</w:t>
      </w:r>
    </w:p>
    <w:p w14:paraId="76369053" w14:textId="77777777" w:rsidR="00B639C5" w:rsidRDefault="008E7C93">
      <w:pPr>
        <w:pStyle w:val="PargrafodaLista"/>
        <w:numPr>
          <w:ilvl w:val="0"/>
          <w:numId w:val="84"/>
        </w:numPr>
        <w:tabs>
          <w:tab w:val="left" w:pos="432"/>
        </w:tabs>
        <w:spacing w:before="138" w:line="360" w:lineRule="auto"/>
        <w:ind w:right="116" w:firstLine="12"/>
        <w:jc w:val="both"/>
        <w:rPr>
          <w:sz w:val="24"/>
        </w:rPr>
      </w:pPr>
      <w:r>
        <w:rPr>
          <w:sz w:val="24"/>
        </w:rPr>
        <w:t>– exercer a chefia do Ministério Público, representando-o judicial e extrajudicialmente;</w:t>
      </w:r>
    </w:p>
    <w:p w14:paraId="264BB4AB" w14:textId="77777777" w:rsidR="00B639C5" w:rsidRDefault="008E7C93">
      <w:pPr>
        <w:pStyle w:val="PargrafodaLista"/>
        <w:numPr>
          <w:ilvl w:val="0"/>
          <w:numId w:val="84"/>
        </w:numPr>
        <w:tabs>
          <w:tab w:val="left" w:pos="324"/>
        </w:tabs>
        <w:spacing w:line="360" w:lineRule="auto"/>
        <w:ind w:right="117" w:firstLine="12"/>
        <w:jc w:val="both"/>
        <w:rPr>
          <w:sz w:val="24"/>
        </w:rPr>
      </w:pPr>
      <w:r>
        <w:rPr>
          <w:sz w:val="24"/>
        </w:rPr>
        <w:t>– integrar, como membro nato e presidir o Colégio de Procuradores de Justiça e o Conselho Superior do Ministério Público, convocando-os extraordinariamente e proferindo voto de</w:t>
      </w:r>
      <w:r>
        <w:rPr>
          <w:spacing w:val="-4"/>
          <w:sz w:val="24"/>
        </w:rPr>
        <w:t xml:space="preserve"> </w:t>
      </w:r>
      <w:r>
        <w:rPr>
          <w:sz w:val="24"/>
        </w:rPr>
        <w:t>qualidade;</w:t>
      </w:r>
    </w:p>
    <w:p w14:paraId="415EC8FB" w14:textId="77777777" w:rsidR="00B639C5" w:rsidRDefault="008E7C93">
      <w:pPr>
        <w:pStyle w:val="PargrafodaLista"/>
        <w:numPr>
          <w:ilvl w:val="0"/>
          <w:numId w:val="84"/>
        </w:numPr>
        <w:tabs>
          <w:tab w:val="left" w:pos="418"/>
        </w:tabs>
        <w:spacing w:line="360" w:lineRule="auto"/>
        <w:ind w:right="129" w:firstLine="12"/>
        <w:jc w:val="both"/>
        <w:rPr>
          <w:sz w:val="24"/>
        </w:rPr>
      </w:pPr>
      <w:r>
        <w:rPr>
          <w:sz w:val="24"/>
        </w:rPr>
        <w:t>– elaborar e submeter ao Colégio de Procuradores de Justiça as propostas de criação e extinção de cargos e serviços auxiliares e de orçamento</w:t>
      </w:r>
      <w:r>
        <w:rPr>
          <w:spacing w:val="-13"/>
          <w:sz w:val="24"/>
        </w:rPr>
        <w:t xml:space="preserve"> </w:t>
      </w:r>
      <w:r>
        <w:rPr>
          <w:sz w:val="24"/>
        </w:rPr>
        <w:t>anual;</w:t>
      </w:r>
    </w:p>
    <w:p w14:paraId="6C511C3F" w14:textId="77777777" w:rsidR="00B639C5" w:rsidRDefault="008E7C93">
      <w:pPr>
        <w:pStyle w:val="PargrafodaLista"/>
        <w:numPr>
          <w:ilvl w:val="0"/>
          <w:numId w:val="84"/>
        </w:numPr>
        <w:tabs>
          <w:tab w:val="left" w:pos="436"/>
        </w:tabs>
        <w:spacing w:line="360" w:lineRule="auto"/>
        <w:ind w:right="127" w:firstLine="12"/>
        <w:jc w:val="both"/>
        <w:rPr>
          <w:sz w:val="24"/>
        </w:rPr>
      </w:pPr>
      <w:r>
        <w:rPr>
          <w:sz w:val="24"/>
        </w:rPr>
        <w:t>- encaminhar ao Poder Legislativo os projetos de leis de iniciativa do Ministério Público;</w:t>
      </w:r>
    </w:p>
    <w:p w14:paraId="7EB59FA2" w14:textId="77777777" w:rsidR="00B639C5" w:rsidRDefault="008E7C93">
      <w:pPr>
        <w:pStyle w:val="PargrafodaLista"/>
        <w:numPr>
          <w:ilvl w:val="0"/>
          <w:numId w:val="84"/>
        </w:numPr>
        <w:tabs>
          <w:tab w:val="left" w:pos="378"/>
        </w:tabs>
        <w:spacing w:before="1" w:line="360" w:lineRule="auto"/>
        <w:ind w:right="132" w:firstLine="12"/>
        <w:jc w:val="both"/>
        <w:rPr>
          <w:sz w:val="24"/>
        </w:rPr>
      </w:pPr>
      <w:r>
        <w:rPr>
          <w:sz w:val="24"/>
        </w:rPr>
        <w:t>– praticar atos e decidir questões relativas à administração geral e à execução orçamentária do Ministério</w:t>
      </w:r>
      <w:r>
        <w:rPr>
          <w:spacing w:val="-4"/>
          <w:sz w:val="24"/>
        </w:rPr>
        <w:t xml:space="preserve"> </w:t>
      </w:r>
      <w:r>
        <w:rPr>
          <w:sz w:val="24"/>
        </w:rPr>
        <w:t>Público;</w:t>
      </w:r>
    </w:p>
    <w:p w14:paraId="18BA08B5" w14:textId="77777777" w:rsidR="00B639C5" w:rsidRDefault="008E7C93">
      <w:pPr>
        <w:pStyle w:val="PargrafodaLista"/>
        <w:numPr>
          <w:ilvl w:val="0"/>
          <w:numId w:val="84"/>
        </w:numPr>
        <w:tabs>
          <w:tab w:val="left" w:pos="446"/>
        </w:tabs>
        <w:spacing w:line="360" w:lineRule="auto"/>
        <w:ind w:right="121" w:firstLine="12"/>
        <w:jc w:val="both"/>
        <w:rPr>
          <w:sz w:val="24"/>
        </w:rPr>
      </w:pPr>
      <w:r>
        <w:rPr>
          <w:sz w:val="24"/>
        </w:rPr>
        <w:t>– prover os cargos iniciais de carreira e dos serviços auxiliares, bem como os casos de remoção, promoção, convocação e demais formas de provimento</w:t>
      </w:r>
      <w:r>
        <w:rPr>
          <w:spacing w:val="-24"/>
          <w:sz w:val="24"/>
        </w:rPr>
        <w:t xml:space="preserve"> </w:t>
      </w:r>
      <w:r>
        <w:rPr>
          <w:sz w:val="24"/>
        </w:rPr>
        <w:t>derivado; VII – editar atos de aposentadoria, exoneração, demissão ou outros que importem em desprovimento de cargos da carreira ou dos serviços auxiliares e atos de disponibilidade de membros do Ministério Público e de seus serviços</w:t>
      </w:r>
      <w:r>
        <w:rPr>
          <w:spacing w:val="-17"/>
          <w:sz w:val="24"/>
        </w:rPr>
        <w:t xml:space="preserve"> </w:t>
      </w:r>
      <w:r>
        <w:rPr>
          <w:sz w:val="24"/>
        </w:rPr>
        <w:t>auxiliares;</w:t>
      </w:r>
    </w:p>
    <w:p w14:paraId="33ECCF29" w14:textId="77777777" w:rsidR="00B639C5" w:rsidRDefault="008E7C93">
      <w:pPr>
        <w:pStyle w:val="PargrafodaLista"/>
        <w:numPr>
          <w:ilvl w:val="0"/>
          <w:numId w:val="83"/>
        </w:numPr>
        <w:tabs>
          <w:tab w:val="left" w:pos="618"/>
        </w:tabs>
        <w:spacing w:line="360" w:lineRule="auto"/>
        <w:ind w:right="123" w:firstLine="12"/>
        <w:jc w:val="both"/>
        <w:rPr>
          <w:sz w:val="24"/>
        </w:rPr>
      </w:pPr>
      <w:r>
        <w:rPr>
          <w:sz w:val="24"/>
        </w:rPr>
        <w:t>– fazer publicar, anualmente, até o dia trinta e um de janeiro, a lista de antiguidade dos membros do Ministério</w:t>
      </w:r>
      <w:r>
        <w:rPr>
          <w:spacing w:val="-3"/>
          <w:sz w:val="24"/>
        </w:rPr>
        <w:t xml:space="preserve"> </w:t>
      </w:r>
      <w:r>
        <w:rPr>
          <w:sz w:val="24"/>
        </w:rPr>
        <w:t>Público;</w:t>
      </w:r>
    </w:p>
    <w:p w14:paraId="1ED435B5" w14:textId="77777777" w:rsidR="00B639C5" w:rsidRDefault="008E7C93">
      <w:pPr>
        <w:pStyle w:val="PargrafodaLista"/>
        <w:numPr>
          <w:ilvl w:val="0"/>
          <w:numId w:val="83"/>
        </w:numPr>
        <w:tabs>
          <w:tab w:val="left" w:pos="408"/>
        </w:tabs>
        <w:ind w:left="407" w:hanging="293"/>
        <w:jc w:val="both"/>
        <w:rPr>
          <w:sz w:val="24"/>
        </w:rPr>
      </w:pPr>
      <w:r>
        <w:rPr>
          <w:sz w:val="24"/>
        </w:rPr>
        <w:t>– fazer publicar a tabela de férias dos membros do Ministério</w:t>
      </w:r>
      <w:r>
        <w:rPr>
          <w:spacing w:val="-8"/>
          <w:sz w:val="24"/>
        </w:rPr>
        <w:t xml:space="preserve"> </w:t>
      </w:r>
      <w:r>
        <w:rPr>
          <w:sz w:val="24"/>
        </w:rPr>
        <w:t>Público;</w:t>
      </w:r>
    </w:p>
    <w:p w14:paraId="4E1D241D" w14:textId="77777777" w:rsidR="00B639C5" w:rsidRDefault="008E7C93">
      <w:pPr>
        <w:pStyle w:val="PargrafodaLista"/>
        <w:numPr>
          <w:ilvl w:val="0"/>
          <w:numId w:val="83"/>
        </w:numPr>
        <w:tabs>
          <w:tab w:val="left" w:pos="380"/>
        </w:tabs>
        <w:spacing w:before="138" w:line="360" w:lineRule="auto"/>
        <w:ind w:right="121" w:firstLine="12"/>
        <w:jc w:val="both"/>
        <w:rPr>
          <w:sz w:val="24"/>
        </w:rPr>
      </w:pPr>
      <w:r>
        <w:rPr>
          <w:sz w:val="24"/>
        </w:rPr>
        <w:t>– conceder férias e licença ao pessoal da Procuradoria Geral de Justiça e aos membros do Ministério Público;</w:t>
      </w:r>
    </w:p>
    <w:p w14:paraId="4EFF51B0" w14:textId="77777777" w:rsidR="00B639C5" w:rsidRDefault="008E7C93">
      <w:pPr>
        <w:pStyle w:val="PargrafodaLista"/>
        <w:numPr>
          <w:ilvl w:val="0"/>
          <w:numId w:val="83"/>
        </w:numPr>
        <w:tabs>
          <w:tab w:val="left" w:pos="506"/>
        </w:tabs>
        <w:spacing w:line="360" w:lineRule="auto"/>
        <w:ind w:right="123" w:firstLine="12"/>
        <w:jc w:val="both"/>
        <w:rPr>
          <w:sz w:val="24"/>
        </w:rPr>
      </w:pPr>
      <w:r>
        <w:rPr>
          <w:sz w:val="24"/>
        </w:rPr>
        <w:t>– representar ao Tribunal de Justiça, ao Conselho da Magistratura e ao Corregedor Geral da Justiça, conforme o caso, sobre as faltas disciplinares dos magistrados, serventuários e auxiliares da</w:t>
      </w:r>
      <w:r>
        <w:rPr>
          <w:spacing w:val="-2"/>
          <w:sz w:val="24"/>
        </w:rPr>
        <w:t xml:space="preserve"> </w:t>
      </w:r>
      <w:r>
        <w:rPr>
          <w:sz w:val="24"/>
        </w:rPr>
        <w:t>justiça;</w:t>
      </w:r>
    </w:p>
    <w:p w14:paraId="33EDAF05" w14:textId="77777777" w:rsidR="00B639C5" w:rsidRDefault="008E7C93">
      <w:pPr>
        <w:pStyle w:val="PargrafodaLista"/>
        <w:numPr>
          <w:ilvl w:val="0"/>
          <w:numId w:val="83"/>
        </w:numPr>
        <w:tabs>
          <w:tab w:val="left" w:pos="560"/>
        </w:tabs>
        <w:spacing w:line="360" w:lineRule="auto"/>
        <w:ind w:right="127" w:firstLine="12"/>
        <w:jc w:val="both"/>
        <w:rPr>
          <w:sz w:val="24"/>
        </w:rPr>
      </w:pPr>
      <w:r>
        <w:rPr>
          <w:sz w:val="24"/>
        </w:rPr>
        <w:t>– representar à Ordem dos Advogados sobre faltas cometidas pelos nela inscritos;</w:t>
      </w:r>
    </w:p>
    <w:p w14:paraId="406023BD" w14:textId="77777777" w:rsidR="00B639C5" w:rsidRDefault="008E7C93">
      <w:pPr>
        <w:pStyle w:val="PargrafodaLista"/>
        <w:numPr>
          <w:ilvl w:val="0"/>
          <w:numId w:val="83"/>
        </w:numPr>
        <w:tabs>
          <w:tab w:val="left" w:pos="542"/>
        </w:tabs>
        <w:ind w:left="541" w:hanging="427"/>
        <w:jc w:val="both"/>
        <w:rPr>
          <w:sz w:val="24"/>
        </w:rPr>
      </w:pPr>
      <w:r>
        <w:rPr>
          <w:sz w:val="24"/>
        </w:rPr>
        <w:t>– delegar suas funções</w:t>
      </w:r>
      <w:r>
        <w:rPr>
          <w:spacing w:val="-3"/>
          <w:sz w:val="24"/>
        </w:rPr>
        <w:t xml:space="preserve"> </w:t>
      </w:r>
      <w:r>
        <w:rPr>
          <w:sz w:val="24"/>
        </w:rPr>
        <w:t>administrativas;</w:t>
      </w:r>
    </w:p>
    <w:p w14:paraId="4347EA18" w14:textId="77777777" w:rsidR="00B639C5" w:rsidRDefault="008E7C93">
      <w:pPr>
        <w:pStyle w:val="PargrafodaLista"/>
        <w:numPr>
          <w:ilvl w:val="0"/>
          <w:numId w:val="83"/>
        </w:numPr>
        <w:tabs>
          <w:tab w:val="left" w:pos="568"/>
        </w:tabs>
        <w:spacing w:before="138"/>
        <w:ind w:left="567" w:hanging="453"/>
        <w:jc w:val="both"/>
        <w:rPr>
          <w:sz w:val="24"/>
        </w:rPr>
      </w:pPr>
      <w:r>
        <w:rPr>
          <w:sz w:val="24"/>
        </w:rPr>
        <w:t>– designar membro do Ministério Público para:</w:t>
      </w:r>
    </w:p>
    <w:p w14:paraId="38EC6BCB" w14:textId="77777777" w:rsidR="00B639C5" w:rsidRDefault="008E7C93">
      <w:pPr>
        <w:pStyle w:val="PargrafodaLista"/>
        <w:numPr>
          <w:ilvl w:val="0"/>
          <w:numId w:val="82"/>
        </w:numPr>
        <w:tabs>
          <w:tab w:val="left" w:pos="396"/>
        </w:tabs>
        <w:spacing w:before="138"/>
        <w:ind w:hanging="281"/>
        <w:rPr>
          <w:sz w:val="24"/>
        </w:rPr>
      </w:pPr>
      <w:r>
        <w:rPr>
          <w:sz w:val="24"/>
        </w:rPr>
        <w:t>exercer as atribuições de dirigentes dos Centros de Apoio</w:t>
      </w:r>
      <w:r>
        <w:rPr>
          <w:spacing w:val="-22"/>
          <w:sz w:val="24"/>
        </w:rPr>
        <w:t xml:space="preserve"> </w:t>
      </w:r>
      <w:r>
        <w:rPr>
          <w:sz w:val="24"/>
        </w:rPr>
        <w:t>Operacional;</w:t>
      </w:r>
    </w:p>
    <w:p w14:paraId="60F012C0" w14:textId="77777777" w:rsidR="00B639C5" w:rsidRDefault="008E7C93">
      <w:pPr>
        <w:pStyle w:val="PargrafodaLista"/>
        <w:numPr>
          <w:ilvl w:val="0"/>
          <w:numId w:val="82"/>
        </w:numPr>
        <w:tabs>
          <w:tab w:val="left" w:pos="408"/>
        </w:tabs>
        <w:spacing w:before="138"/>
        <w:ind w:left="407" w:hanging="293"/>
        <w:rPr>
          <w:sz w:val="24"/>
        </w:rPr>
      </w:pPr>
      <w:r>
        <w:rPr>
          <w:sz w:val="24"/>
        </w:rPr>
        <w:t>ocupar</w:t>
      </w:r>
      <w:r>
        <w:rPr>
          <w:spacing w:val="10"/>
          <w:sz w:val="24"/>
        </w:rPr>
        <w:t xml:space="preserve"> </w:t>
      </w:r>
      <w:r>
        <w:rPr>
          <w:sz w:val="24"/>
        </w:rPr>
        <w:t>cargos</w:t>
      </w:r>
      <w:r>
        <w:rPr>
          <w:spacing w:val="10"/>
          <w:sz w:val="24"/>
        </w:rPr>
        <w:t xml:space="preserve"> </w:t>
      </w:r>
      <w:r>
        <w:rPr>
          <w:sz w:val="24"/>
        </w:rPr>
        <w:t>de</w:t>
      </w:r>
      <w:r>
        <w:rPr>
          <w:spacing w:val="11"/>
          <w:sz w:val="24"/>
        </w:rPr>
        <w:t xml:space="preserve"> </w:t>
      </w:r>
      <w:r>
        <w:rPr>
          <w:sz w:val="24"/>
        </w:rPr>
        <w:t>confiança</w:t>
      </w:r>
      <w:r>
        <w:rPr>
          <w:spacing w:val="11"/>
          <w:sz w:val="24"/>
        </w:rPr>
        <w:t xml:space="preserve"> </w:t>
      </w:r>
      <w:r>
        <w:rPr>
          <w:sz w:val="24"/>
        </w:rPr>
        <w:t>junto</w:t>
      </w:r>
      <w:r>
        <w:rPr>
          <w:spacing w:val="11"/>
          <w:sz w:val="24"/>
        </w:rPr>
        <w:t xml:space="preserve"> </w:t>
      </w:r>
      <w:r>
        <w:rPr>
          <w:sz w:val="24"/>
        </w:rPr>
        <w:t>aos</w:t>
      </w:r>
      <w:r>
        <w:rPr>
          <w:spacing w:val="10"/>
          <w:sz w:val="24"/>
        </w:rPr>
        <w:t xml:space="preserve"> </w:t>
      </w:r>
      <w:r>
        <w:rPr>
          <w:sz w:val="24"/>
        </w:rPr>
        <w:t>órgãos</w:t>
      </w:r>
      <w:r>
        <w:rPr>
          <w:spacing w:val="8"/>
          <w:sz w:val="24"/>
        </w:rPr>
        <w:t xml:space="preserve"> </w:t>
      </w:r>
      <w:r>
        <w:rPr>
          <w:sz w:val="24"/>
        </w:rPr>
        <w:t>da</w:t>
      </w:r>
      <w:r>
        <w:rPr>
          <w:spacing w:val="11"/>
          <w:sz w:val="24"/>
        </w:rPr>
        <w:t xml:space="preserve"> </w:t>
      </w:r>
      <w:r>
        <w:rPr>
          <w:sz w:val="24"/>
        </w:rPr>
        <w:t>administração</w:t>
      </w:r>
      <w:r>
        <w:rPr>
          <w:spacing w:val="11"/>
          <w:sz w:val="24"/>
        </w:rPr>
        <w:t xml:space="preserve"> </w:t>
      </w:r>
      <w:r>
        <w:rPr>
          <w:sz w:val="24"/>
        </w:rPr>
        <w:t>superior</w:t>
      </w:r>
      <w:r>
        <w:rPr>
          <w:spacing w:val="10"/>
          <w:sz w:val="24"/>
        </w:rPr>
        <w:t xml:space="preserve"> </w:t>
      </w:r>
      <w:r>
        <w:rPr>
          <w:sz w:val="24"/>
        </w:rPr>
        <w:t>e</w:t>
      </w:r>
      <w:r>
        <w:rPr>
          <w:spacing w:val="11"/>
          <w:sz w:val="24"/>
        </w:rPr>
        <w:t xml:space="preserve"> </w:t>
      </w:r>
      <w:r>
        <w:rPr>
          <w:sz w:val="24"/>
        </w:rPr>
        <w:t>órgãos</w:t>
      </w:r>
    </w:p>
    <w:p w14:paraId="750C3EF1" w14:textId="77777777" w:rsidR="00B639C5" w:rsidRDefault="00B639C5">
      <w:pPr>
        <w:rPr>
          <w:sz w:val="24"/>
        </w:rPr>
        <w:sectPr w:rsidR="00B639C5">
          <w:pgSz w:w="11900" w:h="16840"/>
          <w:pgMar w:top="1660" w:right="1020" w:bottom="1200" w:left="1600" w:header="867" w:footer="1018" w:gutter="0"/>
          <w:cols w:space="720"/>
        </w:sectPr>
      </w:pPr>
    </w:p>
    <w:p w14:paraId="71D792AB" w14:textId="77777777" w:rsidR="00B639C5" w:rsidRDefault="00B639C5">
      <w:pPr>
        <w:pStyle w:val="Corpodetexto"/>
        <w:spacing w:before="7"/>
        <w:ind w:left="0" w:firstLine="0"/>
        <w:jc w:val="left"/>
        <w:rPr>
          <w:sz w:val="21"/>
        </w:rPr>
      </w:pPr>
    </w:p>
    <w:p w14:paraId="76229258" w14:textId="77777777" w:rsidR="00B639C5" w:rsidRDefault="008E7C93">
      <w:pPr>
        <w:pStyle w:val="Corpodetexto"/>
        <w:spacing w:before="92"/>
        <w:ind w:firstLine="0"/>
      </w:pPr>
      <w:r>
        <w:t>auxiliares do Ministério Público;</w:t>
      </w:r>
    </w:p>
    <w:p w14:paraId="27552D49" w14:textId="770D5E4C" w:rsidR="00B639C5" w:rsidRDefault="008E7C93">
      <w:pPr>
        <w:pStyle w:val="PargrafodaLista"/>
        <w:numPr>
          <w:ilvl w:val="0"/>
          <w:numId w:val="82"/>
        </w:numPr>
        <w:tabs>
          <w:tab w:val="left" w:pos="382"/>
        </w:tabs>
        <w:spacing w:before="138"/>
        <w:ind w:left="381" w:hanging="267"/>
        <w:jc w:val="both"/>
        <w:rPr>
          <w:sz w:val="24"/>
        </w:rPr>
      </w:pPr>
      <w:r>
        <w:rPr>
          <w:sz w:val="24"/>
        </w:rPr>
        <w:t>integrar organismo estatal afeito à sua área de</w:t>
      </w:r>
      <w:r>
        <w:rPr>
          <w:spacing w:val="-9"/>
          <w:sz w:val="24"/>
        </w:rPr>
        <w:t xml:space="preserve"> </w:t>
      </w:r>
      <w:r>
        <w:rPr>
          <w:sz w:val="24"/>
        </w:rPr>
        <w:t>atuação;</w:t>
      </w:r>
      <w:r w:rsidR="00A26677">
        <w:rPr>
          <w:sz w:val="24"/>
        </w:rPr>
        <w:t xml:space="preserve"> </w:t>
      </w:r>
      <w:r w:rsidR="00A26677" w:rsidRPr="00A26677">
        <w:rPr>
          <w:b/>
          <w:bCs/>
          <w:color w:val="FF0000"/>
          <w:sz w:val="24"/>
          <w:u w:val="single"/>
        </w:rPr>
        <w:t>(MPPI-2012)</w:t>
      </w:r>
    </w:p>
    <w:p w14:paraId="09B711FB" w14:textId="77777777" w:rsidR="00B639C5" w:rsidRDefault="008E7C93">
      <w:pPr>
        <w:pStyle w:val="PargrafodaLista"/>
        <w:numPr>
          <w:ilvl w:val="0"/>
          <w:numId w:val="82"/>
        </w:numPr>
        <w:tabs>
          <w:tab w:val="left" w:pos="400"/>
        </w:tabs>
        <w:spacing w:before="138" w:line="360" w:lineRule="auto"/>
        <w:ind w:left="104" w:right="116" w:firstLine="12"/>
        <w:jc w:val="both"/>
        <w:rPr>
          <w:sz w:val="24"/>
        </w:rPr>
      </w:pPr>
      <w:r>
        <w:rPr>
          <w:sz w:val="24"/>
        </w:rPr>
        <w:t>oferecer denúncia ou propor ação civil pública na hipótese de não confirmação de arquivamento de inquérito policial ou civil, bem como de quaisquer peças de informações;</w:t>
      </w:r>
    </w:p>
    <w:p w14:paraId="4F397019" w14:textId="77777777" w:rsidR="00B639C5" w:rsidRDefault="008E7C93">
      <w:pPr>
        <w:pStyle w:val="PargrafodaLista"/>
        <w:numPr>
          <w:ilvl w:val="0"/>
          <w:numId w:val="82"/>
        </w:numPr>
        <w:tabs>
          <w:tab w:val="left" w:pos="490"/>
        </w:tabs>
        <w:spacing w:line="360" w:lineRule="auto"/>
        <w:ind w:left="104" w:right="123" w:firstLine="12"/>
        <w:jc w:val="both"/>
        <w:rPr>
          <w:sz w:val="24"/>
        </w:rPr>
      </w:pPr>
      <w:r>
        <w:rPr>
          <w:sz w:val="24"/>
        </w:rPr>
        <w:t>acompanhar inquérito policial ou diligência investigatória, devendo recair a escolha sobre membro do Ministério Público com atribuição para, em tese, oficiar no feito, segundo as regras ordinárias de distribuição dos</w:t>
      </w:r>
      <w:r>
        <w:rPr>
          <w:spacing w:val="-2"/>
          <w:sz w:val="24"/>
        </w:rPr>
        <w:t xml:space="preserve"> </w:t>
      </w:r>
      <w:r>
        <w:rPr>
          <w:sz w:val="24"/>
        </w:rPr>
        <w:t>serviços;</w:t>
      </w:r>
    </w:p>
    <w:p w14:paraId="698E4579" w14:textId="77777777" w:rsidR="00B639C5" w:rsidRDefault="008E7C93">
      <w:pPr>
        <w:pStyle w:val="PargrafodaLista"/>
        <w:numPr>
          <w:ilvl w:val="0"/>
          <w:numId w:val="82"/>
        </w:numPr>
        <w:tabs>
          <w:tab w:val="left" w:pos="418"/>
        </w:tabs>
        <w:spacing w:line="360" w:lineRule="auto"/>
        <w:ind w:left="104" w:right="119" w:firstLine="12"/>
        <w:jc w:val="both"/>
        <w:rPr>
          <w:sz w:val="24"/>
        </w:rPr>
      </w:pPr>
      <w:r>
        <w:rPr>
          <w:sz w:val="24"/>
        </w:rPr>
        <w:t>assegurar a continuidade dos serviços, em caso de vacância, afastamento temporário, ausência, impedimento ou suspensão de titular de cargo, ou com o consentimento</w:t>
      </w:r>
      <w:r>
        <w:rPr>
          <w:spacing w:val="-2"/>
          <w:sz w:val="24"/>
        </w:rPr>
        <w:t xml:space="preserve"> </w:t>
      </w:r>
      <w:r>
        <w:rPr>
          <w:sz w:val="24"/>
        </w:rPr>
        <w:t>deste;</w:t>
      </w:r>
    </w:p>
    <w:p w14:paraId="120C1D5C" w14:textId="77777777" w:rsidR="00B639C5" w:rsidRDefault="008E7C93">
      <w:pPr>
        <w:pStyle w:val="PargrafodaLista"/>
        <w:numPr>
          <w:ilvl w:val="0"/>
          <w:numId w:val="82"/>
        </w:numPr>
        <w:tabs>
          <w:tab w:val="left" w:pos="432"/>
        </w:tabs>
        <w:spacing w:line="360" w:lineRule="auto"/>
        <w:ind w:left="104" w:right="116" w:firstLine="12"/>
        <w:jc w:val="both"/>
        <w:rPr>
          <w:sz w:val="24"/>
        </w:rPr>
      </w:pPr>
      <w:r>
        <w:rPr>
          <w:sz w:val="24"/>
        </w:rPr>
        <w:t>por ato excepcional e fundamentado, exercer as funções processuais afeitas a outro membro da Instituição submetendo sua decisão previamente à aprovação do Conselho Superior do Ministério Público, facultando a apresentação, pelo membro do Ministério Público preterido, de razões escritas que serão apreciadas na</w:t>
      </w:r>
      <w:r>
        <w:rPr>
          <w:spacing w:val="-26"/>
          <w:sz w:val="24"/>
        </w:rPr>
        <w:t xml:space="preserve"> </w:t>
      </w:r>
      <w:r>
        <w:rPr>
          <w:sz w:val="24"/>
        </w:rPr>
        <w:t>sessão.</w:t>
      </w:r>
    </w:p>
    <w:p w14:paraId="75CF0332" w14:textId="77777777" w:rsidR="00B639C5" w:rsidRDefault="002C7298">
      <w:pPr>
        <w:pStyle w:val="PargrafodaLista"/>
        <w:numPr>
          <w:ilvl w:val="0"/>
          <w:numId w:val="82"/>
        </w:numPr>
        <w:tabs>
          <w:tab w:val="left" w:pos="406"/>
        </w:tabs>
        <w:spacing w:before="1" w:line="360" w:lineRule="auto"/>
        <w:ind w:left="104" w:right="127" w:firstLine="12"/>
        <w:jc w:val="both"/>
        <w:rPr>
          <w:sz w:val="24"/>
        </w:rPr>
      </w:pPr>
      <w:r>
        <w:pict w14:anchorId="3EB6F718">
          <v:line id="_x0000_s1034" style="position:absolute;left:0;text-align:left;z-index:-253535232;mso-position-horizontal-relative:page" from="331pt,53.8pt" to="334.3pt,53.8pt" strokeweight=".7pt">
            <w10:wrap anchorx="page"/>
          </v:line>
        </w:pict>
      </w:r>
      <w:r w:rsidR="008E7C93">
        <w:rPr>
          <w:sz w:val="24"/>
        </w:rPr>
        <w:t>designar Promotores de Justiça Auxiliares para atuar junto a qualquer Promotoria de Justiça da comarca de sua lotação, de acordo com a necessidade do serviço. (AC)</w:t>
      </w:r>
      <w:r w:rsidR="008E7C93">
        <w:rPr>
          <w:color w:val="0000FF"/>
          <w:sz w:val="24"/>
        </w:rPr>
        <w:t xml:space="preserve"> </w:t>
      </w:r>
      <w:r w:rsidR="008E7C93">
        <w:rPr>
          <w:i/>
          <w:color w:val="0000FF"/>
          <w:sz w:val="24"/>
          <w:u w:val="single" w:color="0000FF"/>
        </w:rPr>
        <w:t>(acrescentado pela Lei Complementar nº</w:t>
      </w:r>
      <w:r w:rsidR="008E7C93">
        <w:rPr>
          <w:i/>
          <w:color w:val="0000FF"/>
          <w:sz w:val="24"/>
        </w:rPr>
        <w:t xml:space="preserve"> </w:t>
      </w:r>
      <w:r w:rsidR="008E7C93">
        <w:rPr>
          <w:i/>
          <w:color w:val="0000FF"/>
          <w:sz w:val="24"/>
          <w:u w:val="single" w:color="0000FF"/>
        </w:rPr>
        <w:t>207, de 04 de agosto de</w:t>
      </w:r>
      <w:r w:rsidR="008E7C93">
        <w:rPr>
          <w:i/>
          <w:color w:val="0000FF"/>
          <w:spacing w:val="-9"/>
          <w:sz w:val="24"/>
          <w:u w:val="single" w:color="0000FF"/>
        </w:rPr>
        <w:t xml:space="preserve"> </w:t>
      </w:r>
      <w:r w:rsidR="008E7C93">
        <w:rPr>
          <w:i/>
          <w:color w:val="0000FF"/>
          <w:sz w:val="24"/>
          <w:u w:val="single" w:color="0000FF"/>
        </w:rPr>
        <w:t>2015</w:t>
      </w:r>
      <w:r w:rsidR="008E7C93">
        <w:rPr>
          <w:sz w:val="24"/>
        </w:rPr>
        <w:t>).</w:t>
      </w:r>
    </w:p>
    <w:p w14:paraId="21BA9EE2" w14:textId="77777777" w:rsidR="00B639C5" w:rsidRDefault="008E7C93">
      <w:pPr>
        <w:pStyle w:val="PargrafodaLista"/>
        <w:numPr>
          <w:ilvl w:val="0"/>
          <w:numId w:val="83"/>
        </w:numPr>
        <w:tabs>
          <w:tab w:val="left" w:pos="506"/>
        </w:tabs>
        <w:spacing w:line="360" w:lineRule="auto"/>
        <w:ind w:right="127" w:firstLine="12"/>
        <w:jc w:val="both"/>
        <w:rPr>
          <w:sz w:val="24"/>
        </w:rPr>
      </w:pPr>
      <w:r>
        <w:rPr>
          <w:sz w:val="24"/>
        </w:rPr>
        <w:t>– avocar as atribuições administrativas de quaisquer órgãos de administração do Ministério Público, por ato excepcional e</w:t>
      </w:r>
      <w:r>
        <w:rPr>
          <w:spacing w:val="-7"/>
          <w:sz w:val="24"/>
        </w:rPr>
        <w:t xml:space="preserve"> </w:t>
      </w:r>
      <w:r>
        <w:rPr>
          <w:sz w:val="24"/>
        </w:rPr>
        <w:t>fundamentado;</w:t>
      </w:r>
    </w:p>
    <w:p w14:paraId="0F6E188D" w14:textId="77777777" w:rsidR="00B639C5" w:rsidRDefault="008E7C93">
      <w:pPr>
        <w:pStyle w:val="PargrafodaLista"/>
        <w:numPr>
          <w:ilvl w:val="0"/>
          <w:numId w:val="83"/>
        </w:numPr>
        <w:tabs>
          <w:tab w:val="left" w:pos="690"/>
        </w:tabs>
        <w:spacing w:line="360" w:lineRule="auto"/>
        <w:ind w:right="121" w:firstLine="12"/>
        <w:jc w:val="both"/>
        <w:rPr>
          <w:sz w:val="24"/>
        </w:rPr>
      </w:pPr>
      <w:r>
        <w:rPr>
          <w:sz w:val="24"/>
        </w:rPr>
        <w:t>– dirimir conflitos de atribuições entre membros do Ministério Público, designando quem deve oficiar no</w:t>
      </w:r>
      <w:r>
        <w:rPr>
          <w:spacing w:val="-4"/>
          <w:sz w:val="24"/>
        </w:rPr>
        <w:t xml:space="preserve"> </w:t>
      </w:r>
      <w:r>
        <w:rPr>
          <w:sz w:val="24"/>
        </w:rPr>
        <w:t>feito;</w:t>
      </w:r>
    </w:p>
    <w:p w14:paraId="0DB0818A" w14:textId="77777777" w:rsidR="00B639C5" w:rsidRDefault="008E7C93">
      <w:pPr>
        <w:pStyle w:val="PargrafodaLista"/>
        <w:numPr>
          <w:ilvl w:val="0"/>
          <w:numId w:val="83"/>
        </w:numPr>
        <w:tabs>
          <w:tab w:val="left" w:pos="642"/>
        </w:tabs>
        <w:spacing w:line="360" w:lineRule="auto"/>
        <w:ind w:right="118" w:firstLine="12"/>
        <w:jc w:val="both"/>
        <w:rPr>
          <w:sz w:val="24"/>
        </w:rPr>
      </w:pPr>
      <w:r>
        <w:rPr>
          <w:sz w:val="24"/>
        </w:rPr>
        <w:t>- decidir processo disciplinar contra membro do Ministério Público, aplicando as sanções cabíveis;</w:t>
      </w:r>
    </w:p>
    <w:p w14:paraId="476633F8" w14:textId="77777777" w:rsidR="00B639C5" w:rsidRDefault="008E7C93">
      <w:pPr>
        <w:pStyle w:val="PargrafodaLista"/>
        <w:numPr>
          <w:ilvl w:val="0"/>
          <w:numId w:val="83"/>
        </w:numPr>
        <w:tabs>
          <w:tab w:val="left" w:pos="746"/>
        </w:tabs>
        <w:spacing w:line="360" w:lineRule="auto"/>
        <w:ind w:right="117" w:firstLine="12"/>
        <w:jc w:val="both"/>
        <w:rPr>
          <w:sz w:val="24"/>
        </w:rPr>
      </w:pPr>
      <w:r>
        <w:rPr>
          <w:sz w:val="24"/>
        </w:rPr>
        <w:t>– expedir recomendações, sem caráter normativo, aos órgãos do Ministério Público para o bom desempenho de suas</w:t>
      </w:r>
      <w:r>
        <w:rPr>
          <w:spacing w:val="-3"/>
          <w:sz w:val="24"/>
        </w:rPr>
        <w:t xml:space="preserve"> </w:t>
      </w:r>
      <w:r>
        <w:rPr>
          <w:sz w:val="24"/>
        </w:rPr>
        <w:t>funções;</w:t>
      </w:r>
    </w:p>
    <w:p w14:paraId="36E48AB5" w14:textId="77777777" w:rsidR="00B639C5" w:rsidRDefault="008E7C93">
      <w:pPr>
        <w:pStyle w:val="PargrafodaLista"/>
        <w:numPr>
          <w:ilvl w:val="0"/>
          <w:numId w:val="83"/>
        </w:numPr>
        <w:tabs>
          <w:tab w:val="left" w:pos="608"/>
        </w:tabs>
        <w:spacing w:line="360" w:lineRule="auto"/>
        <w:ind w:right="118" w:firstLine="12"/>
        <w:jc w:val="both"/>
        <w:rPr>
          <w:sz w:val="24"/>
        </w:rPr>
      </w:pPr>
      <w:r>
        <w:rPr>
          <w:sz w:val="24"/>
        </w:rPr>
        <w:t>– encaminhar ao Presidente do Tribunal de Justiça a lista sêxtupla a que se referem os artigos 94, “caput” e 104, e parágrafo único, inciso II, da Constituição Federal;</w:t>
      </w:r>
    </w:p>
    <w:p w14:paraId="78AA24E2" w14:textId="77777777" w:rsidR="00B639C5" w:rsidRDefault="008E7C93">
      <w:pPr>
        <w:pStyle w:val="PargrafodaLista"/>
        <w:numPr>
          <w:ilvl w:val="0"/>
          <w:numId w:val="83"/>
        </w:numPr>
        <w:tabs>
          <w:tab w:val="left" w:pos="502"/>
        </w:tabs>
        <w:ind w:left="501" w:hanging="387"/>
        <w:jc w:val="both"/>
        <w:rPr>
          <w:sz w:val="24"/>
        </w:rPr>
      </w:pPr>
      <w:r>
        <w:rPr>
          <w:sz w:val="24"/>
        </w:rPr>
        <w:t>- nomear o Corregedor Geral eleito pelo Colégio de Procuradores de</w:t>
      </w:r>
      <w:r>
        <w:rPr>
          <w:spacing w:val="-18"/>
          <w:sz w:val="24"/>
        </w:rPr>
        <w:t xml:space="preserve"> </w:t>
      </w:r>
      <w:r>
        <w:rPr>
          <w:sz w:val="24"/>
        </w:rPr>
        <w:t>Justiça;</w:t>
      </w:r>
    </w:p>
    <w:p w14:paraId="3255D7DB" w14:textId="77777777" w:rsidR="00B639C5" w:rsidRDefault="008E7C93">
      <w:pPr>
        <w:pStyle w:val="PargrafodaLista"/>
        <w:numPr>
          <w:ilvl w:val="0"/>
          <w:numId w:val="83"/>
        </w:numPr>
        <w:tabs>
          <w:tab w:val="left" w:pos="590"/>
        </w:tabs>
        <w:spacing w:before="138" w:line="360" w:lineRule="auto"/>
        <w:ind w:right="127" w:firstLine="12"/>
        <w:jc w:val="both"/>
        <w:rPr>
          <w:sz w:val="24"/>
        </w:rPr>
      </w:pPr>
      <w:r>
        <w:rPr>
          <w:sz w:val="24"/>
        </w:rPr>
        <w:t>- autorizar membro do Ministério Público a afastar-se do Estado, em objeto de serviço;</w:t>
      </w:r>
    </w:p>
    <w:p w14:paraId="2246B9D0" w14:textId="77777777" w:rsidR="00B639C5" w:rsidRDefault="008E7C93">
      <w:pPr>
        <w:pStyle w:val="PargrafodaLista"/>
        <w:numPr>
          <w:ilvl w:val="0"/>
          <w:numId w:val="83"/>
        </w:numPr>
        <w:tabs>
          <w:tab w:val="left" w:pos="649"/>
        </w:tabs>
        <w:ind w:left="649" w:hanging="534"/>
        <w:jc w:val="both"/>
        <w:rPr>
          <w:sz w:val="24"/>
        </w:rPr>
      </w:pPr>
      <w:r>
        <w:rPr>
          <w:sz w:val="24"/>
        </w:rPr>
        <w:t>-</w:t>
      </w:r>
      <w:r>
        <w:rPr>
          <w:spacing w:val="11"/>
          <w:sz w:val="24"/>
        </w:rPr>
        <w:t xml:space="preserve"> </w:t>
      </w:r>
      <w:r>
        <w:rPr>
          <w:sz w:val="24"/>
        </w:rPr>
        <w:t>homologar</w:t>
      </w:r>
      <w:r>
        <w:rPr>
          <w:spacing w:val="12"/>
          <w:sz w:val="24"/>
        </w:rPr>
        <w:t xml:space="preserve"> </w:t>
      </w:r>
      <w:r>
        <w:rPr>
          <w:sz w:val="24"/>
        </w:rPr>
        <w:t>os</w:t>
      </w:r>
      <w:r>
        <w:rPr>
          <w:spacing w:val="11"/>
          <w:sz w:val="24"/>
        </w:rPr>
        <w:t xml:space="preserve"> </w:t>
      </w:r>
      <w:r>
        <w:rPr>
          <w:sz w:val="24"/>
        </w:rPr>
        <w:t>concursos</w:t>
      </w:r>
      <w:r>
        <w:rPr>
          <w:spacing w:val="12"/>
          <w:sz w:val="24"/>
        </w:rPr>
        <w:t xml:space="preserve"> </w:t>
      </w:r>
      <w:r>
        <w:rPr>
          <w:sz w:val="24"/>
        </w:rPr>
        <w:t>públicos,</w:t>
      </w:r>
      <w:r>
        <w:rPr>
          <w:spacing w:val="12"/>
          <w:sz w:val="24"/>
        </w:rPr>
        <w:t xml:space="preserve"> </w:t>
      </w:r>
      <w:r>
        <w:rPr>
          <w:sz w:val="24"/>
        </w:rPr>
        <w:t>ouvindo</w:t>
      </w:r>
      <w:r>
        <w:rPr>
          <w:spacing w:val="12"/>
          <w:sz w:val="24"/>
        </w:rPr>
        <w:t xml:space="preserve"> </w:t>
      </w:r>
      <w:r>
        <w:rPr>
          <w:sz w:val="24"/>
        </w:rPr>
        <w:t>o</w:t>
      </w:r>
      <w:r>
        <w:rPr>
          <w:spacing w:val="13"/>
          <w:sz w:val="24"/>
        </w:rPr>
        <w:t xml:space="preserve"> </w:t>
      </w:r>
      <w:r>
        <w:rPr>
          <w:sz w:val="24"/>
        </w:rPr>
        <w:t>Conselho</w:t>
      </w:r>
      <w:r>
        <w:rPr>
          <w:spacing w:val="13"/>
          <w:sz w:val="24"/>
        </w:rPr>
        <w:t xml:space="preserve"> </w:t>
      </w:r>
      <w:r>
        <w:rPr>
          <w:sz w:val="24"/>
        </w:rPr>
        <w:t>Superior</w:t>
      </w:r>
      <w:r>
        <w:rPr>
          <w:spacing w:val="11"/>
          <w:sz w:val="24"/>
        </w:rPr>
        <w:t xml:space="preserve"> </w:t>
      </w:r>
      <w:r>
        <w:rPr>
          <w:sz w:val="24"/>
        </w:rPr>
        <w:t>do</w:t>
      </w:r>
      <w:r>
        <w:rPr>
          <w:spacing w:val="13"/>
          <w:sz w:val="24"/>
        </w:rPr>
        <w:t xml:space="preserve"> </w:t>
      </w:r>
      <w:r>
        <w:rPr>
          <w:sz w:val="24"/>
        </w:rPr>
        <w:t>Ministério</w:t>
      </w:r>
    </w:p>
    <w:p w14:paraId="0E531E75" w14:textId="77777777" w:rsidR="00B639C5" w:rsidRDefault="00B639C5">
      <w:pPr>
        <w:jc w:val="both"/>
        <w:rPr>
          <w:sz w:val="24"/>
        </w:rPr>
        <w:sectPr w:rsidR="00B639C5">
          <w:pgSz w:w="11900" w:h="16840"/>
          <w:pgMar w:top="1660" w:right="1020" w:bottom="1200" w:left="1600" w:header="867" w:footer="1018" w:gutter="0"/>
          <w:cols w:space="720"/>
        </w:sectPr>
      </w:pPr>
    </w:p>
    <w:p w14:paraId="25C42355" w14:textId="77777777" w:rsidR="00B639C5" w:rsidRDefault="00B639C5">
      <w:pPr>
        <w:pStyle w:val="Corpodetexto"/>
        <w:spacing w:before="7"/>
        <w:ind w:left="0" w:firstLine="0"/>
        <w:jc w:val="left"/>
        <w:rPr>
          <w:sz w:val="21"/>
        </w:rPr>
      </w:pPr>
    </w:p>
    <w:p w14:paraId="708C2986" w14:textId="77777777" w:rsidR="00B639C5" w:rsidRDefault="008E7C93">
      <w:pPr>
        <w:pStyle w:val="Corpodetexto"/>
        <w:spacing w:before="92"/>
        <w:ind w:firstLine="0"/>
        <w:jc w:val="left"/>
      </w:pPr>
      <w:r>
        <w:t>Público;</w:t>
      </w:r>
    </w:p>
    <w:p w14:paraId="4C21FBFB" w14:textId="77777777" w:rsidR="00B639C5" w:rsidRDefault="008E7C93">
      <w:pPr>
        <w:pStyle w:val="PargrafodaLista"/>
        <w:numPr>
          <w:ilvl w:val="0"/>
          <w:numId w:val="83"/>
        </w:numPr>
        <w:tabs>
          <w:tab w:val="left" w:pos="726"/>
        </w:tabs>
        <w:spacing w:before="138" w:line="360" w:lineRule="auto"/>
        <w:ind w:right="121" w:firstLine="12"/>
        <w:jc w:val="both"/>
        <w:rPr>
          <w:sz w:val="24"/>
        </w:rPr>
      </w:pPr>
      <w:r>
        <w:rPr>
          <w:sz w:val="24"/>
        </w:rPr>
        <w:t>- exercer a presidência da comissão examinadora de concurso para ingresso na carreira do Ministério</w:t>
      </w:r>
      <w:r>
        <w:rPr>
          <w:spacing w:val="-5"/>
          <w:sz w:val="24"/>
        </w:rPr>
        <w:t xml:space="preserve"> </w:t>
      </w:r>
      <w:r>
        <w:rPr>
          <w:sz w:val="24"/>
        </w:rPr>
        <w:t>Público;</w:t>
      </w:r>
    </w:p>
    <w:p w14:paraId="4ECCA13A" w14:textId="77777777" w:rsidR="00B639C5" w:rsidRDefault="008E7C93">
      <w:pPr>
        <w:pStyle w:val="Corpodetexto"/>
        <w:spacing w:line="360" w:lineRule="auto"/>
        <w:ind w:right="122"/>
      </w:pPr>
      <w:r>
        <w:t>XXIV- solicitar à Ordem dos Advogados do Brasil a indicação de representante para integrar a comissão de concurso;</w:t>
      </w:r>
    </w:p>
    <w:p w14:paraId="1B520E22" w14:textId="77777777" w:rsidR="00B639C5" w:rsidRDefault="008E7C93">
      <w:pPr>
        <w:pStyle w:val="Corpodetexto"/>
        <w:spacing w:line="360" w:lineRule="auto"/>
        <w:ind w:right="124"/>
      </w:pPr>
      <w:r>
        <w:t>XXV - prorrogar os prazos de posse e início do exercício, na forma prevista nesta lei; XXVI- requisitar as dotações orçamentárias destinadas ao custeio das atividades do Ministério Público;</w:t>
      </w:r>
    </w:p>
    <w:p w14:paraId="35F4DC95" w14:textId="77777777" w:rsidR="00B639C5" w:rsidRDefault="008E7C93">
      <w:pPr>
        <w:pStyle w:val="PargrafodaLista"/>
        <w:numPr>
          <w:ilvl w:val="0"/>
          <w:numId w:val="81"/>
        </w:numPr>
        <w:tabs>
          <w:tab w:val="left" w:pos="804"/>
        </w:tabs>
        <w:spacing w:line="360" w:lineRule="auto"/>
        <w:ind w:right="117" w:firstLine="12"/>
        <w:jc w:val="both"/>
        <w:rPr>
          <w:sz w:val="24"/>
        </w:rPr>
      </w:pPr>
      <w:r>
        <w:rPr>
          <w:sz w:val="24"/>
        </w:rPr>
        <w:t>- celebrar convênios com os chefes do executivo municipal, para atendimento das necessidades da Instituição nas respectivas Comarcas, como instalação da Promotoria, residência do Promotor de Justiça, e com quaisquer órgãos municipais, estaduais e federais, no interesse da</w:t>
      </w:r>
      <w:r>
        <w:rPr>
          <w:spacing w:val="-7"/>
          <w:sz w:val="24"/>
        </w:rPr>
        <w:t xml:space="preserve"> </w:t>
      </w:r>
      <w:r>
        <w:rPr>
          <w:sz w:val="24"/>
        </w:rPr>
        <w:t>Instituição;</w:t>
      </w:r>
    </w:p>
    <w:p w14:paraId="0DBF1CBE" w14:textId="77777777" w:rsidR="00B639C5" w:rsidRDefault="008E7C93">
      <w:pPr>
        <w:pStyle w:val="PargrafodaLista"/>
        <w:numPr>
          <w:ilvl w:val="0"/>
          <w:numId w:val="81"/>
        </w:numPr>
        <w:tabs>
          <w:tab w:val="left" w:pos="871"/>
        </w:tabs>
        <w:spacing w:before="1" w:line="360" w:lineRule="auto"/>
        <w:ind w:right="124" w:firstLine="12"/>
        <w:jc w:val="both"/>
        <w:rPr>
          <w:sz w:val="24"/>
        </w:rPr>
      </w:pPr>
      <w:r>
        <w:rPr>
          <w:sz w:val="24"/>
        </w:rPr>
        <w:t>- requisitar de qualquer autoridade, repartição, cartório, as certidões, exames e diligências necessárias ao exercício de suas</w:t>
      </w:r>
      <w:r>
        <w:rPr>
          <w:spacing w:val="-7"/>
          <w:sz w:val="24"/>
        </w:rPr>
        <w:t xml:space="preserve"> </w:t>
      </w:r>
      <w:r>
        <w:rPr>
          <w:sz w:val="24"/>
        </w:rPr>
        <w:t>funções;</w:t>
      </w:r>
    </w:p>
    <w:p w14:paraId="77BE6BFA" w14:textId="77777777" w:rsidR="00B639C5" w:rsidRDefault="008E7C93">
      <w:pPr>
        <w:pStyle w:val="PargrafodaLista"/>
        <w:numPr>
          <w:ilvl w:val="0"/>
          <w:numId w:val="81"/>
        </w:numPr>
        <w:tabs>
          <w:tab w:val="left" w:pos="728"/>
        </w:tabs>
        <w:ind w:left="727" w:hanging="613"/>
        <w:jc w:val="both"/>
        <w:rPr>
          <w:sz w:val="24"/>
        </w:rPr>
      </w:pPr>
      <w:r>
        <w:rPr>
          <w:sz w:val="24"/>
        </w:rPr>
        <w:t>- determinar instauração de sindicância e de processo</w:t>
      </w:r>
      <w:r>
        <w:rPr>
          <w:spacing w:val="-7"/>
          <w:sz w:val="24"/>
        </w:rPr>
        <w:t xml:space="preserve"> </w:t>
      </w:r>
      <w:r>
        <w:rPr>
          <w:sz w:val="24"/>
        </w:rPr>
        <w:t>administrativo;</w:t>
      </w:r>
    </w:p>
    <w:p w14:paraId="5F41568C" w14:textId="77777777" w:rsidR="00B639C5" w:rsidRDefault="008E7C93">
      <w:pPr>
        <w:pStyle w:val="PargrafodaLista"/>
        <w:numPr>
          <w:ilvl w:val="0"/>
          <w:numId w:val="81"/>
        </w:numPr>
        <w:tabs>
          <w:tab w:val="left" w:pos="663"/>
        </w:tabs>
        <w:spacing w:before="138" w:line="360" w:lineRule="auto"/>
        <w:ind w:right="120" w:firstLine="12"/>
        <w:jc w:val="both"/>
        <w:rPr>
          <w:sz w:val="24"/>
        </w:rPr>
      </w:pPr>
      <w:r>
        <w:rPr>
          <w:sz w:val="24"/>
        </w:rPr>
        <w:t xml:space="preserve">- determinar, sempre que o interesse público o </w:t>
      </w:r>
      <w:r>
        <w:rPr>
          <w:spacing w:val="-3"/>
          <w:sz w:val="24"/>
        </w:rPr>
        <w:t xml:space="preserve">exigir, </w:t>
      </w:r>
      <w:r>
        <w:rPr>
          <w:sz w:val="24"/>
        </w:rPr>
        <w:t>a investigação sumária</w:t>
      </w:r>
      <w:r>
        <w:rPr>
          <w:spacing w:val="-21"/>
          <w:sz w:val="24"/>
        </w:rPr>
        <w:t xml:space="preserve"> </w:t>
      </w:r>
      <w:r>
        <w:rPr>
          <w:sz w:val="24"/>
        </w:rPr>
        <w:t>de fatos típicos;</w:t>
      </w:r>
    </w:p>
    <w:p w14:paraId="68A21518" w14:textId="77777777" w:rsidR="00B639C5" w:rsidRDefault="008E7C93">
      <w:pPr>
        <w:pStyle w:val="PargrafodaLista"/>
        <w:numPr>
          <w:ilvl w:val="0"/>
          <w:numId w:val="81"/>
        </w:numPr>
        <w:tabs>
          <w:tab w:val="left" w:pos="825"/>
        </w:tabs>
        <w:spacing w:line="360" w:lineRule="auto"/>
        <w:ind w:right="117" w:firstLine="12"/>
        <w:jc w:val="both"/>
        <w:rPr>
          <w:sz w:val="24"/>
        </w:rPr>
      </w:pPr>
      <w:r>
        <w:rPr>
          <w:sz w:val="24"/>
        </w:rPr>
        <w:t>- autorizar, excepcionalmente e temporariamente, membro do Ministério Público a residir fora da sede da Comarca de sua lotação, desde que comprovadas, simultaneamente, a ausência de residência condigna e inexistência de prejuízo para o serviço, ouvido o Conselho Superior do Ministério</w:t>
      </w:r>
      <w:r>
        <w:rPr>
          <w:spacing w:val="-7"/>
          <w:sz w:val="24"/>
        </w:rPr>
        <w:t xml:space="preserve"> </w:t>
      </w:r>
      <w:r>
        <w:rPr>
          <w:sz w:val="24"/>
        </w:rPr>
        <w:t>Público;</w:t>
      </w:r>
    </w:p>
    <w:p w14:paraId="2D102A90" w14:textId="77777777" w:rsidR="00B639C5" w:rsidRDefault="008E7C93">
      <w:pPr>
        <w:pStyle w:val="PargrafodaLista"/>
        <w:numPr>
          <w:ilvl w:val="0"/>
          <w:numId w:val="81"/>
        </w:numPr>
        <w:tabs>
          <w:tab w:val="left" w:pos="895"/>
        </w:tabs>
        <w:spacing w:line="360" w:lineRule="auto"/>
        <w:ind w:right="120" w:firstLine="12"/>
        <w:jc w:val="both"/>
        <w:rPr>
          <w:sz w:val="24"/>
        </w:rPr>
      </w:pPr>
      <w:r>
        <w:rPr>
          <w:sz w:val="24"/>
        </w:rPr>
        <w:t>- deferir o compromisso e posse dos estagiários, designando-os para funcionar junto aos órgãos do Ministério</w:t>
      </w:r>
      <w:r>
        <w:rPr>
          <w:spacing w:val="-6"/>
          <w:sz w:val="24"/>
        </w:rPr>
        <w:t xml:space="preserve"> </w:t>
      </w:r>
      <w:r>
        <w:rPr>
          <w:sz w:val="24"/>
        </w:rPr>
        <w:t>Público;</w:t>
      </w:r>
    </w:p>
    <w:p w14:paraId="603D9EEB" w14:textId="77777777" w:rsidR="00B639C5" w:rsidRDefault="002C7298">
      <w:pPr>
        <w:pStyle w:val="PargrafodaLista"/>
        <w:numPr>
          <w:ilvl w:val="0"/>
          <w:numId w:val="81"/>
        </w:numPr>
        <w:tabs>
          <w:tab w:val="left" w:pos="882"/>
        </w:tabs>
        <w:spacing w:line="360" w:lineRule="auto"/>
        <w:ind w:right="117" w:firstLine="12"/>
        <w:jc w:val="both"/>
        <w:rPr>
          <w:sz w:val="24"/>
        </w:rPr>
      </w:pPr>
      <w:r>
        <w:pict w14:anchorId="0C323534">
          <v:line id="_x0000_s1033" style="position:absolute;left:0;text-align:left;z-index:-253534208;mso-position-horizontal-relative:page" from="197.5pt,74.45pt" to="200.8pt,74.45pt" strokeweight=".7pt">
            <w10:wrap anchorx="page"/>
          </v:line>
        </w:pict>
      </w:r>
      <w:r w:rsidR="008E7C93">
        <w:rPr>
          <w:sz w:val="24"/>
        </w:rPr>
        <w:t>– submeter ao Colégio de Procuradores de Justiça proposta de desativação provisória de Promotoria de Justiça, sua agregação a outro órgão de execução bem como à alteração da circunscrição territorial a ela vinculada.(AC)</w:t>
      </w:r>
      <w:r w:rsidR="008E7C93">
        <w:rPr>
          <w:color w:val="0000FF"/>
          <w:sz w:val="24"/>
        </w:rPr>
        <w:t xml:space="preserve"> </w:t>
      </w:r>
      <w:r w:rsidR="008E7C93">
        <w:rPr>
          <w:i/>
          <w:color w:val="0000FF"/>
          <w:sz w:val="24"/>
          <w:u w:val="single" w:color="0000FF"/>
        </w:rPr>
        <w:t>(acrescentado pela Lei Complementar nº</w:t>
      </w:r>
      <w:r w:rsidR="008E7C93">
        <w:rPr>
          <w:i/>
          <w:color w:val="0000FF"/>
          <w:sz w:val="24"/>
        </w:rPr>
        <w:t xml:space="preserve"> </w:t>
      </w:r>
      <w:r w:rsidR="008E7C93">
        <w:rPr>
          <w:i/>
          <w:color w:val="0000FF"/>
          <w:sz w:val="24"/>
          <w:u w:val="single" w:color="0000FF"/>
        </w:rPr>
        <w:t>214, de 27 de dezembro de</w:t>
      </w:r>
      <w:r w:rsidR="008E7C93">
        <w:rPr>
          <w:i/>
          <w:color w:val="0000FF"/>
          <w:spacing w:val="-2"/>
          <w:sz w:val="24"/>
          <w:u w:val="single" w:color="0000FF"/>
        </w:rPr>
        <w:t xml:space="preserve"> </w:t>
      </w:r>
      <w:r w:rsidR="008E7C93">
        <w:rPr>
          <w:i/>
          <w:color w:val="0000FF"/>
          <w:sz w:val="24"/>
          <w:u w:val="single" w:color="0000FF"/>
        </w:rPr>
        <w:t>2016</w:t>
      </w:r>
      <w:r w:rsidR="008E7C93">
        <w:rPr>
          <w:sz w:val="24"/>
        </w:rPr>
        <w:t>).</w:t>
      </w:r>
    </w:p>
    <w:p w14:paraId="37067796" w14:textId="77777777" w:rsidR="00B639C5" w:rsidRDefault="008E7C93">
      <w:pPr>
        <w:spacing w:line="360" w:lineRule="auto"/>
        <w:ind w:left="104" w:right="125" w:firstLine="12"/>
        <w:jc w:val="both"/>
        <w:rPr>
          <w:i/>
          <w:sz w:val="24"/>
        </w:rPr>
      </w:pPr>
      <w:r>
        <w:rPr>
          <w:sz w:val="24"/>
        </w:rPr>
        <w:t xml:space="preserve">Art. 13 - O Procurador Geral de Justiça poderá ter em seu gabinete, no exercício de cargo de confiança, Procuradores ou Promotores de Justiça, de qualquer entrância, por ele designados. </w:t>
      </w:r>
      <w:r>
        <w:rPr>
          <w:i/>
          <w:color w:val="0000FF"/>
          <w:sz w:val="24"/>
          <w:u w:val="single" w:color="0000FF"/>
        </w:rPr>
        <w:t>(Redação dada pela Lei Complementar nº 94, de 20 de</w:t>
      </w:r>
      <w:r>
        <w:rPr>
          <w:i/>
          <w:color w:val="0000FF"/>
          <w:sz w:val="24"/>
        </w:rPr>
        <w:t xml:space="preserve"> </w:t>
      </w:r>
      <w:r>
        <w:rPr>
          <w:i/>
          <w:color w:val="0000FF"/>
          <w:sz w:val="24"/>
          <w:u w:val="single" w:color="0000FF"/>
        </w:rPr>
        <w:t>novembro de 2007).</w:t>
      </w:r>
    </w:p>
    <w:p w14:paraId="0E2683A5" w14:textId="77777777" w:rsidR="00B639C5" w:rsidRDefault="008E7C93">
      <w:pPr>
        <w:pStyle w:val="Corpodetexto"/>
        <w:ind w:left="31" w:right="20" w:firstLine="0"/>
        <w:jc w:val="center"/>
      </w:pPr>
      <w:r>
        <w:t>SEÇÃO II</w:t>
      </w:r>
    </w:p>
    <w:p w14:paraId="769515B9" w14:textId="77777777" w:rsidR="00B639C5" w:rsidRDefault="008E7C93">
      <w:pPr>
        <w:pStyle w:val="Corpodetexto"/>
        <w:spacing w:before="138"/>
        <w:ind w:left="28" w:right="20" w:firstLine="0"/>
        <w:jc w:val="center"/>
      </w:pPr>
      <w:r>
        <w:t>DA SUBPROCURADORIA GERAL DE JUSTIÇA</w:t>
      </w:r>
    </w:p>
    <w:p w14:paraId="506F50AB" w14:textId="77777777" w:rsidR="00B639C5" w:rsidRDefault="00B639C5">
      <w:pPr>
        <w:jc w:val="center"/>
        <w:sectPr w:rsidR="00B639C5">
          <w:pgSz w:w="11900" w:h="16840"/>
          <w:pgMar w:top="1660" w:right="1020" w:bottom="1200" w:left="1600" w:header="867" w:footer="1018" w:gutter="0"/>
          <w:cols w:space="720"/>
        </w:sectPr>
      </w:pPr>
    </w:p>
    <w:p w14:paraId="597690B4" w14:textId="77777777" w:rsidR="00B639C5" w:rsidRDefault="00B639C5">
      <w:pPr>
        <w:pStyle w:val="Corpodetexto"/>
        <w:spacing w:before="7"/>
        <w:ind w:left="0" w:firstLine="0"/>
        <w:jc w:val="left"/>
        <w:rPr>
          <w:sz w:val="21"/>
        </w:rPr>
      </w:pPr>
    </w:p>
    <w:p w14:paraId="349A2867" w14:textId="77777777" w:rsidR="00B639C5" w:rsidRDefault="008E7C93">
      <w:pPr>
        <w:spacing w:before="92"/>
        <w:ind w:left="115"/>
        <w:rPr>
          <w:i/>
          <w:sz w:val="24"/>
        </w:rPr>
      </w:pPr>
      <w:r>
        <w:rPr>
          <w:sz w:val="24"/>
        </w:rPr>
        <w:t xml:space="preserve">Art. 14 – </w:t>
      </w:r>
      <w:r>
        <w:rPr>
          <w:i/>
          <w:color w:val="3333FF"/>
          <w:sz w:val="24"/>
        </w:rPr>
        <w:t>(</w:t>
      </w:r>
      <w:r>
        <w:rPr>
          <w:i/>
          <w:color w:val="3333FF"/>
          <w:sz w:val="24"/>
          <w:u w:val="single" w:color="3333FF"/>
        </w:rPr>
        <w:t>Revogado pela Lei Complementar nº 239, de 28 de dezembro de 2018).</w:t>
      </w:r>
    </w:p>
    <w:p w14:paraId="190CB72F" w14:textId="77777777" w:rsidR="00B639C5" w:rsidRDefault="008E7C93">
      <w:pPr>
        <w:pStyle w:val="Corpodetexto"/>
        <w:spacing w:before="138"/>
        <w:ind w:left="29" w:right="20" w:firstLine="0"/>
        <w:jc w:val="center"/>
      </w:pPr>
      <w:r>
        <w:t>SEÇÃO III</w:t>
      </w:r>
    </w:p>
    <w:p w14:paraId="17DC4FA8" w14:textId="77777777" w:rsidR="00B639C5" w:rsidRDefault="008E7C93">
      <w:pPr>
        <w:pStyle w:val="Corpodetexto"/>
        <w:spacing w:before="138"/>
        <w:ind w:left="25" w:right="20" w:firstLine="0"/>
        <w:jc w:val="center"/>
      </w:pPr>
      <w:r>
        <w:t>DA CHEFIA DE GABINETE</w:t>
      </w:r>
    </w:p>
    <w:p w14:paraId="79E8A1BD" w14:textId="77777777" w:rsidR="00B639C5" w:rsidRDefault="008E7C93">
      <w:pPr>
        <w:pStyle w:val="Corpodetexto"/>
        <w:spacing w:before="138"/>
        <w:ind w:left="115" w:firstLine="0"/>
        <w:jc w:val="left"/>
      </w:pPr>
      <w:r>
        <w:t>Art. 15 - Ao Chefe de gabinete, compete:</w:t>
      </w:r>
    </w:p>
    <w:p w14:paraId="6C91DB53" w14:textId="77777777" w:rsidR="00B639C5" w:rsidRDefault="008E7C93">
      <w:pPr>
        <w:pStyle w:val="PargrafodaLista"/>
        <w:numPr>
          <w:ilvl w:val="0"/>
          <w:numId w:val="80"/>
        </w:numPr>
        <w:tabs>
          <w:tab w:val="left" w:pos="248"/>
        </w:tabs>
        <w:spacing w:before="138"/>
        <w:ind w:hanging="133"/>
        <w:rPr>
          <w:sz w:val="24"/>
        </w:rPr>
      </w:pPr>
      <w:r>
        <w:rPr>
          <w:sz w:val="24"/>
        </w:rPr>
        <w:t>- chefiar o gabinete do Procurador</w:t>
      </w:r>
      <w:r>
        <w:rPr>
          <w:spacing w:val="-5"/>
          <w:sz w:val="24"/>
        </w:rPr>
        <w:t xml:space="preserve"> </w:t>
      </w:r>
      <w:r>
        <w:rPr>
          <w:sz w:val="24"/>
        </w:rPr>
        <w:t>Geral:</w:t>
      </w:r>
    </w:p>
    <w:p w14:paraId="3297EF2C" w14:textId="77777777" w:rsidR="00B639C5" w:rsidRDefault="008E7C93">
      <w:pPr>
        <w:pStyle w:val="PargrafodaLista"/>
        <w:numPr>
          <w:ilvl w:val="0"/>
          <w:numId w:val="80"/>
        </w:numPr>
        <w:tabs>
          <w:tab w:val="left" w:pos="316"/>
        </w:tabs>
        <w:spacing w:before="138"/>
        <w:ind w:left="315" w:hanging="201"/>
        <w:rPr>
          <w:sz w:val="24"/>
        </w:rPr>
      </w:pPr>
      <w:r>
        <w:rPr>
          <w:sz w:val="24"/>
        </w:rPr>
        <w:t>- preparar o expediente a ser despachado pelo Procurador Geral de</w:t>
      </w:r>
      <w:r>
        <w:rPr>
          <w:spacing w:val="-15"/>
          <w:sz w:val="24"/>
        </w:rPr>
        <w:t xml:space="preserve"> </w:t>
      </w:r>
      <w:r>
        <w:rPr>
          <w:sz w:val="24"/>
        </w:rPr>
        <w:t>Justiça;</w:t>
      </w:r>
    </w:p>
    <w:p w14:paraId="09BF33BE" w14:textId="77777777" w:rsidR="00B639C5" w:rsidRDefault="008E7C93">
      <w:pPr>
        <w:pStyle w:val="PargrafodaLista"/>
        <w:numPr>
          <w:ilvl w:val="0"/>
          <w:numId w:val="80"/>
        </w:numPr>
        <w:tabs>
          <w:tab w:val="left" w:pos="396"/>
        </w:tabs>
        <w:spacing w:before="138" w:line="360" w:lineRule="auto"/>
        <w:ind w:left="104" w:right="125" w:firstLine="12"/>
        <w:rPr>
          <w:sz w:val="24"/>
        </w:rPr>
      </w:pPr>
      <w:r>
        <w:rPr>
          <w:sz w:val="24"/>
        </w:rPr>
        <w:t>- auxiliar o Procurador Geral de Justiça na solução das questões administrativas, inclusive do pessoal da Procuradoria Geral de Justiça;</w:t>
      </w:r>
    </w:p>
    <w:p w14:paraId="0730C1D0" w14:textId="77777777" w:rsidR="00B639C5" w:rsidRDefault="008E7C93">
      <w:pPr>
        <w:pStyle w:val="PargrafodaLista"/>
        <w:numPr>
          <w:ilvl w:val="0"/>
          <w:numId w:val="80"/>
        </w:numPr>
        <w:tabs>
          <w:tab w:val="left" w:pos="472"/>
        </w:tabs>
        <w:spacing w:line="360" w:lineRule="auto"/>
        <w:ind w:left="104" w:right="124" w:firstLine="12"/>
        <w:rPr>
          <w:sz w:val="24"/>
        </w:rPr>
      </w:pPr>
      <w:r>
        <w:rPr>
          <w:sz w:val="24"/>
        </w:rPr>
        <w:t>- auxiliar o Procurador Geral na coordenação das atividades dos órgãos do Ministério Público e no atendimento a seus</w:t>
      </w:r>
      <w:r>
        <w:rPr>
          <w:spacing w:val="-9"/>
          <w:sz w:val="24"/>
        </w:rPr>
        <w:t xml:space="preserve"> </w:t>
      </w:r>
      <w:r>
        <w:rPr>
          <w:sz w:val="24"/>
        </w:rPr>
        <w:t>membros.</w:t>
      </w:r>
    </w:p>
    <w:p w14:paraId="74880E78" w14:textId="77777777" w:rsidR="00B639C5" w:rsidRDefault="008E7C93">
      <w:pPr>
        <w:pStyle w:val="Corpodetexto"/>
        <w:ind w:left="32" w:right="20" w:firstLine="0"/>
        <w:jc w:val="center"/>
      </w:pPr>
      <w:r>
        <w:t>SEÇÃO IV</w:t>
      </w:r>
    </w:p>
    <w:p w14:paraId="229FFD7E" w14:textId="77777777" w:rsidR="00B639C5" w:rsidRDefault="008E7C93">
      <w:pPr>
        <w:pStyle w:val="Corpodetexto"/>
        <w:spacing w:before="138"/>
        <w:ind w:left="24" w:right="20" w:firstLine="0"/>
        <w:jc w:val="center"/>
      </w:pPr>
      <w:r>
        <w:t>DO COLÉGIO DE PROCURADORES DE JUSTIÇA</w:t>
      </w:r>
    </w:p>
    <w:p w14:paraId="6ECC93D3" w14:textId="77777777" w:rsidR="00B639C5" w:rsidRDefault="008E7C93">
      <w:pPr>
        <w:pStyle w:val="Corpodetexto"/>
        <w:spacing w:before="138" w:line="360" w:lineRule="auto"/>
        <w:ind w:right="119"/>
      </w:pPr>
      <w:r w:rsidRPr="00093A75">
        <w:rPr>
          <w:b/>
          <w:bCs/>
          <w:highlight w:val="magenta"/>
        </w:rPr>
        <w:t>Art. 16</w:t>
      </w:r>
      <w:r>
        <w:t xml:space="preserve"> O Colégio de Procuradores de Justiça, presidido pelo Procurador Geral de Justiça, é composto por todos os Procuradores de Justiça, competindo-lhe:</w:t>
      </w:r>
    </w:p>
    <w:p w14:paraId="395009AD" w14:textId="77777777" w:rsidR="00B639C5" w:rsidRDefault="008E7C93">
      <w:pPr>
        <w:pStyle w:val="PargrafodaLista"/>
        <w:numPr>
          <w:ilvl w:val="0"/>
          <w:numId w:val="79"/>
        </w:numPr>
        <w:tabs>
          <w:tab w:val="left" w:pos="272"/>
        </w:tabs>
        <w:spacing w:before="1" w:line="360" w:lineRule="auto"/>
        <w:ind w:right="116" w:firstLine="12"/>
        <w:jc w:val="both"/>
        <w:rPr>
          <w:sz w:val="24"/>
        </w:rPr>
      </w:pPr>
      <w:r>
        <w:rPr>
          <w:sz w:val="24"/>
        </w:rPr>
        <w:t xml:space="preserve">- </w:t>
      </w:r>
      <w:r>
        <w:rPr>
          <w:spacing w:val="-3"/>
          <w:sz w:val="24"/>
        </w:rPr>
        <w:t xml:space="preserve">opinar, </w:t>
      </w:r>
      <w:r>
        <w:rPr>
          <w:sz w:val="24"/>
        </w:rPr>
        <w:t>por solicitação do Procurador Geral de Justiça ou de um quarto de seus integrantes, sobre matéria relativa à autonomia do Ministério Público, bem como sobre outras de interesse da</w:t>
      </w:r>
      <w:r>
        <w:rPr>
          <w:spacing w:val="-1"/>
          <w:sz w:val="24"/>
        </w:rPr>
        <w:t xml:space="preserve"> </w:t>
      </w:r>
      <w:r>
        <w:rPr>
          <w:sz w:val="24"/>
        </w:rPr>
        <w:t>instituição;</w:t>
      </w:r>
    </w:p>
    <w:p w14:paraId="4E900DC9" w14:textId="77777777" w:rsidR="00B639C5" w:rsidRDefault="008E7C93">
      <w:pPr>
        <w:pStyle w:val="PargrafodaLista"/>
        <w:numPr>
          <w:ilvl w:val="0"/>
          <w:numId w:val="79"/>
        </w:numPr>
        <w:tabs>
          <w:tab w:val="left" w:pos="328"/>
        </w:tabs>
        <w:spacing w:line="360" w:lineRule="auto"/>
        <w:ind w:right="119" w:firstLine="12"/>
        <w:jc w:val="both"/>
        <w:rPr>
          <w:sz w:val="24"/>
        </w:rPr>
      </w:pPr>
      <w:r>
        <w:rPr>
          <w:sz w:val="24"/>
        </w:rPr>
        <w:t>- propor ao Procurador Geral de Justiça a criação de cargos e serviços auxiliares, modificações na Lei orgânica e providências relacionadas ao desempenho das funções</w:t>
      </w:r>
      <w:r>
        <w:rPr>
          <w:spacing w:val="-2"/>
          <w:sz w:val="24"/>
        </w:rPr>
        <w:t xml:space="preserve"> </w:t>
      </w:r>
      <w:r>
        <w:rPr>
          <w:sz w:val="24"/>
        </w:rPr>
        <w:t>institucionais;</w:t>
      </w:r>
    </w:p>
    <w:p w14:paraId="076DACFE" w14:textId="77777777" w:rsidR="00B639C5" w:rsidRDefault="008E7C93">
      <w:pPr>
        <w:pStyle w:val="PargrafodaLista"/>
        <w:numPr>
          <w:ilvl w:val="0"/>
          <w:numId w:val="79"/>
        </w:numPr>
        <w:tabs>
          <w:tab w:val="left" w:pos="428"/>
        </w:tabs>
        <w:spacing w:line="360" w:lineRule="auto"/>
        <w:ind w:right="119" w:firstLine="12"/>
        <w:jc w:val="both"/>
        <w:rPr>
          <w:sz w:val="24"/>
        </w:rPr>
      </w:pPr>
      <w:r>
        <w:rPr>
          <w:sz w:val="24"/>
        </w:rPr>
        <w:t>- aprovar a proposta orçamentária anual do Ministério Público, elaborada pela Procuradoria Geral de Justiça, bem como os projetos de criação, modificações e extinção de cargos e serviços</w:t>
      </w:r>
      <w:r>
        <w:rPr>
          <w:spacing w:val="-2"/>
          <w:sz w:val="24"/>
        </w:rPr>
        <w:t xml:space="preserve"> </w:t>
      </w:r>
      <w:r>
        <w:rPr>
          <w:sz w:val="24"/>
        </w:rPr>
        <w:t>auxiliares;</w:t>
      </w:r>
    </w:p>
    <w:p w14:paraId="15923F01" w14:textId="77777777" w:rsidR="00B639C5" w:rsidRDefault="008E7C93">
      <w:pPr>
        <w:pStyle w:val="PargrafodaLista"/>
        <w:numPr>
          <w:ilvl w:val="0"/>
          <w:numId w:val="79"/>
        </w:numPr>
        <w:tabs>
          <w:tab w:val="left" w:pos="430"/>
        </w:tabs>
        <w:spacing w:line="360" w:lineRule="auto"/>
        <w:ind w:right="121" w:firstLine="12"/>
        <w:jc w:val="both"/>
        <w:rPr>
          <w:sz w:val="24"/>
        </w:rPr>
      </w:pPr>
      <w:r>
        <w:rPr>
          <w:sz w:val="24"/>
        </w:rPr>
        <w:t xml:space="preserve">- propor ao Poder Legislativo a destituição do Procurador Geral de Justiça, pelo voto de dois terços de seus membros e por iniciativa da maioria absoluta de seus integrantes, em caso de abuso de </w:t>
      </w:r>
      <w:r>
        <w:rPr>
          <w:spacing w:val="-3"/>
          <w:sz w:val="24"/>
        </w:rPr>
        <w:t xml:space="preserve">poder, </w:t>
      </w:r>
      <w:r>
        <w:rPr>
          <w:sz w:val="24"/>
        </w:rPr>
        <w:t>conduta incompatível ou grave omissão nos deveres do cargo, assegurada ampla</w:t>
      </w:r>
      <w:r>
        <w:rPr>
          <w:spacing w:val="-7"/>
          <w:sz w:val="24"/>
        </w:rPr>
        <w:t xml:space="preserve"> </w:t>
      </w:r>
      <w:r>
        <w:rPr>
          <w:sz w:val="24"/>
        </w:rPr>
        <w:t>defesa;</w:t>
      </w:r>
    </w:p>
    <w:p w14:paraId="2687BBB8" w14:textId="77777777" w:rsidR="00B639C5" w:rsidRDefault="008E7C93">
      <w:pPr>
        <w:pStyle w:val="PargrafodaLista"/>
        <w:numPr>
          <w:ilvl w:val="0"/>
          <w:numId w:val="79"/>
        </w:numPr>
        <w:tabs>
          <w:tab w:val="left" w:pos="342"/>
        </w:tabs>
        <w:ind w:left="341" w:hanging="227"/>
        <w:jc w:val="both"/>
        <w:rPr>
          <w:sz w:val="24"/>
        </w:rPr>
      </w:pPr>
      <w:r>
        <w:rPr>
          <w:sz w:val="24"/>
        </w:rPr>
        <w:t>- eleger o Corregedor Geral do Ministério</w:t>
      </w:r>
      <w:r>
        <w:rPr>
          <w:spacing w:val="-4"/>
          <w:sz w:val="24"/>
        </w:rPr>
        <w:t xml:space="preserve"> </w:t>
      </w:r>
      <w:r>
        <w:rPr>
          <w:sz w:val="24"/>
        </w:rPr>
        <w:t>Público;</w:t>
      </w:r>
    </w:p>
    <w:p w14:paraId="403937B8" w14:textId="77777777" w:rsidR="00B639C5" w:rsidRDefault="008E7C93">
      <w:pPr>
        <w:pStyle w:val="PargrafodaLista"/>
        <w:numPr>
          <w:ilvl w:val="0"/>
          <w:numId w:val="79"/>
        </w:numPr>
        <w:tabs>
          <w:tab w:val="left" w:pos="434"/>
        </w:tabs>
        <w:spacing w:before="138" w:line="360" w:lineRule="auto"/>
        <w:ind w:right="118" w:firstLine="12"/>
        <w:jc w:val="both"/>
        <w:rPr>
          <w:sz w:val="24"/>
        </w:rPr>
      </w:pPr>
      <w:r>
        <w:rPr>
          <w:sz w:val="24"/>
        </w:rPr>
        <w:t xml:space="preserve">- destituir o Corregedor Geral do Ministério Público, pelo voto de dois terços de seus membros, em caso de abuso de </w:t>
      </w:r>
      <w:r>
        <w:rPr>
          <w:spacing w:val="-3"/>
          <w:sz w:val="24"/>
        </w:rPr>
        <w:t xml:space="preserve">poder, </w:t>
      </w:r>
      <w:r>
        <w:rPr>
          <w:sz w:val="24"/>
        </w:rPr>
        <w:t>conduta incompatível ou grave omissão nos deveres do cargo, por representação do Procurador Geral de Justiça ou da maioria de seus integrantes, assegurada ampla</w:t>
      </w:r>
      <w:r>
        <w:rPr>
          <w:spacing w:val="-9"/>
          <w:sz w:val="24"/>
        </w:rPr>
        <w:t xml:space="preserve"> </w:t>
      </w:r>
      <w:r>
        <w:rPr>
          <w:sz w:val="24"/>
        </w:rPr>
        <w:t>defesa;</w:t>
      </w:r>
    </w:p>
    <w:p w14:paraId="6E1B5852" w14:textId="77777777" w:rsidR="00B639C5" w:rsidRDefault="008E7C93">
      <w:pPr>
        <w:pStyle w:val="PargrafodaLista"/>
        <w:numPr>
          <w:ilvl w:val="0"/>
          <w:numId w:val="79"/>
        </w:numPr>
        <w:tabs>
          <w:tab w:val="left" w:pos="550"/>
        </w:tabs>
        <w:ind w:left="549" w:hanging="435"/>
        <w:jc w:val="both"/>
        <w:rPr>
          <w:sz w:val="24"/>
        </w:rPr>
      </w:pPr>
      <w:r>
        <w:rPr>
          <w:sz w:val="24"/>
        </w:rPr>
        <w:t>– recomendar ao Corregedor Geral do Ministério Público a instauração</w:t>
      </w:r>
      <w:r>
        <w:rPr>
          <w:spacing w:val="54"/>
          <w:sz w:val="24"/>
        </w:rPr>
        <w:t xml:space="preserve"> </w:t>
      </w:r>
      <w:r>
        <w:rPr>
          <w:sz w:val="24"/>
        </w:rPr>
        <w:t>de</w:t>
      </w:r>
    </w:p>
    <w:p w14:paraId="2A1830C2" w14:textId="77777777" w:rsidR="00B639C5" w:rsidRDefault="00B639C5">
      <w:pPr>
        <w:jc w:val="both"/>
        <w:rPr>
          <w:sz w:val="24"/>
        </w:rPr>
        <w:sectPr w:rsidR="00B639C5">
          <w:pgSz w:w="11900" w:h="16840"/>
          <w:pgMar w:top="1660" w:right="1020" w:bottom="1200" w:left="1600" w:header="867" w:footer="1018" w:gutter="0"/>
          <w:cols w:space="720"/>
        </w:sectPr>
      </w:pPr>
    </w:p>
    <w:p w14:paraId="7D135CC3" w14:textId="77777777" w:rsidR="00B639C5" w:rsidRDefault="00B639C5">
      <w:pPr>
        <w:pStyle w:val="Corpodetexto"/>
        <w:spacing w:before="7"/>
        <w:ind w:left="0" w:firstLine="0"/>
        <w:jc w:val="left"/>
        <w:rPr>
          <w:sz w:val="21"/>
        </w:rPr>
      </w:pPr>
    </w:p>
    <w:p w14:paraId="6ADAA052" w14:textId="77777777" w:rsidR="00B639C5" w:rsidRDefault="008E7C93">
      <w:pPr>
        <w:pStyle w:val="Corpodetexto"/>
        <w:spacing w:before="92" w:line="360" w:lineRule="auto"/>
        <w:ind w:left="115" w:right="1473" w:hanging="12"/>
        <w:jc w:val="left"/>
      </w:pPr>
      <w:r>
        <w:t>procedimento administrativo disciplinar contra membro da Instituição; VIII - Julgar recurso com efeito suspensivo contra decisão.</w:t>
      </w:r>
    </w:p>
    <w:p w14:paraId="604550D0" w14:textId="5C444041" w:rsidR="00B639C5" w:rsidRDefault="008E7C93">
      <w:pPr>
        <w:pStyle w:val="PargrafodaLista"/>
        <w:numPr>
          <w:ilvl w:val="0"/>
          <w:numId w:val="78"/>
        </w:numPr>
        <w:tabs>
          <w:tab w:val="left" w:pos="396"/>
        </w:tabs>
        <w:ind w:hanging="281"/>
        <w:rPr>
          <w:sz w:val="24"/>
        </w:rPr>
      </w:pPr>
      <w:r>
        <w:rPr>
          <w:sz w:val="24"/>
        </w:rPr>
        <w:t>de vitaliciamento, ou não, de membro do Ministério</w:t>
      </w:r>
      <w:r>
        <w:rPr>
          <w:spacing w:val="-10"/>
          <w:sz w:val="24"/>
        </w:rPr>
        <w:t xml:space="preserve"> </w:t>
      </w:r>
      <w:r>
        <w:rPr>
          <w:sz w:val="24"/>
        </w:rPr>
        <w:t>Público;</w:t>
      </w:r>
      <w:r w:rsidR="00A26677">
        <w:rPr>
          <w:sz w:val="24"/>
        </w:rPr>
        <w:t xml:space="preserve"> </w:t>
      </w:r>
      <w:r w:rsidR="00A26677" w:rsidRPr="00A26677">
        <w:rPr>
          <w:b/>
          <w:bCs/>
          <w:color w:val="FF0000"/>
          <w:sz w:val="24"/>
          <w:u w:val="single"/>
        </w:rPr>
        <w:t>(MPPI-2012)</w:t>
      </w:r>
    </w:p>
    <w:p w14:paraId="5E3A3279" w14:textId="77777777" w:rsidR="00B639C5" w:rsidRDefault="008E7C93">
      <w:pPr>
        <w:pStyle w:val="PargrafodaLista"/>
        <w:numPr>
          <w:ilvl w:val="0"/>
          <w:numId w:val="78"/>
        </w:numPr>
        <w:tabs>
          <w:tab w:val="left" w:pos="396"/>
        </w:tabs>
        <w:spacing w:before="138"/>
        <w:ind w:hanging="281"/>
        <w:rPr>
          <w:sz w:val="24"/>
        </w:rPr>
      </w:pPr>
      <w:r>
        <w:rPr>
          <w:sz w:val="24"/>
        </w:rPr>
        <w:t>condenatória em processo administrativo</w:t>
      </w:r>
      <w:r>
        <w:rPr>
          <w:spacing w:val="-4"/>
          <w:sz w:val="24"/>
        </w:rPr>
        <w:t xml:space="preserve"> </w:t>
      </w:r>
      <w:r>
        <w:rPr>
          <w:sz w:val="24"/>
        </w:rPr>
        <w:t>disciplinar;</w:t>
      </w:r>
    </w:p>
    <w:p w14:paraId="79AF2FE8" w14:textId="77777777" w:rsidR="00B639C5" w:rsidRDefault="008E7C93">
      <w:pPr>
        <w:pStyle w:val="PargrafodaLista"/>
        <w:numPr>
          <w:ilvl w:val="0"/>
          <w:numId w:val="78"/>
        </w:numPr>
        <w:tabs>
          <w:tab w:val="left" w:pos="382"/>
        </w:tabs>
        <w:spacing w:before="138"/>
        <w:ind w:left="381" w:hanging="267"/>
        <w:rPr>
          <w:sz w:val="24"/>
        </w:rPr>
      </w:pPr>
      <w:r>
        <w:rPr>
          <w:sz w:val="24"/>
        </w:rPr>
        <w:t>de indeferimento de pedido de</w:t>
      </w:r>
      <w:r>
        <w:rPr>
          <w:spacing w:val="-5"/>
          <w:sz w:val="24"/>
        </w:rPr>
        <w:t xml:space="preserve"> </w:t>
      </w:r>
      <w:r>
        <w:rPr>
          <w:sz w:val="24"/>
        </w:rPr>
        <w:t>reabilitação;</w:t>
      </w:r>
    </w:p>
    <w:p w14:paraId="50CDE352" w14:textId="77777777" w:rsidR="00B639C5" w:rsidRDefault="008E7C93">
      <w:pPr>
        <w:pStyle w:val="PargrafodaLista"/>
        <w:numPr>
          <w:ilvl w:val="0"/>
          <w:numId w:val="78"/>
        </w:numPr>
        <w:tabs>
          <w:tab w:val="left" w:pos="396"/>
        </w:tabs>
        <w:spacing w:before="138"/>
        <w:ind w:hanging="281"/>
        <w:rPr>
          <w:sz w:val="24"/>
        </w:rPr>
      </w:pPr>
      <w:r>
        <w:rPr>
          <w:sz w:val="24"/>
        </w:rPr>
        <w:t>de indeferimento de pedido de cessação de cumprimento de pena</w:t>
      </w:r>
      <w:r>
        <w:rPr>
          <w:spacing w:val="-17"/>
          <w:sz w:val="24"/>
        </w:rPr>
        <w:t xml:space="preserve"> </w:t>
      </w:r>
      <w:r>
        <w:rPr>
          <w:sz w:val="24"/>
        </w:rPr>
        <w:t>disciplinar;</w:t>
      </w:r>
    </w:p>
    <w:p w14:paraId="0596AD5D" w14:textId="77777777" w:rsidR="00B639C5" w:rsidRDefault="008E7C93">
      <w:pPr>
        <w:pStyle w:val="PargrafodaLista"/>
        <w:numPr>
          <w:ilvl w:val="0"/>
          <w:numId w:val="78"/>
        </w:numPr>
        <w:tabs>
          <w:tab w:val="left" w:pos="488"/>
        </w:tabs>
        <w:spacing w:before="138" w:line="360" w:lineRule="auto"/>
        <w:ind w:left="104" w:right="116" w:firstLine="12"/>
        <w:rPr>
          <w:sz w:val="24"/>
        </w:rPr>
      </w:pPr>
      <w:r>
        <w:rPr>
          <w:sz w:val="24"/>
        </w:rPr>
        <w:t xml:space="preserve">de indeferimento de autorização de afastamento de membro do Ministério Público, para o fim do disposto no artigo </w:t>
      </w:r>
      <w:r>
        <w:rPr>
          <w:spacing w:val="-5"/>
          <w:sz w:val="24"/>
        </w:rPr>
        <w:t xml:space="preserve">116, </w:t>
      </w:r>
      <w:r>
        <w:rPr>
          <w:sz w:val="24"/>
        </w:rPr>
        <w:t>inciso</w:t>
      </w:r>
      <w:r>
        <w:rPr>
          <w:spacing w:val="-1"/>
          <w:sz w:val="24"/>
        </w:rPr>
        <w:t xml:space="preserve"> </w:t>
      </w:r>
      <w:r>
        <w:rPr>
          <w:sz w:val="24"/>
        </w:rPr>
        <w:t>III;</w:t>
      </w:r>
    </w:p>
    <w:p w14:paraId="008583D5" w14:textId="77777777" w:rsidR="00B639C5" w:rsidRDefault="008E7C93">
      <w:pPr>
        <w:pStyle w:val="PargrafodaLista"/>
        <w:numPr>
          <w:ilvl w:val="0"/>
          <w:numId w:val="78"/>
        </w:numPr>
        <w:tabs>
          <w:tab w:val="left" w:pos="340"/>
        </w:tabs>
        <w:spacing w:line="360" w:lineRule="auto"/>
        <w:ind w:left="104" w:right="119" w:firstLine="12"/>
        <w:rPr>
          <w:sz w:val="24"/>
        </w:rPr>
      </w:pPr>
      <w:r>
        <w:rPr>
          <w:sz w:val="24"/>
        </w:rPr>
        <w:t>de colocação em disponibilidade e remoção de membro do Ministério Público, por motivo de interesse</w:t>
      </w:r>
      <w:r>
        <w:rPr>
          <w:spacing w:val="-4"/>
          <w:sz w:val="24"/>
        </w:rPr>
        <w:t xml:space="preserve"> </w:t>
      </w:r>
      <w:r>
        <w:rPr>
          <w:sz w:val="24"/>
        </w:rPr>
        <w:t>público;</w:t>
      </w:r>
    </w:p>
    <w:p w14:paraId="1D1F3AF4" w14:textId="77777777" w:rsidR="00B639C5" w:rsidRDefault="008E7C93">
      <w:pPr>
        <w:pStyle w:val="PargrafodaLista"/>
        <w:numPr>
          <w:ilvl w:val="0"/>
          <w:numId w:val="78"/>
        </w:numPr>
        <w:tabs>
          <w:tab w:val="left" w:pos="396"/>
        </w:tabs>
        <w:ind w:hanging="281"/>
        <w:rPr>
          <w:sz w:val="24"/>
        </w:rPr>
      </w:pPr>
      <w:r>
        <w:rPr>
          <w:sz w:val="24"/>
        </w:rPr>
        <w:t>proferida em reclamação sobre o quadro de</w:t>
      </w:r>
      <w:r>
        <w:rPr>
          <w:spacing w:val="-6"/>
          <w:sz w:val="24"/>
        </w:rPr>
        <w:t xml:space="preserve"> </w:t>
      </w:r>
      <w:r>
        <w:rPr>
          <w:sz w:val="24"/>
        </w:rPr>
        <w:t>antiguidade;</w:t>
      </w:r>
    </w:p>
    <w:p w14:paraId="52255B70" w14:textId="77777777" w:rsidR="00B639C5" w:rsidRDefault="008E7C93">
      <w:pPr>
        <w:pStyle w:val="PargrafodaLista"/>
        <w:numPr>
          <w:ilvl w:val="0"/>
          <w:numId w:val="78"/>
        </w:numPr>
        <w:tabs>
          <w:tab w:val="left" w:pos="396"/>
        </w:tabs>
        <w:spacing w:before="138"/>
        <w:ind w:hanging="281"/>
        <w:jc w:val="both"/>
        <w:rPr>
          <w:sz w:val="24"/>
        </w:rPr>
      </w:pPr>
      <w:r>
        <w:rPr>
          <w:sz w:val="24"/>
        </w:rPr>
        <w:t>de conflito de atribuições entre membros do Ministério</w:t>
      </w:r>
      <w:r>
        <w:rPr>
          <w:spacing w:val="-8"/>
          <w:sz w:val="24"/>
        </w:rPr>
        <w:t xml:space="preserve"> </w:t>
      </w:r>
      <w:r>
        <w:rPr>
          <w:sz w:val="24"/>
        </w:rPr>
        <w:t>Público;</w:t>
      </w:r>
    </w:p>
    <w:p w14:paraId="7E31B0E3" w14:textId="77777777" w:rsidR="00B639C5" w:rsidRDefault="008E7C93">
      <w:pPr>
        <w:pStyle w:val="PargrafodaLista"/>
        <w:numPr>
          <w:ilvl w:val="0"/>
          <w:numId w:val="78"/>
        </w:numPr>
        <w:tabs>
          <w:tab w:val="left" w:pos="316"/>
        </w:tabs>
        <w:spacing w:before="138" w:line="360" w:lineRule="auto"/>
        <w:ind w:left="115" w:right="948" w:firstLine="0"/>
        <w:jc w:val="both"/>
        <w:rPr>
          <w:sz w:val="24"/>
        </w:rPr>
      </w:pPr>
      <w:r>
        <w:rPr>
          <w:sz w:val="24"/>
        </w:rPr>
        <w:t>de recusa na indicação por antiguidade, a que se refere o § 3º do artigo</w:t>
      </w:r>
      <w:r>
        <w:rPr>
          <w:spacing w:val="-31"/>
          <w:sz w:val="24"/>
        </w:rPr>
        <w:t xml:space="preserve"> </w:t>
      </w:r>
      <w:r>
        <w:rPr>
          <w:sz w:val="24"/>
        </w:rPr>
        <w:t>23. IX – decidir sobre pedido de revisão de procedimento</w:t>
      </w:r>
      <w:r>
        <w:rPr>
          <w:spacing w:val="-7"/>
          <w:sz w:val="24"/>
        </w:rPr>
        <w:t xml:space="preserve"> </w:t>
      </w:r>
      <w:r>
        <w:rPr>
          <w:sz w:val="24"/>
        </w:rPr>
        <w:t>disciplinar;</w:t>
      </w:r>
    </w:p>
    <w:p w14:paraId="535BEADA" w14:textId="4361810C" w:rsidR="00B639C5" w:rsidRDefault="008E7C93">
      <w:pPr>
        <w:pStyle w:val="PargrafodaLista"/>
        <w:numPr>
          <w:ilvl w:val="0"/>
          <w:numId w:val="77"/>
        </w:numPr>
        <w:tabs>
          <w:tab w:val="left" w:pos="344"/>
        </w:tabs>
        <w:spacing w:before="1" w:line="360" w:lineRule="auto"/>
        <w:ind w:right="127" w:firstLine="12"/>
        <w:jc w:val="both"/>
        <w:rPr>
          <w:sz w:val="24"/>
        </w:rPr>
      </w:pPr>
      <w:r>
        <w:rPr>
          <w:sz w:val="24"/>
        </w:rPr>
        <w:t>– deliberar, por iniciativa de um quarto de seus integrantes ou do Procurador</w:t>
      </w:r>
      <w:r>
        <w:rPr>
          <w:spacing w:val="-34"/>
          <w:sz w:val="24"/>
        </w:rPr>
        <w:t xml:space="preserve"> </w:t>
      </w:r>
      <w:r>
        <w:rPr>
          <w:sz w:val="24"/>
        </w:rPr>
        <w:t>Geral de Justiça, que este ajuíze ação civil de decretação de perda do cargo de membro vitalício do Ministério Público nos casos previstos em</w:t>
      </w:r>
      <w:r>
        <w:rPr>
          <w:spacing w:val="-2"/>
          <w:sz w:val="24"/>
        </w:rPr>
        <w:t xml:space="preserve"> </w:t>
      </w:r>
      <w:r>
        <w:rPr>
          <w:sz w:val="24"/>
        </w:rPr>
        <w:t>lei;</w:t>
      </w:r>
      <w:r w:rsidR="00093A75" w:rsidRPr="00093A75">
        <w:rPr>
          <w:sz w:val="32"/>
          <w:szCs w:val="28"/>
        </w:rPr>
        <w:t xml:space="preserve"> </w:t>
      </w:r>
      <w:r w:rsidR="00093A75" w:rsidRPr="00093A75">
        <w:rPr>
          <w:rFonts w:eastAsia="Times New Roman"/>
          <w:b/>
          <w:bCs/>
          <w:color w:val="FF0000"/>
          <w:sz w:val="24"/>
          <w:szCs w:val="24"/>
          <w:u w:val="single"/>
          <w:lang w:eastAsia="pt-BR"/>
        </w:rPr>
        <w:t>(MPPI-</w:t>
      </w:r>
      <w:r w:rsidR="00A26677">
        <w:rPr>
          <w:rFonts w:eastAsia="Times New Roman"/>
          <w:b/>
          <w:bCs/>
          <w:color w:val="FF0000"/>
          <w:sz w:val="24"/>
          <w:szCs w:val="24"/>
          <w:u w:val="single"/>
          <w:lang w:eastAsia="pt-BR"/>
        </w:rPr>
        <w:t>2012/</w:t>
      </w:r>
      <w:r w:rsidR="00093A75" w:rsidRPr="00093A75">
        <w:rPr>
          <w:rFonts w:eastAsia="Times New Roman"/>
          <w:b/>
          <w:bCs/>
          <w:color w:val="FF0000"/>
          <w:sz w:val="24"/>
          <w:szCs w:val="24"/>
          <w:u w:val="single"/>
          <w:lang w:eastAsia="pt-BR"/>
        </w:rPr>
        <w:t>2019)</w:t>
      </w:r>
    </w:p>
    <w:p w14:paraId="084D86BD" w14:textId="77777777" w:rsidR="00B639C5" w:rsidRDefault="008E7C93">
      <w:pPr>
        <w:pStyle w:val="PargrafodaLista"/>
        <w:numPr>
          <w:ilvl w:val="0"/>
          <w:numId w:val="77"/>
        </w:numPr>
        <w:tabs>
          <w:tab w:val="left" w:pos="414"/>
        </w:tabs>
        <w:spacing w:line="360" w:lineRule="auto"/>
        <w:ind w:right="121" w:firstLine="12"/>
        <w:jc w:val="both"/>
        <w:rPr>
          <w:sz w:val="24"/>
        </w:rPr>
      </w:pPr>
      <w:r>
        <w:rPr>
          <w:sz w:val="24"/>
        </w:rPr>
        <w:t xml:space="preserve">– </w:t>
      </w:r>
      <w:r>
        <w:rPr>
          <w:spacing w:val="-3"/>
          <w:sz w:val="24"/>
        </w:rPr>
        <w:t xml:space="preserve">rever, </w:t>
      </w:r>
      <w:r>
        <w:rPr>
          <w:sz w:val="24"/>
        </w:rPr>
        <w:t>mediante requerimento de legítimo interessado, decisão de arquivamento de inquérito policial ou peças de informação determinada pelo Procurador Geral de Justiça, nos casos de sua atribuição</w:t>
      </w:r>
      <w:r>
        <w:rPr>
          <w:spacing w:val="-5"/>
          <w:sz w:val="24"/>
        </w:rPr>
        <w:t xml:space="preserve"> </w:t>
      </w:r>
      <w:r>
        <w:rPr>
          <w:sz w:val="24"/>
        </w:rPr>
        <w:t>originária;</w:t>
      </w:r>
    </w:p>
    <w:p w14:paraId="2136B676" w14:textId="77777777" w:rsidR="00B639C5" w:rsidRDefault="008E7C93">
      <w:pPr>
        <w:pStyle w:val="PargrafodaLista"/>
        <w:numPr>
          <w:ilvl w:val="0"/>
          <w:numId w:val="77"/>
        </w:numPr>
        <w:tabs>
          <w:tab w:val="left" w:pos="476"/>
        </w:tabs>
        <w:ind w:left="475" w:hanging="361"/>
        <w:jc w:val="both"/>
        <w:rPr>
          <w:sz w:val="24"/>
        </w:rPr>
      </w:pPr>
      <w:r>
        <w:rPr>
          <w:sz w:val="24"/>
        </w:rPr>
        <w:t>– elaborar, aprovar e modificar o seu regimento</w:t>
      </w:r>
      <w:r>
        <w:rPr>
          <w:spacing w:val="-12"/>
          <w:sz w:val="24"/>
        </w:rPr>
        <w:t xml:space="preserve"> </w:t>
      </w:r>
      <w:r>
        <w:rPr>
          <w:sz w:val="24"/>
        </w:rPr>
        <w:t>interno;</w:t>
      </w:r>
    </w:p>
    <w:p w14:paraId="4B029061" w14:textId="77777777" w:rsidR="00B639C5" w:rsidRDefault="002C7298">
      <w:pPr>
        <w:pStyle w:val="PargrafodaLista"/>
        <w:numPr>
          <w:ilvl w:val="0"/>
          <w:numId w:val="77"/>
        </w:numPr>
        <w:tabs>
          <w:tab w:val="left" w:pos="568"/>
        </w:tabs>
        <w:spacing w:before="138" w:line="360" w:lineRule="auto"/>
        <w:ind w:right="118" w:firstLine="12"/>
        <w:jc w:val="both"/>
        <w:rPr>
          <w:sz w:val="24"/>
        </w:rPr>
      </w:pPr>
      <w:r>
        <w:pict w14:anchorId="7D2FCB6D">
          <v:line id="_x0000_s1032" style="position:absolute;left:0;text-align:left;z-index:-253533184;mso-position-horizontal-relative:page" from="309pt,81.35pt" to="312.3pt,81.35pt" strokeweight=".7pt">
            <w10:wrap anchorx="page"/>
          </v:line>
        </w:pict>
      </w:r>
      <w:r w:rsidR="008E7C93">
        <w:rPr>
          <w:sz w:val="24"/>
        </w:rPr>
        <w:t>– proceder, por meio de resolução, mediante proposta do Procurador-Geral de Justiça, à desativação provisória de Promotoria de Justiça, sua agregação a outro órgão de execução bem como à alteração da circunscrição territorial a ela vinculada;</w:t>
      </w:r>
      <w:r w:rsidR="008E7C93">
        <w:rPr>
          <w:color w:val="0000FF"/>
          <w:sz w:val="24"/>
          <w:u w:val="single" w:color="0000FF"/>
        </w:rPr>
        <w:t xml:space="preserve"> </w:t>
      </w:r>
      <w:r w:rsidR="008E7C93">
        <w:rPr>
          <w:i/>
          <w:color w:val="0000FF"/>
          <w:sz w:val="24"/>
          <w:u w:val="single" w:color="0000FF"/>
        </w:rPr>
        <w:t>(Redação dada pela Lei Complementar nº</w:t>
      </w:r>
      <w:r w:rsidR="008E7C93">
        <w:rPr>
          <w:i/>
          <w:color w:val="0000FF"/>
          <w:sz w:val="24"/>
        </w:rPr>
        <w:t xml:space="preserve"> </w:t>
      </w:r>
      <w:r w:rsidR="008E7C93">
        <w:rPr>
          <w:i/>
          <w:color w:val="0000FF"/>
          <w:sz w:val="24"/>
          <w:u w:val="single" w:color="0000FF"/>
        </w:rPr>
        <w:t>214, de 27 de dezembro de</w:t>
      </w:r>
      <w:r w:rsidR="008E7C93">
        <w:rPr>
          <w:i/>
          <w:color w:val="0000FF"/>
          <w:spacing w:val="-7"/>
          <w:sz w:val="24"/>
          <w:u w:val="single" w:color="0000FF"/>
        </w:rPr>
        <w:t xml:space="preserve"> </w:t>
      </w:r>
      <w:r w:rsidR="008E7C93">
        <w:rPr>
          <w:i/>
          <w:color w:val="0000FF"/>
          <w:sz w:val="24"/>
          <w:u w:val="single" w:color="0000FF"/>
        </w:rPr>
        <w:t>2016</w:t>
      </w:r>
      <w:r w:rsidR="008E7C93">
        <w:rPr>
          <w:sz w:val="24"/>
        </w:rPr>
        <w:t>).</w:t>
      </w:r>
    </w:p>
    <w:p w14:paraId="3C69A5F7" w14:textId="77777777" w:rsidR="00B639C5" w:rsidRDefault="008E7C93">
      <w:pPr>
        <w:pStyle w:val="PargrafodaLista"/>
        <w:numPr>
          <w:ilvl w:val="0"/>
          <w:numId w:val="77"/>
        </w:numPr>
        <w:tabs>
          <w:tab w:val="left" w:pos="666"/>
        </w:tabs>
        <w:ind w:left="665" w:hanging="551"/>
        <w:jc w:val="both"/>
        <w:rPr>
          <w:sz w:val="24"/>
        </w:rPr>
      </w:pPr>
      <w:r>
        <w:rPr>
          <w:sz w:val="24"/>
        </w:rPr>
        <w:t>–</w:t>
      </w:r>
      <w:r>
        <w:rPr>
          <w:spacing w:val="29"/>
          <w:sz w:val="24"/>
        </w:rPr>
        <w:t xml:space="preserve"> </w:t>
      </w:r>
      <w:r>
        <w:rPr>
          <w:sz w:val="24"/>
        </w:rPr>
        <w:t>desempenhar</w:t>
      </w:r>
      <w:r>
        <w:rPr>
          <w:spacing w:val="27"/>
          <w:sz w:val="24"/>
        </w:rPr>
        <w:t xml:space="preserve"> </w:t>
      </w:r>
      <w:r>
        <w:rPr>
          <w:sz w:val="24"/>
        </w:rPr>
        <w:t>outras</w:t>
      </w:r>
      <w:r>
        <w:rPr>
          <w:spacing w:val="29"/>
          <w:sz w:val="24"/>
        </w:rPr>
        <w:t xml:space="preserve"> </w:t>
      </w:r>
      <w:r>
        <w:rPr>
          <w:sz w:val="24"/>
        </w:rPr>
        <w:t>atribuições</w:t>
      </w:r>
      <w:r>
        <w:rPr>
          <w:spacing w:val="30"/>
          <w:sz w:val="24"/>
        </w:rPr>
        <w:t xml:space="preserve"> </w:t>
      </w:r>
      <w:r>
        <w:rPr>
          <w:sz w:val="24"/>
        </w:rPr>
        <w:t>que</w:t>
      </w:r>
      <w:r>
        <w:rPr>
          <w:spacing w:val="27"/>
          <w:sz w:val="24"/>
        </w:rPr>
        <w:t xml:space="preserve"> </w:t>
      </w:r>
      <w:r>
        <w:rPr>
          <w:sz w:val="24"/>
        </w:rPr>
        <w:t>lhe</w:t>
      </w:r>
      <w:r>
        <w:rPr>
          <w:spacing w:val="29"/>
          <w:sz w:val="24"/>
        </w:rPr>
        <w:t xml:space="preserve"> </w:t>
      </w:r>
      <w:r>
        <w:rPr>
          <w:sz w:val="24"/>
        </w:rPr>
        <w:t>forem</w:t>
      </w:r>
      <w:r>
        <w:rPr>
          <w:spacing w:val="29"/>
          <w:sz w:val="24"/>
        </w:rPr>
        <w:t xml:space="preserve"> </w:t>
      </w:r>
      <w:r>
        <w:rPr>
          <w:sz w:val="24"/>
        </w:rPr>
        <w:t>conferidas</w:t>
      </w:r>
      <w:r>
        <w:rPr>
          <w:spacing w:val="28"/>
          <w:sz w:val="24"/>
        </w:rPr>
        <w:t xml:space="preserve"> </w:t>
      </w:r>
      <w:r>
        <w:rPr>
          <w:sz w:val="24"/>
        </w:rPr>
        <w:t>por</w:t>
      </w:r>
      <w:r>
        <w:rPr>
          <w:spacing w:val="29"/>
          <w:sz w:val="24"/>
        </w:rPr>
        <w:t xml:space="preserve"> </w:t>
      </w:r>
      <w:r>
        <w:rPr>
          <w:sz w:val="24"/>
        </w:rPr>
        <w:t>lei.(AC)</w:t>
      </w:r>
    </w:p>
    <w:p w14:paraId="3C10CE92" w14:textId="77777777" w:rsidR="00B639C5" w:rsidRDefault="002C7298">
      <w:pPr>
        <w:spacing w:before="138"/>
        <w:ind w:left="104"/>
        <w:jc w:val="both"/>
        <w:rPr>
          <w:sz w:val="24"/>
        </w:rPr>
      </w:pPr>
      <w:r>
        <w:pict w14:anchorId="2D9C1600">
          <v:line id="_x0000_s1031" style="position:absolute;left:0;text-align:left;z-index:251661312;mso-position-horizontal-relative:page" from="303pt,19.25pt" to="306.3pt,19.25pt" strokeweight=".7pt">
            <w10:wrap anchorx="page"/>
          </v:line>
        </w:pict>
      </w:r>
      <w:r w:rsidR="008E7C93">
        <w:rPr>
          <w:i/>
          <w:color w:val="0000FF"/>
          <w:sz w:val="24"/>
          <w:u w:val="single" w:color="0000FF"/>
        </w:rPr>
        <w:t>(acrescentado pela Lei Complementar nº</w:t>
      </w:r>
      <w:r w:rsidR="008E7C93">
        <w:rPr>
          <w:i/>
          <w:color w:val="0000FF"/>
          <w:sz w:val="24"/>
        </w:rPr>
        <w:t xml:space="preserve"> </w:t>
      </w:r>
      <w:r w:rsidR="008E7C93">
        <w:rPr>
          <w:i/>
          <w:color w:val="0000FF"/>
          <w:sz w:val="24"/>
          <w:u w:val="single" w:color="0000FF"/>
        </w:rPr>
        <w:t>214, de 27 de dezembro de 2016</w:t>
      </w:r>
      <w:r w:rsidR="008E7C93">
        <w:rPr>
          <w:sz w:val="24"/>
        </w:rPr>
        <w:t>).</w:t>
      </w:r>
    </w:p>
    <w:p w14:paraId="6BD188B5" w14:textId="77777777" w:rsidR="00B639C5" w:rsidRDefault="008E7C93">
      <w:pPr>
        <w:pStyle w:val="Corpodetexto"/>
        <w:spacing w:before="138" w:line="360" w:lineRule="auto"/>
        <w:ind w:right="124"/>
      </w:pPr>
      <w:r>
        <w:t>§ 1º - O Colégio de Procuradores de Justiça se reunirá ordinariamente uma vez por mês e, extraordinariamente, por convocação do Procurador Geral de Justiça ou mediante proposta de, pelo menos, um quarto de seus membros.</w:t>
      </w:r>
    </w:p>
    <w:p w14:paraId="60768781" w14:textId="77777777" w:rsidR="00B639C5" w:rsidRDefault="008E7C93">
      <w:pPr>
        <w:pStyle w:val="Corpodetexto"/>
        <w:spacing w:line="360" w:lineRule="auto"/>
        <w:ind w:right="120"/>
      </w:pPr>
      <w:r>
        <w:t>§ 2º - As decisões do Colégio de Procuradores de Justiça serão motivadas e publicadas, por extrato, salvo nas hipóteses legais de sigilo, ou por deliberação da maioria de seus integrantes.</w:t>
      </w:r>
    </w:p>
    <w:p w14:paraId="3E395487" w14:textId="77777777" w:rsidR="00B639C5" w:rsidRDefault="00B639C5">
      <w:pPr>
        <w:spacing w:line="360" w:lineRule="auto"/>
        <w:sectPr w:rsidR="00B639C5">
          <w:pgSz w:w="11900" w:h="16840"/>
          <w:pgMar w:top="1660" w:right="1020" w:bottom="1200" w:left="1600" w:header="867" w:footer="1018" w:gutter="0"/>
          <w:cols w:space="720"/>
        </w:sectPr>
      </w:pPr>
    </w:p>
    <w:p w14:paraId="386C91C4" w14:textId="77777777" w:rsidR="00B639C5" w:rsidRDefault="00B639C5">
      <w:pPr>
        <w:pStyle w:val="Corpodetexto"/>
        <w:spacing w:before="7"/>
        <w:ind w:left="0" w:firstLine="0"/>
        <w:jc w:val="left"/>
        <w:rPr>
          <w:sz w:val="21"/>
        </w:rPr>
      </w:pPr>
    </w:p>
    <w:p w14:paraId="3820D40F" w14:textId="77777777" w:rsidR="00B639C5" w:rsidRDefault="008E7C93">
      <w:pPr>
        <w:pStyle w:val="Corpodetexto"/>
        <w:spacing w:before="92" w:line="360" w:lineRule="auto"/>
        <w:ind w:right="123"/>
      </w:pPr>
      <w:r>
        <w:t>§ 3º - Funcionará como Secretário do Colégio de Procuradores de Justiça um de seus integrantes, designado pelo Procurador Geral de Justiça.</w:t>
      </w:r>
    </w:p>
    <w:p w14:paraId="5E7424B4" w14:textId="77777777" w:rsidR="00B639C5" w:rsidRDefault="008E7C93">
      <w:pPr>
        <w:pStyle w:val="Corpodetexto"/>
        <w:spacing w:line="360" w:lineRule="auto"/>
        <w:ind w:right="123"/>
      </w:pPr>
      <w:r>
        <w:t>Art. 17 – As deliberações do Colégio de Procuradores serão tomadas por maioria simples de voto, presente mais da metade de seus integrantes, cabendo também ao seu Presidente, em caso de empate, o voto de qualidade, exceto na hipótese de punição disciplinar em que preponderará a solução mais favorável ao acusado.</w:t>
      </w:r>
    </w:p>
    <w:p w14:paraId="28B104C1" w14:textId="77777777" w:rsidR="00B639C5" w:rsidRDefault="008E7C93">
      <w:pPr>
        <w:pStyle w:val="Corpodetexto"/>
        <w:spacing w:line="360" w:lineRule="auto"/>
        <w:ind w:right="124"/>
      </w:pPr>
      <w:r>
        <w:t>§ 1º - Aplicam–se aos membros de Colégio de Procuradores de Justiça as hipóteses de impedimentos e suspeição da Lei Processual.</w:t>
      </w:r>
    </w:p>
    <w:p w14:paraId="2A102127" w14:textId="77777777" w:rsidR="00B639C5" w:rsidRDefault="008E7C93">
      <w:pPr>
        <w:pStyle w:val="Corpodetexto"/>
        <w:spacing w:line="360" w:lineRule="auto"/>
        <w:ind w:right="122"/>
      </w:pPr>
      <w:r>
        <w:t>§ 2º - Os Julgamentos de recursos interpostos em processo disciplinar serão secretos e neles o Corregedor Geral não terá direito a voto.</w:t>
      </w:r>
    </w:p>
    <w:p w14:paraId="47D4A21F" w14:textId="77777777" w:rsidR="00B639C5" w:rsidRDefault="008E7C93">
      <w:pPr>
        <w:pStyle w:val="Corpodetexto"/>
        <w:ind w:left="29" w:right="20" w:firstLine="0"/>
        <w:jc w:val="center"/>
      </w:pPr>
      <w:r>
        <w:t>SEÇÃO V</w:t>
      </w:r>
    </w:p>
    <w:p w14:paraId="435C47A4" w14:textId="77777777" w:rsidR="00B639C5" w:rsidRDefault="008E7C93">
      <w:pPr>
        <w:pStyle w:val="Corpodetexto"/>
        <w:spacing w:before="138"/>
        <w:ind w:left="24" w:right="20" w:firstLine="0"/>
        <w:jc w:val="center"/>
      </w:pPr>
      <w:r>
        <w:t>DO CONSELHO SUPERIOR DO MINISTÉRIO PÚBLICO</w:t>
      </w:r>
    </w:p>
    <w:p w14:paraId="46354A40" w14:textId="77777777" w:rsidR="00B639C5" w:rsidRDefault="008E7C93">
      <w:pPr>
        <w:pStyle w:val="Corpodetexto"/>
        <w:spacing w:before="139" w:line="360" w:lineRule="auto"/>
        <w:ind w:right="118"/>
        <w:rPr>
          <w:i/>
        </w:rPr>
      </w:pPr>
      <w:r>
        <w:t xml:space="preserve">Art. 18 – O Conselho Superior do Ministério Público, incumbido de fiscalizar e superintender a atuação do Ministério Público, bem como velar pelos seus princípios institucionais, é integrado pelo Procurador Geral de Justiça, pelo Corregedor do Ministério Público, como membros natos, e por mais quatro Procuradores de Justiça não afastados da carreira, eleitos para o mandato de dois anos, em escrutínio secreto e plurinominal por todos os membros do Ministério Público, devendo ter inicio no primeiro dia útil de janeiro do ano seguinte ao de eleição. </w:t>
      </w:r>
      <w:r>
        <w:rPr>
          <w:i/>
          <w:color w:val="0000FF"/>
          <w:u w:val="single" w:color="0000FF"/>
        </w:rPr>
        <w:t>(alteração dada</w:t>
      </w:r>
      <w:r>
        <w:rPr>
          <w:i/>
          <w:color w:val="0000FF"/>
        </w:rPr>
        <w:t xml:space="preserve"> </w:t>
      </w:r>
      <w:r>
        <w:rPr>
          <w:i/>
          <w:color w:val="0000FF"/>
          <w:u w:val="single" w:color="0000FF"/>
        </w:rPr>
        <w:t>pela ADIN nº 97.001467-8, julg. TJ/PI, em</w:t>
      </w:r>
      <w:r>
        <w:rPr>
          <w:i/>
          <w:color w:val="0000FF"/>
          <w:spacing w:val="-16"/>
          <w:u w:val="single" w:color="0000FF"/>
        </w:rPr>
        <w:t xml:space="preserve"> </w:t>
      </w:r>
      <w:r>
        <w:rPr>
          <w:i/>
          <w:color w:val="0000FF"/>
          <w:u w:val="single" w:color="0000FF"/>
        </w:rPr>
        <w:t>6.12.01).</w:t>
      </w:r>
    </w:p>
    <w:p w14:paraId="056E53C4" w14:textId="77777777" w:rsidR="00B639C5" w:rsidRDefault="008E7C93">
      <w:pPr>
        <w:pStyle w:val="Corpodetexto"/>
        <w:spacing w:line="360" w:lineRule="auto"/>
        <w:ind w:right="119"/>
      </w:pPr>
      <w:r>
        <w:t>Art. 19 - As eleições dos membros do Conselho Superior, bem como de seus suplentes, em número de três, serão regulamentadas pelo Colégio de Procuradores de Justiça, e realizada na sede da Procuradoria Geral, quinze dias antes do término dos mandatos dos atuais conselheiros, obedecidos aos seguintes preceitos:</w:t>
      </w:r>
    </w:p>
    <w:p w14:paraId="749049DC" w14:textId="77777777" w:rsidR="00B639C5" w:rsidRDefault="008E7C93">
      <w:pPr>
        <w:pStyle w:val="PargrafodaLista"/>
        <w:numPr>
          <w:ilvl w:val="0"/>
          <w:numId w:val="76"/>
        </w:numPr>
        <w:tabs>
          <w:tab w:val="left" w:pos="254"/>
        </w:tabs>
        <w:spacing w:line="360" w:lineRule="auto"/>
        <w:ind w:right="127" w:firstLine="12"/>
        <w:jc w:val="both"/>
        <w:rPr>
          <w:sz w:val="24"/>
        </w:rPr>
      </w:pPr>
      <w:r>
        <w:rPr>
          <w:sz w:val="24"/>
        </w:rPr>
        <w:t>- publicação de Edital no Diário da Justiça, com antecedência mínima de trinta dias do pleito, fixando a data e o horário da votação e a relação dos</w:t>
      </w:r>
      <w:r>
        <w:rPr>
          <w:spacing w:val="-18"/>
          <w:sz w:val="24"/>
        </w:rPr>
        <w:t xml:space="preserve"> </w:t>
      </w:r>
      <w:r>
        <w:rPr>
          <w:sz w:val="24"/>
        </w:rPr>
        <w:t>elegíveis.</w:t>
      </w:r>
    </w:p>
    <w:p w14:paraId="5E6E7DF2" w14:textId="77777777" w:rsidR="00B639C5" w:rsidRDefault="008E7C93">
      <w:pPr>
        <w:pStyle w:val="PargrafodaLista"/>
        <w:numPr>
          <w:ilvl w:val="0"/>
          <w:numId w:val="76"/>
        </w:numPr>
        <w:tabs>
          <w:tab w:val="left" w:pos="316"/>
        </w:tabs>
        <w:ind w:left="315" w:hanging="201"/>
        <w:jc w:val="both"/>
        <w:rPr>
          <w:sz w:val="24"/>
        </w:rPr>
      </w:pPr>
      <w:r>
        <w:rPr>
          <w:sz w:val="24"/>
        </w:rPr>
        <w:t>– proibição do voto mandatário, por portador ou por via</w:t>
      </w:r>
      <w:r>
        <w:rPr>
          <w:spacing w:val="-11"/>
          <w:sz w:val="24"/>
        </w:rPr>
        <w:t xml:space="preserve"> </w:t>
      </w:r>
      <w:r>
        <w:rPr>
          <w:sz w:val="24"/>
        </w:rPr>
        <w:t>postal;</w:t>
      </w:r>
    </w:p>
    <w:p w14:paraId="4FE2A506" w14:textId="77777777" w:rsidR="00B639C5" w:rsidRDefault="008E7C93">
      <w:pPr>
        <w:pStyle w:val="PargrafodaLista"/>
        <w:numPr>
          <w:ilvl w:val="0"/>
          <w:numId w:val="76"/>
        </w:numPr>
        <w:tabs>
          <w:tab w:val="left" w:pos="400"/>
        </w:tabs>
        <w:spacing w:before="138" w:line="360" w:lineRule="auto"/>
        <w:ind w:right="120" w:firstLine="12"/>
        <w:jc w:val="both"/>
        <w:rPr>
          <w:sz w:val="24"/>
        </w:rPr>
      </w:pPr>
      <w:r>
        <w:rPr>
          <w:sz w:val="24"/>
        </w:rPr>
        <w:t>– apuração pública, logo após o encerramento da votação, por comissão de três membros, todos da entrância mais elevada, designados pelo Procurador Geral e sob sua presidência, com a proclamação imediata dos</w:t>
      </w:r>
      <w:r>
        <w:rPr>
          <w:spacing w:val="-7"/>
          <w:sz w:val="24"/>
        </w:rPr>
        <w:t xml:space="preserve"> </w:t>
      </w:r>
      <w:r>
        <w:rPr>
          <w:sz w:val="24"/>
        </w:rPr>
        <w:t>eleitos;</w:t>
      </w:r>
    </w:p>
    <w:p w14:paraId="44E1B78A" w14:textId="77777777" w:rsidR="00B639C5" w:rsidRDefault="008E7C93">
      <w:pPr>
        <w:pStyle w:val="PargrafodaLista"/>
        <w:numPr>
          <w:ilvl w:val="0"/>
          <w:numId w:val="76"/>
        </w:numPr>
        <w:tabs>
          <w:tab w:val="left" w:pos="478"/>
        </w:tabs>
        <w:spacing w:line="360" w:lineRule="auto"/>
        <w:ind w:right="125" w:firstLine="12"/>
        <w:jc w:val="both"/>
        <w:rPr>
          <w:sz w:val="24"/>
        </w:rPr>
      </w:pPr>
      <w:r>
        <w:rPr>
          <w:sz w:val="24"/>
        </w:rPr>
        <w:t>– em caso de empate, será considerado eleito o candidato mais antigo na segunda instância; persistindo o empate, o mais antigo na carreira e, em caso de igualdade, o mais</w:t>
      </w:r>
      <w:r>
        <w:rPr>
          <w:spacing w:val="-3"/>
          <w:sz w:val="24"/>
        </w:rPr>
        <w:t xml:space="preserve"> </w:t>
      </w:r>
      <w:r>
        <w:rPr>
          <w:sz w:val="24"/>
        </w:rPr>
        <w:t>idoso;</w:t>
      </w:r>
    </w:p>
    <w:p w14:paraId="224AF33D"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3062374A" w14:textId="77777777" w:rsidR="00B639C5" w:rsidRDefault="00B639C5">
      <w:pPr>
        <w:pStyle w:val="Corpodetexto"/>
        <w:spacing w:before="7"/>
        <w:ind w:left="0" w:firstLine="0"/>
        <w:jc w:val="left"/>
        <w:rPr>
          <w:sz w:val="21"/>
        </w:rPr>
      </w:pPr>
    </w:p>
    <w:p w14:paraId="42EFDA57" w14:textId="77777777" w:rsidR="00B639C5" w:rsidRDefault="008E7C93">
      <w:pPr>
        <w:pStyle w:val="PargrafodaLista"/>
        <w:numPr>
          <w:ilvl w:val="0"/>
          <w:numId w:val="76"/>
        </w:numPr>
        <w:tabs>
          <w:tab w:val="left" w:pos="402"/>
        </w:tabs>
        <w:spacing w:before="92" w:line="360" w:lineRule="auto"/>
        <w:ind w:right="119" w:firstLine="12"/>
        <w:jc w:val="both"/>
        <w:rPr>
          <w:sz w:val="24"/>
        </w:rPr>
      </w:pPr>
      <w:r>
        <w:rPr>
          <w:sz w:val="24"/>
        </w:rPr>
        <w:t>– os Conselheiros terão como suplentes os Procuradores de Justiça que lhe seguiram na ordem de votação, até o máximo de</w:t>
      </w:r>
      <w:r>
        <w:rPr>
          <w:spacing w:val="-5"/>
          <w:sz w:val="24"/>
        </w:rPr>
        <w:t xml:space="preserve"> </w:t>
      </w:r>
      <w:r>
        <w:rPr>
          <w:sz w:val="24"/>
        </w:rPr>
        <w:t>três.</w:t>
      </w:r>
    </w:p>
    <w:p w14:paraId="069807E3" w14:textId="77777777" w:rsidR="00B639C5" w:rsidRDefault="008E7C93">
      <w:pPr>
        <w:pStyle w:val="Corpodetexto"/>
        <w:spacing w:line="360" w:lineRule="auto"/>
        <w:ind w:right="115"/>
      </w:pPr>
      <w:r>
        <w:t>Parágrafo único – Será excluído da relação dos elegíveis, o Procurador de Justiça que, no prazo de cinco dias, contados da publicação do Edital previsto no inciso I, manifestar por escrito renúncia do direito de participar da eleição do Conselho Superior.</w:t>
      </w:r>
    </w:p>
    <w:p w14:paraId="11733F7F" w14:textId="77777777" w:rsidR="00B639C5" w:rsidRDefault="008E7C93">
      <w:pPr>
        <w:pStyle w:val="Corpodetexto"/>
        <w:ind w:left="115" w:firstLine="0"/>
      </w:pPr>
      <w:r>
        <w:t>Art. 20 – São inelegíveis para o Conselho Superior:</w:t>
      </w:r>
    </w:p>
    <w:p w14:paraId="0D57AF2D" w14:textId="77777777" w:rsidR="00B639C5" w:rsidRDefault="008E7C93">
      <w:pPr>
        <w:pStyle w:val="PargrafodaLista"/>
        <w:numPr>
          <w:ilvl w:val="0"/>
          <w:numId w:val="75"/>
        </w:numPr>
        <w:tabs>
          <w:tab w:val="left" w:pos="362"/>
        </w:tabs>
        <w:spacing w:before="138" w:line="360" w:lineRule="auto"/>
        <w:ind w:right="122" w:firstLine="12"/>
        <w:jc w:val="both"/>
        <w:rPr>
          <w:sz w:val="24"/>
        </w:rPr>
      </w:pPr>
      <w:r>
        <w:rPr>
          <w:sz w:val="24"/>
        </w:rPr>
        <w:t>– o Procurador de Justiça que responder a processo criminal por crime inafiançável;</w:t>
      </w:r>
    </w:p>
    <w:p w14:paraId="77E8021F" w14:textId="77777777" w:rsidR="00B639C5" w:rsidRDefault="008E7C93">
      <w:pPr>
        <w:pStyle w:val="PargrafodaLista"/>
        <w:numPr>
          <w:ilvl w:val="0"/>
          <w:numId w:val="75"/>
        </w:numPr>
        <w:tabs>
          <w:tab w:val="left" w:pos="316"/>
        </w:tabs>
        <w:ind w:left="315" w:hanging="201"/>
        <w:jc w:val="both"/>
        <w:rPr>
          <w:sz w:val="24"/>
        </w:rPr>
      </w:pPr>
      <w:r>
        <w:rPr>
          <w:sz w:val="24"/>
        </w:rPr>
        <w:t>– o Procurador de Justiça que se encontre afastado da</w:t>
      </w:r>
      <w:r>
        <w:rPr>
          <w:spacing w:val="-9"/>
          <w:sz w:val="24"/>
        </w:rPr>
        <w:t xml:space="preserve"> </w:t>
      </w:r>
      <w:r>
        <w:rPr>
          <w:sz w:val="24"/>
        </w:rPr>
        <w:t>carreira.</w:t>
      </w:r>
    </w:p>
    <w:p w14:paraId="1AA668FC" w14:textId="77777777" w:rsidR="00B639C5" w:rsidRDefault="008E7C93">
      <w:pPr>
        <w:pStyle w:val="Corpodetexto"/>
        <w:spacing w:before="138" w:line="360" w:lineRule="auto"/>
        <w:ind w:right="130"/>
      </w:pPr>
      <w:r>
        <w:t>Art. 21 – O mandato dos membros do Conselho Superior será de dois anos, permitida uma reeleição, observado o mesmo procedimento.</w:t>
      </w:r>
    </w:p>
    <w:p w14:paraId="7D1639A0" w14:textId="77777777" w:rsidR="00B639C5" w:rsidRDefault="008E7C93">
      <w:pPr>
        <w:spacing w:before="1" w:line="360" w:lineRule="auto"/>
        <w:ind w:left="104" w:right="120" w:firstLine="12"/>
        <w:jc w:val="both"/>
        <w:rPr>
          <w:i/>
          <w:sz w:val="24"/>
        </w:rPr>
      </w:pPr>
      <w:r>
        <w:rPr>
          <w:sz w:val="24"/>
        </w:rPr>
        <w:t xml:space="preserve">Art. 22 - O Conselho Superior se reunirá, ordinariamente, duas vezes por mês e, extraordinariamente, por convocação do Procurador Geral, ou por dois terços dos seus membros. (NR) </w:t>
      </w:r>
      <w:r>
        <w:rPr>
          <w:i/>
          <w:sz w:val="24"/>
        </w:rPr>
        <w:t>(</w:t>
      </w:r>
      <w:r>
        <w:rPr>
          <w:i/>
          <w:color w:val="0000FF"/>
          <w:sz w:val="24"/>
          <w:u w:val="single" w:color="0000FF"/>
        </w:rPr>
        <w:t>Redação dada pela Lei Complementar nº 239, de 28 de</w:t>
      </w:r>
      <w:r>
        <w:rPr>
          <w:i/>
          <w:color w:val="0000FF"/>
          <w:sz w:val="24"/>
        </w:rPr>
        <w:t xml:space="preserve"> </w:t>
      </w:r>
      <w:r>
        <w:rPr>
          <w:i/>
          <w:color w:val="0000FF"/>
          <w:sz w:val="24"/>
          <w:u w:val="single" w:color="0000FF"/>
        </w:rPr>
        <w:t>dezembro de 2018).</w:t>
      </w:r>
    </w:p>
    <w:p w14:paraId="58ADA429" w14:textId="77777777" w:rsidR="00B639C5" w:rsidRDefault="008E7C93">
      <w:pPr>
        <w:pStyle w:val="Corpodetexto"/>
        <w:spacing w:line="360" w:lineRule="auto"/>
        <w:ind w:right="119"/>
      </w:pPr>
      <w:r>
        <w:t>§ 1º - As deliberações do Conselho Superior serão tomadas por maioria de votos, presentes mais da metade de seus integrantes, cabendo também ao seu Presidente, em caso de empate, o voto de qualidade, exceto na hipótese de punição disciplinar, em que preponderará a solução mais favorável ao acusado.</w:t>
      </w:r>
    </w:p>
    <w:p w14:paraId="187FAE9C" w14:textId="77777777" w:rsidR="00B639C5" w:rsidRDefault="008E7C93">
      <w:pPr>
        <w:pStyle w:val="Corpodetexto"/>
        <w:spacing w:line="360" w:lineRule="auto"/>
        <w:ind w:right="128"/>
      </w:pPr>
      <w:r>
        <w:t>§ 2º - Aplicam-se aos membros do Conselho Superior as hipóteses de impedimento e suspeição da Lei processual.</w:t>
      </w:r>
    </w:p>
    <w:p w14:paraId="755A57DB" w14:textId="77777777" w:rsidR="00B639C5" w:rsidRDefault="008E7C93">
      <w:pPr>
        <w:pStyle w:val="Corpodetexto"/>
        <w:spacing w:line="360" w:lineRule="auto"/>
        <w:ind w:right="119"/>
      </w:pPr>
      <w:r>
        <w:t>§ 3º - As sessões relativas a desenvolvimento de processo disciplinar referente a membro do Ministério Público serão secretas, e nelas o Corregedor Geral não terá direito a voto.</w:t>
      </w:r>
    </w:p>
    <w:p w14:paraId="25E96DD0" w14:textId="77777777" w:rsidR="00B639C5" w:rsidRDefault="008E7C93">
      <w:pPr>
        <w:pStyle w:val="Corpodetexto"/>
        <w:spacing w:line="360" w:lineRule="auto"/>
        <w:ind w:right="123"/>
      </w:pPr>
      <w:r>
        <w:t>§ 4º - Funcionará como Secretário do Conselho Superior do Ministério Público, o Secretário Geral do Ministério Público.</w:t>
      </w:r>
    </w:p>
    <w:p w14:paraId="072684C8" w14:textId="77777777" w:rsidR="00B639C5" w:rsidRDefault="008E7C93">
      <w:pPr>
        <w:pStyle w:val="Corpodetexto"/>
        <w:ind w:left="115" w:firstLine="0"/>
      </w:pPr>
      <w:r>
        <w:t>Art. 23 – Ao Conselho Superior do Ministério Público compete:</w:t>
      </w:r>
    </w:p>
    <w:p w14:paraId="6BC09351" w14:textId="77777777" w:rsidR="00B639C5" w:rsidRDefault="008E7C93">
      <w:pPr>
        <w:pStyle w:val="PargrafodaLista"/>
        <w:numPr>
          <w:ilvl w:val="0"/>
          <w:numId w:val="74"/>
        </w:numPr>
        <w:tabs>
          <w:tab w:val="left" w:pos="308"/>
        </w:tabs>
        <w:spacing w:before="138" w:line="360" w:lineRule="auto"/>
        <w:ind w:right="126" w:firstLine="12"/>
        <w:rPr>
          <w:sz w:val="24"/>
        </w:rPr>
      </w:pPr>
      <w:r>
        <w:rPr>
          <w:sz w:val="24"/>
        </w:rPr>
        <w:t>– elaborar as listas sêxtuplas a que se referem os artigos 94, “caput” e 104, parágrafo único, inciso II, da Constituição</w:t>
      </w:r>
      <w:r>
        <w:rPr>
          <w:spacing w:val="-6"/>
          <w:sz w:val="24"/>
        </w:rPr>
        <w:t xml:space="preserve"> </w:t>
      </w:r>
      <w:r>
        <w:rPr>
          <w:sz w:val="24"/>
        </w:rPr>
        <w:t>Federal;</w:t>
      </w:r>
    </w:p>
    <w:p w14:paraId="55E08023" w14:textId="77777777" w:rsidR="00B639C5" w:rsidRDefault="008E7C93">
      <w:pPr>
        <w:pStyle w:val="PargrafodaLista"/>
        <w:numPr>
          <w:ilvl w:val="0"/>
          <w:numId w:val="74"/>
        </w:numPr>
        <w:tabs>
          <w:tab w:val="left" w:pos="316"/>
        </w:tabs>
        <w:spacing w:line="360" w:lineRule="auto"/>
        <w:ind w:right="129" w:firstLine="12"/>
        <w:rPr>
          <w:sz w:val="24"/>
        </w:rPr>
      </w:pPr>
      <w:r>
        <w:rPr>
          <w:sz w:val="24"/>
        </w:rPr>
        <w:t>– indicar ao Procurador Geral da Justiça, em lista tríplice, os candidatos a</w:t>
      </w:r>
      <w:r>
        <w:rPr>
          <w:spacing w:val="-32"/>
          <w:sz w:val="24"/>
        </w:rPr>
        <w:t xml:space="preserve"> </w:t>
      </w:r>
      <w:r>
        <w:rPr>
          <w:sz w:val="24"/>
        </w:rPr>
        <w:t>remoção ou promoção por</w:t>
      </w:r>
      <w:r>
        <w:rPr>
          <w:spacing w:val="-4"/>
          <w:sz w:val="24"/>
        </w:rPr>
        <w:t xml:space="preserve"> </w:t>
      </w:r>
      <w:r>
        <w:rPr>
          <w:sz w:val="24"/>
        </w:rPr>
        <w:t>merecimento;</w:t>
      </w:r>
    </w:p>
    <w:p w14:paraId="20A0A658" w14:textId="77777777" w:rsidR="00B639C5" w:rsidRDefault="008E7C93">
      <w:pPr>
        <w:pStyle w:val="PargrafodaLista"/>
        <w:numPr>
          <w:ilvl w:val="0"/>
          <w:numId w:val="74"/>
        </w:numPr>
        <w:tabs>
          <w:tab w:val="left" w:pos="386"/>
        </w:tabs>
        <w:ind w:left="385" w:hanging="271"/>
        <w:rPr>
          <w:sz w:val="24"/>
        </w:rPr>
      </w:pPr>
      <w:r>
        <w:rPr>
          <w:sz w:val="24"/>
        </w:rPr>
        <w:t>– indicar o nome do mais antigo membro do Ministério Público para promoção</w:t>
      </w:r>
      <w:r>
        <w:rPr>
          <w:spacing w:val="23"/>
          <w:sz w:val="24"/>
        </w:rPr>
        <w:t xml:space="preserve"> </w:t>
      </w:r>
      <w:r>
        <w:rPr>
          <w:sz w:val="24"/>
        </w:rPr>
        <w:t>por</w:t>
      </w:r>
    </w:p>
    <w:p w14:paraId="4E1A3976" w14:textId="77777777" w:rsidR="00B639C5" w:rsidRDefault="00B639C5">
      <w:pPr>
        <w:rPr>
          <w:sz w:val="24"/>
        </w:rPr>
        <w:sectPr w:rsidR="00B639C5">
          <w:pgSz w:w="11900" w:h="16840"/>
          <w:pgMar w:top="1660" w:right="1020" w:bottom="1200" w:left="1600" w:header="867" w:footer="1018" w:gutter="0"/>
          <w:cols w:space="720"/>
        </w:sectPr>
      </w:pPr>
    </w:p>
    <w:p w14:paraId="5F1B463F" w14:textId="77777777" w:rsidR="00B639C5" w:rsidRDefault="00B639C5">
      <w:pPr>
        <w:pStyle w:val="Corpodetexto"/>
        <w:spacing w:before="7"/>
        <w:ind w:left="0" w:firstLine="0"/>
        <w:jc w:val="left"/>
        <w:rPr>
          <w:sz w:val="21"/>
        </w:rPr>
      </w:pPr>
    </w:p>
    <w:p w14:paraId="3462CBAF" w14:textId="77777777" w:rsidR="00B639C5" w:rsidRDefault="008E7C93">
      <w:pPr>
        <w:pStyle w:val="Corpodetexto"/>
        <w:spacing w:before="92"/>
        <w:ind w:firstLine="0"/>
        <w:jc w:val="left"/>
      </w:pPr>
      <w:r>
        <w:t>antiguidade;</w:t>
      </w:r>
    </w:p>
    <w:p w14:paraId="4D2CC886" w14:textId="77777777" w:rsidR="00B639C5" w:rsidRDefault="008E7C93">
      <w:pPr>
        <w:pStyle w:val="PargrafodaLista"/>
        <w:numPr>
          <w:ilvl w:val="0"/>
          <w:numId w:val="74"/>
        </w:numPr>
        <w:tabs>
          <w:tab w:val="left" w:pos="452"/>
        </w:tabs>
        <w:spacing w:before="138" w:line="360" w:lineRule="auto"/>
        <w:ind w:right="118" w:firstLine="12"/>
        <w:rPr>
          <w:sz w:val="24"/>
        </w:rPr>
      </w:pPr>
      <w:r>
        <w:rPr>
          <w:sz w:val="24"/>
        </w:rPr>
        <w:t>– aprovar o quadro geral de antiguidade do Ministério Público e decidir sobre reclamações formuladas a esse</w:t>
      </w:r>
      <w:r>
        <w:rPr>
          <w:spacing w:val="-5"/>
          <w:sz w:val="24"/>
        </w:rPr>
        <w:t xml:space="preserve"> </w:t>
      </w:r>
      <w:r>
        <w:rPr>
          <w:sz w:val="24"/>
        </w:rPr>
        <w:t>respeito;</w:t>
      </w:r>
    </w:p>
    <w:p w14:paraId="4A158F40" w14:textId="77777777" w:rsidR="00B639C5" w:rsidRDefault="008E7C93">
      <w:pPr>
        <w:pStyle w:val="PargrafodaLista"/>
        <w:numPr>
          <w:ilvl w:val="0"/>
          <w:numId w:val="74"/>
        </w:numPr>
        <w:tabs>
          <w:tab w:val="left" w:pos="404"/>
        </w:tabs>
        <w:spacing w:line="360" w:lineRule="auto"/>
        <w:ind w:right="119" w:firstLine="12"/>
        <w:rPr>
          <w:sz w:val="24"/>
        </w:rPr>
      </w:pPr>
      <w:r>
        <w:rPr>
          <w:sz w:val="24"/>
        </w:rPr>
        <w:t>– apreciar os pedidos de remoção por permuta entre membros do Ministério Público;</w:t>
      </w:r>
    </w:p>
    <w:p w14:paraId="38256A89" w14:textId="77777777" w:rsidR="00B639C5" w:rsidRDefault="008E7C93">
      <w:pPr>
        <w:pStyle w:val="PargrafodaLista"/>
        <w:numPr>
          <w:ilvl w:val="0"/>
          <w:numId w:val="74"/>
        </w:numPr>
        <w:tabs>
          <w:tab w:val="left" w:pos="512"/>
        </w:tabs>
        <w:spacing w:line="360" w:lineRule="auto"/>
        <w:ind w:right="121" w:firstLine="12"/>
        <w:rPr>
          <w:sz w:val="24"/>
        </w:rPr>
      </w:pPr>
      <w:r>
        <w:rPr>
          <w:sz w:val="24"/>
        </w:rPr>
        <w:t>– indicar ao Procurador Geral de Justiça, através de formação de lista, Promotores de Justiça para substituição por</w:t>
      </w:r>
      <w:r>
        <w:rPr>
          <w:spacing w:val="-4"/>
          <w:sz w:val="24"/>
        </w:rPr>
        <w:t xml:space="preserve"> </w:t>
      </w:r>
      <w:r>
        <w:rPr>
          <w:sz w:val="24"/>
        </w:rPr>
        <w:t>convocação;</w:t>
      </w:r>
    </w:p>
    <w:p w14:paraId="0E74CCE9" w14:textId="77777777" w:rsidR="00B639C5" w:rsidRDefault="008E7C93">
      <w:pPr>
        <w:pStyle w:val="PargrafodaLista"/>
        <w:numPr>
          <w:ilvl w:val="0"/>
          <w:numId w:val="74"/>
        </w:numPr>
        <w:tabs>
          <w:tab w:val="left" w:pos="476"/>
        </w:tabs>
        <w:ind w:left="475" w:hanging="361"/>
        <w:rPr>
          <w:sz w:val="24"/>
        </w:rPr>
      </w:pPr>
      <w:r>
        <w:rPr>
          <w:sz w:val="24"/>
        </w:rPr>
        <w:t>– deliberar sobre reingresso de membros do Ministério</w:t>
      </w:r>
      <w:r>
        <w:rPr>
          <w:spacing w:val="-9"/>
          <w:sz w:val="24"/>
        </w:rPr>
        <w:t xml:space="preserve"> </w:t>
      </w:r>
      <w:r>
        <w:rPr>
          <w:sz w:val="24"/>
        </w:rPr>
        <w:t>Público;</w:t>
      </w:r>
    </w:p>
    <w:p w14:paraId="31E5B088" w14:textId="77777777" w:rsidR="00B639C5" w:rsidRDefault="008E7C93">
      <w:pPr>
        <w:pStyle w:val="PargrafodaLista"/>
        <w:numPr>
          <w:ilvl w:val="0"/>
          <w:numId w:val="74"/>
        </w:numPr>
        <w:tabs>
          <w:tab w:val="left" w:pos="566"/>
        </w:tabs>
        <w:spacing w:before="138" w:line="360" w:lineRule="auto"/>
        <w:ind w:right="125" w:firstLine="12"/>
        <w:jc w:val="both"/>
        <w:rPr>
          <w:sz w:val="24"/>
        </w:rPr>
      </w:pPr>
      <w:r>
        <w:rPr>
          <w:sz w:val="24"/>
        </w:rPr>
        <w:t>– determinar, por voto de dois terços de seus integrantes, a disponibilidade ou remoção de membro do Ministério Público, por interesse público, assegurada ampla defesa;</w:t>
      </w:r>
    </w:p>
    <w:p w14:paraId="53B2197D" w14:textId="77777777" w:rsidR="00B639C5" w:rsidRDefault="008E7C93">
      <w:pPr>
        <w:pStyle w:val="PargrafodaLista"/>
        <w:numPr>
          <w:ilvl w:val="0"/>
          <w:numId w:val="74"/>
        </w:numPr>
        <w:tabs>
          <w:tab w:val="left" w:pos="472"/>
        </w:tabs>
        <w:spacing w:line="360" w:lineRule="auto"/>
        <w:ind w:right="117" w:firstLine="12"/>
        <w:jc w:val="both"/>
        <w:rPr>
          <w:sz w:val="24"/>
        </w:rPr>
      </w:pPr>
      <w:r>
        <w:rPr>
          <w:sz w:val="24"/>
        </w:rPr>
        <w:t>– sugerir ao Procurador Geral de Justiça a edição de recomendações, sem caráter normativo, aos órgãos do Ministério Público para desempenho de suas funções e adoção de medidas convenientes ao aprimoramento dos</w:t>
      </w:r>
      <w:r>
        <w:rPr>
          <w:spacing w:val="-13"/>
          <w:sz w:val="24"/>
        </w:rPr>
        <w:t xml:space="preserve"> </w:t>
      </w:r>
      <w:r>
        <w:rPr>
          <w:sz w:val="24"/>
        </w:rPr>
        <w:t>serviços;</w:t>
      </w:r>
    </w:p>
    <w:p w14:paraId="7288A035" w14:textId="77777777" w:rsidR="00B639C5" w:rsidRDefault="008E7C93">
      <w:pPr>
        <w:pStyle w:val="PargrafodaLista"/>
        <w:numPr>
          <w:ilvl w:val="0"/>
          <w:numId w:val="74"/>
        </w:numPr>
        <w:tabs>
          <w:tab w:val="left" w:pos="358"/>
        </w:tabs>
        <w:spacing w:before="1" w:line="360" w:lineRule="auto"/>
        <w:ind w:right="124" w:firstLine="12"/>
        <w:jc w:val="both"/>
        <w:rPr>
          <w:sz w:val="24"/>
        </w:rPr>
      </w:pPr>
      <w:r>
        <w:rPr>
          <w:sz w:val="24"/>
        </w:rPr>
        <w:t>– autorizar o afastamento de membro do Ministério Público para freqüentar curso ou seminário de aperfeiçoamento e estudos, no país ou no exterior, sem prejuízo dos seus</w:t>
      </w:r>
      <w:r>
        <w:rPr>
          <w:spacing w:val="-3"/>
          <w:sz w:val="24"/>
        </w:rPr>
        <w:t xml:space="preserve"> </w:t>
      </w:r>
      <w:r>
        <w:rPr>
          <w:sz w:val="24"/>
        </w:rPr>
        <w:t>vencimentos;</w:t>
      </w:r>
    </w:p>
    <w:p w14:paraId="7E76FC3F" w14:textId="77777777" w:rsidR="00B639C5" w:rsidRDefault="008E7C93">
      <w:pPr>
        <w:pStyle w:val="PargrafodaLista"/>
        <w:numPr>
          <w:ilvl w:val="0"/>
          <w:numId w:val="74"/>
        </w:numPr>
        <w:tabs>
          <w:tab w:val="left" w:pos="450"/>
        </w:tabs>
        <w:spacing w:line="360" w:lineRule="auto"/>
        <w:ind w:right="116" w:firstLine="12"/>
        <w:jc w:val="both"/>
        <w:rPr>
          <w:sz w:val="24"/>
        </w:rPr>
      </w:pPr>
      <w:r>
        <w:rPr>
          <w:sz w:val="24"/>
        </w:rPr>
        <w:t>– pronunciar-se sobre a homologação dos concursos públicos, elaborando, de acordo com a ordem de classificação, a lista dos aprovados, para efeito de nomeação;</w:t>
      </w:r>
    </w:p>
    <w:p w14:paraId="35B80BC7" w14:textId="77777777" w:rsidR="00B639C5" w:rsidRDefault="008E7C93">
      <w:pPr>
        <w:pStyle w:val="PargrafodaLista"/>
        <w:numPr>
          <w:ilvl w:val="0"/>
          <w:numId w:val="74"/>
        </w:numPr>
        <w:tabs>
          <w:tab w:val="left" w:pos="550"/>
        </w:tabs>
        <w:spacing w:line="360" w:lineRule="auto"/>
        <w:ind w:right="119" w:firstLine="12"/>
        <w:jc w:val="both"/>
        <w:rPr>
          <w:sz w:val="24"/>
        </w:rPr>
      </w:pPr>
      <w:r>
        <w:rPr>
          <w:sz w:val="24"/>
        </w:rPr>
        <w:t>– recomendar ao Corregedor Geral do Ministério Público a instauração de procedimentos administrativos</w:t>
      </w:r>
      <w:r>
        <w:rPr>
          <w:spacing w:val="1"/>
          <w:sz w:val="24"/>
        </w:rPr>
        <w:t xml:space="preserve"> </w:t>
      </w:r>
      <w:r>
        <w:rPr>
          <w:sz w:val="24"/>
        </w:rPr>
        <w:t>disciplinares;</w:t>
      </w:r>
    </w:p>
    <w:p w14:paraId="70A893C0" w14:textId="77777777" w:rsidR="00B639C5" w:rsidRDefault="008E7C93">
      <w:pPr>
        <w:pStyle w:val="PargrafodaLista"/>
        <w:numPr>
          <w:ilvl w:val="0"/>
          <w:numId w:val="74"/>
        </w:numPr>
        <w:tabs>
          <w:tab w:val="left" w:pos="586"/>
        </w:tabs>
        <w:spacing w:line="360" w:lineRule="auto"/>
        <w:ind w:right="117" w:firstLine="12"/>
        <w:jc w:val="both"/>
        <w:rPr>
          <w:sz w:val="24"/>
        </w:rPr>
      </w:pPr>
      <w:r>
        <w:rPr>
          <w:sz w:val="24"/>
        </w:rPr>
        <w:t>– elaborar o seu regimento interno e os da Corregedoria Geral do Ministério Público, das Coordenadorias, dos Centros de Estudos e Aperfeiçoamento funcional, das Promotorias de Justiça e Curadorias Gerais ou Especializadas e o regulamento geral de Concursos do Ministério</w:t>
      </w:r>
      <w:r>
        <w:rPr>
          <w:spacing w:val="-4"/>
          <w:sz w:val="24"/>
        </w:rPr>
        <w:t xml:space="preserve"> </w:t>
      </w:r>
      <w:r>
        <w:rPr>
          <w:sz w:val="24"/>
        </w:rPr>
        <w:t>Público;</w:t>
      </w:r>
    </w:p>
    <w:p w14:paraId="0E393160" w14:textId="77777777" w:rsidR="00B639C5" w:rsidRDefault="008E7C93">
      <w:pPr>
        <w:pStyle w:val="PargrafodaLista"/>
        <w:numPr>
          <w:ilvl w:val="0"/>
          <w:numId w:val="74"/>
        </w:numPr>
        <w:tabs>
          <w:tab w:val="left" w:pos="600"/>
        </w:tabs>
        <w:spacing w:line="360" w:lineRule="auto"/>
        <w:ind w:right="117" w:firstLine="12"/>
        <w:jc w:val="both"/>
        <w:rPr>
          <w:sz w:val="24"/>
        </w:rPr>
      </w:pPr>
      <w:r>
        <w:rPr>
          <w:sz w:val="24"/>
        </w:rPr>
        <w:t>– conceder licença aos membros do Ministério Público por período superior a quinze</w:t>
      </w:r>
      <w:r>
        <w:rPr>
          <w:spacing w:val="-2"/>
          <w:sz w:val="24"/>
        </w:rPr>
        <w:t xml:space="preserve"> </w:t>
      </w:r>
      <w:r>
        <w:rPr>
          <w:sz w:val="24"/>
        </w:rPr>
        <w:t>dias;</w:t>
      </w:r>
    </w:p>
    <w:p w14:paraId="4327F6D5" w14:textId="77777777" w:rsidR="00B639C5" w:rsidRDefault="008E7C93">
      <w:pPr>
        <w:pStyle w:val="PargrafodaLista"/>
        <w:numPr>
          <w:ilvl w:val="0"/>
          <w:numId w:val="74"/>
        </w:numPr>
        <w:tabs>
          <w:tab w:val="left" w:pos="556"/>
        </w:tabs>
        <w:spacing w:line="360" w:lineRule="auto"/>
        <w:ind w:right="120" w:firstLine="12"/>
        <w:jc w:val="both"/>
        <w:rPr>
          <w:sz w:val="24"/>
        </w:rPr>
      </w:pPr>
      <w:r>
        <w:rPr>
          <w:sz w:val="24"/>
        </w:rPr>
        <w:t>– autorizar o Procurador Geral de Justiça a exercer as funções processuais afeitas a outro membro da</w:t>
      </w:r>
      <w:r>
        <w:rPr>
          <w:spacing w:val="-2"/>
          <w:sz w:val="24"/>
        </w:rPr>
        <w:t xml:space="preserve"> </w:t>
      </w:r>
      <w:r>
        <w:rPr>
          <w:sz w:val="24"/>
        </w:rPr>
        <w:t>Instituição;</w:t>
      </w:r>
    </w:p>
    <w:p w14:paraId="6F3523BD" w14:textId="77777777" w:rsidR="00B639C5" w:rsidRDefault="008E7C93">
      <w:pPr>
        <w:pStyle w:val="PargrafodaLista"/>
        <w:numPr>
          <w:ilvl w:val="0"/>
          <w:numId w:val="74"/>
        </w:numPr>
        <w:tabs>
          <w:tab w:val="left" w:pos="610"/>
        </w:tabs>
        <w:spacing w:line="360" w:lineRule="auto"/>
        <w:ind w:right="117" w:firstLine="12"/>
        <w:jc w:val="both"/>
        <w:rPr>
          <w:sz w:val="24"/>
        </w:rPr>
      </w:pPr>
      <w:r>
        <w:rPr>
          <w:sz w:val="24"/>
        </w:rPr>
        <w:t>– determinar a instauração de sindicância e de processo administrativo, sem prejuízo das atribuições dos demais</w:t>
      </w:r>
      <w:r>
        <w:rPr>
          <w:spacing w:val="-4"/>
          <w:sz w:val="24"/>
        </w:rPr>
        <w:t xml:space="preserve"> </w:t>
      </w:r>
      <w:r>
        <w:rPr>
          <w:sz w:val="24"/>
        </w:rPr>
        <w:t>órgãos;</w:t>
      </w:r>
    </w:p>
    <w:p w14:paraId="64A90C1C" w14:textId="77777777" w:rsidR="00B639C5" w:rsidRDefault="008E7C93">
      <w:pPr>
        <w:pStyle w:val="PargrafodaLista"/>
        <w:numPr>
          <w:ilvl w:val="0"/>
          <w:numId w:val="74"/>
        </w:numPr>
        <w:tabs>
          <w:tab w:val="left" w:pos="636"/>
        </w:tabs>
        <w:ind w:left="635" w:hanging="521"/>
        <w:jc w:val="both"/>
        <w:rPr>
          <w:sz w:val="24"/>
        </w:rPr>
      </w:pPr>
      <w:r>
        <w:rPr>
          <w:sz w:val="24"/>
        </w:rPr>
        <w:t>– disciplinar a concessão de</w:t>
      </w:r>
      <w:r>
        <w:rPr>
          <w:spacing w:val="-6"/>
          <w:sz w:val="24"/>
        </w:rPr>
        <w:t xml:space="preserve"> </w:t>
      </w:r>
      <w:r>
        <w:rPr>
          <w:sz w:val="24"/>
        </w:rPr>
        <w:t>diárias;</w:t>
      </w:r>
    </w:p>
    <w:p w14:paraId="44427127" w14:textId="77777777" w:rsidR="00B639C5" w:rsidRDefault="00B639C5">
      <w:pPr>
        <w:jc w:val="both"/>
        <w:rPr>
          <w:sz w:val="24"/>
        </w:rPr>
        <w:sectPr w:rsidR="00B639C5">
          <w:pgSz w:w="11900" w:h="16840"/>
          <w:pgMar w:top="1660" w:right="1020" w:bottom="1200" w:left="1600" w:header="867" w:footer="1018" w:gutter="0"/>
          <w:cols w:space="720"/>
        </w:sectPr>
      </w:pPr>
    </w:p>
    <w:p w14:paraId="43FBBCFC" w14:textId="77777777" w:rsidR="00B639C5" w:rsidRDefault="00B639C5">
      <w:pPr>
        <w:pStyle w:val="Corpodetexto"/>
        <w:spacing w:before="7"/>
        <w:ind w:left="0" w:firstLine="0"/>
        <w:jc w:val="left"/>
        <w:rPr>
          <w:sz w:val="21"/>
        </w:rPr>
      </w:pPr>
    </w:p>
    <w:p w14:paraId="2B8DE4E4" w14:textId="77777777" w:rsidR="00B639C5" w:rsidRDefault="008E7C93">
      <w:pPr>
        <w:pStyle w:val="PargrafodaLista"/>
        <w:numPr>
          <w:ilvl w:val="0"/>
          <w:numId w:val="74"/>
        </w:numPr>
        <w:tabs>
          <w:tab w:val="left" w:pos="744"/>
        </w:tabs>
        <w:spacing w:before="92" w:line="360" w:lineRule="auto"/>
        <w:ind w:right="118" w:firstLine="12"/>
        <w:jc w:val="both"/>
        <w:rPr>
          <w:sz w:val="24"/>
        </w:rPr>
      </w:pPr>
      <w:r>
        <w:rPr>
          <w:sz w:val="24"/>
        </w:rPr>
        <w:t>– opinar sobre pedidos de indicação de membro do Ministério Público para integrar comissão de sindicância ou processo administrativo estranho à</w:t>
      </w:r>
      <w:r>
        <w:rPr>
          <w:spacing w:val="-20"/>
          <w:sz w:val="24"/>
        </w:rPr>
        <w:t xml:space="preserve"> </w:t>
      </w:r>
      <w:r>
        <w:rPr>
          <w:sz w:val="24"/>
        </w:rPr>
        <w:t>Instituição.</w:t>
      </w:r>
    </w:p>
    <w:p w14:paraId="7D92D465" w14:textId="77777777" w:rsidR="00B639C5" w:rsidRDefault="008E7C93">
      <w:pPr>
        <w:pStyle w:val="Corpodetexto"/>
        <w:spacing w:line="360" w:lineRule="auto"/>
        <w:ind w:right="121"/>
      </w:pPr>
      <w:r>
        <w:t>§ 1º - As decisões do Conselho Superior do Ministério Público serão motivadas e publicadas, por extrato, salvo nas hipóteses legais de sigilo, no prazo de quinze</w:t>
      </w:r>
      <w:r>
        <w:rPr>
          <w:spacing w:val="-32"/>
        </w:rPr>
        <w:t xml:space="preserve"> </w:t>
      </w:r>
      <w:r>
        <w:t>dias, sob pena de</w:t>
      </w:r>
      <w:r>
        <w:rPr>
          <w:spacing w:val="-4"/>
        </w:rPr>
        <w:t xml:space="preserve"> </w:t>
      </w:r>
      <w:r>
        <w:t>nulidade.</w:t>
      </w:r>
    </w:p>
    <w:p w14:paraId="04EB112B" w14:textId="77777777" w:rsidR="00B639C5" w:rsidRDefault="008E7C93">
      <w:pPr>
        <w:pStyle w:val="Corpodetexto"/>
        <w:spacing w:line="360" w:lineRule="auto"/>
        <w:ind w:right="129"/>
      </w:pPr>
      <w:r>
        <w:t>§ 2º - A remoção e a promoção voluntária, por antiguidade e por merecimento, bem como a convocação, dependerão de prévia manifestação escrita do interessado.</w:t>
      </w:r>
    </w:p>
    <w:p w14:paraId="48FE5671" w14:textId="77777777" w:rsidR="00B639C5" w:rsidRDefault="008E7C93">
      <w:pPr>
        <w:pStyle w:val="Corpodetexto"/>
        <w:spacing w:line="360" w:lineRule="auto"/>
        <w:ind w:right="122"/>
      </w:pPr>
      <w:r>
        <w:t>§ 3º - Na indicação por antiguidade, o Conselho Superior do Ministério Público somente poderá recusar o membro do Ministério Público mais antigo pelo voto dois terços de seus membros, repetindo-se a votação até fixar-se a indicação.</w:t>
      </w:r>
    </w:p>
    <w:p w14:paraId="60471340" w14:textId="77777777" w:rsidR="00B639C5" w:rsidRDefault="008E7C93">
      <w:pPr>
        <w:pStyle w:val="Corpodetexto"/>
        <w:ind w:left="33" w:right="20" w:firstLine="0"/>
        <w:jc w:val="center"/>
      </w:pPr>
      <w:r>
        <w:t>SEÇÃO VI</w:t>
      </w:r>
    </w:p>
    <w:p w14:paraId="21BA752A" w14:textId="77777777" w:rsidR="00B639C5" w:rsidRDefault="008E7C93">
      <w:pPr>
        <w:pStyle w:val="Corpodetexto"/>
        <w:spacing w:before="138"/>
        <w:ind w:left="26" w:right="20" w:firstLine="0"/>
        <w:jc w:val="center"/>
      </w:pPr>
      <w:r>
        <w:t>DA CORREGEDORIA GERAL DO MINISTÉRIO PÚBLICO</w:t>
      </w:r>
    </w:p>
    <w:p w14:paraId="092D89DA" w14:textId="77777777" w:rsidR="00B639C5" w:rsidRDefault="008E7C93">
      <w:pPr>
        <w:pStyle w:val="Corpodetexto"/>
        <w:spacing w:before="139" w:line="360" w:lineRule="auto"/>
        <w:ind w:right="121"/>
      </w:pPr>
      <w:r>
        <w:t>Art. 24 – O Corregedor Geral do Ministério Público será eleito pelo Colégio de Procuradores de Justiça, dentre os Procuradores de Justiça no efetivo exercício do cargo , para mandato de dois anos , permitida uma recondução, observado o</w:t>
      </w:r>
      <w:r>
        <w:rPr>
          <w:spacing w:val="-29"/>
        </w:rPr>
        <w:t xml:space="preserve"> </w:t>
      </w:r>
      <w:r>
        <w:t>mesmo procedimento.</w:t>
      </w:r>
    </w:p>
    <w:p w14:paraId="330E2F83" w14:textId="77777777" w:rsidR="00B639C5" w:rsidRDefault="008E7C93">
      <w:pPr>
        <w:pStyle w:val="Corpodetexto"/>
        <w:spacing w:line="360" w:lineRule="auto"/>
        <w:ind w:right="113"/>
      </w:pPr>
      <w:r>
        <w:t>§ 1º - O Corregedor Geral do Ministério Público será nomeado pelo Procurador Geral de Justiça e tomará posse em reunião extraordinária do Colégio de Procuradores.</w:t>
      </w:r>
    </w:p>
    <w:p w14:paraId="42417AB9" w14:textId="77777777" w:rsidR="00B639C5" w:rsidRDefault="008E7C93">
      <w:pPr>
        <w:pStyle w:val="Corpodetexto"/>
        <w:spacing w:line="360" w:lineRule="auto"/>
        <w:ind w:right="120"/>
      </w:pPr>
      <w:r>
        <w:t>§ 2º - O Corregedor Geral do Ministério Público é membro nato do Conselho Superior do Ministério</w:t>
      </w:r>
      <w:r>
        <w:rPr>
          <w:spacing w:val="-4"/>
        </w:rPr>
        <w:t xml:space="preserve"> </w:t>
      </w:r>
      <w:r>
        <w:t>Público.</w:t>
      </w:r>
    </w:p>
    <w:p w14:paraId="650DE5A5" w14:textId="77777777" w:rsidR="00B639C5" w:rsidRDefault="008E7C93">
      <w:pPr>
        <w:pStyle w:val="Corpodetexto"/>
        <w:spacing w:line="360" w:lineRule="auto"/>
        <w:ind w:right="119"/>
      </w:pPr>
      <w:r>
        <w:t>§ 3º - O Corregedor Geral do Ministério Público somente poderá ser destituído de suas funções pelo voto de, no mínimo, dois terços dos membros do Colégio de Procuradores, nos casos previstos no artigo 17, inciso VI, desta Lei.</w:t>
      </w:r>
    </w:p>
    <w:p w14:paraId="612FCDFF" w14:textId="77777777" w:rsidR="00B639C5" w:rsidRDefault="008E7C93">
      <w:pPr>
        <w:pStyle w:val="Corpodetexto"/>
        <w:spacing w:line="360" w:lineRule="auto"/>
        <w:ind w:right="118"/>
      </w:pPr>
      <w:r w:rsidRPr="00A26677">
        <w:rPr>
          <w:b/>
          <w:bCs/>
          <w:highlight w:val="magenta"/>
        </w:rPr>
        <w:t>Art. 25</w:t>
      </w:r>
      <w:r>
        <w:t xml:space="preserve"> – A Corregedoria Geral do Ministério Público é órgão orientador e fiscalizador das atividades funcionais e da conduta dos membros do Ministério Público, incumbindo-lhe dentre outras atribuições:</w:t>
      </w:r>
    </w:p>
    <w:p w14:paraId="01FE8E6D" w14:textId="77777777" w:rsidR="00B639C5" w:rsidRDefault="008E7C93">
      <w:pPr>
        <w:pStyle w:val="PargrafodaLista"/>
        <w:numPr>
          <w:ilvl w:val="0"/>
          <w:numId w:val="73"/>
        </w:numPr>
        <w:tabs>
          <w:tab w:val="left" w:pos="276"/>
        </w:tabs>
        <w:spacing w:line="360" w:lineRule="auto"/>
        <w:ind w:right="119" w:firstLine="12"/>
        <w:jc w:val="both"/>
        <w:rPr>
          <w:sz w:val="24"/>
        </w:rPr>
      </w:pPr>
      <w:r>
        <w:rPr>
          <w:sz w:val="24"/>
        </w:rPr>
        <w:t>– realizar inspeções nas Procuradorias de Justiça, remetendo relatório reservado ao Colégio de Procuradores de</w:t>
      </w:r>
      <w:r>
        <w:rPr>
          <w:spacing w:val="-6"/>
          <w:sz w:val="24"/>
        </w:rPr>
        <w:t xml:space="preserve"> </w:t>
      </w:r>
      <w:r>
        <w:rPr>
          <w:sz w:val="24"/>
        </w:rPr>
        <w:t>Justiça;</w:t>
      </w:r>
    </w:p>
    <w:p w14:paraId="1DAA9676" w14:textId="77777777" w:rsidR="00B639C5" w:rsidRDefault="008E7C93">
      <w:pPr>
        <w:pStyle w:val="PargrafodaLista"/>
        <w:numPr>
          <w:ilvl w:val="0"/>
          <w:numId w:val="73"/>
        </w:numPr>
        <w:tabs>
          <w:tab w:val="left" w:pos="346"/>
        </w:tabs>
        <w:spacing w:line="360" w:lineRule="auto"/>
        <w:ind w:right="121" w:firstLine="12"/>
        <w:jc w:val="both"/>
        <w:rPr>
          <w:sz w:val="24"/>
        </w:rPr>
      </w:pPr>
      <w:r>
        <w:rPr>
          <w:sz w:val="24"/>
        </w:rPr>
        <w:t>– realizar inspeções e correições ordinárias, mensalmente, em pelo menos uma Promotoria da Capital e duas no interior, observando a regularidade do serviço, o zelo, a eficiência e assiduidade dos membros do Ministério Público, remetendo relatório reservado ao Conselho Superior do Ministério</w:t>
      </w:r>
      <w:r>
        <w:rPr>
          <w:spacing w:val="-7"/>
          <w:sz w:val="24"/>
        </w:rPr>
        <w:t xml:space="preserve"> </w:t>
      </w:r>
      <w:r>
        <w:rPr>
          <w:sz w:val="24"/>
        </w:rPr>
        <w:t>Público;</w:t>
      </w:r>
    </w:p>
    <w:p w14:paraId="345ADC73"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1CC7FF5F" w14:textId="77777777" w:rsidR="00B639C5" w:rsidRDefault="00B639C5">
      <w:pPr>
        <w:pStyle w:val="Corpodetexto"/>
        <w:spacing w:before="7"/>
        <w:ind w:left="0" w:firstLine="0"/>
        <w:jc w:val="left"/>
        <w:rPr>
          <w:sz w:val="21"/>
        </w:rPr>
      </w:pPr>
    </w:p>
    <w:p w14:paraId="3F9C9FF3" w14:textId="77777777" w:rsidR="00B639C5" w:rsidRDefault="008E7C93">
      <w:pPr>
        <w:pStyle w:val="PargrafodaLista"/>
        <w:numPr>
          <w:ilvl w:val="0"/>
          <w:numId w:val="73"/>
        </w:numPr>
        <w:tabs>
          <w:tab w:val="left" w:pos="446"/>
        </w:tabs>
        <w:spacing w:before="92" w:line="360" w:lineRule="auto"/>
        <w:ind w:right="116" w:firstLine="12"/>
        <w:jc w:val="both"/>
        <w:rPr>
          <w:sz w:val="24"/>
        </w:rPr>
      </w:pPr>
      <w:r>
        <w:rPr>
          <w:sz w:val="24"/>
        </w:rPr>
        <w:t>– realizar correição extraordinária, por determinação do Procurador Geral de Justiça ou por proposta do Conselho Superior do Ministério Público, sempre que necessário;</w:t>
      </w:r>
    </w:p>
    <w:p w14:paraId="76B10F35" w14:textId="560DB43D" w:rsidR="00B639C5" w:rsidRDefault="008E7C93">
      <w:pPr>
        <w:pStyle w:val="PargrafodaLista"/>
        <w:numPr>
          <w:ilvl w:val="0"/>
          <w:numId w:val="73"/>
        </w:numPr>
        <w:tabs>
          <w:tab w:val="left" w:pos="438"/>
        </w:tabs>
        <w:spacing w:line="360" w:lineRule="auto"/>
        <w:ind w:right="123" w:firstLine="12"/>
        <w:jc w:val="both"/>
        <w:rPr>
          <w:sz w:val="24"/>
        </w:rPr>
      </w:pPr>
      <w:r>
        <w:rPr>
          <w:sz w:val="24"/>
        </w:rPr>
        <w:t>– propor ao Conselho Superior do Ministério Público, na forma desta lei, o não vitaliciamento de membros do Ministério</w:t>
      </w:r>
      <w:r>
        <w:rPr>
          <w:spacing w:val="-3"/>
          <w:sz w:val="24"/>
        </w:rPr>
        <w:t xml:space="preserve"> </w:t>
      </w:r>
      <w:r>
        <w:rPr>
          <w:sz w:val="24"/>
        </w:rPr>
        <w:t>Público;</w:t>
      </w:r>
      <w:r w:rsidR="00A26677">
        <w:rPr>
          <w:sz w:val="24"/>
        </w:rPr>
        <w:t xml:space="preserve"> </w:t>
      </w:r>
      <w:r w:rsidR="00A26677" w:rsidRPr="00A26677">
        <w:rPr>
          <w:b/>
          <w:bCs/>
          <w:color w:val="FF0000"/>
          <w:sz w:val="24"/>
          <w:u w:val="single"/>
        </w:rPr>
        <w:t>(MPPI-2012)</w:t>
      </w:r>
    </w:p>
    <w:p w14:paraId="01A14D9B" w14:textId="77777777" w:rsidR="00B639C5" w:rsidRDefault="008E7C93">
      <w:pPr>
        <w:pStyle w:val="PargrafodaLista"/>
        <w:numPr>
          <w:ilvl w:val="0"/>
          <w:numId w:val="73"/>
        </w:numPr>
        <w:tabs>
          <w:tab w:val="left" w:pos="362"/>
        </w:tabs>
        <w:spacing w:line="360" w:lineRule="auto"/>
        <w:ind w:right="124" w:firstLine="0"/>
        <w:jc w:val="both"/>
        <w:rPr>
          <w:i/>
          <w:sz w:val="24"/>
        </w:rPr>
      </w:pPr>
      <w:r>
        <w:rPr>
          <w:sz w:val="24"/>
        </w:rPr>
        <w:t>– instaurar, de ofício ou por provocação de órgão da Administração Superior do Ministério Público, pedido de providências, sindicância ou processo disciplinar contra membro da Instituição, presidindo-o na forma desta lei; (NR)</w:t>
      </w:r>
      <w:r>
        <w:rPr>
          <w:color w:val="0000FF"/>
          <w:sz w:val="24"/>
        </w:rPr>
        <w:t xml:space="preserve"> </w:t>
      </w:r>
      <w:r>
        <w:rPr>
          <w:i/>
          <w:color w:val="0000FF"/>
          <w:sz w:val="24"/>
          <w:u w:val="single" w:color="0000FF"/>
        </w:rPr>
        <w:t>(Redação dada pela Lei Complementar nº 227, de 09 de novembro de</w:t>
      </w:r>
      <w:r>
        <w:rPr>
          <w:i/>
          <w:color w:val="0000FF"/>
          <w:spacing w:val="-5"/>
          <w:sz w:val="24"/>
          <w:u w:val="single" w:color="0000FF"/>
        </w:rPr>
        <w:t xml:space="preserve"> </w:t>
      </w:r>
      <w:r>
        <w:rPr>
          <w:i/>
          <w:color w:val="0000FF"/>
          <w:sz w:val="24"/>
          <w:u w:val="single" w:color="0000FF"/>
        </w:rPr>
        <w:t>2017)</w:t>
      </w:r>
    </w:p>
    <w:p w14:paraId="242AF5C6" w14:textId="77777777" w:rsidR="00B639C5" w:rsidRDefault="008E7C93">
      <w:pPr>
        <w:pStyle w:val="PargrafodaLista"/>
        <w:numPr>
          <w:ilvl w:val="0"/>
          <w:numId w:val="73"/>
        </w:numPr>
        <w:tabs>
          <w:tab w:val="left" w:pos="486"/>
        </w:tabs>
        <w:spacing w:line="360" w:lineRule="auto"/>
        <w:ind w:right="120" w:firstLine="12"/>
        <w:jc w:val="both"/>
        <w:rPr>
          <w:sz w:val="24"/>
        </w:rPr>
      </w:pPr>
      <w:r>
        <w:rPr>
          <w:sz w:val="24"/>
        </w:rPr>
        <w:t>– encaminhar ao Procurador Geral de Justiça os processos administrativos disciplinares que, na forma desta lei, incumba a este</w:t>
      </w:r>
      <w:r>
        <w:rPr>
          <w:spacing w:val="-4"/>
          <w:sz w:val="24"/>
        </w:rPr>
        <w:t xml:space="preserve"> </w:t>
      </w:r>
      <w:r>
        <w:rPr>
          <w:sz w:val="24"/>
        </w:rPr>
        <w:t>decidir;</w:t>
      </w:r>
    </w:p>
    <w:p w14:paraId="1F2364D4" w14:textId="77777777" w:rsidR="00B639C5" w:rsidRDefault="008E7C93">
      <w:pPr>
        <w:pStyle w:val="PargrafodaLista"/>
        <w:numPr>
          <w:ilvl w:val="0"/>
          <w:numId w:val="73"/>
        </w:numPr>
        <w:tabs>
          <w:tab w:val="left" w:pos="512"/>
        </w:tabs>
        <w:spacing w:line="360" w:lineRule="auto"/>
        <w:ind w:right="126" w:firstLine="12"/>
        <w:jc w:val="both"/>
        <w:rPr>
          <w:sz w:val="24"/>
        </w:rPr>
      </w:pPr>
      <w:r>
        <w:rPr>
          <w:sz w:val="24"/>
        </w:rPr>
        <w:t>– remeter aos demais órgãos da Administração Superior do Ministério Público informações necessárias ao desempenho de suas</w:t>
      </w:r>
      <w:r>
        <w:rPr>
          <w:spacing w:val="-8"/>
          <w:sz w:val="24"/>
        </w:rPr>
        <w:t xml:space="preserve"> </w:t>
      </w:r>
      <w:r>
        <w:rPr>
          <w:sz w:val="24"/>
        </w:rPr>
        <w:t>atribuições;</w:t>
      </w:r>
    </w:p>
    <w:p w14:paraId="2BDFEB53" w14:textId="77777777" w:rsidR="00B639C5" w:rsidRDefault="008E7C93">
      <w:pPr>
        <w:pStyle w:val="PargrafodaLista"/>
        <w:numPr>
          <w:ilvl w:val="0"/>
          <w:numId w:val="73"/>
        </w:numPr>
        <w:tabs>
          <w:tab w:val="left" w:pos="632"/>
        </w:tabs>
        <w:spacing w:before="1" w:line="360" w:lineRule="auto"/>
        <w:ind w:right="118" w:firstLine="12"/>
        <w:jc w:val="both"/>
        <w:rPr>
          <w:sz w:val="24"/>
        </w:rPr>
      </w:pPr>
      <w:r>
        <w:rPr>
          <w:sz w:val="24"/>
        </w:rPr>
        <w:t>– superintender a organização dos assentamentos relativos às atividades funcionais e à conduta dos membros do Ministério Público, coligindo os elementos indispensáveis à apreciação do seu</w:t>
      </w:r>
      <w:r>
        <w:rPr>
          <w:spacing w:val="-6"/>
          <w:sz w:val="24"/>
        </w:rPr>
        <w:t xml:space="preserve"> </w:t>
      </w:r>
      <w:r>
        <w:rPr>
          <w:sz w:val="24"/>
        </w:rPr>
        <w:t>merecimento;</w:t>
      </w:r>
    </w:p>
    <w:p w14:paraId="4853AA3A" w14:textId="77777777" w:rsidR="00B639C5" w:rsidRDefault="008E7C93">
      <w:pPr>
        <w:pStyle w:val="PargrafodaLista"/>
        <w:numPr>
          <w:ilvl w:val="0"/>
          <w:numId w:val="73"/>
        </w:numPr>
        <w:tabs>
          <w:tab w:val="left" w:pos="428"/>
        </w:tabs>
        <w:spacing w:line="360" w:lineRule="auto"/>
        <w:ind w:right="120" w:firstLine="12"/>
        <w:jc w:val="both"/>
        <w:rPr>
          <w:sz w:val="24"/>
        </w:rPr>
      </w:pPr>
      <w:r>
        <w:rPr>
          <w:sz w:val="24"/>
        </w:rPr>
        <w:t xml:space="preserve">– </w:t>
      </w:r>
      <w:r>
        <w:rPr>
          <w:spacing w:val="-3"/>
          <w:sz w:val="24"/>
        </w:rPr>
        <w:t xml:space="preserve">opinar, </w:t>
      </w:r>
      <w:r>
        <w:rPr>
          <w:sz w:val="24"/>
        </w:rPr>
        <w:t>obrigatoriamente, nos casos de promoção e remoção dos membros do Ministério Público, tanto pelo critério de antiguidade como por merecimento e, quando solicitado, nos casos de substituições, diárias, licenças e</w:t>
      </w:r>
      <w:r>
        <w:rPr>
          <w:spacing w:val="-11"/>
          <w:sz w:val="24"/>
        </w:rPr>
        <w:t xml:space="preserve"> </w:t>
      </w:r>
      <w:r>
        <w:rPr>
          <w:sz w:val="24"/>
        </w:rPr>
        <w:t>férias;</w:t>
      </w:r>
    </w:p>
    <w:p w14:paraId="4CB657D0" w14:textId="77777777" w:rsidR="00B639C5" w:rsidRDefault="008E7C93">
      <w:pPr>
        <w:pStyle w:val="PargrafodaLista"/>
        <w:numPr>
          <w:ilvl w:val="0"/>
          <w:numId w:val="73"/>
        </w:numPr>
        <w:tabs>
          <w:tab w:val="left" w:pos="386"/>
        </w:tabs>
        <w:spacing w:line="360" w:lineRule="auto"/>
        <w:ind w:right="119" w:firstLine="12"/>
        <w:jc w:val="both"/>
        <w:rPr>
          <w:sz w:val="24"/>
        </w:rPr>
      </w:pPr>
      <w:r>
        <w:rPr>
          <w:sz w:val="24"/>
        </w:rPr>
        <w:t>– apresentar ao Procurador Geral de Justiça, na primeira quinzena de janeiro, relatório com dados estatísticos sobre as atividades das Procuradorias e Promotorias de Justiça, relativas ao ano</w:t>
      </w:r>
      <w:r>
        <w:rPr>
          <w:spacing w:val="-2"/>
          <w:sz w:val="24"/>
        </w:rPr>
        <w:t xml:space="preserve"> </w:t>
      </w:r>
      <w:r>
        <w:rPr>
          <w:sz w:val="24"/>
        </w:rPr>
        <w:t>anterior.</w:t>
      </w:r>
    </w:p>
    <w:p w14:paraId="0A53958A" w14:textId="77777777" w:rsidR="00B639C5" w:rsidRDefault="002C7298">
      <w:pPr>
        <w:pStyle w:val="PargrafodaLista"/>
        <w:numPr>
          <w:ilvl w:val="0"/>
          <w:numId w:val="73"/>
        </w:numPr>
        <w:tabs>
          <w:tab w:val="left" w:pos="432"/>
        </w:tabs>
        <w:spacing w:line="360" w:lineRule="auto"/>
        <w:ind w:right="116" w:firstLine="0"/>
        <w:jc w:val="both"/>
        <w:rPr>
          <w:i/>
          <w:sz w:val="24"/>
        </w:rPr>
      </w:pPr>
      <w:r>
        <w:pict w14:anchorId="5804CC26">
          <v:line id="_x0000_s1030" style="position:absolute;left:0;text-align:left;z-index:-253531136;mso-position-horizontal-relative:page" from="278.2pt,53.75pt" to="282.1pt,53.75pt" strokeweight=".7pt">
            <w10:wrap anchorx="page"/>
          </v:line>
        </w:pict>
      </w:r>
      <w:r w:rsidR="008E7C93">
        <w:rPr>
          <w:sz w:val="24"/>
        </w:rPr>
        <w:t>– delegar a membro do Ministério Público, no curso de procedimentos que lhe caiba instruir, a prática de atos instrutórios, os quais deverão ser expressamente indicados no ato de delegação.(AC)</w:t>
      </w:r>
      <w:r w:rsidR="008E7C93">
        <w:rPr>
          <w:color w:val="0000FF"/>
          <w:sz w:val="24"/>
        </w:rPr>
        <w:t xml:space="preserve"> </w:t>
      </w:r>
      <w:r w:rsidR="008E7C93">
        <w:rPr>
          <w:i/>
          <w:color w:val="0000FF"/>
          <w:sz w:val="24"/>
          <w:u w:val="single" w:color="0000FF"/>
        </w:rPr>
        <w:t>(Inciso acrescentado pela Lei Complementar nº 227, de 09 de novembro de</w:t>
      </w:r>
      <w:r w:rsidR="008E7C93">
        <w:rPr>
          <w:i/>
          <w:color w:val="0000FF"/>
          <w:spacing w:val="-2"/>
          <w:sz w:val="24"/>
          <w:u w:val="single" w:color="0000FF"/>
        </w:rPr>
        <w:t xml:space="preserve"> </w:t>
      </w:r>
      <w:r w:rsidR="008E7C93">
        <w:rPr>
          <w:i/>
          <w:color w:val="0000FF"/>
          <w:sz w:val="24"/>
          <w:u w:val="single" w:color="0000FF"/>
        </w:rPr>
        <w:t>2017)</w:t>
      </w:r>
    </w:p>
    <w:p w14:paraId="439C93D8" w14:textId="77777777" w:rsidR="00B639C5" w:rsidRDefault="008E7C93">
      <w:pPr>
        <w:pStyle w:val="Corpodetexto"/>
        <w:spacing w:line="360" w:lineRule="auto"/>
        <w:ind w:right="117"/>
      </w:pPr>
      <w:r>
        <w:t>Art. 26 – O Corregedor Geral do Ministério Público será substituído em seus impedimentos e afastamentos pelo Corregedor Geral Substituto, nomeado pelo Procurador Geral de Justiça, dentre os Procuradores de Justiça, mediante a indicação do Corregedor Geral.</w:t>
      </w:r>
    </w:p>
    <w:p w14:paraId="68E08E99" w14:textId="77777777" w:rsidR="00B639C5" w:rsidRDefault="008E7C93">
      <w:pPr>
        <w:pStyle w:val="Corpodetexto"/>
        <w:spacing w:line="360" w:lineRule="auto"/>
        <w:ind w:right="117"/>
      </w:pPr>
      <w:r>
        <w:t>Art. 27 – O Corregedor Geral do Ministério Público será assessorado por três Promotores de Justiça, por ele indicados e designados pelo Procurador Geral de Justiça.</w:t>
      </w:r>
    </w:p>
    <w:p w14:paraId="09CB6837" w14:textId="77777777" w:rsidR="00B639C5" w:rsidRDefault="00B639C5">
      <w:pPr>
        <w:spacing w:line="360" w:lineRule="auto"/>
        <w:sectPr w:rsidR="00B639C5">
          <w:pgSz w:w="11900" w:h="16840"/>
          <w:pgMar w:top="1660" w:right="1020" w:bottom="1200" w:left="1600" w:header="867" w:footer="1018" w:gutter="0"/>
          <w:cols w:space="720"/>
        </w:sectPr>
      </w:pPr>
    </w:p>
    <w:p w14:paraId="5B69B748" w14:textId="77777777" w:rsidR="00B639C5" w:rsidRDefault="00B639C5">
      <w:pPr>
        <w:pStyle w:val="Corpodetexto"/>
        <w:spacing w:before="7"/>
        <w:ind w:left="0" w:firstLine="0"/>
        <w:jc w:val="left"/>
        <w:rPr>
          <w:sz w:val="21"/>
        </w:rPr>
      </w:pPr>
    </w:p>
    <w:p w14:paraId="01A932EE" w14:textId="77777777" w:rsidR="00B639C5" w:rsidRDefault="008E7C93">
      <w:pPr>
        <w:pStyle w:val="Corpodetexto"/>
        <w:spacing w:before="92" w:line="360" w:lineRule="auto"/>
        <w:ind w:right="123"/>
      </w:pPr>
      <w:r>
        <w:t>§ 1º - Recusando-se o Procurador Geral de Justiça a designar os Promotores de Justiça que lhe foram indicados, o Corregedor Geral do Ministério Público poderá submeter a indicação à deliberação do Colégio de Procuradores.</w:t>
      </w:r>
    </w:p>
    <w:p w14:paraId="53138BE8" w14:textId="77777777" w:rsidR="00B639C5" w:rsidRDefault="008E7C93">
      <w:pPr>
        <w:pStyle w:val="Corpodetexto"/>
        <w:spacing w:line="360" w:lineRule="auto"/>
        <w:ind w:right="126"/>
      </w:pPr>
      <w:r>
        <w:t>§ 2º - Em caso de renúncia ou impedimento do Corregedor Geral por mais de sessenta dias consecutivos, o Colégio de Procuradores realizará nova eleição.</w:t>
      </w:r>
    </w:p>
    <w:p w14:paraId="2FEB2D02" w14:textId="77777777" w:rsidR="00B639C5" w:rsidRDefault="008E7C93">
      <w:pPr>
        <w:pStyle w:val="Corpodetexto"/>
        <w:ind w:left="31" w:right="20" w:firstLine="0"/>
        <w:jc w:val="center"/>
      </w:pPr>
      <w:r>
        <w:t>SEÇÃO VII</w:t>
      </w:r>
    </w:p>
    <w:p w14:paraId="6C2A6FFA" w14:textId="77777777" w:rsidR="00B639C5" w:rsidRDefault="008E7C93">
      <w:pPr>
        <w:pStyle w:val="Corpodetexto"/>
        <w:spacing w:before="138"/>
        <w:ind w:left="25" w:right="20" w:firstLine="0"/>
        <w:jc w:val="center"/>
      </w:pPr>
      <w:r>
        <w:t>DAS PROCURADORIAS DE JUSTIÇA</w:t>
      </w:r>
    </w:p>
    <w:p w14:paraId="3316CA40" w14:textId="77777777" w:rsidR="00B639C5" w:rsidRDefault="008E7C93">
      <w:pPr>
        <w:pStyle w:val="Corpodetexto"/>
        <w:spacing w:before="138" w:line="360" w:lineRule="auto"/>
        <w:ind w:right="120"/>
      </w:pPr>
      <w:r>
        <w:t>Art. 28 – As Procuradorias de Justiça são órgãos da administração do Ministério Público, com cargos de Procurador de Justiça e serviços auxiliares necessários ao desempenho das funções que lhes forem cometidas.</w:t>
      </w:r>
    </w:p>
    <w:p w14:paraId="0C59B99E" w14:textId="77777777" w:rsidR="00B639C5" w:rsidRDefault="008E7C93">
      <w:pPr>
        <w:pStyle w:val="Corpodetexto"/>
        <w:spacing w:line="360" w:lineRule="auto"/>
        <w:ind w:right="119"/>
      </w:pPr>
      <w:r>
        <w:t>§ 1º - É obrigatória a presença de Procurador de Justiça nas sessões de julgamento dos processos da respectiva Procuradoria de Justiça, sendo-lhe assegurado usar da palavra, quando julgar necessário, e intervir para sustentação oral nos feitos em que o Ministério Público for parte ou atue como fiscal da lei.</w:t>
      </w:r>
    </w:p>
    <w:p w14:paraId="693296FF" w14:textId="77777777" w:rsidR="00B639C5" w:rsidRDefault="008E7C93">
      <w:pPr>
        <w:pStyle w:val="Corpodetexto"/>
        <w:spacing w:before="1" w:line="360" w:lineRule="auto"/>
        <w:ind w:right="124"/>
      </w:pPr>
      <w:r>
        <w:t>§ 2º - Junto a cada Câmara Especializada do Tribunal de Justiça funcionará um Procurador de Justiça, designado pelo Procurador Geral de Justiça.</w:t>
      </w:r>
    </w:p>
    <w:p w14:paraId="54D7A21B" w14:textId="77777777" w:rsidR="00B639C5" w:rsidRDefault="008E7C93">
      <w:pPr>
        <w:pStyle w:val="Corpodetexto"/>
        <w:spacing w:line="360" w:lineRule="auto"/>
        <w:ind w:right="118"/>
      </w:pPr>
      <w:r>
        <w:t>§ 3º - Os Procuradores de Justiça exercerão inspeção permanente nos serviços dos Promotores de Justiça, nos autos em que oficiem, remetendo seus relatórios à Corregedoria Geral do Ministério Público.</w:t>
      </w:r>
    </w:p>
    <w:p w14:paraId="6F72CE1B" w14:textId="77777777" w:rsidR="00B639C5" w:rsidRDefault="008E7C93">
      <w:pPr>
        <w:spacing w:line="360" w:lineRule="auto"/>
        <w:ind w:left="104" w:right="129" w:firstLine="12"/>
        <w:jc w:val="both"/>
        <w:rPr>
          <w:i/>
          <w:sz w:val="24"/>
        </w:rPr>
      </w:pPr>
      <w:r>
        <w:rPr>
          <w:sz w:val="24"/>
        </w:rPr>
        <w:t xml:space="preserve">§ 4º - Dentre as Procuradorias de Justiça, 02 (duas) serão especializadas na interposição de recursos, inclusive junto aos tribunais superiores. </w:t>
      </w:r>
      <w:r>
        <w:rPr>
          <w:i/>
          <w:color w:val="0000FF"/>
          <w:sz w:val="24"/>
          <w:u w:val="single" w:color="0000FF"/>
        </w:rPr>
        <w:t>(alterado pela Lei</w:t>
      </w:r>
      <w:r>
        <w:rPr>
          <w:i/>
          <w:color w:val="0000FF"/>
          <w:sz w:val="24"/>
        </w:rPr>
        <w:t xml:space="preserve"> </w:t>
      </w:r>
      <w:r>
        <w:rPr>
          <w:i/>
          <w:color w:val="0000FF"/>
          <w:sz w:val="24"/>
          <w:u w:val="single" w:color="0000FF"/>
        </w:rPr>
        <w:t>Complementar nº 194, de 24 de dezembro de 2012).</w:t>
      </w:r>
    </w:p>
    <w:p w14:paraId="2259DC05" w14:textId="77777777" w:rsidR="00B639C5" w:rsidRDefault="008E7C93">
      <w:pPr>
        <w:pStyle w:val="Corpodetexto"/>
        <w:spacing w:line="360" w:lineRule="auto"/>
        <w:ind w:right="129"/>
      </w:pPr>
      <w:r>
        <w:t>§ 5º - Nos processos de “habeas-corpus”, o Procurador Geral de Justiça designará, semanalmente, um Procurador de Justiça para que oficie em tais feitos.</w:t>
      </w:r>
    </w:p>
    <w:p w14:paraId="6C5A692E" w14:textId="77777777" w:rsidR="00B639C5" w:rsidRDefault="008E7C93">
      <w:pPr>
        <w:pStyle w:val="Corpodetexto"/>
        <w:spacing w:line="360" w:lineRule="auto"/>
        <w:ind w:right="123"/>
      </w:pPr>
      <w:r>
        <w:t>Art. 29 – As Procuradorias de Justiça Cíveis e Criminais que oficiem junto ao Tribunal de Justiça se reunirão para fixar orientações jurídicas sem caráter normativo, encaminhando-as ao Procurador Geral de Justiça.</w:t>
      </w:r>
    </w:p>
    <w:p w14:paraId="638200D8" w14:textId="77777777" w:rsidR="00B639C5" w:rsidRDefault="008E7C93">
      <w:pPr>
        <w:pStyle w:val="Corpodetexto"/>
        <w:spacing w:line="360" w:lineRule="auto"/>
        <w:ind w:right="117"/>
      </w:pPr>
      <w:r>
        <w:t>Art. 30 – A divisão interna dos serviços das Procuradorias de Justiça sujeitar-se-á a critérios definidos pelo Colégio de Procuradores, que visem à distribuição equitativa dos processos por sorteio, observadas, para esse feito, as regras de proporcionalidade, especialmente a alternância fixada em função da natureza, volume e espécie dos feitos, ressalvada a possibilidade de cada Procuradoria definir por consenso de seus membros critérios próprios de distribuição.</w:t>
      </w:r>
    </w:p>
    <w:p w14:paraId="0D67577B" w14:textId="77777777" w:rsidR="00B639C5" w:rsidRDefault="00B639C5">
      <w:pPr>
        <w:spacing w:line="360" w:lineRule="auto"/>
        <w:sectPr w:rsidR="00B639C5">
          <w:pgSz w:w="11900" w:h="16840"/>
          <w:pgMar w:top="1660" w:right="1020" w:bottom="1200" w:left="1600" w:header="867" w:footer="1018" w:gutter="0"/>
          <w:cols w:space="720"/>
        </w:sectPr>
      </w:pPr>
    </w:p>
    <w:p w14:paraId="5093CA92" w14:textId="77777777" w:rsidR="00B639C5" w:rsidRDefault="00B639C5">
      <w:pPr>
        <w:pStyle w:val="Corpodetexto"/>
        <w:spacing w:before="7"/>
        <w:ind w:left="0" w:firstLine="0"/>
        <w:jc w:val="left"/>
        <w:rPr>
          <w:sz w:val="21"/>
        </w:rPr>
      </w:pPr>
    </w:p>
    <w:p w14:paraId="50CF286B" w14:textId="77777777" w:rsidR="00B639C5" w:rsidRDefault="008E7C93">
      <w:pPr>
        <w:pStyle w:val="Corpodetexto"/>
        <w:spacing w:before="92" w:line="360" w:lineRule="auto"/>
        <w:ind w:right="122"/>
      </w:pPr>
      <w:r>
        <w:t>Art. 31 – À Procuradoria de Justiça incumbe, entre outras atribuições previstas nesta lei, as seguintes:</w:t>
      </w:r>
    </w:p>
    <w:p w14:paraId="364E617F" w14:textId="77777777" w:rsidR="00B639C5" w:rsidRDefault="008E7C93">
      <w:pPr>
        <w:pStyle w:val="PargrafodaLista"/>
        <w:numPr>
          <w:ilvl w:val="0"/>
          <w:numId w:val="72"/>
        </w:numPr>
        <w:tabs>
          <w:tab w:val="left" w:pos="298"/>
        </w:tabs>
        <w:spacing w:line="360" w:lineRule="auto"/>
        <w:ind w:right="126" w:firstLine="12"/>
        <w:jc w:val="both"/>
        <w:rPr>
          <w:sz w:val="24"/>
        </w:rPr>
      </w:pPr>
      <w:r>
        <w:rPr>
          <w:sz w:val="24"/>
        </w:rPr>
        <w:t>– escolher o Procurador de Justiça Coordenador responsável pela direção dos serviços administrativos da Procuradoria;</w:t>
      </w:r>
    </w:p>
    <w:p w14:paraId="77FF09B1" w14:textId="77777777" w:rsidR="00B639C5" w:rsidRDefault="008E7C93">
      <w:pPr>
        <w:pStyle w:val="PargrafodaLista"/>
        <w:numPr>
          <w:ilvl w:val="0"/>
          <w:numId w:val="72"/>
        </w:numPr>
        <w:tabs>
          <w:tab w:val="left" w:pos="316"/>
        </w:tabs>
        <w:ind w:left="315" w:hanging="201"/>
        <w:jc w:val="both"/>
        <w:rPr>
          <w:sz w:val="24"/>
        </w:rPr>
      </w:pPr>
      <w:r>
        <w:rPr>
          <w:sz w:val="24"/>
        </w:rPr>
        <w:t>– propor ao Procurador Geral de Justiça a escala de férias de seus</w:t>
      </w:r>
      <w:r>
        <w:rPr>
          <w:spacing w:val="-21"/>
          <w:sz w:val="24"/>
        </w:rPr>
        <w:t xml:space="preserve"> </w:t>
      </w:r>
      <w:r>
        <w:rPr>
          <w:sz w:val="24"/>
        </w:rPr>
        <w:t>integrantes;</w:t>
      </w:r>
    </w:p>
    <w:p w14:paraId="0E23D339" w14:textId="77777777" w:rsidR="00B639C5" w:rsidRDefault="008E7C93">
      <w:pPr>
        <w:pStyle w:val="PargrafodaLista"/>
        <w:numPr>
          <w:ilvl w:val="0"/>
          <w:numId w:val="72"/>
        </w:numPr>
        <w:tabs>
          <w:tab w:val="left" w:pos="402"/>
        </w:tabs>
        <w:spacing w:before="138" w:line="360" w:lineRule="auto"/>
        <w:ind w:right="118" w:firstLine="12"/>
        <w:jc w:val="both"/>
        <w:rPr>
          <w:sz w:val="24"/>
        </w:rPr>
      </w:pPr>
      <w:r>
        <w:rPr>
          <w:sz w:val="24"/>
        </w:rPr>
        <w:t>– solicitar ao Procurador Geral de Justiça, em caso de licença de Procurador de Justiça ou afastamento de suas funções junto à Procuradoria de Justiça, que convoque Promotor de Justiça da mais elevada entrância ou categoria para substituí-los;</w:t>
      </w:r>
    </w:p>
    <w:p w14:paraId="0F6AF85E" w14:textId="77777777" w:rsidR="00B639C5" w:rsidRDefault="008E7C93">
      <w:pPr>
        <w:pStyle w:val="PargrafodaLista"/>
        <w:numPr>
          <w:ilvl w:val="0"/>
          <w:numId w:val="72"/>
        </w:numPr>
        <w:tabs>
          <w:tab w:val="left" w:pos="410"/>
        </w:tabs>
        <w:spacing w:line="360" w:lineRule="auto"/>
        <w:ind w:right="131" w:firstLine="12"/>
        <w:jc w:val="both"/>
        <w:rPr>
          <w:sz w:val="24"/>
        </w:rPr>
      </w:pPr>
      <w:r>
        <w:rPr>
          <w:sz w:val="24"/>
        </w:rPr>
        <w:t>– solicitar ao Procurador Geral de Justiça a designação de um Assessor dentre</w:t>
      </w:r>
      <w:r>
        <w:rPr>
          <w:spacing w:val="-32"/>
          <w:sz w:val="24"/>
        </w:rPr>
        <w:t xml:space="preserve"> </w:t>
      </w:r>
      <w:r>
        <w:rPr>
          <w:sz w:val="24"/>
        </w:rPr>
        <w:t>os membros da carreira, para funcionar em cada uma das Procuradorias</w:t>
      </w:r>
      <w:r>
        <w:rPr>
          <w:spacing w:val="-19"/>
          <w:sz w:val="24"/>
        </w:rPr>
        <w:t xml:space="preserve"> </w:t>
      </w:r>
      <w:r>
        <w:rPr>
          <w:sz w:val="24"/>
        </w:rPr>
        <w:t>instaladas;</w:t>
      </w:r>
    </w:p>
    <w:p w14:paraId="15C6ECA4" w14:textId="77777777" w:rsidR="00B639C5" w:rsidRDefault="008E7C93">
      <w:pPr>
        <w:pStyle w:val="PargrafodaLista"/>
        <w:numPr>
          <w:ilvl w:val="0"/>
          <w:numId w:val="72"/>
        </w:numPr>
        <w:tabs>
          <w:tab w:val="left" w:pos="372"/>
        </w:tabs>
        <w:spacing w:line="360" w:lineRule="auto"/>
        <w:ind w:right="116" w:firstLine="12"/>
        <w:jc w:val="both"/>
        <w:rPr>
          <w:sz w:val="24"/>
        </w:rPr>
      </w:pPr>
      <w:r>
        <w:rPr>
          <w:sz w:val="24"/>
        </w:rPr>
        <w:t>– tomar ciência pessoal das decisões proferidas pelos órgãos judicias junto aos quais oficiem, recorrendo nas hipóteses possíveis, sem prejuízo da iniciativa do Procurador Geral de</w:t>
      </w:r>
      <w:r>
        <w:rPr>
          <w:spacing w:val="-4"/>
          <w:sz w:val="24"/>
        </w:rPr>
        <w:t xml:space="preserve"> </w:t>
      </w:r>
      <w:r>
        <w:rPr>
          <w:sz w:val="24"/>
        </w:rPr>
        <w:t>Justiça.</w:t>
      </w:r>
    </w:p>
    <w:p w14:paraId="0B7115CA" w14:textId="77777777" w:rsidR="00B639C5" w:rsidRDefault="008E7C93">
      <w:pPr>
        <w:pStyle w:val="Corpodetexto"/>
        <w:spacing w:before="1" w:line="360" w:lineRule="auto"/>
        <w:ind w:right="119"/>
      </w:pPr>
      <w:r>
        <w:t>Art. 32 – As Procuradorias de Justiça editarão Regimento destinado a regular o funcionamento dos seus serviços administrativos, o acompanhamento dos processos de sua competência e a coordenação das atividades desenvolvidas no desempenho de suas</w:t>
      </w:r>
      <w:r>
        <w:rPr>
          <w:spacing w:val="-2"/>
        </w:rPr>
        <w:t xml:space="preserve"> </w:t>
      </w:r>
      <w:r>
        <w:t>atribuições.</w:t>
      </w:r>
    </w:p>
    <w:p w14:paraId="0C5DA16E" w14:textId="77777777" w:rsidR="00B639C5" w:rsidRDefault="008E7C93">
      <w:pPr>
        <w:pStyle w:val="Corpodetexto"/>
        <w:ind w:left="29" w:right="20" w:firstLine="0"/>
        <w:jc w:val="center"/>
      </w:pPr>
      <w:r>
        <w:t>SEÇÃO VIII</w:t>
      </w:r>
    </w:p>
    <w:p w14:paraId="7F06B187" w14:textId="77777777" w:rsidR="00B639C5" w:rsidRDefault="008E7C93">
      <w:pPr>
        <w:pStyle w:val="Corpodetexto"/>
        <w:spacing w:before="138"/>
        <w:ind w:left="26" w:right="20" w:firstLine="0"/>
        <w:jc w:val="center"/>
      </w:pPr>
      <w:r>
        <w:t>DAS PROMOTORIAS DE JUSTIÇA</w:t>
      </w:r>
    </w:p>
    <w:p w14:paraId="3ED58D91" w14:textId="77777777" w:rsidR="00B639C5" w:rsidRDefault="008E7C93">
      <w:pPr>
        <w:pStyle w:val="Corpodetexto"/>
        <w:spacing w:before="138" w:line="360" w:lineRule="auto"/>
        <w:ind w:right="121"/>
      </w:pPr>
      <w:r>
        <w:t>Art. 33 – As Promotorias de Justiça são órgãos de administração do Ministério Público, com serviços auxiliares necessários ao desempenho das funções que lhes forem cometidas.</w:t>
      </w:r>
    </w:p>
    <w:p w14:paraId="21A4C187" w14:textId="77777777" w:rsidR="00B639C5" w:rsidRDefault="008E7C93">
      <w:pPr>
        <w:pStyle w:val="Corpodetexto"/>
        <w:spacing w:line="360" w:lineRule="auto"/>
        <w:ind w:right="124"/>
      </w:pPr>
      <w:r>
        <w:t>§ 1º - As Promotorias de Justiça poderão ser judiciais ou extrajudiciais, especializadas; gerais ou cumulativas.</w:t>
      </w:r>
    </w:p>
    <w:p w14:paraId="48A12751" w14:textId="77777777" w:rsidR="00B639C5" w:rsidRDefault="008E7C93">
      <w:pPr>
        <w:pStyle w:val="Corpodetexto"/>
        <w:spacing w:line="360" w:lineRule="auto"/>
        <w:ind w:right="120"/>
      </w:pPr>
      <w:r>
        <w:t>§ 2º - As atribuições das Promotorias de Justiça e dos cargos dos Promotores de Justiça que a integram serão fixadas mediante proposta do Procurador Geral de Justiça, aprovada pelo Colégio de Procuradores de Justiça.</w:t>
      </w:r>
    </w:p>
    <w:p w14:paraId="696E2F02" w14:textId="77777777" w:rsidR="00B639C5" w:rsidRDefault="008E7C93">
      <w:pPr>
        <w:pStyle w:val="Corpodetexto"/>
        <w:spacing w:line="360" w:lineRule="auto"/>
        <w:ind w:right="127"/>
      </w:pPr>
      <w:r>
        <w:t>§ 3º - A exclusão, inclusão ou outra modificação nas atribuições das Promotorias de Justiça, será aprovada por maioria absoluta do Colégio de Procuradores.</w:t>
      </w:r>
    </w:p>
    <w:p w14:paraId="430E3EBC" w14:textId="77777777" w:rsidR="00B639C5" w:rsidRDefault="008E7C93">
      <w:pPr>
        <w:spacing w:line="360" w:lineRule="auto"/>
        <w:ind w:left="104" w:right="131" w:firstLine="12"/>
        <w:jc w:val="both"/>
        <w:rPr>
          <w:i/>
          <w:sz w:val="24"/>
        </w:rPr>
      </w:pPr>
      <w:r>
        <w:rPr>
          <w:sz w:val="24"/>
        </w:rPr>
        <w:t xml:space="preserve">§ 4º As Promotorias de Justiça classificar-se-ão, a partir de 1º de janeiro de </w:t>
      </w:r>
      <w:r>
        <w:rPr>
          <w:spacing w:val="-4"/>
          <w:sz w:val="24"/>
        </w:rPr>
        <w:t>2011,</w:t>
      </w:r>
      <w:r>
        <w:rPr>
          <w:spacing w:val="58"/>
          <w:sz w:val="24"/>
        </w:rPr>
        <w:t xml:space="preserve"> </w:t>
      </w:r>
      <w:r>
        <w:rPr>
          <w:sz w:val="24"/>
        </w:rPr>
        <w:t>em:(AC)</w:t>
      </w:r>
      <w:r>
        <w:rPr>
          <w:color w:val="0000FF"/>
          <w:sz w:val="24"/>
          <w:u w:val="single" w:color="0000FF"/>
        </w:rPr>
        <w:t xml:space="preserve"> </w:t>
      </w:r>
      <w:r>
        <w:rPr>
          <w:i/>
          <w:color w:val="0000FF"/>
          <w:sz w:val="24"/>
          <w:u w:val="single" w:color="0000FF"/>
        </w:rPr>
        <w:t>(Parágrafo acrescentado pela Lei Complementar nº 160, de 17 de</w:t>
      </w:r>
      <w:r>
        <w:rPr>
          <w:i/>
          <w:color w:val="0000FF"/>
          <w:sz w:val="24"/>
        </w:rPr>
        <w:t xml:space="preserve"> </w:t>
      </w:r>
      <w:r>
        <w:rPr>
          <w:i/>
          <w:color w:val="0000FF"/>
          <w:sz w:val="24"/>
          <w:u w:val="single" w:color="0000FF"/>
        </w:rPr>
        <w:t>dezembro de</w:t>
      </w:r>
      <w:r>
        <w:rPr>
          <w:i/>
          <w:color w:val="0000FF"/>
          <w:spacing w:val="-3"/>
          <w:sz w:val="24"/>
          <w:u w:val="single" w:color="0000FF"/>
        </w:rPr>
        <w:t xml:space="preserve"> </w:t>
      </w:r>
      <w:r>
        <w:rPr>
          <w:i/>
          <w:color w:val="0000FF"/>
          <w:sz w:val="24"/>
          <w:u w:val="single" w:color="0000FF"/>
        </w:rPr>
        <w:t>2010).</w:t>
      </w:r>
    </w:p>
    <w:p w14:paraId="1489986D"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7DA9572C" w14:textId="77777777" w:rsidR="00B639C5" w:rsidRDefault="00B639C5">
      <w:pPr>
        <w:pStyle w:val="Corpodetexto"/>
        <w:spacing w:before="7"/>
        <w:ind w:left="0" w:firstLine="0"/>
        <w:jc w:val="left"/>
        <w:rPr>
          <w:i/>
          <w:sz w:val="21"/>
        </w:rPr>
      </w:pPr>
    </w:p>
    <w:p w14:paraId="6482416C" w14:textId="77777777" w:rsidR="00B639C5" w:rsidRDefault="008E7C93">
      <w:pPr>
        <w:pStyle w:val="Corpodetexto"/>
        <w:spacing w:before="92" w:line="360" w:lineRule="auto"/>
        <w:ind w:left="115" w:right="5359" w:firstLine="0"/>
        <w:jc w:val="left"/>
      </w:pPr>
      <w:r>
        <w:t>I - Promotoria de Justiça</w:t>
      </w:r>
      <w:r>
        <w:rPr>
          <w:spacing w:val="-16"/>
        </w:rPr>
        <w:t xml:space="preserve"> </w:t>
      </w:r>
      <w:r>
        <w:t>Substituta; II - Promotoria de Justiça</w:t>
      </w:r>
      <w:r>
        <w:rPr>
          <w:spacing w:val="-9"/>
        </w:rPr>
        <w:t xml:space="preserve"> </w:t>
      </w:r>
      <w:r>
        <w:t>Inicial;</w:t>
      </w:r>
    </w:p>
    <w:p w14:paraId="7414B19C" w14:textId="77777777" w:rsidR="00B639C5" w:rsidRDefault="008E7C93">
      <w:pPr>
        <w:pStyle w:val="Corpodetexto"/>
        <w:spacing w:line="360" w:lineRule="auto"/>
        <w:ind w:left="115" w:right="4892" w:firstLine="0"/>
        <w:jc w:val="left"/>
      </w:pPr>
      <w:r>
        <w:t>III - Promotoria de Justiça</w:t>
      </w:r>
      <w:r>
        <w:rPr>
          <w:spacing w:val="-16"/>
        </w:rPr>
        <w:t xml:space="preserve"> </w:t>
      </w:r>
      <w:r>
        <w:t>Intermediária; IV - Promotoria de Justiça</w:t>
      </w:r>
      <w:r>
        <w:rPr>
          <w:spacing w:val="-6"/>
        </w:rPr>
        <w:t xml:space="preserve"> </w:t>
      </w:r>
      <w:r>
        <w:t>Final.</w:t>
      </w:r>
    </w:p>
    <w:p w14:paraId="58EEA4A8" w14:textId="77777777" w:rsidR="00B639C5" w:rsidRDefault="008E7C93">
      <w:pPr>
        <w:pStyle w:val="Corpodetexto"/>
        <w:spacing w:line="360" w:lineRule="auto"/>
        <w:ind w:right="125"/>
      </w:pPr>
      <w:r>
        <w:t>Art. 34 – O Procurador Geral de Justiça poderá, com a concordância do Promotor de Justiça titular, designar outro Promotor para funcionar em feito determinado, de atribuição daquele.</w:t>
      </w:r>
    </w:p>
    <w:p w14:paraId="562FABF4" w14:textId="77777777" w:rsidR="00B639C5" w:rsidRDefault="008E7C93">
      <w:pPr>
        <w:pStyle w:val="Corpodetexto"/>
        <w:ind w:left="30" w:right="20" w:firstLine="0"/>
        <w:jc w:val="center"/>
      </w:pPr>
      <w:r>
        <w:t>SEÇÃO IX</w:t>
      </w:r>
    </w:p>
    <w:p w14:paraId="7DE49132" w14:textId="77777777" w:rsidR="00B639C5" w:rsidRDefault="008E7C93">
      <w:pPr>
        <w:pStyle w:val="Corpodetexto"/>
        <w:spacing w:before="138"/>
        <w:ind w:left="26" w:right="20" w:firstLine="0"/>
        <w:jc w:val="center"/>
      </w:pPr>
      <w:r>
        <w:t>DAS PROCURADORIAS DE CONTAS</w:t>
      </w:r>
    </w:p>
    <w:p w14:paraId="44A31809" w14:textId="77777777" w:rsidR="00B639C5" w:rsidRDefault="008E7C93">
      <w:pPr>
        <w:pStyle w:val="Corpodetexto"/>
        <w:spacing w:before="138" w:line="360" w:lineRule="auto"/>
        <w:ind w:right="118"/>
      </w:pPr>
      <w:r>
        <w:t>Art. 35 – Junto ao</w:t>
      </w:r>
      <w:r>
        <w:rPr>
          <w:spacing w:val="-49"/>
        </w:rPr>
        <w:t xml:space="preserve"> </w:t>
      </w:r>
      <w:r>
        <w:t>Tribunal de Contas do Estado funcionará, pelo período de um ano, um Procurador de Justiça escolhido pelo Conselho Superior do Ministério Público, vedada a</w:t>
      </w:r>
      <w:r>
        <w:rPr>
          <w:spacing w:val="-3"/>
        </w:rPr>
        <w:t xml:space="preserve"> </w:t>
      </w:r>
      <w:r>
        <w:t>recondução.</w:t>
      </w:r>
    </w:p>
    <w:p w14:paraId="3FDDE843" w14:textId="77777777" w:rsidR="00B639C5" w:rsidRDefault="008E7C93">
      <w:pPr>
        <w:pStyle w:val="Corpodetexto"/>
        <w:spacing w:before="1" w:line="360" w:lineRule="auto"/>
        <w:ind w:right="117"/>
      </w:pPr>
      <w:r>
        <w:t>Parágrafo único – A requerimento do Tribunal de Contas, o Procurador Geral de Justiça poderá aumentar esse número, ouvido o Conselho Superior do Ministério Público.</w:t>
      </w:r>
    </w:p>
    <w:p w14:paraId="3F2427C2" w14:textId="77777777" w:rsidR="00B639C5" w:rsidRDefault="008E7C93">
      <w:pPr>
        <w:pStyle w:val="Corpodetexto"/>
        <w:ind w:left="26" w:right="20" w:firstLine="0"/>
        <w:jc w:val="center"/>
      </w:pPr>
      <w:r>
        <w:t>CAPITULO IV</w:t>
      </w:r>
    </w:p>
    <w:p w14:paraId="69161A03" w14:textId="77777777" w:rsidR="00B639C5" w:rsidRDefault="008E7C93">
      <w:pPr>
        <w:pStyle w:val="Corpodetexto"/>
        <w:spacing w:before="138" w:line="360" w:lineRule="auto"/>
        <w:ind w:left="1998" w:right="1988" w:firstLine="0"/>
        <w:jc w:val="center"/>
      </w:pPr>
      <w:r>
        <w:t>DAS FUNÇÕES DOS ÓRGÃOS DE EXECUÇÃO SEÇÃO I</w:t>
      </w:r>
    </w:p>
    <w:p w14:paraId="0FF0CB72" w14:textId="77777777" w:rsidR="00B639C5" w:rsidRDefault="008E7C93">
      <w:pPr>
        <w:pStyle w:val="Corpodetexto"/>
        <w:ind w:left="26" w:right="20" w:firstLine="0"/>
        <w:jc w:val="center"/>
      </w:pPr>
      <w:r>
        <w:t>DAS FUNÇÕES GERAIS</w:t>
      </w:r>
    </w:p>
    <w:p w14:paraId="23B98C8A" w14:textId="77777777" w:rsidR="00B639C5" w:rsidRDefault="008E7C93" w:rsidP="009D21E2">
      <w:pPr>
        <w:pStyle w:val="Corpodetexto"/>
        <w:spacing w:before="138" w:line="360" w:lineRule="auto"/>
      </w:pPr>
      <w:r w:rsidRPr="009D21E2">
        <w:rPr>
          <w:b/>
          <w:bCs/>
          <w:highlight w:val="magenta"/>
        </w:rPr>
        <w:t>Art. 36</w:t>
      </w:r>
      <w:r>
        <w:t xml:space="preserve"> - Além das funções previstas na Constituição Federal, Constituição Estadual, nesta e noutras leis, compete ainda ao Ministério Público:</w:t>
      </w:r>
    </w:p>
    <w:p w14:paraId="20513F7C" w14:textId="77777777" w:rsidR="00B639C5" w:rsidRDefault="008E7C93" w:rsidP="009D21E2">
      <w:pPr>
        <w:pStyle w:val="PargrafodaLista"/>
        <w:numPr>
          <w:ilvl w:val="0"/>
          <w:numId w:val="71"/>
        </w:numPr>
        <w:tabs>
          <w:tab w:val="left" w:pos="292"/>
        </w:tabs>
        <w:spacing w:line="360" w:lineRule="auto"/>
        <w:ind w:right="122" w:firstLine="12"/>
        <w:jc w:val="both"/>
        <w:rPr>
          <w:sz w:val="24"/>
        </w:rPr>
      </w:pPr>
      <w:r>
        <w:rPr>
          <w:sz w:val="24"/>
        </w:rPr>
        <w:t>– propor ação de inconstitucionalidade de leis ou atos normativos estaduais ou municipais, face à Constituição</w:t>
      </w:r>
      <w:r>
        <w:rPr>
          <w:spacing w:val="-4"/>
          <w:sz w:val="24"/>
        </w:rPr>
        <w:t xml:space="preserve"> </w:t>
      </w:r>
      <w:r>
        <w:rPr>
          <w:sz w:val="24"/>
        </w:rPr>
        <w:t>Estadual;</w:t>
      </w:r>
    </w:p>
    <w:p w14:paraId="67FD381C" w14:textId="77777777" w:rsidR="00B639C5" w:rsidRDefault="008E7C93" w:rsidP="009D21E2">
      <w:pPr>
        <w:pStyle w:val="PargrafodaLista"/>
        <w:numPr>
          <w:ilvl w:val="0"/>
          <w:numId w:val="71"/>
        </w:numPr>
        <w:tabs>
          <w:tab w:val="left" w:pos="318"/>
        </w:tabs>
        <w:spacing w:line="360" w:lineRule="auto"/>
        <w:ind w:right="123" w:firstLine="12"/>
        <w:jc w:val="both"/>
        <w:rPr>
          <w:sz w:val="24"/>
        </w:rPr>
      </w:pPr>
      <w:r>
        <w:rPr>
          <w:sz w:val="24"/>
        </w:rPr>
        <w:t>– promover a representação de inconstitucionalidade para efeito de intervenção do Estado nos</w:t>
      </w:r>
      <w:r>
        <w:rPr>
          <w:spacing w:val="-3"/>
          <w:sz w:val="24"/>
        </w:rPr>
        <w:t xml:space="preserve"> </w:t>
      </w:r>
      <w:r>
        <w:rPr>
          <w:sz w:val="24"/>
        </w:rPr>
        <w:t>Municípios;</w:t>
      </w:r>
    </w:p>
    <w:p w14:paraId="7A187486" w14:textId="37055F46" w:rsidR="009D21E2" w:rsidRPr="009D21E2" w:rsidRDefault="008E7C93" w:rsidP="009D21E2">
      <w:pPr>
        <w:pStyle w:val="PargrafodaLista"/>
        <w:numPr>
          <w:ilvl w:val="0"/>
          <w:numId w:val="71"/>
        </w:numPr>
        <w:tabs>
          <w:tab w:val="left" w:pos="382"/>
        </w:tabs>
        <w:spacing w:line="360" w:lineRule="auto"/>
        <w:ind w:left="115" w:right="-76" w:firstLine="0"/>
        <w:jc w:val="both"/>
        <w:rPr>
          <w:sz w:val="24"/>
        </w:rPr>
      </w:pPr>
      <w:r>
        <w:rPr>
          <w:sz w:val="24"/>
        </w:rPr>
        <w:t>– promover, privativamente, a ação penal pública, na forma de</w:t>
      </w:r>
      <w:r>
        <w:rPr>
          <w:spacing w:val="-38"/>
          <w:sz w:val="24"/>
        </w:rPr>
        <w:t xml:space="preserve"> </w:t>
      </w:r>
      <w:r>
        <w:rPr>
          <w:sz w:val="24"/>
        </w:rPr>
        <w:t xml:space="preserve">lei; </w:t>
      </w:r>
      <w:r w:rsidR="009D21E2" w:rsidRPr="009D21E2">
        <w:rPr>
          <w:b/>
          <w:bCs/>
          <w:color w:val="FF0000"/>
          <w:sz w:val="24"/>
          <w:u w:val="single"/>
        </w:rPr>
        <w:t>(MPPI-2012)</w:t>
      </w:r>
    </w:p>
    <w:p w14:paraId="785E6F9F" w14:textId="64AA735C" w:rsidR="00B639C5" w:rsidRDefault="008E7C93" w:rsidP="009D21E2">
      <w:pPr>
        <w:pStyle w:val="PargrafodaLista"/>
        <w:tabs>
          <w:tab w:val="left" w:pos="382"/>
        </w:tabs>
        <w:spacing w:line="360" w:lineRule="auto"/>
        <w:ind w:left="115" w:right="1888" w:firstLine="0"/>
        <w:rPr>
          <w:sz w:val="24"/>
        </w:rPr>
      </w:pPr>
      <w:r>
        <w:rPr>
          <w:sz w:val="24"/>
        </w:rPr>
        <w:t>IV – promover o inquérito civil e a ação civil pública</w:t>
      </w:r>
      <w:r>
        <w:rPr>
          <w:spacing w:val="-11"/>
          <w:sz w:val="24"/>
        </w:rPr>
        <w:t xml:space="preserve"> </w:t>
      </w:r>
      <w:r>
        <w:rPr>
          <w:sz w:val="24"/>
        </w:rPr>
        <w:t>para:</w:t>
      </w:r>
    </w:p>
    <w:p w14:paraId="59ED24B7" w14:textId="77777777" w:rsidR="00B639C5" w:rsidRDefault="008E7C93" w:rsidP="009D21E2">
      <w:pPr>
        <w:pStyle w:val="PargrafodaLista"/>
        <w:numPr>
          <w:ilvl w:val="0"/>
          <w:numId w:val="70"/>
        </w:numPr>
        <w:tabs>
          <w:tab w:val="left" w:pos="396"/>
        </w:tabs>
        <w:ind w:hanging="281"/>
        <w:jc w:val="both"/>
        <w:rPr>
          <w:sz w:val="24"/>
        </w:rPr>
      </w:pPr>
      <w:r>
        <w:rPr>
          <w:sz w:val="24"/>
        </w:rPr>
        <w:t>proteção dos direitos</w:t>
      </w:r>
      <w:r>
        <w:rPr>
          <w:spacing w:val="-4"/>
          <w:sz w:val="24"/>
        </w:rPr>
        <w:t xml:space="preserve"> </w:t>
      </w:r>
      <w:r>
        <w:rPr>
          <w:sz w:val="24"/>
        </w:rPr>
        <w:t>constitucionais;</w:t>
      </w:r>
    </w:p>
    <w:p w14:paraId="79A6675B" w14:textId="77777777" w:rsidR="00B639C5" w:rsidRDefault="008E7C93" w:rsidP="009D21E2">
      <w:pPr>
        <w:pStyle w:val="PargrafodaLista"/>
        <w:numPr>
          <w:ilvl w:val="0"/>
          <w:numId w:val="70"/>
        </w:numPr>
        <w:tabs>
          <w:tab w:val="left" w:pos="420"/>
        </w:tabs>
        <w:spacing w:before="138" w:line="360" w:lineRule="auto"/>
        <w:ind w:left="104" w:right="120" w:firstLine="12"/>
        <w:jc w:val="both"/>
        <w:rPr>
          <w:sz w:val="24"/>
        </w:rPr>
      </w:pPr>
      <w:r>
        <w:rPr>
          <w:sz w:val="24"/>
        </w:rPr>
        <w:t>a proteção, a prevenção e a reparação dos danos causados ao meio ambiente, ao consumidor, aos bens e direitos de valor artístico, estético, histórico e paisagístico;</w:t>
      </w:r>
    </w:p>
    <w:p w14:paraId="7FD7F6F4" w14:textId="77777777" w:rsidR="00B639C5" w:rsidRDefault="008E7C93">
      <w:pPr>
        <w:pStyle w:val="PargrafodaLista"/>
        <w:numPr>
          <w:ilvl w:val="0"/>
          <w:numId w:val="70"/>
        </w:numPr>
        <w:tabs>
          <w:tab w:val="left" w:pos="410"/>
        </w:tabs>
        <w:spacing w:line="360" w:lineRule="auto"/>
        <w:ind w:left="104" w:right="118" w:firstLine="12"/>
        <w:jc w:val="both"/>
        <w:rPr>
          <w:sz w:val="24"/>
        </w:rPr>
      </w:pPr>
      <w:r>
        <w:rPr>
          <w:sz w:val="24"/>
        </w:rPr>
        <w:t>a proteção dos interesses individuais indisponíveis, difusos e coletivos, relativos às comunidades indígenas, à família, à criança, ao adolescente, ao idoso,</w:t>
      </w:r>
      <w:r>
        <w:rPr>
          <w:spacing w:val="38"/>
          <w:sz w:val="24"/>
        </w:rPr>
        <w:t xml:space="preserve"> </w:t>
      </w:r>
      <w:r>
        <w:rPr>
          <w:sz w:val="24"/>
        </w:rPr>
        <w:t>aos</w:t>
      </w:r>
    </w:p>
    <w:p w14:paraId="1B29FA3C"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3471928F" w14:textId="77777777" w:rsidR="00B639C5" w:rsidRDefault="00B639C5">
      <w:pPr>
        <w:pStyle w:val="Corpodetexto"/>
        <w:spacing w:before="7"/>
        <w:ind w:left="0" w:firstLine="0"/>
        <w:jc w:val="left"/>
        <w:rPr>
          <w:sz w:val="21"/>
        </w:rPr>
      </w:pPr>
    </w:p>
    <w:p w14:paraId="04104BB9" w14:textId="77777777" w:rsidR="00B639C5" w:rsidRDefault="008E7C93">
      <w:pPr>
        <w:pStyle w:val="Corpodetexto"/>
        <w:spacing w:before="92"/>
        <w:ind w:firstLine="0"/>
      </w:pPr>
      <w:r>
        <w:t>deficientes físicos, às minorias étnicas e ao consumidor;</w:t>
      </w:r>
    </w:p>
    <w:p w14:paraId="0035AE89" w14:textId="77777777" w:rsidR="00B639C5" w:rsidRDefault="008E7C93">
      <w:pPr>
        <w:pStyle w:val="PargrafodaLista"/>
        <w:numPr>
          <w:ilvl w:val="0"/>
          <w:numId w:val="70"/>
        </w:numPr>
        <w:tabs>
          <w:tab w:val="left" w:pos="408"/>
        </w:tabs>
        <w:spacing w:before="138" w:line="360" w:lineRule="auto"/>
        <w:ind w:left="104" w:right="117" w:firstLine="12"/>
        <w:jc w:val="both"/>
        <w:rPr>
          <w:sz w:val="24"/>
        </w:rPr>
      </w:pPr>
      <w:r>
        <w:rPr>
          <w:sz w:val="24"/>
        </w:rPr>
        <w:t>a anulação ou declaração de nulidade de atos lesivos ao patrimônio público ou à moralidade administrativa do Estado ou dos Municípios, de suas administrações indiretas ou fundacionais ou de entidades privadas de que participe o Poder Público. V – manifestar-se nos processos em que sua presença seja obrigatória por lei e, ainda, sempre que cabível a intervenção, para assegurar o exercício de suas funções institucionais, não importando a fase ou grau de jurisdição em que se encontrem os</w:t>
      </w:r>
      <w:r>
        <w:rPr>
          <w:spacing w:val="1"/>
          <w:sz w:val="24"/>
        </w:rPr>
        <w:t xml:space="preserve"> </w:t>
      </w:r>
      <w:r>
        <w:rPr>
          <w:sz w:val="24"/>
        </w:rPr>
        <w:t>processos;</w:t>
      </w:r>
    </w:p>
    <w:p w14:paraId="26756555" w14:textId="77777777" w:rsidR="00B639C5" w:rsidRDefault="008E7C93">
      <w:pPr>
        <w:pStyle w:val="Corpodetexto"/>
        <w:spacing w:line="360" w:lineRule="auto"/>
        <w:ind w:right="157"/>
        <w:jc w:val="left"/>
      </w:pPr>
      <w:r>
        <w:t>VI - exercer a fiscalização dos estabelecimentos prisionais e dos que abriguem idosos, crianças e adolescentes, incapazes ou pessoas portadoras de deficiência; VII - deliberar sobre a participação em organismos estatais de defesa do meio ambiente, do trabalho, do consumidor, de política penal e penitenciária e outros afeitos à sua área de</w:t>
      </w:r>
      <w:r>
        <w:rPr>
          <w:spacing w:val="-2"/>
        </w:rPr>
        <w:t xml:space="preserve"> </w:t>
      </w:r>
      <w:r>
        <w:t>atuação;</w:t>
      </w:r>
    </w:p>
    <w:p w14:paraId="00BD4421" w14:textId="77777777" w:rsidR="00B639C5" w:rsidRDefault="008E7C93">
      <w:pPr>
        <w:pStyle w:val="PargrafodaLista"/>
        <w:numPr>
          <w:ilvl w:val="0"/>
          <w:numId w:val="69"/>
        </w:numPr>
        <w:tabs>
          <w:tab w:val="left" w:pos="556"/>
        </w:tabs>
        <w:spacing w:before="1" w:line="360" w:lineRule="auto"/>
        <w:ind w:right="122" w:firstLine="12"/>
        <w:rPr>
          <w:sz w:val="24"/>
        </w:rPr>
      </w:pPr>
      <w:r>
        <w:rPr>
          <w:sz w:val="24"/>
        </w:rPr>
        <w:t>- impetrar “habeas-corpus”, “habeas-data”, mandado de injunção e mandado de segurança quando o fato disser respeito à sua área de atribuições</w:t>
      </w:r>
      <w:r>
        <w:rPr>
          <w:spacing w:val="-17"/>
          <w:sz w:val="24"/>
        </w:rPr>
        <w:t xml:space="preserve"> </w:t>
      </w:r>
      <w:r>
        <w:rPr>
          <w:sz w:val="24"/>
        </w:rPr>
        <w:t>funcionais;</w:t>
      </w:r>
    </w:p>
    <w:p w14:paraId="77EB441B" w14:textId="77777777" w:rsidR="00B639C5" w:rsidRDefault="008E7C93">
      <w:pPr>
        <w:pStyle w:val="PargrafodaLista"/>
        <w:numPr>
          <w:ilvl w:val="0"/>
          <w:numId w:val="69"/>
        </w:numPr>
        <w:tabs>
          <w:tab w:val="left" w:pos="472"/>
        </w:tabs>
        <w:spacing w:line="360" w:lineRule="auto"/>
        <w:ind w:right="122" w:firstLine="12"/>
        <w:rPr>
          <w:sz w:val="24"/>
        </w:rPr>
      </w:pPr>
      <w:r>
        <w:rPr>
          <w:sz w:val="24"/>
        </w:rPr>
        <w:t>- ingressar em juízo, de ofício, para responsabilizar os gestores do dinheiro público, condenados pelo Tribunal de Contas do Estado do</w:t>
      </w:r>
      <w:r>
        <w:rPr>
          <w:spacing w:val="-16"/>
          <w:sz w:val="24"/>
        </w:rPr>
        <w:t xml:space="preserve"> </w:t>
      </w:r>
      <w:r>
        <w:rPr>
          <w:sz w:val="24"/>
        </w:rPr>
        <w:t>Piauí;</w:t>
      </w:r>
    </w:p>
    <w:p w14:paraId="17A0C0C4" w14:textId="77777777" w:rsidR="00B639C5" w:rsidRDefault="008E7C93">
      <w:pPr>
        <w:pStyle w:val="PargrafodaLista"/>
        <w:numPr>
          <w:ilvl w:val="0"/>
          <w:numId w:val="69"/>
        </w:numPr>
        <w:tabs>
          <w:tab w:val="left" w:pos="424"/>
        </w:tabs>
        <w:spacing w:line="360" w:lineRule="auto"/>
        <w:ind w:right="119" w:firstLine="12"/>
        <w:jc w:val="both"/>
        <w:rPr>
          <w:sz w:val="24"/>
        </w:rPr>
      </w:pPr>
      <w:r>
        <w:rPr>
          <w:sz w:val="24"/>
        </w:rPr>
        <w:t>- defender judicialmente os direitos e interesses das populações indígenas, incluídos os relativos às terras por elas tradicionalmente habilitadas, propondo as ações</w:t>
      </w:r>
      <w:r>
        <w:rPr>
          <w:spacing w:val="-2"/>
          <w:sz w:val="24"/>
        </w:rPr>
        <w:t xml:space="preserve"> </w:t>
      </w:r>
      <w:r>
        <w:rPr>
          <w:sz w:val="24"/>
        </w:rPr>
        <w:t>cabíveis;</w:t>
      </w:r>
    </w:p>
    <w:p w14:paraId="0D0FCF16" w14:textId="77777777" w:rsidR="00B639C5" w:rsidRDefault="008E7C93">
      <w:pPr>
        <w:pStyle w:val="PargrafodaLista"/>
        <w:numPr>
          <w:ilvl w:val="0"/>
          <w:numId w:val="69"/>
        </w:numPr>
        <w:tabs>
          <w:tab w:val="left" w:pos="408"/>
        </w:tabs>
        <w:ind w:left="407" w:hanging="293"/>
        <w:jc w:val="both"/>
        <w:rPr>
          <w:sz w:val="24"/>
        </w:rPr>
      </w:pPr>
      <w:r>
        <w:rPr>
          <w:sz w:val="24"/>
        </w:rPr>
        <w:t>- propor ações de responsabilidade do fornecedor de produtos e</w:t>
      </w:r>
      <w:r>
        <w:rPr>
          <w:spacing w:val="-11"/>
          <w:sz w:val="24"/>
        </w:rPr>
        <w:t xml:space="preserve"> </w:t>
      </w:r>
      <w:r>
        <w:rPr>
          <w:sz w:val="24"/>
        </w:rPr>
        <w:t>serviços;</w:t>
      </w:r>
    </w:p>
    <w:p w14:paraId="32883517" w14:textId="77777777" w:rsidR="00B639C5" w:rsidRDefault="008E7C93">
      <w:pPr>
        <w:pStyle w:val="PargrafodaLista"/>
        <w:numPr>
          <w:ilvl w:val="0"/>
          <w:numId w:val="69"/>
        </w:numPr>
        <w:tabs>
          <w:tab w:val="left" w:pos="538"/>
        </w:tabs>
        <w:spacing w:before="138" w:line="360" w:lineRule="auto"/>
        <w:ind w:right="120" w:firstLine="12"/>
        <w:jc w:val="both"/>
        <w:rPr>
          <w:sz w:val="24"/>
        </w:rPr>
      </w:pPr>
      <w:r>
        <w:rPr>
          <w:sz w:val="24"/>
        </w:rPr>
        <w:t>- interpor recursos ao Tribunal de Justiça do Estado do Piauí, ao Supremo Tribunal Federal, ao Superior Tribunal de Justiça, sempre que forem desatendidos os interesses tutelados pelo Ministério</w:t>
      </w:r>
      <w:r>
        <w:rPr>
          <w:spacing w:val="-5"/>
          <w:sz w:val="24"/>
        </w:rPr>
        <w:t xml:space="preserve"> </w:t>
      </w:r>
      <w:r>
        <w:rPr>
          <w:sz w:val="24"/>
        </w:rPr>
        <w:t>Público;</w:t>
      </w:r>
    </w:p>
    <w:p w14:paraId="2E6992BE" w14:textId="77777777" w:rsidR="00B639C5" w:rsidRDefault="008E7C93">
      <w:pPr>
        <w:pStyle w:val="PargrafodaLista"/>
        <w:numPr>
          <w:ilvl w:val="0"/>
          <w:numId w:val="69"/>
        </w:numPr>
        <w:tabs>
          <w:tab w:val="left" w:pos="590"/>
          <w:tab w:val="left" w:pos="1420"/>
          <w:tab w:val="left" w:pos="1777"/>
          <w:tab w:val="left" w:pos="2946"/>
          <w:tab w:val="left" w:pos="3956"/>
          <w:tab w:val="left" w:pos="4565"/>
          <w:tab w:val="left" w:pos="5694"/>
          <w:tab w:val="left" w:pos="7197"/>
          <w:tab w:val="left" w:pos="7553"/>
          <w:tab w:val="left" w:pos="8777"/>
        </w:tabs>
        <w:spacing w:line="360" w:lineRule="auto"/>
        <w:ind w:right="114" w:firstLine="12"/>
        <w:rPr>
          <w:sz w:val="24"/>
        </w:rPr>
      </w:pPr>
      <w:r>
        <w:rPr>
          <w:sz w:val="24"/>
        </w:rPr>
        <w:t>– fiscalizar, nos cartórios ou repartições em que funcione, o andamento dos processos</w:t>
      </w:r>
      <w:r>
        <w:rPr>
          <w:sz w:val="24"/>
        </w:rPr>
        <w:tab/>
        <w:t>e</w:t>
      </w:r>
      <w:r>
        <w:rPr>
          <w:sz w:val="24"/>
        </w:rPr>
        <w:tab/>
        <w:t>serviços,</w:t>
      </w:r>
      <w:r>
        <w:rPr>
          <w:sz w:val="24"/>
        </w:rPr>
        <w:tab/>
        <w:t>usando</w:t>
      </w:r>
      <w:r>
        <w:rPr>
          <w:sz w:val="24"/>
        </w:rPr>
        <w:tab/>
        <w:t>das</w:t>
      </w:r>
      <w:r>
        <w:rPr>
          <w:sz w:val="24"/>
        </w:rPr>
        <w:tab/>
        <w:t>medidas</w:t>
      </w:r>
      <w:r>
        <w:rPr>
          <w:sz w:val="24"/>
        </w:rPr>
        <w:tab/>
        <w:t>necessárias</w:t>
      </w:r>
      <w:r>
        <w:rPr>
          <w:sz w:val="24"/>
        </w:rPr>
        <w:tab/>
        <w:t>à</w:t>
      </w:r>
      <w:r>
        <w:rPr>
          <w:sz w:val="24"/>
        </w:rPr>
        <w:tab/>
        <w:t>apuração</w:t>
      </w:r>
      <w:r>
        <w:rPr>
          <w:sz w:val="24"/>
        </w:rPr>
        <w:tab/>
      </w:r>
      <w:r>
        <w:rPr>
          <w:spacing w:val="-7"/>
          <w:sz w:val="24"/>
        </w:rPr>
        <w:t xml:space="preserve">das </w:t>
      </w:r>
      <w:r>
        <w:rPr>
          <w:sz w:val="24"/>
        </w:rPr>
        <w:t xml:space="preserve">responsabilidades de titulares de ofícios, serventuários da justiça ou funcionários; XIV - exercer o controle externo da atividade policial, através de medidas judiciais e administrativas, visando assegurar a indisponibilidade da persecução penal e a correção de ilegalidade e abusos do </w:t>
      </w:r>
      <w:r>
        <w:rPr>
          <w:spacing w:val="-3"/>
          <w:sz w:val="24"/>
        </w:rPr>
        <w:t>poder,</w:t>
      </w:r>
      <w:r>
        <w:rPr>
          <w:spacing w:val="-4"/>
          <w:sz w:val="24"/>
        </w:rPr>
        <w:t xml:space="preserve"> </w:t>
      </w:r>
      <w:r>
        <w:rPr>
          <w:sz w:val="24"/>
        </w:rPr>
        <w:t>podendo:</w:t>
      </w:r>
    </w:p>
    <w:p w14:paraId="232F3F45" w14:textId="77777777" w:rsidR="00B639C5" w:rsidRDefault="008E7C93">
      <w:pPr>
        <w:pStyle w:val="PargrafodaLista"/>
        <w:numPr>
          <w:ilvl w:val="0"/>
          <w:numId w:val="68"/>
        </w:numPr>
        <w:tabs>
          <w:tab w:val="left" w:pos="404"/>
        </w:tabs>
        <w:spacing w:line="360" w:lineRule="auto"/>
        <w:ind w:right="125" w:firstLine="12"/>
        <w:rPr>
          <w:sz w:val="24"/>
        </w:rPr>
      </w:pPr>
      <w:r>
        <w:rPr>
          <w:sz w:val="24"/>
        </w:rPr>
        <w:t>ter ingresso e realizar inspeções em estabelecimentos policiais, civis ou militares, ou</w:t>
      </w:r>
      <w:r>
        <w:rPr>
          <w:spacing w:val="-2"/>
          <w:sz w:val="24"/>
        </w:rPr>
        <w:t xml:space="preserve"> </w:t>
      </w:r>
      <w:r>
        <w:rPr>
          <w:sz w:val="24"/>
        </w:rPr>
        <w:t>prisionais;</w:t>
      </w:r>
    </w:p>
    <w:p w14:paraId="669AEF0A" w14:textId="77777777" w:rsidR="00B639C5" w:rsidRDefault="008E7C93">
      <w:pPr>
        <w:pStyle w:val="PargrafodaLista"/>
        <w:numPr>
          <w:ilvl w:val="0"/>
          <w:numId w:val="68"/>
        </w:numPr>
        <w:tabs>
          <w:tab w:val="left" w:pos="402"/>
        </w:tabs>
        <w:ind w:left="401" w:hanging="287"/>
        <w:rPr>
          <w:sz w:val="24"/>
        </w:rPr>
      </w:pPr>
      <w:r>
        <w:rPr>
          <w:sz w:val="24"/>
        </w:rPr>
        <w:t>requisitar providências para sanar a omissão indevida ou para prevenir ou</w:t>
      </w:r>
      <w:r>
        <w:rPr>
          <w:spacing w:val="50"/>
          <w:sz w:val="24"/>
        </w:rPr>
        <w:t xml:space="preserve"> </w:t>
      </w:r>
      <w:r>
        <w:rPr>
          <w:sz w:val="24"/>
        </w:rPr>
        <w:t>corrigir</w:t>
      </w:r>
    </w:p>
    <w:p w14:paraId="60D13C94" w14:textId="77777777" w:rsidR="00B639C5" w:rsidRDefault="00B639C5">
      <w:pPr>
        <w:rPr>
          <w:sz w:val="24"/>
        </w:rPr>
        <w:sectPr w:rsidR="00B639C5">
          <w:pgSz w:w="11900" w:h="16840"/>
          <w:pgMar w:top="1660" w:right="1020" w:bottom="1200" w:left="1600" w:header="867" w:footer="1018" w:gutter="0"/>
          <w:cols w:space="720"/>
        </w:sectPr>
      </w:pPr>
    </w:p>
    <w:p w14:paraId="560DF3D3" w14:textId="77777777" w:rsidR="00B639C5" w:rsidRDefault="00B639C5">
      <w:pPr>
        <w:pStyle w:val="Corpodetexto"/>
        <w:spacing w:before="7"/>
        <w:ind w:left="0" w:firstLine="0"/>
        <w:jc w:val="left"/>
        <w:rPr>
          <w:sz w:val="21"/>
        </w:rPr>
      </w:pPr>
    </w:p>
    <w:p w14:paraId="704FBB5E" w14:textId="77777777" w:rsidR="00B639C5" w:rsidRDefault="008E7C93">
      <w:pPr>
        <w:pStyle w:val="Corpodetexto"/>
        <w:spacing w:before="92"/>
        <w:ind w:firstLine="0"/>
        <w:jc w:val="left"/>
      </w:pPr>
      <w:r>
        <w:t>ilegalidade ou abuso do poder;</w:t>
      </w:r>
    </w:p>
    <w:p w14:paraId="3DD3FD8F" w14:textId="77777777" w:rsidR="00B639C5" w:rsidRDefault="008E7C93">
      <w:pPr>
        <w:pStyle w:val="PargrafodaLista"/>
        <w:numPr>
          <w:ilvl w:val="0"/>
          <w:numId w:val="68"/>
        </w:numPr>
        <w:tabs>
          <w:tab w:val="left" w:pos="382"/>
        </w:tabs>
        <w:spacing w:before="138"/>
        <w:ind w:left="381" w:hanging="267"/>
        <w:rPr>
          <w:sz w:val="24"/>
        </w:rPr>
      </w:pPr>
      <w:r>
        <w:rPr>
          <w:sz w:val="24"/>
        </w:rPr>
        <w:t>ter livre acesso a quaisquer documentos relativos às atividades</w:t>
      </w:r>
      <w:r>
        <w:rPr>
          <w:spacing w:val="-9"/>
          <w:sz w:val="24"/>
        </w:rPr>
        <w:t xml:space="preserve"> </w:t>
      </w:r>
      <w:r>
        <w:rPr>
          <w:sz w:val="24"/>
        </w:rPr>
        <w:t>policiais;</w:t>
      </w:r>
    </w:p>
    <w:p w14:paraId="08B32CE5" w14:textId="77777777" w:rsidR="00B639C5" w:rsidRDefault="008E7C93">
      <w:pPr>
        <w:pStyle w:val="PargrafodaLista"/>
        <w:numPr>
          <w:ilvl w:val="0"/>
          <w:numId w:val="68"/>
        </w:numPr>
        <w:tabs>
          <w:tab w:val="left" w:pos="414"/>
        </w:tabs>
        <w:spacing w:before="138" w:line="360" w:lineRule="auto"/>
        <w:ind w:right="122" w:firstLine="12"/>
        <w:rPr>
          <w:sz w:val="24"/>
        </w:rPr>
      </w:pPr>
      <w:r>
        <w:rPr>
          <w:sz w:val="24"/>
        </w:rPr>
        <w:t>requisitar informações sobre o andamento de inquéritos policiais, bem como sua imediata remessa, caso já esteja esgotado o prazo para a sua</w:t>
      </w:r>
      <w:r>
        <w:rPr>
          <w:spacing w:val="-13"/>
          <w:sz w:val="24"/>
        </w:rPr>
        <w:t xml:space="preserve"> </w:t>
      </w:r>
      <w:r>
        <w:rPr>
          <w:sz w:val="24"/>
        </w:rPr>
        <w:t>conclusão;</w:t>
      </w:r>
    </w:p>
    <w:p w14:paraId="5CCE0DC7" w14:textId="77777777" w:rsidR="00B639C5" w:rsidRDefault="008E7C93">
      <w:pPr>
        <w:pStyle w:val="PargrafodaLista"/>
        <w:numPr>
          <w:ilvl w:val="0"/>
          <w:numId w:val="68"/>
        </w:numPr>
        <w:tabs>
          <w:tab w:val="left" w:pos="396"/>
        </w:tabs>
        <w:ind w:left="395" w:hanging="281"/>
        <w:rPr>
          <w:sz w:val="24"/>
        </w:rPr>
      </w:pPr>
      <w:r>
        <w:rPr>
          <w:sz w:val="24"/>
        </w:rPr>
        <w:t>ser informado de todas as prisões realizadas na sua</w:t>
      </w:r>
      <w:r>
        <w:rPr>
          <w:spacing w:val="-9"/>
          <w:sz w:val="24"/>
        </w:rPr>
        <w:t xml:space="preserve"> </w:t>
      </w:r>
      <w:r>
        <w:rPr>
          <w:sz w:val="24"/>
        </w:rPr>
        <w:t>jurisdição;</w:t>
      </w:r>
    </w:p>
    <w:p w14:paraId="67F37B29" w14:textId="77777777" w:rsidR="00B639C5" w:rsidRDefault="008E7C93">
      <w:pPr>
        <w:pStyle w:val="PargrafodaLista"/>
        <w:numPr>
          <w:ilvl w:val="0"/>
          <w:numId w:val="68"/>
        </w:numPr>
        <w:tabs>
          <w:tab w:val="left" w:pos="348"/>
        </w:tabs>
        <w:spacing w:before="138" w:line="360" w:lineRule="auto"/>
        <w:ind w:right="128" w:firstLine="12"/>
        <w:rPr>
          <w:sz w:val="24"/>
        </w:rPr>
      </w:pPr>
      <w:r>
        <w:rPr>
          <w:sz w:val="24"/>
        </w:rPr>
        <w:t>requisitar à autoridade competente a abertura de inquérito para apuração de fato ilícito ocorrido no exercício da atividade</w:t>
      </w:r>
      <w:r>
        <w:rPr>
          <w:spacing w:val="-8"/>
          <w:sz w:val="24"/>
        </w:rPr>
        <w:t xml:space="preserve"> </w:t>
      </w:r>
      <w:r>
        <w:rPr>
          <w:sz w:val="24"/>
        </w:rPr>
        <w:t>policial;</w:t>
      </w:r>
    </w:p>
    <w:p w14:paraId="02C8B501" w14:textId="77777777" w:rsidR="00B639C5" w:rsidRDefault="008E7C93">
      <w:pPr>
        <w:pStyle w:val="PargrafodaLista"/>
        <w:numPr>
          <w:ilvl w:val="0"/>
          <w:numId w:val="68"/>
        </w:numPr>
        <w:tabs>
          <w:tab w:val="left" w:pos="396"/>
        </w:tabs>
        <w:ind w:left="395" w:hanging="281"/>
        <w:rPr>
          <w:sz w:val="24"/>
        </w:rPr>
      </w:pPr>
      <w:r>
        <w:rPr>
          <w:sz w:val="24"/>
        </w:rPr>
        <w:t>promover a ação penal por abuso de</w:t>
      </w:r>
      <w:r>
        <w:rPr>
          <w:spacing w:val="-15"/>
          <w:sz w:val="24"/>
        </w:rPr>
        <w:t xml:space="preserve"> </w:t>
      </w:r>
      <w:r>
        <w:rPr>
          <w:sz w:val="24"/>
        </w:rPr>
        <w:t>poder;</w:t>
      </w:r>
    </w:p>
    <w:p w14:paraId="68D4AA6C" w14:textId="77777777" w:rsidR="00B639C5" w:rsidRDefault="008E7C93">
      <w:pPr>
        <w:pStyle w:val="PargrafodaLista"/>
        <w:numPr>
          <w:ilvl w:val="0"/>
          <w:numId w:val="68"/>
        </w:numPr>
        <w:tabs>
          <w:tab w:val="left" w:pos="396"/>
        </w:tabs>
        <w:spacing w:before="138"/>
        <w:ind w:left="395" w:hanging="281"/>
        <w:rPr>
          <w:sz w:val="24"/>
        </w:rPr>
      </w:pPr>
      <w:r>
        <w:rPr>
          <w:sz w:val="24"/>
        </w:rPr>
        <w:t>requisitar, sempre que necessário, o auxílio de força</w:t>
      </w:r>
      <w:r>
        <w:rPr>
          <w:spacing w:val="-10"/>
          <w:sz w:val="24"/>
        </w:rPr>
        <w:t xml:space="preserve"> </w:t>
      </w:r>
      <w:r>
        <w:rPr>
          <w:sz w:val="24"/>
        </w:rPr>
        <w:t>policial.</w:t>
      </w:r>
    </w:p>
    <w:p w14:paraId="419AE0E1" w14:textId="77777777" w:rsidR="00B639C5" w:rsidRDefault="008E7C93">
      <w:pPr>
        <w:pStyle w:val="Corpodetexto"/>
        <w:spacing w:before="138" w:line="360" w:lineRule="auto"/>
        <w:ind w:right="157"/>
        <w:jc w:val="left"/>
      </w:pPr>
      <w:r>
        <w:t>Parágrafo único - É vedado o exercício das funções do Ministério Público a pessoas a ele estranhas, sob pena de nulidade do ato praticado.</w:t>
      </w:r>
    </w:p>
    <w:p w14:paraId="6DB1FAF1" w14:textId="77777777" w:rsidR="00B639C5" w:rsidRDefault="008E7C93">
      <w:pPr>
        <w:pStyle w:val="Corpodetexto"/>
        <w:ind w:left="115" w:firstLine="0"/>
        <w:jc w:val="left"/>
      </w:pPr>
      <w:r>
        <w:t>Art. 37 - No exercício de suas funções, o Ministério Público poderá:</w:t>
      </w:r>
    </w:p>
    <w:p w14:paraId="5FF4DC45" w14:textId="77777777" w:rsidR="00B639C5" w:rsidRDefault="008E7C93">
      <w:pPr>
        <w:pStyle w:val="PargrafodaLista"/>
        <w:numPr>
          <w:ilvl w:val="0"/>
          <w:numId w:val="67"/>
        </w:numPr>
        <w:tabs>
          <w:tab w:val="left" w:pos="346"/>
        </w:tabs>
        <w:spacing w:before="138" w:line="360" w:lineRule="auto"/>
        <w:ind w:right="122" w:firstLine="12"/>
        <w:rPr>
          <w:sz w:val="24"/>
        </w:rPr>
      </w:pPr>
      <w:r>
        <w:rPr>
          <w:sz w:val="24"/>
        </w:rPr>
        <w:t>- instaurar inquérito civil e outras medidas e procedimentos administrativos pertinentes e, para</w:t>
      </w:r>
      <w:r>
        <w:rPr>
          <w:spacing w:val="-3"/>
          <w:sz w:val="24"/>
        </w:rPr>
        <w:t xml:space="preserve"> </w:t>
      </w:r>
      <w:r>
        <w:rPr>
          <w:sz w:val="24"/>
        </w:rPr>
        <w:t>instruí-los:</w:t>
      </w:r>
    </w:p>
    <w:p w14:paraId="4FB3327C" w14:textId="77777777" w:rsidR="00B639C5" w:rsidRDefault="008E7C93">
      <w:pPr>
        <w:pStyle w:val="PargrafodaLista"/>
        <w:numPr>
          <w:ilvl w:val="0"/>
          <w:numId w:val="66"/>
        </w:numPr>
        <w:tabs>
          <w:tab w:val="left" w:pos="416"/>
        </w:tabs>
        <w:spacing w:before="1" w:line="360" w:lineRule="auto"/>
        <w:ind w:right="117" w:firstLine="12"/>
        <w:jc w:val="both"/>
        <w:rPr>
          <w:sz w:val="24"/>
        </w:rPr>
      </w:pPr>
      <w:r>
        <w:rPr>
          <w:sz w:val="24"/>
        </w:rPr>
        <w:t>expedir notificações para colher depoimentos ou esclarecimentos e, em caso de não comparecimento injustificado, requisitar condução coercitiva, inclusive pela Polícia Civil</w:t>
      </w:r>
      <w:r>
        <w:rPr>
          <w:spacing w:val="1"/>
          <w:sz w:val="24"/>
        </w:rPr>
        <w:t xml:space="preserve"> </w:t>
      </w:r>
      <w:r>
        <w:rPr>
          <w:sz w:val="24"/>
        </w:rPr>
        <w:t>ou</w:t>
      </w:r>
    </w:p>
    <w:p w14:paraId="28A49CB6" w14:textId="77777777" w:rsidR="00B639C5" w:rsidRDefault="008E7C93">
      <w:pPr>
        <w:pStyle w:val="Corpodetexto"/>
        <w:ind w:left="115" w:firstLine="0"/>
      </w:pPr>
      <w:r>
        <w:t>Militar, ressalvadas as prerrogativas previstas em lei;</w:t>
      </w:r>
    </w:p>
    <w:p w14:paraId="4E1CA78A" w14:textId="77777777" w:rsidR="00B639C5" w:rsidRDefault="008E7C93">
      <w:pPr>
        <w:pStyle w:val="PargrafodaLista"/>
        <w:numPr>
          <w:ilvl w:val="0"/>
          <w:numId w:val="66"/>
        </w:numPr>
        <w:tabs>
          <w:tab w:val="left" w:pos="406"/>
        </w:tabs>
        <w:spacing w:before="138" w:line="360" w:lineRule="auto"/>
        <w:ind w:right="120" w:firstLine="12"/>
        <w:jc w:val="both"/>
        <w:rPr>
          <w:sz w:val="24"/>
        </w:rPr>
      </w:pPr>
      <w:r>
        <w:rPr>
          <w:sz w:val="24"/>
        </w:rPr>
        <w:t>requisitar informações, exames, perícias e documentos de autoridade municipais, estaduais e federais, bem como dos órgãos e entidades da administração direta, indireta ou fundacional, de quaisquer dos Poderes da União, do Estado e dos Municípios;</w:t>
      </w:r>
    </w:p>
    <w:p w14:paraId="3C544687" w14:textId="77777777" w:rsidR="00B639C5" w:rsidRDefault="008E7C93">
      <w:pPr>
        <w:pStyle w:val="PargrafodaLista"/>
        <w:numPr>
          <w:ilvl w:val="0"/>
          <w:numId w:val="66"/>
        </w:numPr>
        <w:tabs>
          <w:tab w:val="left" w:pos="428"/>
        </w:tabs>
        <w:spacing w:line="360" w:lineRule="auto"/>
        <w:ind w:right="125" w:firstLine="12"/>
        <w:jc w:val="both"/>
        <w:rPr>
          <w:sz w:val="24"/>
        </w:rPr>
      </w:pPr>
      <w:r>
        <w:rPr>
          <w:sz w:val="24"/>
        </w:rPr>
        <w:t>promover inspeções e diligências investigatórias junto às autoridades, órgão e entidades a que se refere a alínea</w:t>
      </w:r>
      <w:r>
        <w:rPr>
          <w:spacing w:val="-6"/>
          <w:sz w:val="24"/>
        </w:rPr>
        <w:t xml:space="preserve"> </w:t>
      </w:r>
      <w:r>
        <w:rPr>
          <w:sz w:val="24"/>
        </w:rPr>
        <w:t>anterior.</w:t>
      </w:r>
    </w:p>
    <w:p w14:paraId="08228A61" w14:textId="77777777" w:rsidR="00B639C5" w:rsidRDefault="008E7C93">
      <w:pPr>
        <w:pStyle w:val="PargrafodaLista"/>
        <w:numPr>
          <w:ilvl w:val="0"/>
          <w:numId w:val="67"/>
        </w:numPr>
        <w:tabs>
          <w:tab w:val="left" w:pos="364"/>
        </w:tabs>
        <w:spacing w:line="360" w:lineRule="auto"/>
        <w:ind w:right="118" w:firstLine="12"/>
        <w:jc w:val="both"/>
        <w:rPr>
          <w:sz w:val="24"/>
        </w:rPr>
      </w:pPr>
      <w:r>
        <w:rPr>
          <w:sz w:val="24"/>
        </w:rPr>
        <w:t>- requisitar informações, exames, perícias e documentos a entidades privadas, para instruir procedimentos ou processo em que</w:t>
      </w:r>
      <w:r>
        <w:rPr>
          <w:spacing w:val="-5"/>
          <w:sz w:val="24"/>
        </w:rPr>
        <w:t xml:space="preserve"> </w:t>
      </w:r>
      <w:r>
        <w:rPr>
          <w:sz w:val="24"/>
        </w:rPr>
        <w:t>oficie;</w:t>
      </w:r>
    </w:p>
    <w:p w14:paraId="30235CD8" w14:textId="77777777" w:rsidR="00B639C5" w:rsidRDefault="008E7C93">
      <w:pPr>
        <w:pStyle w:val="PargrafodaLista"/>
        <w:numPr>
          <w:ilvl w:val="0"/>
          <w:numId w:val="67"/>
        </w:numPr>
        <w:tabs>
          <w:tab w:val="left" w:pos="532"/>
        </w:tabs>
        <w:spacing w:line="360" w:lineRule="auto"/>
        <w:ind w:right="122" w:firstLine="12"/>
        <w:jc w:val="both"/>
        <w:rPr>
          <w:sz w:val="24"/>
        </w:rPr>
      </w:pPr>
      <w:r>
        <w:rPr>
          <w:sz w:val="24"/>
        </w:rPr>
        <w:t>- requisitar à autoridade competente a instauração de sindicância ou procedimento administrativo cabível, podendo acompanhá-los e produzir</w:t>
      </w:r>
      <w:r>
        <w:rPr>
          <w:spacing w:val="-15"/>
          <w:sz w:val="24"/>
        </w:rPr>
        <w:t xml:space="preserve"> </w:t>
      </w:r>
      <w:r>
        <w:rPr>
          <w:sz w:val="24"/>
        </w:rPr>
        <w:t>provas,</w:t>
      </w:r>
    </w:p>
    <w:p w14:paraId="57AD8762" w14:textId="77777777" w:rsidR="00B639C5" w:rsidRDefault="008E7C93">
      <w:pPr>
        <w:pStyle w:val="PargrafodaLista"/>
        <w:numPr>
          <w:ilvl w:val="0"/>
          <w:numId w:val="67"/>
        </w:numPr>
        <w:tabs>
          <w:tab w:val="left" w:pos="444"/>
        </w:tabs>
        <w:spacing w:line="360" w:lineRule="auto"/>
        <w:ind w:right="104" w:firstLine="12"/>
        <w:jc w:val="both"/>
        <w:rPr>
          <w:sz w:val="24"/>
        </w:rPr>
      </w:pPr>
      <w:r>
        <w:rPr>
          <w:sz w:val="24"/>
        </w:rPr>
        <w:t>– requisitar diligências investigatórias e a instauração de inquérito policial e de inquérito policial militar, observado o disposto no art. 129, inciso III da Constituição Federal, podendo acompanhá-los e produzir provas;</w:t>
      </w:r>
    </w:p>
    <w:p w14:paraId="372FAE4B" w14:textId="77777777" w:rsidR="00B639C5" w:rsidRDefault="008E7C93">
      <w:pPr>
        <w:pStyle w:val="PargrafodaLista"/>
        <w:numPr>
          <w:ilvl w:val="0"/>
          <w:numId w:val="67"/>
        </w:numPr>
        <w:tabs>
          <w:tab w:val="left" w:pos="342"/>
        </w:tabs>
        <w:ind w:left="341" w:hanging="227"/>
        <w:jc w:val="both"/>
        <w:rPr>
          <w:sz w:val="24"/>
        </w:rPr>
      </w:pPr>
      <w:r>
        <w:rPr>
          <w:sz w:val="24"/>
        </w:rPr>
        <w:t>- praticar atos administrativos executivos, de caráter</w:t>
      </w:r>
      <w:r>
        <w:rPr>
          <w:spacing w:val="-8"/>
          <w:sz w:val="24"/>
        </w:rPr>
        <w:t xml:space="preserve"> </w:t>
      </w:r>
      <w:r>
        <w:rPr>
          <w:sz w:val="24"/>
        </w:rPr>
        <w:t>preparatórios;</w:t>
      </w:r>
    </w:p>
    <w:p w14:paraId="3B3E381B" w14:textId="77777777" w:rsidR="00B639C5" w:rsidRDefault="008E7C93">
      <w:pPr>
        <w:pStyle w:val="PargrafodaLista"/>
        <w:numPr>
          <w:ilvl w:val="0"/>
          <w:numId w:val="67"/>
        </w:numPr>
        <w:tabs>
          <w:tab w:val="left" w:pos="508"/>
        </w:tabs>
        <w:spacing w:before="138"/>
        <w:ind w:left="507" w:hanging="393"/>
        <w:rPr>
          <w:sz w:val="24"/>
        </w:rPr>
      </w:pPr>
      <w:r>
        <w:rPr>
          <w:sz w:val="24"/>
        </w:rPr>
        <w:t>- dar publicidade dos procedimentos administrativos não disciplinares</w:t>
      </w:r>
      <w:r>
        <w:rPr>
          <w:spacing w:val="38"/>
          <w:sz w:val="24"/>
        </w:rPr>
        <w:t xml:space="preserve"> </w:t>
      </w:r>
      <w:r>
        <w:rPr>
          <w:sz w:val="24"/>
        </w:rPr>
        <w:t>que</w:t>
      </w:r>
    </w:p>
    <w:p w14:paraId="5CFB3AE0" w14:textId="77777777" w:rsidR="00B639C5" w:rsidRDefault="00B639C5">
      <w:pPr>
        <w:rPr>
          <w:sz w:val="24"/>
        </w:rPr>
        <w:sectPr w:rsidR="00B639C5">
          <w:pgSz w:w="11900" w:h="16840"/>
          <w:pgMar w:top="1660" w:right="1020" w:bottom="1200" w:left="1600" w:header="867" w:footer="1018" w:gutter="0"/>
          <w:cols w:space="720"/>
        </w:sectPr>
      </w:pPr>
    </w:p>
    <w:p w14:paraId="2D0E7FC3" w14:textId="77777777" w:rsidR="00B639C5" w:rsidRDefault="00B639C5">
      <w:pPr>
        <w:pStyle w:val="Corpodetexto"/>
        <w:spacing w:before="7"/>
        <w:ind w:left="0" w:firstLine="0"/>
        <w:jc w:val="left"/>
        <w:rPr>
          <w:sz w:val="21"/>
        </w:rPr>
      </w:pPr>
    </w:p>
    <w:p w14:paraId="20483442" w14:textId="77777777" w:rsidR="00B639C5" w:rsidRDefault="008E7C93">
      <w:pPr>
        <w:pStyle w:val="Corpodetexto"/>
        <w:spacing w:before="92"/>
        <w:ind w:firstLine="0"/>
      </w:pPr>
      <w:r>
        <w:t>instaurar e das medidas adotadas;</w:t>
      </w:r>
    </w:p>
    <w:p w14:paraId="0D098858" w14:textId="77777777" w:rsidR="00B639C5" w:rsidRDefault="008E7C93">
      <w:pPr>
        <w:pStyle w:val="PargrafodaLista"/>
        <w:numPr>
          <w:ilvl w:val="0"/>
          <w:numId w:val="67"/>
        </w:numPr>
        <w:tabs>
          <w:tab w:val="left" w:pos="500"/>
        </w:tabs>
        <w:spacing w:before="138" w:line="360" w:lineRule="auto"/>
        <w:ind w:right="121" w:firstLine="12"/>
        <w:jc w:val="both"/>
        <w:rPr>
          <w:sz w:val="24"/>
        </w:rPr>
      </w:pPr>
      <w:r>
        <w:rPr>
          <w:sz w:val="24"/>
        </w:rPr>
        <w:t xml:space="preserve">- sugerir ao Poder competente a edição de normas e a alteração da legislação em </w:t>
      </w:r>
      <w:r>
        <w:rPr>
          <w:spacing w:val="-3"/>
          <w:sz w:val="24"/>
        </w:rPr>
        <w:t xml:space="preserve">vigor, </w:t>
      </w:r>
      <w:r>
        <w:rPr>
          <w:sz w:val="24"/>
        </w:rPr>
        <w:t>bem com a adoção de medidas propostas, destinadas a prevenção e controle da</w:t>
      </w:r>
      <w:r>
        <w:rPr>
          <w:spacing w:val="-1"/>
          <w:sz w:val="24"/>
        </w:rPr>
        <w:t xml:space="preserve"> </w:t>
      </w:r>
      <w:r>
        <w:rPr>
          <w:sz w:val="24"/>
        </w:rPr>
        <w:t>criminalidade;</w:t>
      </w:r>
    </w:p>
    <w:p w14:paraId="41C04C92" w14:textId="77777777" w:rsidR="00B639C5" w:rsidRDefault="008E7C93">
      <w:pPr>
        <w:pStyle w:val="PargrafodaLista"/>
        <w:numPr>
          <w:ilvl w:val="0"/>
          <w:numId w:val="67"/>
        </w:numPr>
        <w:tabs>
          <w:tab w:val="left" w:pos="564"/>
        </w:tabs>
        <w:spacing w:line="360" w:lineRule="auto"/>
        <w:ind w:right="121" w:firstLine="12"/>
        <w:jc w:val="both"/>
        <w:rPr>
          <w:sz w:val="24"/>
        </w:rPr>
      </w:pPr>
      <w:r>
        <w:rPr>
          <w:sz w:val="24"/>
        </w:rPr>
        <w:t>- manifestar-se em qualquer fase dos processos, acolhendo solicitação do juiz, da parte ou por sua iniciativa, quando entender existente interesse em causa que justifique a</w:t>
      </w:r>
      <w:r>
        <w:rPr>
          <w:spacing w:val="-3"/>
          <w:sz w:val="24"/>
        </w:rPr>
        <w:t xml:space="preserve"> </w:t>
      </w:r>
      <w:r>
        <w:rPr>
          <w:sz w:val="24"/>
        </w:rPr>
        <w:t>intervenção;</w:t>
      </w:r>
    </w:p>
    <w:p w14:paraId="09464426" w14:textId="77777777" w:rsidR="00B639C5" w:rsidRDefault="008E7C93">
      <w:pPr>
        <w:pStyle w:val="PargrafodaLista"/>
        <w:numPr>
          <w:ilvl w:val="0"/>
          <w:numId w:val="67"/>
        </w:numPr>
        <w:tabs>
          <w:tab w:val="left" w:pos="462"/>
        </w:tabs>
        <w:spacing w:line="360" w:lineRule="auto"/>
        <w:ind w:right="117" w:firstLine="12"/>
        <w:jc w:val="both"/>
        <w:rPr>
          <w:sz w:val="24"/>
        </w:rPr>
      </w:pPr>
      <w:r>
        <w:rPr>
          <w:sz w:val="24"/>
        </w:rPr>
        <w:t>- requisitar da Administração Pública serviço temporário de servidores civis e policiais militares e meios materiais necessários para a realização de atividades específicas;</w:t>
      </w:r>
    </w:p>
    <w:p w14:paraId="67B127BD" w14:textId="77777777" w:rsidR="00B639C5" w:rsidRDefault="008E7C93">
      <w:pPr>
        <w:pStyle w:val="PargrafodaLista"/>
        <w:numPr>
          <w:ilvl w:val="0"/>
          <w:numId w:val="67"/>
        </w:numPr>
        <w:tabs>
          <w:tab w:val="left" w:pos="402"/>
        </w:tabs>
        <w:spacing w:line="360" w:lineRule="auto"/>
        <w:ind w:right="125" w:firstLine="12"/>
        <w:jc w:val="both"/>
        <w:rPr>
          <w:sz w:val="24"/>
        </w:rPr>
      </w:pPr>
      <w:r>
        <w:rPr>
          <w:sz w:val="24"/>
        </w:rPr>
        <w:t>- ter a palavra, pela ordem, perante qualquer juízo ou Tribunal, para replicar acusação ou censura que lhe tenha sido feita ou à</w:t>
      </w:r>
      <w:r>
        <w:rPr>
          <w:spacing w:val="-7"/>
          <w:sz w:val="24"/>
        </w:rPr>
        <w:t xml:space="preserve"> </w:t>
      </w:r>
      <w:r>
        <w:rPr>
          <w:sz w:val="24"/>
        </w:rPr>
        <w:t>Instituição;</w:t>
      </w:r>
    </w:p>
    <w:p w14:paraId="124E77DF" w14:textId="77777777" w:rsidR="00B639C5" w:rsidRDefault="008E7C93">
      <w:pPr>
        <w:pStyle w:val="PargrafodaLista"/>
        <w:numPr>
          <w:ilvl w:val="0"/>
          <w:numId w:val="67"/>
        </w:numPr>
        <w:tabs>
          <w:tab w:val="left" w:pos="426"/>
        </w:tabs>
        <w:spacing w:before="1" w:line="360" w:lineRule="auto"/>
        <w:ind w:right="121" w:firstLine="12"/>
        <w:jc w:val="both"/>
        <w:rPr>
          <w:sz w:val="24"/>
        </w:rPr>
      </w:pPr>
      <w:r>
        <w:rPr>
          <w:sz w:val="24"/>
        </w:rPr>
        <w:t>- levar ao conhecimentos do Procurador Geral de Justiça e do Corregedor Geral fatos que possam ensejar processo disciplinar ou</w:t>
      </w:r>
      <w:r>
        <w:rPr>
          <w:spacing w:val="-8"/>
          <w:sz w:val="24"/>
        </w:rPr>
        <w:t xml:space="preserve"> </w:t>
      </w:r>
      <w:r>
        <w:rPr>
          <w:sz w:val="24"/>
        </w:rPr>
        <w:t>representação;</w:t>
      </w:r>
    </w:p>
    <w:p w14:paraId="6759634D" w14:textId="77777777" w:rsidR="00B639C5" w:rsidRDefault="008E7C93">
      <w:pPr>
        <w:pStyle w:val="PargrafodaLista"/>
        <w:numPr>
          <w:ilvl w:val="0"/>
          <w:numId w:val="67"/>
        </w:numPr>
        <w:tabs>
          <w:tab w:val="left" w:pos="524"/>
        </w:tabs>
        <w:spacing w:line="360" w:lineRule="auto"/>
        <w:ind w:right="125" w:firstLine="12"/>
        <w:jc w:val="both"/>
        <w:rPr>
          <w:sz w:val="24"/>
        </w:rPr>
      </w:pPr>
      <w:r>
        <w:rPr>
          <w:sz w:val="24"/>
        </w:rPr>
        <w:t>- utilizar-se, gratuitamente, dos meios oficiais de comunicação do Estado, no interesse do</w:t>
      </w:r>
      <w:r>
        <w:rPr>
          <w:spacing w:val="-1"/>
          <w:sz w:val="24"/>
        </w:rPr>
        <w:t xml:space="preserve"> </w:t>
      </w:r>
      <w:r>
        <w:rPr>
          <w:sz w:val="24"/>
        </w:rPr>
        <w:t>serviço;</w:t>
      </w:r>
    </w:p>
    <w:p w14:paraId="6B437123" w14:textId="77777777" w:rsidR="00B639C5" w:rsidRDefault="008E7C93">
      <w:pPr>
        <w:pStyle w:val="PargrafodaLista"/>
        <w:numPr>
          <w:ilvl w:val="0"/>
          <w:numId w:val="67"/>
        </w:numPr>
        <w:tabs>
          <w:tab w:val="left" w:pos="624"/>
        </w:tabs>
        <w:spacing w:line="360" w:lineRule="auto"/>
        <w:ind w:right="119" w:firstLine="12"/>
        <w:jc w:val="both"/>
        <w:rPr>
          <w:sz w:val="24"/>
        </w:rPr>
      </w:pPr>
      <w:r>
        <w:rPr>
          <w:sz w:val="24"/>
        </w:rPr>
        <w:t>– ter acesso a qualquer local público ou privado, respeitadas as normas constitucionais pertinentes à inviolabilidade do</w:t>
      </w:r>
      <w:r>
        <w:rPr>
          <w:spacing w:val="-6"/>
          <w:sz w:val="24"/>
        </w:rPr>
        <w:t xml:space="preserve"> </w:t>
      </w:r>
      <w:r>
        <w:rPr>
          <w:sz w:val="24"/>
        </w:rPr>
        <w:t>domicílio.</w:t>
      </w:r>
    </w:p>
    <w:p w14:paraId="155848B3" w14:textId="77777777" w:rsidR="00B639C5" w:rsidRDefault="008E7C93">
      <w:pPr>
        <w:pStyle w:val="Corpodetexto"/>
        <w:spacing w:line="360" w:lineRule="auto"/>
        <w:ind w:right="118"/>
      </w:pPr>
      <w:r>
        <w:t>§ 1º - As notificações e requisições previstas neste artigo, quando tiverem como destinatários o Governador do Estado, os membros do Poder Legislativo e os Desembargadores serão encaminhadas pelo Procurador Geral de Justiça.</w:t>
      </w:r>
    </w:p>
    <w:p w14:paraId="76E9AD9A" w14:textId="77777777" w:rsidR="00B639C5" w:rsidRDefault="008E7C93">
      <w:pPr>
        <w:pStyle w:val="Corpodetexto"/>
        <w:spacing w:line="360" w:lineRule="auto"/>
        <w:ind w:right="123"/>
      </w:pPr>
      <w:r>
        <w:t>§ 2º - Nenhuma autoridade poderá opor ao Ministério Público, sob qualquer pretexto, a exceção de sigilo, sem prejuízo da subsistência do caráter reservado da informação, do registro, do dado ou do documento que lhe seja fornecido.</w:t>
      </w:r>
    </w:p>
    <w:p w14:paraId="7DB5DE15" w14:textId="77777777" w:rsidR="00B639C5" w:rsidRDefault="008E7C93">
      <w:pPr>
        <w:pStyle w:val="Corpodetexto"/>
        <w:spacing w:line="360" w:lineRule="auto"/>
        <w:ind w:right="121"/>
      </w:pPr>
      <w:r>
        <w:t>§ 3º - O órgão do Ministério Público será responsável pelo uso indevido das informações e documentos que requisitar, inclusive nas hipóteses legais do sigilo.</w:t>
      </w:r>
    </w:p>
    <w:p w14:paraId="4515D69F" w14:textId="77777777" w:rsidR="00B639C5" w:rsidRDefault="008E7C93">
      <w:pPr>
        <w:pStyle w:val="Corpodetexto"/>
        <w:spacing w:line="360" w:lineRule="auto"/>
        <w:ind w:right="120"/>
      </w:pPr>
      <w:r>
        <w:t>§ 4º - Serão cumpridas gratuitamente as requisições feitas pelo Ministério Público às autoridades, órgãos e entidades da Administração Pública direta, indireta ou fundacional, de quaisquer dos Poderes da União dos Estados e dos Municípios.</w:t>
      </w:r>
    </w:p>
    <w:p w14:paraId="71D76980" w14:textId="77777777" w:rsidR="00B639C5" w:rsidRDefault="008E7C93">
      <w:pPr>
        <w:pStyle w:val="Corpodetexto"/>
        <w:spacing w:line="360" w:lineRule="auto"/>
        <w:ind w:right="117"/>
      </w:pPr>
      <w:r>
        <w:t>§ 5º - A recusa injustificável e o retardamento indevido do cumprimento das requisições do Ministério Público implicarão na responsabilização de quem lhe der causa.</w:t>
      </w:r>
    </w:p>
    <w:p w14:paraId="6FF7483C" w14:textId="77777777" w:rsidR="00B639C5" w:rsidRDefault="008E7C93">
      <w:pPr>
        <w:pStyle w:val="Corpodetexto"/>
        <w:ind w:left="115" w:firstLine="0"/>
      </w:pPr>
      <w:r>
        <w:t>§ 6º - A falta ao trabalho, em virtude do atendimento a notificação ou requisição, na</w:t>
      </w:r>
    </w:p>
    <w:p w14:paraId="7C9B25FF" w14:textId="77777777" w:rsidR="00B639C5" w:rsidRDefault="00B639C5">
      <w:pPr>
        <w:sectPr w:rsidR="00B639C5">
          <w:pgSz w:w="11900" w:h="16840"/>
          <w:pgMar w:top="1660" w:right="1020" w:bottom="1200" w:left="1600" w:header="867" w:footer="1018" w:gutter="0"/>
          <w:cols w:space="720"/>
        </w:sectPr>
      </w:pPr>
    </w:p>
    <w:p w14:paraId="670D9FBF" w14:textId="77777777" w:rsidR="00B639C5" w:rsidRDefault="00B639C5">
      <w:pPr>
        <w:pStyle w:val="Corpodetexto"/>
        <w:spacing w:before="7"/>
        <w:ind w:left="0" w:firstLine="0"/>
        <w:jc w:val="left"/>
        <w:rPr>
          <w:sz w:val="21"/>
        </w:rPr>
      </w:pPr>
    </w:p>
    <w:p w14:paraId="10B642D3" w14:textId="77777777" w:rsidR="00B639C5" w:rsidRDefault="008E7C93">
      <w:pPr>
        <w:pStyle w:val="Corpodetexto"/>
        <w:spacing w:before="92" w:line="360" w:lineRule="auto"/>
        <w:ind w:right="114" w:firstLine="0"/>
      </w:pPr>
      <w:r>
        <w:t>forma do inciso I, deste artigo, não autoriza desconto de vencimentos ou salários, considerando-se de efetivo exercício, para todos os efeitos, mediante comprovação escrita do membro do Ministério Público.</w:t>
      </w:r>
    </w:p>
    <w:p w14:paraId="3B2E435D" w14:textId="77777777" w:rsidR="00B639C5" w:rsidRDefault="008E7C93">
      <w:pPr>
        <w:pStyle w:val="Corpodetexto"/>
        <w:spacing w:line="360" w:lineRule="auto"/>
        <w:ind w:right="119"/>
      </w:pPr>
      <w:r>
        <w:t>§ 7º - As requisições do Ministério Público serão feitas, fixando-se prazo razoável de até 10 (dez) dias úteis para atendimento, prorrogáveis mediante solicitação justificada.</w:t>
      </w:r>
    </w:p>
    <w:p w14:paraId="78DB0ECA" w14:textId="77777777" w:rsidR="00B639C5" w:rsidRDefault="008E7C93">
      <w:pPr>
        <w:pStyle w:val="Corpodetexto"/>
        <w:spacing w:line="360" w:lineRule="auto"/>
        <w:ind w:right="118"/>
      </w:pPr>
      <w:r>
        <w:t xml:space="preserve">§ 8º - </w:t>
      </w:r>
      <w:r>
        <w:rPr>
          <w:spacing w:val="-8"/>
        </w:rPr>
        <w:t xml:space="preserve">Toda </w:t>
      </w:r>
      <w:r>
        <w:t>representação ou petição formulada ao Ministério Público será distribuída entre seus membros que tenham atribuições para apreciá-la, observados os critérios fixados pelo Colégio de Procuradores de Justiça.</w:t>
      </w:r>
    </w:p>
    <w:p w14:paraId="06D34A95" w14:textId="77777777" w:rsidR="00B639C5" w:rsidRDefault="008E7C93">
      <w:pPr>
        <w:pStyle w:val="Corpodetexto"/>
        <w:spacing w:line="360" w:lineRule="auto"/>
        <w:ind w:right="123"/>
      </w:pPr>
      <w:r>
        <w:t>Art. 38 – Cabe ao Ministério Público exercer a defesa dos direitos assegurados nas Constituições Federal e Estadual, sempre que se cuidar de garantir o respeito:</w:t>
      </w:r>
    </w:p>
    <w:p w14:paraId="72E0D885" w14:textId="77777777" w:rsidR="00B639C5" w:rsidRDefault="008E7C93">
      <w:pPr>
        <w:pStyle w:val="PargrafodaLista"/>
        <w:numPr>
          <w:ilvl w:val="0"/>
          <w:numId w:val="65"/>
        </w:numPr>
        <w:tabs>
          <w:tab w:val="left" w:pos="248"/>
        </w:tabs>
        <w:ind w:hanging="133"/>
        <w:jc w:val="both"/>
        <w:rPr>
          <w:sz w:val="24"/>
        </w:rPr>
      </w:pPr>
      <w:r>
        <w:rPr>
          <w:sz w:val="24"/>
        </w:rPr>
        <w:t>– pelos poderes estaduais ou municipais;</w:t>
      </w:r>
    </w:p>
    <w:p w14:paraId="36DF4E78" w14:textId="77777777" w:rsidR="00B639C5" w:rsidRDefault="008E7C93">
      <w:pPr>
        <w:pStyle w:val="PargrafodaLista"/>
        <w:numPr>
          <w:ilvl w:val="0"/>
          <w:numId w:val="65"/>
        </w:numPr>
        <w:tabs>
          <w:tab w:val="left" w:pos="316"/>
        </w:tabs>
        <w:spacing w:before="139" w:line="360" w:lineRule="auto"/>
        <w:ind w:left="104" w:right="125" w:firstLine="12"/>
        <w:rPr>
          <w:sz w:val="24"/>
        </w:rPr>
      </w:pPr>
      <w:r>
        <w:rPr>
          <w:sz w:val="24"/>
        </w:rPr>
        <w:t>– pelos órgãos da Administração Pública Estadual ou Municipal, direta ou indireta; III – pelos concessionários e permissionários de serviço público estadual ou municipal;</w:t>
      </w:r>
    </w:p>
    <w:p w14:paraId="2FD217A7" w14:textId="77777777" w:rsidR="00B639C5" w:rsidRDefault="008E7C93">
      <w:pPr>
        <w:pStyle w:val="Corpodetexto"/>
        <w:spacing w:line="360" w:lineRule="auto"/>
        <w:ind w:right="157"/>
        <w:jc w:val="left"/>
      </w:pPr>
      <w:r>
        <w:t>IV – por entidades que exerçam outra função delegada do Estado ou do Município ou executem serviços de relevância</w:t>
      </w:r>
      <w:r>
        <w:rPr>
          <w:spacing w:val="-2"/>
        </w:rPr>
        <w:t xml:space="preserve"> </w:t>
      </w:r>
      <w:r>
        <w:t>pública;</w:t>
      </w:r>
    </w:p>
    <w:p w14:paraId="29E23524" w14:textId="77777777" w:rsidR="00B639C5" w:rsidRDefault="008E7C93">
      <w:pPr>
        <w:pStyle w:val="Corpodetexto"/>
        <w:spacing w:line="360" w:lineRule="auto"/>
        <w:jc w:val="left"/>
      </w:pPr>
      <w:r>
        <w:t>Parágrafo único - No exercício das atribuições a que se refere este artigo, cabe ao Ministério Público, entre outras providências:</w:t>
      </w:r>
    </w:p>
    <w:p w14:paraId="661D66E4" w14:textId="77777777" w:rsidR="00B639C5" w:rsidRDefault="008E7C93">
      <w:pPr>
        <w:pStyle w:val="PargrafodaLista"/>
        <w:numPr>
          <w:ilvl w:val="0"/>
          <w:numId w:val="64"/>
        </w:numPr>
        <w:tabs>
          <w:tab w:val="left" w:pos="350"/>
        </w:tabs>
        <w:spacing w:line="360" w:lineRule="auto"/>
        <w:ind w:right="121" w:firstLine="12"/>
        <w:jc w:val="both"/>
        <w:rPr>
          <w:sz w:val="24"/>
        </w:rPr>
      </w:pPr>
      <w:r>
        <w:rPr>
          <w:sz w:val="24"/>
        </w:rPr>
        <w:t>– receber notícia de irregularidades, petições ou reclamações de qualquer natureza, promover as apurações cabíveis que lhes sejam próprias e dar-lhes as soluções</w:t>
      </w:r>
      <w:r>
        <w:rPr>
          <w:spacing w:val="-2"/>
          <w:sz w:val="24"/>
        </w:rPr>
        <w:t xml:space="preserve"> </w:t>
      </w:r>
      <w:r>
        <w:rPr>
          <w:sz w:val="24"/>
        </w:rPr>
        <w:t>adequadas;</w:t>
      </w:r>
    </w:p>
    <w:p w14:paraId="1101173E" w14:textId="77777777" w:rsidR="00B639C5" w:rsidRDefault="008E7C93">
      <w:pPr>
        <w:pStyle w:val="PargrafodaLista"/>
        <w:numPr>
          <w:ilvl w:val="0"/>
          <w:numId w:val="64"/>
        </w:numPr>
        <w:tabs>
          <w:tab w:val="left" w:pos="316"/>
        </w:tabs>
        <w:ind w:left="315" w:hanging="201"/>
        <w:jc w:val="both"/>
        <w:rPr>
          <w:sz w:val="24"/>
        </w:rPr>
      </w:pPr>
      <w:r>
        <w:rPr>
          <w:sz w:val="24"/>
        </w:rPr>
        <w:t>– zelar pela celeridade e racionalização dos procedimentos</w:t>
      </w:r>
      <w:r>
        <w:rPr>
          <w:spacing w:val="-12"/>
          <w:sz w:val="24"/>
        </w:rPr>
        <w:t xml:space="preserve"> </w:t>
      </w:r>
      <w:r>
        <w:rPr>
          <w:sz w:val="24"/>
        </w:rPr>
        <w:t>administrativos;</w:t>
      </w:r>
    </w:p>
    <w:p w14:paraId="71E553E7" w14:textId="77777777" w:rsidR="00B639C5" w:rsidRDefault="008E7C93">
      <w:pPr>
        <w:pStyle w:val="PargrafodaLista"/>
        <w:numPr>
          <w:ilvl w:val="0"/>
          <w:numId w:val="64"/>
        </w:numPr>
        <w:tabs>
          <w:tab w:val="left" w:pos="396"/>
        </w:tabs>
        <w:spacing w:before="138" w:line="360" w:lineRule="auto"/>
        <w:ind w:right="124" w:firstLine="12"/>
        <w:jc w:val="both"/>
        <w:rPr>
          <w:sz w:val="24"/>
        </w:rPr>
      </w:pPr>
      <w:r>
        <w:rPr>
          <w:sz w:val="24"/>
        </w:rPr>
        <w:t>– dar andamento, no prazo de trinta dias, às noticias de irregularidades, petições ou reclamações referidas no inciso I deste</w:t>
      </w:r>
      <w:r>
        <w:rPr>
          <w:spacing w:val="-6"/>
          <w:sz w:val="24"/>
        </w:rPr>
        <w:t xml:space="preserve"> </w:t>
      </w:r>
      <w:r>
        <w:rPr>
          <w:sz w:val="24"/>
        </w:rPr>
        <w:t>artigo;</w:t>
      </w:r>
    </w:p>
    <w:p w14:paraId="05D0AF78" w14:textId="77777777" w:rsidR="00B639C5" w:rsidRDefault="008E7C93">
      <w:pPr>
        <w:pStyle w:val="PargrafodaLista"/>
        <w:numPr>
          <w:ilvl w:val="0"/>
          <w:numId w:val="64"/>
        </w:numPr>
        <w:tabs>
          <w:tab w:val="left" w:pos="502"/>
        </w:tabs>
        <w:spacing w:line="360" w:lineRule="auto"/>
        <w:ind w:right="120" w:firstLine="12"/>
        <w:jc w:val="both"/>
        <w:rPr>
          <w:sz w:val="24"/>
        </w:rPr>
      </w:pPr>
      <w:r>
        <w:rPr>
          <w:sz w:val="24"/>
        </w:rPr>
        <w:t>– promover audiências públicas e emitir relatórios anuais ou especiais, e recomendações dirigidas aos órgãos e entidades mencionadas no “caput” deste artigo, requisitando ao destinatário sua divulgação adequada e imediata, assim como resposta por escrito.</w:t>
      </w:r>
    </w:p>
    <w:p w14:paraId="31E84D76" w14:textId="77777777" w:rsidR="00B639C5" w:rsidRDefault="008E7C93">
      <w:pPr>
        <w:pStyle w:val="Corpodetexto"/>
        <w:ind w:left="31" w:right="20" w:firstLine="0"/>
        <w:jc w:val="center"/>
      </w:pPr>
      <w:r>
        <w:t>SEÇÃO II</w:t>
      </w:r>
    </w:p>
    <w:p w14:paraId="37F06A8E" w14:textId="77777777" w:rsidR="00B639C5" w:rsidRDefault="008E7C93">
      <w:pPr>
        <w:pStyle w:val="Corpodetexto"/>
        <w:spacing w:before="138"/>
        <w:ind w:left="25" w:right="20" w:firstLine="0"/>
        <w:jc w:val="center"/>
      </w:pPr>
      <w:r>
        <w:t>DO PROCURADOR GERAL DE JUSTIÇA</w:t>
      </w:r>
    </w:p>
    <w:p w14:paraId="1D349664" w14:textId="77777777" w:rsidR="00B639C5" w:rsidRDefault="008E7C93">
      <w:pPr>
        <w:pStyle w:val="Corpodetexto"/>
        <w:spacing w:before="138" w:line="360" w:lineRule="auto"/>
        <w:ind w:right="116" w:firstLine="8"/>
        <w:jc w:val="center"/>
      </w:pPr>
      <w:r>
        <w:t>Art. 39 – Além das atribuições previstas nas Constituições Federal e Estadual, na</w:t>
      </w:r>
      <w:r>
        <w:rPr>
          <w:spacing w:val="-38"/>
        </w:rPr>
        <w:t xml:space="preserve"> </w:t>
      </w:r>
      <w:r>
        <w:t>Lei Orgânica</w:t>
      </w:r>
      <w:r>
        <w:rPr>
          <w:spacing w:val="17"/>
        </w:rPr>
        <w:t xml:space="preserve"> </w:t>
      </w:r>
      <w:r>
        <w:t>Nacional</w:t>
      </w:r>
      <w:r>
        <w:rPr>
          <w:spacing w:val="15"/>
        </w:rPr>
        <w:t xml:space="preserve"> </w:t>
      </w:r>
      <w:r>
        <w:t>do</w:t>
      </w:r>
      <w:r>
        <w:rPr>
          <w:spacing w:val="18"/>
        </w:rPr>
        <w:t xml:space="preserve"> </w:t>
      </w:r>
      <w:r>
        <w:t>Ministério</w:t>
      </w:r>
      <w:r>
        <w:rPr>
          <w:spacing w:val="17"/>
        </w:rPr>
        <w:t xml:space="preserve"> </w:t>
      </w:r>
      <w:r>
        <w:t>Público,</w:t>
      </w:r>
      <w:r>
        <w:rPr>
          <w:spacing w:val="17"/>
        </w:rPr>
        <w:t xml:space="preserve"> </w:t>
      </w:r>
      <w:r>
        <w:t>nesta</w:t>
      </w:r>
      <w:r>
        <w:rPr>
          <w:spacing w:val="17"/>
        </w:rPr>
        <w:t xml:space="preserve"> </w:t>
      </w:r>
      <w:r>
        <w:t>e</w:t>
      </w:r>
      <w:r>
        <w:rPr>
          <w:spacing w:val="16"/>
        </w:rPr>
        <w:t xml:space="preserve"> </w:t>
      </w:r>
      <w:r>
        <w:t>em</w:t>
      </w:r>
      <w:r>
        <w:rPr>
          <w:spacing w:val="15"/>
        </w:rPr>
        <w:t xml:space="preserve"> </w:t>
      </w:r>
      <w:r>
        <w:t>outras</w:t>
      </w:r>
      <w:r>
        <w:rPr>
          <w:spacing w:val="16"/>
        </w:rPr>
        <w:t xml:space="preserve"> </w:t>
      </w:r>
      <w:r>
        <w:t>leis,</w:t>
      </w:r>
      <w:r>
        <w:rPr>
          <w:spacing w:val="16"/>
        </w:rPr>
        <w:t xml:space="preserve"> </w:t>
      </w:r>
      <w:r>
        <w:t>compete</w:t>
      </w:r>
      <w:r>
        <w:rPr>
          <w:spacing w:val="16"/>
        </w:rPr>
        <w:t xml:space="preserve"> </w:t>
      </w:r>
      <w:r>
        <w:t>ao</w:t>
      </w:r>
    </w:p>
    <w:p w14:paraId="057A34C7" w14:textId="77777777" w:rsidR="00B639C5" w:rsidRDefault="00B639C5">
      <w:pPr>
        <w:spacing w:line="360" w:lineRule="auto"/>
        <w:jc w:val="center"/>
        <w:sectPr w:rsidR="00B639C5">
          <w:pgSz w:w="11900" w:h="16840"/>
          <w:pgMar w:top="1660" w:right="1020" w:bottom="1200" w:left="1600" w:header="867" w:footer="1018" w:gutter="0"/>
          <w:cols w:space="720"/>
        </w:sectPr>
      </w:pPr>
    </w:p>
    <w:p w14:paraId="3C475D7B" w14:textId="77777777" w:rsidR="00B639C5" w:rsidRDefault="00B639C5">
      <w:pPr>
        <w:pStyle w:val="Corpodetexto"/>
        <w:spacing w:before="7"/>
        <w:ind w:left="0" w:firstLine="0"/>
        <w:jc w:val="left"/>
        <w:rPr>
          <w:sz w:val="21"/>
        </w:rPr>
      </w:pPr>
    </w:p>
    <w:p w14:paraId="18DA1173" w14:textId="77777777" w:rsidR="00B639C5" w:rsidRDefault="008E7C93">
      <w:pPr>
        <w:pStyle w:val="Corpodetexto"/>
        <w:spacing w:before="92"/>
        <w:ind w:firstLine="0"/>
      </w:pPr>
      <w:r>
        <w:t>Procurador Geral de Justiça:</w:t>
      </w:r>
    </w:p>
    <w:p w14:paraId="00DC337C" w14:textId="77777777" w:rsidR="00B639C5" w:rsidRDefault="008E7C93">
      <w:pPr>
        <w:pStyle w:val="PargrafodaLista"/>
        <w:numPr>
          <w:ilvl w:val="0"/>
          <w:numId w:val="63"/>
        </w:numPr>
        <w:tabs>
          <w:tab w:val="left" w:pos="336"/>
        </w:tabs>
        <w:spacing w:before="138" w:line="360" w:lineRule="auto"/>
        <w:ind w:right="123" w:firstLine="12"/>
        <w:jc w:val="both"/>
        <w:rPr>
          <w:sz w:val="24"/>
        </w:rPr>
      </w:pPr>
      <w:r>
        <w:rPr>
          <w:sz w:val="24"/>
        </w:rPr>
        <w:t>– promover ação direta de inconstitucionalidade de leis ou atos normativos estaduais ou municipais, face à Constituição</w:t>
      </w:r>
      <w:r>
        <w:rPr>
          <w:spacing w:val="-7"/>
          <w:sz w:val="24"/>
        </w:rPr>
        <w:t xml:space="preserve"> </w:t>
      </w:r>
      <w:r>
        <w:rPr>
          <w:sz w:val="24"/>
        </w:rPr>
        <w:t>Estadual;</w:t>
      </w:r>
    </w:p>
    <w:p w14:paraId="1AAFD332" w14:textId="77777777" w:rsidR="00B639C5" w:rsidRDefault="008E7C93">
      <w:pPr>
        <w:pStyle w:val="PargrafodaLista"/>
        <w:numPr>
          <w:ilvl w:val="0"/>
          <w:numId w:val="63"/>
        </w:numPr>
        <w:tabs>
          <w:tab w:val="left" w:pos="330"/>
        </w:tabs>
        <w:spacing w:line="360" w:lineRule="auto"/>
        <w:ind w:right="122" w:firstLine="12"/>
        <w:jc w:val="both"/>
        <w:rPr>
          <w:sz w:val="24"/>
        </w:rPr>
      </w:pPr>
      <w:r>
        <w:rPr>
          <w:sz w:val="24"/>
        </w:rPr>
        <w:t>- representar, para fins de intervenção do Estado no Município, com o objetivo de assegurar a observância de princípios indicados na Constituição Estadual ou promover a execução de lei, de ordem ou decisão</w:t>
      </w:r>
      <w:r>
        <w:rPr>
          <w:spacing w:val="-2"/>
          <w:sz w:val="24"/>
        </w:rPr>
        <w:t xml:space="preserve"> </w:t>
      </w:r>
      <w:r>
        <w:rPr>
          <w:sz w:val="24"/>
        </w:rPr>
        <w:t>judicial;</w:t>
      </w:r>
    </w:p>
    <w:p w14:paraId="6645F304" w14:textId="77777777" w:rsidR="00B639C5" w:rsidRDefault="008E7C93">
      <w:pPr>
        <w:pStyle w:val="PargrafodaLista"/>
        <w:numPr>
          <w:ilvl w:val="0"/>
          <w:numId w:val="63"/>
        </w:numPr>
        <w:tabs>
          <w:tab w:val="left" w:pos="440"/>
        </w:tabs>
        <w:spacing w:line="360" w:lineRule="auto"/>
        <w:ind w:right="125" w:firstLine="12"/>
        <w:jc w:val="both"/>
        <w:rPr>
          <w:sz w:val="24"/>
        </w:rPr>
      </w:pPr>
      <w:r>
        <w:rPr>
          <w:sz w:val="24"/>
        </w:rPr>
        <w:t>– representar ao Procurador Geral da República para fins de intervenção da União no Estado, nas hipóteses do artigo 34, incisos VI e VII, da Constituição Federal;</w:t>
      </w:r>
    </w:p>
    <w:p w14:paraId="2488BB3B" w14:textId="77777777" w:rsidR="00B639C5" w:rsidRDefault="008E7C93">
      <w:pPr>
        <w:pStyle w:val="PargrafodaLista"/>
        <w:numPr>
          <w:ilvl w:val="0"/>
          <w:numId w:val="63"/>
        </w:numPr>
        <w:tabs>
          <w:tab w:val="left" w:pos="434"/>
        </w:tabs>
        <w:spacing w:line="360" w:lineRule="auto"/>
        <w:ind w:right="117" w:firstLine="12"/>
        <w:jc w:val="both"/>
        <w:rPr>
          <w:sz w:val="24"/>
        </w:rPr>
      </w:pPr>
      <w:r>
        <w:rPr>
          <w:sz w:val="24"/>
        </w:rPr>
        <w:t>– representar o Ministério Público nas sessões plenárias dos Tribunais e outros órgãos judiciários, com assento imediatamente à direita e no mesmo plano do Presidente;</w:t>
      </w:r>
    </w:p>
    <w:p w14:paraId="2C838F44" w14:textId="77777777" w:rsidR="00B639C5" w:rsidRDefault="008E7C93">
      <w:pPr>
        <w:pStyle w:val="PargrafodaLista"/>
        <w:numPr>
          <w:ilvl w:val="0"/>
          <w:numId w:val="63"/>
        </w:numPr>
        <w:tabs>
          <w:tab w:val="left" w:pos="342"/>
        </w:tabs>
        <w:spacing w:before="1"/>
        <w:ind w:left="341" w:hanging="227"/>
        <w:jc w:val="both"/>
        <w:rPr>
          <w:sz w:val="24"/>
        </w:rPr>
      </w:pPr>
      <w:r>
        <w:rPr>
          <w:sz w:val="24"/>
        </w:rPr>
        <w:t>– ajuizar ação penal de competência originária dos Tribunais, nela</w:t>
      </w:r>
      <w:r>
        <w:rPr>
          <w:spacing w:val="-24"/>
          <w:sz w:val="24"/>
        </w:rPr>
        <w:t xml:space="preserve"> </w:t>
      </w:r>
      <w:r>
        <w:rPr>
          <w:sz w:val="24"/>
        </w:rPr>
        <w:t>oficiando;</w:t>
      </w:r>
    </w:p>
    <w:p w14:paraId="4E1BEC75" w14:textId="77777777" w:rsidR="00B639C5" w:rsidRDefault="008E7C93">
      <w:pPr>
        <w:pStyle w:val="PargrafodaLista"/>
        <w:numPr>
          <w:ilvl w:val="0"/>
          <w:numId w:val="63"/>
        </w:numPr>
        <w:tabs>
          <w:tab w:val="left" w:pos="474"/>
        </w:tabs>
        <w:spacing w:before="138" w:line="360" w:lineRule="auto"/>
        <w:ind w:right="125" w:firstLine="12"/>
        <w:jc w:val="both"/>
        <w:rPr>
          <w:sz w:val="24"/>
        </w:rPr>
      </w:pPr>
      <w:r>
        <w:rPr>
          <w:sz w:val="24"/>
        </w:rPr>
        <w:t>– oficiar nos processos de competência originária dos Tribunais, nos limites estabelecidos nesta</w:t>
      </w:r>
      <w:r>
        <w:rPr>
          <w:spacing w:val="-1"/>
          <w:sz w:val="24"/>
        </w:rPr>
        <w:t xml:space="preserve"> </w:t>
      </w:r>
      <w:r>
        <w:rPr>
          <w:sz w:val="24"/>
        </w:rPr>
        <w:t>Lei;</w:t>
      </w:r>
    </w:p>
    <w:p w14:paraId="204B2CA8" w14:textId="77777777" w:rsidR="00B639C5" w:rsidRDefault="008E7C93">
      <w:pPr>
        <w:pStyle w:val="PargrafodaLista"/>
        <w:numPr>
          <w:ilvl w:val="0"/>
          <w:numId w:val="63"/>
        </w:numPr>
        <w:tabs>
          <w:tab w:val="left" w:pos="544"/>
        </w:tabs>
        <w:spacing w:line="360" w:lineRule="auto"/>
        <w:ind w:right="118" w:firstLine="12"/>
        <w:jc w:val="both"/>
        <w:rPr>
          <w:sz w:val="24"/>
        </w:rPr>
      </w:pPr>
      <w:r>
        <w:rPr>
          <w:sz w:val="24"/>
        </w:rPr>
        <w:t>– determinar o arquivamento de representação, notícia de crime, peças de informação, conclusão de Comissões Parlamentares de Inquérito ou Inquérito Policial, nas hipóteses de suas atribuições</w:t>
      </w:r>
      <w:r>
        <w:rPr>
          <w:spacing w:val="-5"/>
          <w:sz w:val="24"/>
        </w:rPr>
        <w:t xml:space="preserve"> </w:t>
      </w:r>
      <w:r>
        <w:rPr>
          <w:sz w:val="24"/>
        </w:rPr>
        <w:t>legais;</w:t>
      </w:r>
    </w:p>
    <w:p w14:paraId="7EFCEEF0" w14:textId="77777777" w:rsidR="00B639C5" w:rsidRDefault="008E7C93">
      <w:pPr>
        <w:pStyle w:val="PargrafodaLista"/>
        <w:numPr>
          <w:ilvl w:val="0"/>
          <w:numId w:val="63"/>
        </w:numPr>
        <w:tabs>
          <w:tab w:val="left" w:pos="562"/>
        </w:tabs>
        <w:spacing w:line="360" w:lineRule="auto"/>
        <w:ind w:right="120" w:firstLine="12"/>
        <w:jc w:val="both"/>
        <w:rPr>
          <w:sz w:val="24"/>
        </w:rPr>
      </w:pPr>
      <w:r>
        <w:rPr>
          <w:sz w:val="24"/>
        </w:rPr>
        <w:t>– tomar conhecimento de despacho judicial que negar pedido de arquivamento de inquérito policial, ou de qualquer peça de informação, oferecendo denúncia ou designando outro membro do Ministério Público para fazê-la, ou insistindo no arquivamento;</w:t>
      </w:r>
    </w:p>
    <w:p w14:paraId="48675916" w14:textId="77777777" w:rsidR="00B639C5" w:rsidRDefault="008E7C93">
      <w:pPr>
        <w:pStyle w:val="PargrafodaLista"/>
        <w:numPr>
          <w:ilvl w:val="0"/>
          <w:numId w:val="63"/>
        </w:numPr>
        <w:tabs>
          <w:tab w:val="left" w:pos="500"/>
        </w:tabs>
        <w:spacing w:line="360" w:lineRule="auto"/>
        <w:ind w:right="117" w:firstLine="12"/>
        <w:jc w:val="both"/>
        <w:rPr>
          <w:i/>
          <w:sz w:val="24"/>
        </w:rPr>
      </w:pPr>
      <w:r>
        <w:rPr>
          <w:sz w:val="24"/>
        </w:rPr>
        <w:t>– exercer as atribuições indelegáveis previstas no artigo 129, II e III, da Constituição Federal, quando a autoridade reclamada for o Governador do Estado, o Presidente da Assembleia Legislativa, o Presidente do Tribunal de Justiça ou do Tribunal de Contas do Estado, inclusive quando contra estes, deva promover o inquérito civil e a ação civil pública para a defesa do patrimônio público e social, da probidade e legalidade administrativa, bem como, nos mesmos termos, quando a responsabilidade for decorrente de ato praticado, em razão de suas funções, por:</w:t>
      </w:r>
      <w:r>
        <w:rPr>
          <w:color w:val="0000FF"/>
          <w:sz w:val="24"/>
          <w:u w:val="single" w:color="0000FF"/>
        </w:rPr>
        <w:t xml:space="preserve"> </w:t>
      </w:r>
      <w:r>
        <w:rPr>
          <w:i/>
          <w:color w:val="0000FF"/>
          <w:sz w:val="24"/>
          <w:u w:val="single" w:color="0000FF"/>
        </w:rPr>
        <w:t>(Redação dada pela Lei Complementar nº 207, de 04 de agosto de 2015, promulgada pelo Assembleia Legislativa do Estado do Piauí em 30 de setembro de 2015)</w:t>
      </w:r>
    </w:p>
    <w:p w14:paraId="3FD16A0C" w14:textId="77777777" w:rsidR="00B639C5" w:rsidRDefault="008E7C93">
      <w:pPr>
        <w:pStyle w:val="PargrafodaLista"/>
        <w:numPr>
          <w:ilvl w:val="0"/>
          <w:numId w:val="62"/>
        </w:numPr>
        <w:tabs>
          <w:tab w:val="left" w:pos="424"/>
        </w:tabs>
        <w:ind w:hanging="309"/>
        <w:jc w:val="both"/>
        <w:rPr>
          <w:i/>
          <w:sz w:val="24"/>
        </w:rPr>
      </w:pPr>
      <w:r>
        <w:rPr>
          <w:sz w:val="24"/>
        </w:rPr>
        <w:t xml:space="preserve">Secretário de Estado; </w:t>
      </w:r>
      <w:r>
        <w:rPr>
          <w:color w:val="0000FF"/>
          <w:sz w:val="24"/>
        </w:rPr>
        <w:t xml:space="preserve"> </w:t>
      </w:r>
      <w:r>
        <w:rPr>
          <w:i/>
          <w:color w:val="0000FF"/>
          <w:sz w:val="24"/>
          <w:u w:val="single" w:color="0000FF"/>
        </w:rPr>
        <w:t>(Redação  dada pela Lei  Complementar nº 207,  de  04</w:t>
      </w:r>
      <w:r>
        <w:rPr>
          <w:i/>
          <w:color w:val="0000FF"/>
          <w:spacing w:val="-25"/>
          <w:sz w:val="24"/>
          <w:u w:val="single" w:color="0000FF"/>
        </w:rPr>
        <w:t xml:space="preserve"> </w:t>
      </w:r>
      <w:r>
        <w:rPr>
          <w:i/>
          <w:color w:val="0000FF"/>
          <w:sz w:val="24"/>
          <w:u w:val="single" w:color="0000FF"/>
        </w:rPr>
        <w:t>de</w:t>
      </w:r>
    </w:p>
    <w:p w14:paraId="5FDE2C05" w14:textId="77777777" w:rsidR="00B639C5" w:rsidRDefault="00B639C5">
      <w:pPr>
        <w:jc w:val="both"/>
        <w:rPr>
          <w:sz w:val="24"/>
        </w:rPr>
        <w:sectPr w:rsidR="00B639C5">
          <w:pgSz w:w="11900" w:h="16840"/>
          <w:pgMar w:top="1660" w:right="1020" w:bottom="1200" w:left="1600" w:header="867" w:footer="1018" w:gutter="0"/>
          <w:cols w:space="720"/>
        </w:sectPr>
      </w:pPr>
    </w:p>
    <w:p w14:paraId="694B979A" w14:textId="77777777" w:rsidR="00B639C5" w:rsidRDefault="00B639C5">
      <w:pPr>
        <w:pStyle w:val="Corpodetexto"/>
        <w:spacing w:before="7"/>
        <w:ind w:left="0" w:firstLine="0"/>
        <w:jc w:val="left"/>
        <w:rPr>
          <w:i/>
          <w:sz w:val="21"/>
        </w:rPr>
      </w:pPr>
    </w:p>
    <w:p w14:paraId="1403DC58" w14:textId="77777777" w:rsidR="00B639C5" w:rsidRDefault="008E7C93">
      <w:pPr>
        <w:spacing w:before="92" w:line="360" w:lineRule="auto"/>
        <w:ind w:left="104" w:right="141"/>
        <w:jc w:val="both"/>
        <w:rPr>
          <w:i/>
          <w:sz w:val="24"/>
        </w:rPr>
      </w:pPr>
      <w:r>
        <w:rPr>
          <w:i/>
          <w:color w:val="0000FF"/>
          <w:sz w:val="24"/>
          <w:u w:val="single" w:color="0000FF"/>
        </w:rPr>
        <w:t>agosto de 2015, promulgada pelo Assembleia Legislativa do Estado do Piauí em 30</w:t>
      </w:r>
      <w:r>
        <w:rPr>
          <w:i/>
          <w:color w:val="0000FF"/>
          <w:sz w:val="24"/>
        </w:rPr>
        <w:t xml:space="preserve"> </w:t>
      </w:r>
      <w:r>
        <w:rPr>
          <w:i/>
          <w:color w:val="0000FF"/>
          <w:sz w:val="24"/>
          <w:u w:val="single" w:color="0000FF"/>
        </w:rPr>
        <w:t>de setembro de 2015)</w:t>
      </w:r>
    </w:p>
    <w:p w14:paraId="7328D6EF" w14:textId="77777777" w:rsidR="00B639C5" w:rsidRDefault="008E7C93">
      <w:pPr>
        <w:pStyle w:val="PargrafodaLista"/>
        <w:numPr>
          <w:ilvl w:val="0"/>
          <w:numId w:val="62"/>
        </w:numPr>
        <w:tabs>
          <w:tab w:val="left" w:pos="442"/>
        </w:tabs>
        <w:spacing w:line="360" w:lineRule="auto"/>
        <w:ind w:left="104" w:right="140" w:firstLine="12"/>
        <w:jc w:val="both"/>
        <w:rPr>
          <w:i/>
          <w:sz w:val="24"/>
        </w:rPr>
      </w:pPr>
      <w:r>
        <w:rPr>
          <w:sz w:val="24"/>
        </w:rPr>
        <w:t>Deputado Estadual;</w:t>
      </w:r>
      <w:r>
        <w:rPr>
          <w:color w:val="0000FF"/>
          <w:sz w:val="24"/>
        </w:rPr>
        <w:t xml:space="preserve"> </w:t>
      </w:r>
      <w:r>
        <w:rPr>
          <w:i/>
          <w:color w:val="0000FF"/>
          <w:sz w:val="24"/>
          <w:u w:val="single" w:color="0000FF"/>
        </w:rPr>
        <w:t>(Redação dada pela Lei Complementar nº 207, de 04 de agosto de 2015, promulgada pelo Assembleia Legislativa do Estado do Piauí em 30 de setembro de 2015)</w:t>
      </w:r>
    </w:p>
    <w:p w14:paraId="00CA8D28" w14:textId="77777777" w:rsidR="00B639C5" w:rsidRDefault="008E7C93">
      <w:pPr>
        <w:pStyle w:val="PargrafodaLista"/>
        <w:numPr>
          <w:ilvl w:val="0"/>
          <w:numId w:val="62"/>
        </w:numPr>
        <w:tabs>
          <w:tab w:val="left" w:pos="392"/>
        </w:tabs>
        <w:spacing w:line="360" w:lineRule="auto"/>
        <w:ind w:left="104" w:right="139" w:firstLine="12"/>
        <w:jc w:val="both"/>
        <w:rPr>
          <w:i/>
          <w:sz w:val="24"/>
        </w:rPr>
      </w:pPr>
      <w:r>
        <w:rPr>
          <w:sz w:val="24"/>
        </w:rPr>
        <w:t>Membro do Ministério Público;</w:t>
      </w:r>
      <w:r>
        <w:rPr>
          <w:color w:val="0000FF"/>
          <w:sz w:val="24"/>
        </w:rPr>
        <w:t xml:space="preserve"> </w:t>
      </w:r>
      <w:r>
        <w:rPr>
          <w:i/>
          <w:color w:val="0000FF"/>
          <w:sz w:val="24"/>
          <w:u w:val="single" w:color="0000FF"/>
        </w:rPr>
        <w:t>(Redação dada pela Lei Complementar nº 207, de 04 de agosto de 2015, promulgada pelo Assembleia Legislativa do Estado do Piauí em 30 de setembro de</w:t>
      </w:r>
      <w:r>
        <w:rPr>
          <w:i/>
          <w:color w:val="0000FF"/>
          <w:spacing w:val="-4"/>
          <w:sz w:val="24"/>
          <w:u w:val="single" w:color="0000FF"/>
        </w:rPr>
        <w:t xml:space="preserve"> </w:t>
      </w:r>
      <w:r>
        <w:rPr>
          <w:i/>
          <w:color w:val="0000FF"/>
          <w:sz w:val="24"/>
          <w:u w:val="single" w:color="0000FF"/>
        </w:rPr>
        <w:t>2015)</w:t>
      </w:r>
    </w:p>
    <w:p w14:paraId="7595F498" w14:textId="77777777" w:rsidR="00B639C5" w:rsidRDefault="008E7C93">
      <w:pPr>
        <w:pStyle w:val="PargrafodaLista"/>
        <w:numPr>
          <w:ilvl w:val="0"/>
          <w:numId w:val="62"/>
        </w:numPr>
        <w:tabs>
          <w:tab w:val="left" w:pos="408"/>
        </w:tabs>
        <w:spacing w:line="360" w:lineRule="auto"/>
        <w:ind w:left="104" w:right="134" w:firstLine="0"/>
        <w:jc w:val="both"/>
        <w:rPr>
          <w:i/>
          <w:sz w:val="24"/>
        </w:rPr>
      </w:pPr>
      <w:r>
        <w:rPr>
          <w:sz w:val="24"/>
        </w:rPr>
        <w:t>Membro do Poder Judiciário;</w:t>
      </w:r>
      <w:r>
        <w:rPr>
          <w:color w:val="0000FF"/>
          <w:sz w:val="24"/>
        </w:rPr>
        <w:t xml:space="preserve"> </w:t>
      </w:r>
      <w:r>
        <w:rPr>
          <w:i/>
          <w:color w:val="0000FF"/>
          <w:sz w:val="24"/>
          <w:u w:val="single" w:color="0000FF"/>
        </w:rPr>
        <w:t>(Redação dada pela Lei Complementar nº 207, de 04 de agosto de 2015, promulgada pelo Assembleia Legislativa do Estado do Piauí em 30 de setembro de</w:t>
      </w:r>
      <w:r>
        <w:rPr>
          <w:i/>
          <w:color w:val="0000FF"/>
          <w:spacing w:val="-4"/>
          <w:sz w:val="24"/>
          <w:u w:val="single" w:color="0000FF"/>
        </w:rPr>
        <w:t xml:space="preserve"> </w:t>
      </w:r>
      <w:r>
        <w:rPr>
          <w:i/>
          <w:color w:val="0000FF"/>
          <w:sz w:val="24"/>
          <w:u w:val="single" w:color="0000FF"/>
        </w:rPr>
        <w:t>2015)</w:t>
      </w:r>
    </w:p>
    <w:p w14:paraId="14D56CD9" w14:textId="77777777" w:rsidR="00B639C5" w:rsidRDefault="008E7C93">
      <w:pPr>
        <w:pStyle w:val="PargrafodaLista"/>
        <w:numPr>
          <w:ilvl w:val="0"/>
          <w:numId w:val="62"/>
        </w:numPr>
        <w:tabs>
          <w:tab w:val="left" w:pos="406"/>
        </w:tabs>
        <w:spacing w:line="360" w:lineRule="auto"/>
        <w:ind w:left="104" w:right="136" w:firstLine="0"/>
        <w:jc w:val="both"/>
        <w:rPr>
          <w:i/>
          <w:sz w:val="24"/>
        </w:rPr>
      </w:pPr>
      <w:r>
        <w:rPr>
          <w:sz w:val="24"/>
        </w:rPr>
        <w:t>Conselheiro do Tribunal de Contas; e</w:t>
      </w:r>
      <w:r>
        <w:rPr>
          <w:color w:val="0000FF"/>
          <w:sz w:val="24"/>
        </w:rPr>
        <w:t xml:space="preserve"> </w:t>
      </w:r>
      <w:r>
        <w:rPr>
          <w:i/>
          <w:color w:val="0000FF"/>
          <w:sz w:val="24"/>
          <w:u w:val="single" w:color="0000FF"/>
        </w:rPr>
        <w:t>(Redação dada pela Lei Complementar nº 207, de 04 de agosto de 2015, promulgada pelo Assembleia Legislativa do Estado do Piauí em 30 de setembro de</w:t>
      </w:r>
      <w:r>
        <w:rPr>
          <w:i/>
          <w:color w:val="0000FF"/>
          <w:spacing w:val="-5"/>
          <w:sz w:val="24"/>
          <w:u w:val="single" w:color="0000FF"/>
        </w:rPr>
        <w:t xml:space="preserve"> </w:t>
      </w:r>
      <w:r>
        <w:rPr>
          <w:i/>
          <w:color w:val="0000FF"/>
          <w:sz w:val="24"/>
          <w:u w:val="single" w:color="0000FF"/>
        </w:rPr>
        <w:t>2015)</w:t>
      </w:r>
    </w:p>
    <w:p w14:paraId="5ABD88FD" w14:textId="77777777" w:rsidR="00B639C5" w:rsidRDefault="008E7C93">
      <w:pPr>
        <w:pStyle w:val="PargrafodaLista"/>
        <w:numPr>
          <w:ilvl w:val="0"/>
          <w:numId w:val="62"/>
        </w:numPr>
        <w:tabs>
          <w:tab w:val="left" w:pos="362"/>
        </w:tabs>
        <w:spacing w:before="1" w:line="360" w:lineRule="auto"/>
        <w:ind w:left="104" w:right="133" w:firstLine="0"/>
        <w:jc w:val="both"/>
        <w:rPr>
          <w:i/>
          <w:sz w:val="24"/>
        </w:rPr>
      </w:pPr>
      <w:r>
        <w:rPr>
          <w:sz w:val="24"/>
        </w:rPr>
        <w:t>Prefeito da Capital do Estado. (NR)</w:t>
      </w:r>
      <w:r>
        <w:rPr>
          <w:color w:val="0000FF"/>
          <w:sz w:val="24"/>
        </w:rPr>
        <w:t xml:space="preserve"> </w:t>
      </w:r>
      <w:r>
        <w:rPr>
          <w:i/>
          <w:color w:val="0000FF"/>
          <w:sz w:val="24"/>
          <w:u w:val="single" w:color="0000FF"/>
        </w:rPr>
        <w:t>(Redação dada pela Lei Complementar nº 207, de 04 de agosto de 2015, promulgada pelo Assembleia Legislativa do Estado do Piauí em 30 de setembro de</w:t>
      </w:r>
      <w:r>
        <w:rPr>
          <w:i/>
          <w:color w:val="0000FF"/>
          <w:spacing w:val="-5"/>
          <w:sz w:val="24"/>
          <w:u w:val="single" w:color="0000FF"/>
        </w:rPr>
        <w:t xml:space="preserve"> </w:t>
      </w:r>
      <w:r>
        <w:rPr>
          <w:i/>
          <w:color w:val="0000FF"/>
          <w:sz w:val="24"/>
          <w:u w:val="single" w:color="0000FF"/>
        </w:rPr>
        <w:t>2015)</w:t>
      </w:r>
    </w:p>
    <w:p w14:paraId="343D28AE" w14:textId="77777777" w:rsidR="00B639C5" w:rsidRDefault="008E7C93">
      <w:pPr>
        <w:pStyle w:val="PargrafodaLista"/>
        <w:numPr>
          <w:ilvl w:val="0"/>
          <w:numId w:val="63"/>
        </w:numPr>
        <w:tabs>
          <w:tab w:val="left" w:pos="384"/>
        </w:tabs>
        <w:spacing w:line="360" w:lineRule="auto"/>
        <w:ind w:right="118" w:firstLine="12"/>
        <w:rPr>
          <w:sz w:val="24"/>
        </w:rPr>
      </w:pPr>
      <w:r>
        <w:rPr>
          <w:sz w:val="24"/>
        </w:rPr>
        <w:t>– representar o Procurador Geral da República sobre lei ou ato normativo que infrinja a Constituição</w:t>
      </w:r>
      <w:r>
        <w:rPr>
          <w:spacing w:val="-4"/>
          <w:sz w:val="24"/>
        </w:rPr>
        <w:t xml:space="preserve"> </w:t>
      </w:r>
      <w:r>
        <w:rPr>
          <w:sz w:val="24"/>
        </w:rPr>
        <w:t>Federal;</w:t>
      </w:r>
    </w:p>
    <w:p w14:paraId="294E5BBA" w14:textId="77777777" w:rsidR="00B639C5" w:rsidRDefault="008E7C93">
      <w:pPr>
        <w:pStyle w:val="PargrafodaLista"/>
        <w:numPr>
          <w:ilvl w:val="0"/>
          <w:numId w:val="63"/>
        </w:numPr>
        <w:tabs>
          <w:tab w:val="left" w:pos="408"/>
        </w:tabs>
        <w:spacing w:line="360" w:lineRule="auto"/>
        <w:ind w:left="115" w:right="342" w:firstLine="0"/>
        <w:rPr>
          <w:sz w:val="24"/>
        </w:rPr>
      </w:pPr>
      <w:r>
        <w:rPr>
          <w:sz w:val="24"/>
        </w:rPr>
        <w:t>– delegar a membro do Ministério Público suas funções de órgãos de</w:t>
      </w:r>
      <w:r>
        <w:rPr>
          <w:spacing w:val="-27"/>
          <w:sz w:val="24"/>
        </w:rPr>
        <w:t xml:space="preserve"> </w:t>
      </w:r>
      <w:r>
        <w:rPr>
          <w:sz w:val="24"/>
        </w:rPr>
        <w:t>execução; XII – elaborar e publicar relatório anual de atividades do Ministério</w:t>
      </w:r>
      <w:r>
        <w:rPr>
          <w:spacing w:val="-18"/>
          <w:sz w:val="24"/>
        </w:rPr>
        <w:t xml:space="preserve"> </w:t>
      </w:r>
      <w:r>
        <w:rPr>
          <w:sz w:val="24"/>
        </w:rPr>
        <w:t>Público;</w:t>
      </w:r>
    </w:p>
    <w:p w14:paraId="3E21B11B" w14:textId="77777777" w:rsidR="00B639C5" w:rsidRDefault="008E7C93">
      <w:pPr>
        <w:pStyle w:val="PargrafodaLista"/>
        <w:numPr>
          <w:ilvl w:val="0"/>
          <w:numId w:val="61"/>
        </w:numPr>
        <w:tabs>
          <w:tab w:val="left" w:pos="618"/>
        </w:tabs>
        <w:spacing w:line="360" w:lineRule="auto"/>
        <w:ind w:right="117" w:firstLine="12"/>
        <w:jc w:val="both"/>
        <w:rPr>
          <w:sz w:val="24"/>
        </w:rPr>
      </w:pPr>
      <w:r>
        <w:rPr>
          <w:sz w:val="24"/>
        </w:rPr>
        <w:t>– comparecer à Assembléia Legislativa, anualmente, em sessão pública e solene, para relatar as atividades do Ministério Público e manter informados os parlamentares sobre assuntos de interesse da</w:t>
      </w:r>
      <w:r>
        <w:rPr>
          <w:spacing w:val="-8"/>
          <w:sz w:val="24"/>
        </w:rPr>
        <w:t xml:space="preserve"> </w:t>
      </w:r>
      <w:r>
        <w:rPr>
          <w:sz w:val="24"/>
        </w:rPr>
        <w:t>Instituição;</w:t>
      </w:r>
    </w:p>
    <w:p w14:paraId="2D943E0A" w14:textId="77777777" w:rsidR="00B639C5" w:rsidRDefault="008E7C93">
      <w:pPr>
        <w:pStyle w:val="PargrafodaLista"/>
        <w:numPr>
          <w:ilvl w:val="0"/>
          <w:numId w:val="61"/>
        </w:numPr>
        <w:tabs>
          <w:tab w:val="left" w:pos="686"/>
        </w:tabs>
        <w:spacing w:line="360" w:lineRule="auto"/>
        <w:ind w:right="121" w:firstLine="12"/>
        <w:jc w:val="both"/>
        <w:rPr>
          <w:sz w:val="24"/>
        </w:rPr>
      </w:pPr>
      <w:r>
        <w:rPr>
          <w:sz w:val="24"/>
        </w:rPr>
        <w:t>– indicar representante do Ministério Público para compor o Conselho Penitenciário do</w:t>
      </w:r>
      <w:r>
        <w:rPr>
          <w:spacing w:val="-3"/>
          <w:sz w:val="24"/>
        </w:rPr>
        <w:t xml:space="preserve"> </w:t>
      </w:r>
      <w:r>
        <w:rPr>
          <w:sz w:val="24"/>
        </w:rPr>
        <w:t>Estado;</w:t>
      </w:r>
    </w:p>
    <w:p w14:paraId="2B1CC852" w14:textId="77777777" w:rsidR="00B639C5" w:rsidRDefault="008E7C93">
      <w:pPr>
        <w:pStyle w:val="PargrafodaLista"/>
        <w:numPr>
          <w:ilvl w:val="0"/>
          <w:numId w:val="61"/>
        </w:numPr>
        <w:tabs>
          <w:tab w:val="left" w:pos="512"/>
        </w:tabs>
        <w:spacing w:line="360" w:lineRule="auto"/>
        <w:ind w:right="121" w:firstLine="12"/>
        <w:jc w:val="both"/>
        <w:rPr>
          <w:sz w:val="24"/>
        </w:rPr>
      </w:pPr>
      <w:r>
        <w:rPr>
          <w:sz w:val="24"/>
        </w:rPr>
        <w:t>- ajuizar mandado de injunção, quando a elaboração de norma regulamentadora for atribuição do Governador do Estado, de Secretários de Estado, da Assembléia Legislativa, do Tribunal de Justiça ou do Tribunal de Contas, ou em outros casos de competência originária do Tribunal de</w:t>
      </w:r>
      <w:r>
        <w:rPr>
          <w:spacing w:val="-11"/>
          <w:sz w:val="24"/>
        </w:rPr>
        <w:t xml:space="preserve"> </w:t>
      </w:r>
      <w:r>
        <w:rPr>
          <w:sz w:val="24"/>
        </w:rPr>
        <w:t>Justiça;</w:t>
      </w:r>
    </w:p>
    <w:p w14:paraId="0A3DBE98" w14:textId="77777777" w:rsidR="00B639C5" w:rsidRDefault="008E7C93">
      <w:pPr>
        <w:pStyle w:val="PargrafodaLista"/>
        <w:numPr>
          <w:ilvl w:val="0"/>
          <w:numId w:val="61"/>
        </w:numPr>
        <w:tabs>
          <w:tab w:val="left" w:pos="568"/>
        </w:tabs>
        <w:ind w:left="567" w:hanging="453"/>
        <w:jc w:val="both"/>
        <w:rPr>
          <w:sz w:val="24"/>
        </w:rPr>
      </w:pPr>
      <w:r>
        <w:rPr>
          <w:sz w:val="24"/>
        </w:rPr>
        <w:t>– impetrar</w:t>
      </w:r>
      <w:r>
        <w:rPr>
          <w:spacing w:val="-1"/>
          <w:sz w:val="24"/>
        </w:rPr>
        <w:t xml:space="preserve"> </w:t>
      </w:r>
      <w:r>
        <w:rPr>
          <w:sz w:val="24"/>
        </w:rPr>
        <w:t>”habeas-corpus”;</w:t>
      </w:r>
    </w:p>
    <w:p w14:paraId="7DC587A9" w14:textId="77777777" w:rsidR="00B639C5" w:rsidRDefault="008E7C93">
      <w:pPr>
        <w:pStyle w:val="PargrafodaLista"/>
        <w:numPr>
          <w:ilvl w:val="0"/>
          <w:numId w:val="61"/>
        </w:numPr>
        <w:tabs>
          <w:tab w:val="left" w:pos="694"/>
        </w:tabs>
        <w:spacing w:before="138" w:line="360" w:lineRule="auto"/>
        <w:ind w:right="120" w:firstLine="12"/>
        <w:jc w:val="both"/>
        <w:rPr>
          <w:sz w:val="24"/>
        </w:rPr>
      </w:pPr>
      <w:r>
        <w:rPr>
          <w:sz w:val="24"/>
        </w:rPr>
        <w:t>– exercer supervisão geral do controle externo do Ministério Público sobre atividade policial, zelando especialmente pela indisponibilidade, moralidade</w:t>
      </w:r>
      <w:r>
        <w:rPr>
          <w:spacing w:val="-4"/>
          <w:sz w:val="24"/>
        </w:rPr>
        <w:t xml:space="preserve"> </w:t>
      </w:r>
      <w:r>
        <w:rPr>
          <w:sz w:val="24"/>
        </w:rPr>
        <w:t>e</w:t>
      </w:r>
    </w:p>
    <w:p w14:paraId="1DF25250"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744C7A89" w14:textId="77777777" w:rsidR="00B639C5" w:rsidRDefault="00B639C5">
      <w:pPr>
        <w:pStyle w:val="Corpodetexto"/>
        <w:spacing w:before="7"/>
        <w:ind w:left="0" w:firstLine="0"/>
        <w:jc w:val="left"/>
        <w:rPr>
          <w:sz w:val="21"/>
        </w:rPr>
      </w:pPr>
    </w:p>
    <w:p w14:paraId="3505D1CE" w14:textId="77777777" w:rsidR="00B639C5" w:rsidRDefault="008E7C93">
      <w:pPr>
        <w:pStyle w:val="Corpodetexto"/>
        <w:spacing w:before="92"/>
        <w:ind w:firstLine="0"/>
      </w:pPr>
      <w:r>
        <w:t>legalidade da persecução criminal;</w:t>
      </w:r>
    </w:p>
    <w:p w14:paraId="3B4EA560" w14:textId="77777777" w:rsidR="00B639C5" w:rsidRDefault="008E7C93">
      <w:pPr>
        <w:pStyle w:val="PargrafodaLista"/>
        <w:numPr>
          <w:ilvl w:val="0"/>
          <w:numId w:val="61"/>
        </w:numPr>
        <w:tabs>
          <w:tab w:val="left" w:pos="770"/>
        </w:tabs>
        <w:spacing w:before="138" w:line="360" w:lineRule="auto"/>
        <w:ind w:right="118" w:firstLine="12"/>
        <w:jc w:val="both"/>
        <w:rPr>
          <w:sz w:val="24"/>
        </w:rPr>
      </w:pPr>
      <w:r>
        <w:rPr>
          <w:sz w:val="24"/>
        </w:rPr>
        <w:t>- requerer ao Tribunal de Contas a realização de auditoria financeira em Prefeituras, Câmaras Municipais, órgãos e entidades da administração direta ou indireta do Estado e dos</w:t>
      </w:r>
      <w:r>
        <w:rPr>
          <w:spacing w:val="-6"/>
          <w:sz w:val="24"/>
        </w:rPr>
        <w:t xml:space="preserve"> </w:t>
      </w:r>
      <w:r>
        <w:rPr>
          <w:sz w:val="24"/>
        </w:rPr>
        <w:t>Municípios;</w:t>
      </w:r>
    </w:p>
    <w:p w14:paraId="532B3009" w14:textId="77777777" w:rsidR="00B639C5" w:rsidRDefault="008E7C93">
      <w:pPr>
        <w:pStyle w:val="PargrafodaLista"/>
        <w:numPr>
          <w:ilvl w:val="0"/>
          <w:numId w:val="61"/>
        </w:numPr>
        <w:tabs>
          <w:tab w:val="left" w:pos="608"/>
        </w:tabs>
        <w:spacing w:line="360" w:lineRule="auto"/>
        <w:ind w:right="116" w:firstLine="12"/>
        <w:jc w:val="both"/>
        <w:rPr>
          <w:sz w:val="24"/>
        </w:rPr>
      </w:pPr>
      <w:r>
        <w:rPr>
          <w:sz w:val="24"/>
        </w:rPr>
        <w:t>- dar cumprimento ao decidido pelo Conselho Superior do Ministério Público, nos casos de arquivamento de inquérito civil, na forma da</w:t>
      </w:r>
      <w:r>
        <w:rPr>
          <w:spacing w:val="-9"/>
          <w:sz w:val="24"/>
        </w:rPr>
        <w:t xml:space="preserve"> </w:t>
      </w:r>
      <w:r>
        <w:rPr>
          <w:sz w:val="24"/>
        </w:rPr>
        <w:t>lei.</w:t>
      </w:r>
    </w:p>
    <w:p w14:paraId="3ADEB325" w14:textId="77777777" w:rsidR="00B639C5" w:rsidRDefault="008E7C93">
      <w:pPr>
        <w:pStyle w:val="PargrafodaLista"/>
        <w:numPr>
          <w:ilvl w:val="0"/>
          <w:numId w:val="61"/>
        </w:numPr>
        <w:tabs>
          <w:tab w:val="left" w:pos="590"/>
        </w:tabs>
        <w:spacing w:line="360" w:lineRule="auto"/>
        <w:ind w:right="119" w:firstLine="12"/>
        <w:jc w:val="both"/>
        <w:rPr>
          <w:sz w:val="24"/>
        </w:rPr>
      </w:pPr>
      <w:r>
        <w:rPr>
          <w:sz w:val="24"/>
        </w:rPr>
        <w:t>- exercer outras funções necessárias ao desempenho de seu cargo, não vedadas por</w:t>
      </w:r>
      <w:r>
        <w:rPr>
          <w:spacing w:val="-3"/>
          <w:sz w:val="24"/>
        </w:rPr>
        <w:t xml:space="preserve"> </w:t>
      </w:r>
      <w:r>
        <w:rPr>
          <w:sz w:val="24"/>
        </w:rPr>
        <w:t>lei.</w:t>
      </w:r>
    </w:p>
    <w:p w14:paraId="0C8B5F2C" w14:textId="77777777" w:rsidR="00B639C5" w:rsidRDefault="008E7C93">
      <w:pPr>
        <w:pStyle w:val="Corpodetexto"/>
        <w:spacing w:line="360" w:lineRule="auto"/>
        <w:ind w:right="122"/>
      </w:pPr>
      <w:r>
        <w:t>Parágrafo único – O ato que determinar o arquivamento a que se refere o inciso VII poderá ser revisto pelo Colégio de Procuradores de Justiça, por iniciativa da maioria de seus integrantes que, na hipótese de decisão contrária ao arquivamento, determinará que se proceda a medidas legalmente cabíveis.</w:t>
      </w:r>
    </w:p>
    <w:p w14:paraId="59CECE75" w14:textId="77777777" w:rsidR="00B639C5" w:rsidRDefault="008E7C93">
      <w:pPr>
        <w:pStyle w:val="Corpodetexto"/>
        <w:spacing w:before="1"/>
        <w:ind w:left="29" w:right="20" w:firstLine="0"/>
        <w:jc w:val="center"/>
      </w:pPr>
      <w:r>
        <w:t>SEÇÃO III</w:t>
      </w:r>
    </w:p>
    <w:p w14:paraId="6DD35689" w14:textId="77777777" w:rsidR="00B639C5" w:rsidRDefault="008E7C93">
      <w:pPr>
        <w:pStyle w:val="Corpodetexto"/>
        <w:spacing w:before="138"/>
        <w:ind w:left="22" w:right="20" w:firstLine="0"/>
        <w:jc w:val="center"/>
      </w:pPr>
      <w:r>
        <w:t>DO CONSELHO SUPERIOR DO MINISTÉRIO PÚBLICO.</w:t>
      </w:r>
    </w:p>
    <w:p w14:paraId="5FABC585" w14:textId="77777777" w:rsidR="00B639C5" w:rsidRDefault="008E7C93">
      <w:pPr>
        <w:pStyle w:val="Corpodetexto"/>
        <w:spacing w:before="138" w:line="360" w:lineRule="auto"/>
        <w:ind w:right="126"/>
      </w:pPr>
      <w:r>
        <w:t>Art. 40 - Cabe ao Conselho Superior do Ministério Público rever arquivamento de inquérito civil, na forma da lei.</w:t>
      </w:r>
    </w:p>
    <w:p w14:paraId="5BC573FA" w14:textId="77777777" w:rsidR="00B639C5" w:rsidRDefault="008E7C93">
      <w:pPr>
        <w:pStyle w:val="Corpodetexto"/>
        <w:ind w:left="32" w:right="20" w:firstLine="0"/>
        <w:jc w:val="center"/>
      </w:pPr>
      <w:r>
        <w:t>SEÇÃO IV</w:t>
      </w:r>
    </w:p>
    <w:p w14:paraId="40FF36E8" w14:textId="77777777" w:rsidR="00B639C5" w:rsidRDefault="008E7C93">
      <w:pPr>
        <w:pStyle w:val="Corpodetexto"/>
        <w:spacing w:before="138"/>
        <w:ind w:left="25" w:right="20" w:firstLine="0"/>
        <w:jc w:val="center"/>
      </w:pPr>
      <w:r>
        <w:t>DOS PROCURADORES DE JUSTIÇA</w:t>
      </w:r>
    </w:p>
    <w:p w14:paraId="19EA2A24" w14:textId="77777777" w:rsidR="00B639C5" w:rsidRDefault="008E7C93">
      <w:pPr>
        <w:pStyle w:val="Corpodetexto"/>
        <w:spacing w:before="138"/>
        <w:ind w:left="115" w:firstLine="0"/>
      </w:pPr>
      <w:r>
        <w:t>Art. 41 - São atribuições dos Procuradores de Justiça:</w:t>
      </w:r>
    </w:p>
    <w:p w14:paraId="475F61F9" w14:textId="77777777" w:rsidR="00B639C5" w:rsidRDefault="008E7C93">
      <w:pPr>
        <w:pStyle w:val="PargrafodaLista"/>
        <w:numPr>
          <w:ilvl w:val="0"/>
          <w:numId w:val="60"/>
        </w:numPr>
        <w:tabs>
          <w:tab w:val="left" w:pos="274"/>
        </w:tabs>
        <w:spacing w:before="138" w:line="360" w:lineRule="auto"/>
        <w:ind w:right="128" w:firstLine="12"/>
        <w:jc w:val="both"/>
        <w:rPr>
          <w:sz w:val="24"/>
        </w:rPr>
      </w:pPr>
      <w:r>
        <w:rPr>
          <w:sz w:val="24"/>
        </w:rPr>
        <w:t>- exercer as atribuições do Ministério Público junto aos Tribunais, desde que não cometidas ao Procurador Geral de Justiça e inclusive por delegação</w:t>
      </w:r>
      <w:r>
        <w:rPr>
          <w:spacing w:val="-11"/>
          <w:sz w:val="24"/>
        </w:rPr>
        <w:t xml:space="preserve"> </w:t>
      </w:r>
      <w:r>
        <w:rPr>
          <w:sz w:val="24"/>
        </w:rPr>
        <w:t>deste;</w:t>
      </w:r>
    </w:p>
    <w:p w14:paraId="313E5E75" w14:textId="77777777" w:rsidR="00B639C5" w:rsidRDefault="008E7C93">
      <w:pPr>
        <w:pStyle w:val="PargrafodaLista"/>
        <w:numPr>
          <w:ilvl w:val="0"/>
          <w:numId w:val="60"/>
        </w:numPr>
        <w:tabs>
          <w:tab w:val="left" w:pos="318"/>
        </w:tabs>
        <w:spacing w:line="360" w:lineRule="auto"/>
        <w:ind w:right="117" w:firstLine="12"/>
        <w:jc w:val="both"/>
        <w:rPr>
          <w:sz w:val="24"/>
        </w:rPr>
      </w:pPr>
      <w:r>
        <w:rPr>
          <w:sz w:val="24"/>
        </w:rPr>
        <w:t xml:space="preserve">- quando designados, interpor recursos, inclusive para Supremo Tribunal Federal e Superior Tribunal de Justiça, nos processos em que </w:t>
      </w:r>
      <w:r>
        <w:rPr>
          <w:spacing w:val="-3"/>
          <w:sz w:val="24"/>
        </w:rPr>
        <w:t xml:space="preserve">oficiar, </w:t>
      </w:r>
      <w:r>
        <w:rPr>
          <w:sz w:val="24"/>
        </w:rPr>
        <w:t>sempre que forem desatendidos os interesses tutelados pelo Ministério</w:t>
      </w:r>
      <w:r>
        <w:rPr>
          <w:spacing w:val="-2"/>
          <w:sz w:val="24"/>
        </w:rPr>
        <w:t xml:space="preserve"> </w:t>
      </w:r>
      <w:r>
        <w:rPr>
          <w:sz w:val="24"/>
        </w:rPr>
        <w:t>Público;</w:t>
      </w:r>
    </w:p>
    <w:p w14:paraId="40BA6F8B" w14:textId="77777777" w:rsidR="00B639C5" w:rsidRDefault="008E7C93">
      <w:pPr>
        <w:pStyle w:val="PargrafodaLista"/>
        <w:numPr>
          <w:ilvl w:val="0"/>
          <w:numId w:val="60"/>
        </w:numPr>
        <w:tabs>
          <w:tab w:val="left" w:pos="382"/>
        </w:tabs>
        <w:spacing w:line="360" w:lineRule="auto"/>
        <w:ind w:left="115" w:right="1143" w:firstLine="0"/>
        <w:rPr>
          <w:sz w:val="24"/>
        </w:rPr>
      </w:pPr>
      <w:r>
        <w:rPr>
          <w:sz w:val="24"/>
        </w:rPr>
        <w:t>- tomar ciência das decisões proferidas nos feitos em que tenha</w:t>
      </w:r>
      <w:r>
        <w:rPr>
          <w:spacing w:val="-27"/>
          <w:sz w:val="24"/>
        </w:rPr>
        <w:t xml:space="preserve"> </w:t>
      </w:r>
      <w:r>
        <w:rPr>
          <w:sz w:val="24"/>
        </w:rPr>
        <w:t>oficiado; IV - realizar correição permanente nos autos que</w:t>
      </w:r>
      <w:r>
        <w:rPr>
          <w:spacing w:val="-6"/>
          <w:sz w:val="24"/>
        </w:rPr>
        <w:t xml:space="preserve"> </w:t>
      </w:r>
      <w:r>
        <w:rPr>
          <w:sz w:val="24"/>
        </w:rPr>
        <w:t>oficiar;</w:t>
      </w:r>
    </w:p>
    <w:p w14:paraId="4B55F472" w14:textId="77777777" w:rsidR="00B639C5" w:rsidRDefault="008E7C93">
      <w:pPr>
        <w:pStyle w:val="Corpodetexto"/>
        <w:spacing w:line="360" w:lineRule="auto"/>
        <w:ind w:left="115" w:right="1473" w:firstLine="0"/>
        <w:jc w:val="left"/>
      </w:pPr>
      <w:r>
        <w:t>V - assistir e auxiliar o Procurador Geral de Justiça, quando designado; VI - substituir Procurador de Justiça, na forma desta Lei;</w:t>
      </w:r>
    </w:p>
    <w:p w14:paraId="3B8FA829" w14:textId="77777777" w:rsidR="00B639C5" w:rsidRDefault="008E7C93">
      <w:pPr>
        <w:pStyle w:val="PargrafodaLista"/>
        <w:numPr>
          <w:ilvl w:val="0"/>
          <w:numId w:val="59"/>
        </w:numPr>
        <w:tabs>
          <w:tab w:val="left" w:pos="476"/>
        </w:tabs>
        <w:ind w:hanging="361"/>
        <w:rPr>
          <w:sz w:val="24"/>
        </w:rPr>
      </w:pPr>
      <w:r>
        <w:rPr>
          <w:sz w:val="24"/>
        </w:rPr>
        <w:t>- integrar o Colégio de</w:t>
      </w:r>
      <w:r>
        <w:rPr>
          <w:spacing w:val="-2"/>
          <w:sz w:val="24"/>
        </w:rPr>
        <w:t xml:space="preserve"> </w:t>
      </w:r>
      <w:r>
        <w:rPr>
          <w:sz w:val="24"/>
        </w:rPr>
        <w:t>Procuradores;</w:t>
      </w:r>
    </w:p>
    <w:p w14:paraId="1132F235" w14:textId="77777777" w:rsidR="00B639C5" w:rsidRDefault="008E7C93">
      <w:pPr>
        <w:pStyle w:val="PargrafodaLista"/>
        <w:numPr>
          <w:ilvl w:val="0"/>
          <w:numId w:val="59"/>
        </w:numPr>
        <w:tabs>
          <w:tab w:val="left" w:pos="542"/>
        </w:tabs>
        <w:spacing w:before="138" w:line="360" w:lineRule="auto"/>
        <w:ind w:left="115" w:right="1967" w:firstLine="0"/>
        <w:rPr>
          <w:sz w:val="24"/>
        </w:rPr>
      </w:pPr>
      <w:r>
        <w:rPr>
          <w:sz w:val="24"/>
        </w:rPr>
        <w:t>- integrar comissão de procedimentos</w:t>
      </w:r>
      <w:r>
        <w:rPr>
          <w:spacing w:val="-21"/>
          <w:sz w:val="24"/>
        </w:rPr>
        <w:t xml:space="preserve"> </w:t>
      </w:r>
      <w:r>
        <w:rPr>
          <w:sz w:val="24"/>
        </w:rPr>
        <w:t>administrativo-disciplinar; IX - integrar comissão examinadora de</w:t>
      </w:r>
      <w:r>
        <w:rPr>
          <w:spacing w:val="-3"/>
          <w:sz w:val="24"/>
        </w:rPr>
        <w:t xml:space="preserve"> </w:t>
      </w:r>
      <w:r>
        <w:rPr>
          <w:sz w:val="24"/>
        </w:rPr>
        <w:t>concurso;</w:t>
      </w:r>
    </w:p>
    <w:p w14:paraId="6A828F67" w14:textId="77777777" w:rsidR="00B639C5" w:rsidRDefault="008E7C93">
      <w:pPr>
        <w:pStyle w:val="PargrafodaLista"/>
        <w:numPr>
          <w:ilvl w:val="0"/>
          <w:numId w:val="58"/>
        </w:numPr>
        <w:tabs>
          <w:tab w:val="left" w:pos="342"/>
        </w:tabs>
        <w:ind w:hanging="227"/>
        <w:rPr>
          <w:sz w:val="24"/>
        </w:rPr>
      </w:pPr>
      <w:r>
        <w:rPr>
          <w:sz w:val="24"/>
        </w:rPr>
        <w:t>- exercer cargos no Gabinete ou na Assessoria Especial, quando</w:t>
      </w:r>
      <w:r>
        <w:rPr>
          <w:spacing w:val="-31"/>
          <w:sz w:val="24"/>
        </w:rPr>
        <w:t xml:space="preserve"> </w:t>
      </w:r>
      <w:r>
        <w:rPr>
          <w:sz w:val="24"/>
        </w:rPr>
        <w:t>designados;</w:t>
      </w:r>
    </w:p>
    <w:p w14:paraId="2DC44C71" w14:textId="77777777" w:rsidR="00B639C5" w:rsidRDefault="008E7C93">
      <w:pPr>
        <w:pStyle w:val="PargrafodaLista"/>
        <w:numPr>
          <w:ilvl w:val="0"/>
          <w:numId w:val="58"/>
        </w:numPr>
        <w:tabs>
          <w:tab w:val="left" w:pos="452"/>
        </w:tabs>
        <w:spacing w:before="138"/>
        <w:ind w:left="451" w:hanging="337"/>
        <w:rPr>
          <w:sz w:val="24"/>
        </w:rPr>
      </w:pPr>
      <w:r>
        <w:rPr>
          <w:sz w:val="24"/>
        </w:rPr>
        <w:t>-</w:t>
      </w:r>
      <w:r>
        <w:rPr>
          <w:spacing w:val="42"/>
          <w:sz w:val="24"/>
        </w:rPr>
        <w:t xml:space="preserve"> </w:t>
      </w:r>
      <w:r>
        <w:rPr>
          <w:sz w:val="24"/>
        </w:rPr>
        <w:t>exercer,</w:t>
      </w:r>
      <w:r>
        <w:rPr>
          <w:spacing w:val="41"/>
          <w:sz w:val="24"/>
        </w:rPr>
        <w:t xml:space="preserve"> </w:t>
      </w:r>
      <w:r>
        <w:rPr>
          <w:sz w:val="24"/>
        </w:rPr>
        <w:t>quando</w:t>
      </w:r>
      <w:r>
        <w:rPr>
          <w:spacing w:val="40"/>
          <w:sz w:val="24"/>
        </w:rPr>
        <w:t xml:space="preserve"> </w:t>
      </w:r>
      <w:r>
        <w:rPr>
          <w:sz w:val="24"/>
        </w:rPr>
        <w:t>eleito,</w:t>
      </w:r>
      <w:r>
        <w:rPr>
          <w:spacing w:val="42"/>
          <w:sz w:val="24"/>
        </w:rPr>
        <w:t xml:space="preserve"> </w:t>
      </w:r>
      <w:r>
        <w:rPr>
          <w:sz w:val="24"/>
        </w:rPr>
        <w:t>o</w:t>
      </w:r>
      <w:r>
        <w:rPr>
          <w:spacing w:val="40"/>
          <w:sz w:val="24"/>
        </w:rPr>
        <w:t xml:space="preserve"> </w:t>
      </w:r>
      <w:r>
        <w:rPr>
          <w:sz w:val="24"/>
        </w:rPr>
        <w:t>cargo</w:t>
      </w:r>
      <w:r>
        <w:rPr>
          <w:spacing w:val="40"/>
          <w:sz w:val="24"/>
        </w:rPr>
        <w:t xml:space="preserve"> </w:t>
      </w:r>
      <w:r>
        <w:rPr>
          <w:sz w:val="24"/>
        </w:rPr>
        <w:t>de</w:t>
      </w:r>
      <w:r>
        <w:rPr>
          <w:spacing w:val="41"/>
          <w:sz w:val="24"/>
        </w:rPr>
        <w:t xml:space="preserve"> </w:t>
      </w:r>
      <w:r>
        <w:rPr>
          <w:sz w:val="24"/>
        </w:rPr>
        <w:t>Corregedor</w:t>
      </w:r>
      <w:r>
        <w:rPr>
          <w:spacing w:val="42"/>
          <w:sz w:val="24"/>
        </w:rPr>
        <w:t xml:space="preserve"> </w:t>
      </w:r>
      <w:r>
        <w:rPr>
          <w:sz w:val="24"/>
        </w:rPr>
        <w:t>Geral</w:t>
      </w:r>
      <w:r>
        <w:rPr>
          <w:spacing w:val="41"/>
          <w:sz w:val="24"/>
        </w:rPr>
        <w:t xml:space="preserve"> </w:t>
      </w:r>
      <w:r>
        <w:rPr>
          <w:sz w:val="24"/>
        </w:rPr>
        <w:t>,</w:t>
      </w:r>
      <w:r>
        <w:rPr>
          <w:spacing w:val="42"/>
          <w:sz w:val="24"/>
        </w:rPr>
        <w:t xml:space="preserve"> </w:t>
      </w:r>
      <w:r>
        <w:rPr>
          <w:sz w:val="24"/>
        </w:rPr>
        <w:t>de</w:t>
      </w:r>
      <w:r>
        <w:rPr>
          <w:spacing w:val="40"/>
          <w:sz w:val="24"/>
        </w:rPr>
        <w:t xml:space="preserve"> </w:t>
      </w:r>
      <w:r>
        <w:rPr>
          <w:sz w:val="24"/>
        </w:rPr>
        <w:t>membro</w:t>
      </w:r>
      <w:r>
        <w:rPr>
          <w:spacing w:val="40"/>
          <w:sz w:val="24"/>
        </w:rPr>
        <w:t xml:space="preserve"> </w:t>
      </w:r>
      <w:r>
        <w:rPr>
          <w:sz w:val="24"/>
        </w:rPr>
        <w:t>de</w:t>
      </w:r>
      <w:r>
        <w:rPr>
          <w:spacing w:val="41"/>
          <w:sz w:val="24"/>
        </w:rPr>
        <w:t xml:space="preserve"> </w:t>
      </w:r>
      <w:r>
        <w:rPr>
          <w:sz w:val="24"/>
        </w:rPr>
        <w:t>órgão</w:t>
      </w:r>
    </w:p>
    <w:p w14:paraId="5EB565B6" w14:textId="77777777" w:rsidR="00B639C5" w:rsidRDefault="00B639C5">
      <w:pPr>
        <w:rPr>
          <w:sz w:val="24"/>
        </w:rPr>
        <w:sectPr w:rsidR="00B639C5">
          <w:pgSz w:w="11900" w:h="16840"/>
          <w:pgMar w:top="1660" w:right="1020" w:bottom="1200" w:left="1600" w:header="867" w:footer="1018" w:gutter="0"/>
          <w:cols w:space="720"/>
        </w:sectPr>
      </w:pPr>
    </w:p>
    <w:p w14:paraId="700BEF13" w14:textId="77777777" w:rsidR="00B639C5" w:rsidRDefault="00B639C5">
      <w:pPr>
        <w:pStyle w:val="Corpodetexto"/>
        <w:spacing w:before="7"/>
        <w:ind w:left="0" w:firstLine="0"/>
        <w:jc w:val="left"/>
        <w:rPr>
          <w:sz w:val="21"/>
        </w:rPr>
      </w:pPr>
    </w:p>
    <w:p w14:paraId="14DFA4B1" w14:textId="77777777" w:rsidR="00B639C5" w:rsidRDefault="008E7C93">
      <w:pPr>
        <w:pStyle w:val="Corpodetexto"/>
        <w:spacing w:before="92" w:line="360" w:lineRule="auto"/>
        <w:ind w:right="157" w:firstLine="0"/>
        <w:jc w:val="left"/>
      </w:pPr>
      <w:r>
        <w:t>especial do Colégio de Procuradores e do Conselho Superior do Ministério Público; XII - oferecer sugestões para aperfeiçoamento dos serviços do Ministério Público; XIII - exercer outras atribuições compatíveis com suas funções e natureza do cargo. Parágrafo único - Mensalmente será publicado estatística em que se mencionarão o número de processos distribuídos a cada Procurador de Justiça.</w:t>
      </w:r>
    </w:p>
    <w:p w14:paraId="62BDC648" w14:textId="77777777" w:rsidR="00B639C5" w:rsidRDefault="008E7C93">
      <w:pPr>
        <w:pStyle w:val="Corpodetexto"/>
        <w:ind w:left="29" w:right="20" w:firstLine="0"/>
        <w:jc w:val="center"/>
      </w:pPr>
      <w:r>
        <w:t>SEÇÃO V</w:t>
      </w:r>
    </w:p>
    <w:p w14:paraId="256CA9E6" w14:textId="77777777" w:rsidR="00B639C5" w:rsidRDefault="008E7C93">
      <w:pPr>
        <w:pStyle w:val="Corpodetexto"/>
        <w:spacing w:before="138"/>
        <w:ind w:left="27" w:right="20" w:firstLine="0"/>
        <w:jc w:val="center"/>
      </w:pPr>
      <w:r>
        <w:t>DOS PROMOTORES DE JUSTIÇA</w:t>
      </w:r>
    </w:p>
    <w:p w14:paraId="54BEAC0D" w14:textId="77777777" w:rsidR="00B639C5" w:rsidRDefault="008E7C93">
      <w:pPr>
        <w:pStyle w:val="Corpodetexto"/>
        <w:spacing w:before="138"/>
        <w:ind w:left="115" w:firstLine="0"/>
      </w:pPr>
      <w:r>
        <w:t>Art. 42 - Compete aos Promotores de Justiça:</w:t>
      </w:r>
    </w:p>
    <w:p w14:paraId="31DB6436" w14:textId="77777777" w:rsidR="00B639C5" w:rsidRDefault="008E7C93">
      <w:pPr>
        <w:pStyle w:val="PargrafodaLista"/>
        <w:numPr>
          <w:ilvl w:val="0"/>
          <w:numId w:val="57"/>
        </w:numPr>
        <w:tabs>
          <w:tab w:val="left" w:pos="248"/>
        </w:tabs>
        <w:spacing w:before="138"/>
        <w:ind w:hanging="133"/>
        <w:jc w:val="both"/>
        <w:rPr>
          <w:sz w:val="24"/>
        </w:rPr>
      </w:pPr>
      <w:r>
        <w:rPr>
          <w:sz w:val="24"/>
        </w:rPr>
        <w:t>- exercer as funções institucionais do Ministério</w:t>
      </w:r>
      <w:r>
        <w:rPr>
          <w:spacing w:val="-6"/>
          <w:sz w:val="24"/>
        </w:rPr>
        <w:t xml:space="preserve"> </w:t>
      </w:r>
      <w:r>
        <w:rPr>
          <w:sz w:val="24"/>
        </w:rPr>
        <w:t>Público;</w:t>
      </w:r>
    </w:p>
    <w:p w14:paraId="48A03E43" w14:textId="77777777" w:rsidR="00B639C5" w:rsidRDefault="008E7C93">
      <w:pPr>
        <w:pStyle w:val="PargrafodaLista"/>
        <w:numPr>
          <w:ilvl w:val="0"/>
          <w:numId w:val="57"/>
        </w:numPr>
        <w:tabs>
          <w:tab w:val="left" w:pos="336"/>
        </w:tabs>
        <w:spacing w:before="138" w:line="360" w:lineRule="auto"/>
        <w:ind w:left="104" w:right="119" w:firstLine="12"/>
        <w:jc w:val="both"/>
        <w:rPr>
          <w:sz w:val="24"/>
        </w:rPr>
      </w:pPr>
      <w:r>
        <w:rPr>
          <w:sz w:val="24"/>
        </w:rPr>
        <w:t>- fiscalizar, nos cartórios e repartições competentes, o andamento dos processos em que lhes caibam intervir, usando das medidas necessárias à apuração de responsabilidade de titulares de ofício, serventuários da justiça ou</w:t>
      </w:r>
      <w:r>
        <w:rPr>
          <w:spacing w:val="-16"/>
          <w:sz w:val="24"/>
        </w:rPr>
        <w:t xml:space="preserve"> </w:t>
      </w:r>
      <w:r>
        <w:rPr>
          <w:sz w:val="24"/>
        </w:rPr>
        <w:t>funcionários;</w:t>
      </w:r>
    </w:p>
    <w:p w14:paraId="46817797" w14:textId="77777777" w:rsidR="00B639C5" w:rsidRDefault="008E7C93">
      <w:pPr>
        <w:pStyle w:val="PargrafodaLista"/>
        <w:numPr>
          <w:ilvl w:val="0"/>
          <w:numId w:val="57"/>
        </w:numPr>
        <w:tabs>
          <w:tab w:val="left" w:pos="430"/>
        </w:tabs>
        <w:spacing w:line="360" w:lineRule="auto"/>
        <w:ind w:left="104" w:right="118" w:firstLine="12"/>
        <w:jc w:val="both"/>
        <w:rPr>
          <w:sz w:val="24"/>
        </w:rPr>
      </w:pPr>
      <w:r>
        <w:rPr>
          <w:sz w:val="24"/>
        </w:rPr>
        <w:t>- impetrar “habeas-corpus”, “habeas-data”, mandado de injunção, mandado de segurança e requerer correição parcial ou reclamação, inclusive perante os</w:t>
      </w:r>
      <w:r>
        <w:rPr>
          <w:spacing w:val="-32"/>
          <w:sz w:val="24"/>
        </w:rPr>
        <w:t xml:space="preserve"> </w:t>
      </w:r>
      <w:r>
        <w:rPr>
          <w:sz w:val="24"/>
        </w:rPr>
        <w:t>Tribunais competentes;</w:t>
      </w:r>
    </w:p>
    <w:p w14:paraId="6FD5C13B" w14:textId="77777777" w:rsidR="00B639C5" w:rsidRDefault="008E7C93">
      <w:pPr>
        <w:pStyle w:val="PargrafodaLista"/>
        <w:numPr>
          <w:ilvl w:val="0"/>
          <w:numId w:val="57"/>
        </w:numPr>
        <w:tabs>
          <w:tab w:val="left" w:pos="408"/>
        </w:tabs>
        <w:spacing w:before="1"/>
        <w:ind w:left="407" w:hanging="293"/>
        <w:jc w:val="both"/>
        <w:rPr>
          <w:sz w:val="24"/>
        </w:rPr>
      </w:pPr>
      <w:r>
        <w:rPr>
          <w:sz w:val="24"/>
        </w:rPr>
        <w:t>- atender a qualquer do povo, tomando as providências</w:t>
      </w:r>
      <w:r>
        <w:rPr>
          <w:spacing w:val="-7"/>
          <w:sz w:val="24"/>
        </w:rPr>
        <w:t xml:space="preserve"> </w:t>
      </w:r>
      <w:r>
        <w:rPr>
          <w:sz w:val="24"/>
        </w:rPr>
        <w:t>cabíveis;</w:t>
      </w:r>
    </w:p>
    <w:p w14:paraId="7662EB6B" w14:textId="77777777" w:rsidR="00B639C5" w:rsidRDefault="008E7C93">
      <w:pPr>
        <w:pStyle w:val="PargrafodaLista"/>
        <w:numPr>
          <w:ilvl w:val="0"/>
          <w:numId w:val="57"/>
        </w:numPr>
        <w:tabs>
          <w:tab w:val="left" w:pos="378"/>
        </w:tabs>
        <w:spacing w:before="138" w:line="360" w:lineRule="auto"/>
        <w:ind w:left="104" w:right="119" w:firstLine="12"/>
        <w:jc w:val="both"/>
        <w:rPr>
          <w:sz w:val="24"/>
        </w:rPr>
      </w:pPr>
      <w:r>
        <w:rPr>
          <w:sz w:val="24"/>
        </w:rPr>
        <w:t>- oficiar perante a Justiça Eleitoral de primeira instância, com as atribuições do Ministério Público Eleitoral previstas na Lei Orgânica do Ministério Público da União que forem pertinentes, além de outras estabelecidas na legislação eleitoral e partidária;</w:t>
      </w:r>
    </w:p>
    <w:p w14:paraId="4BEE52CB" w14:textId="77777777" w:rsidR="00B639C5" w:rsidRDefault="008E7C93">
      <w:pPr>
        <w:pStyle w:val="PargrafodaLista"/>
        <w:numPr>
          <w:ilvl w:val="0"/>
          <w:numId w:val="57"/>
        </w:numPr>
        <w:tabs>
          <w:tab w:val="left" w:pos="450"/>
        </w:tabs>
        <w:spacing w:line="360" w:lineRule="auto"/>
        <w:ind w:left="104" w:right="119" w:firstLine="12"/>
        <w:jc w:val="both"/>
        <w:rPr>
          <w:sz w:val="24"/>
        </w:rPr>
      </w:pPr>
      <w:r>
        <w:rPr>
          <w:sz w:val="24"/>
        </w:rPr>
        <w:t>- propor ação penal pública, na forma da lei, oferecer denúncias substitutivas, libelo e aditar</w:t>
      </w:r>
      <w:r>
        <w:rPr>
          <w:spacing w:val="-2"/>
          <w:sz w:val="24"/>
        </w:rPr>
        <w:t xml:space="preserve"> </w:t>
      </w:r>
      <w:r>
        <w:rPr>
          <w:sz w:val="24"/>
        </w:rPr>
        <w:t>queixas;</w:t>
      </w:r>
    </w:p>
    <w:p w14:paraId="10EB1761" w14:textId="77777777" w:rsidR="00B639C5" w:rsidRDefault="008E7C93">
      <w:pPr>
        <w:pStyle w:val="PargrafodaLista"/>
        <w:numPr>
          <w:ilvl w:val="0"/>
          <w:numId w:val="57"/>
        </w:numPr>
        <w:tabs>
          <w:tab w:val="left" w:pos="486"/>
        </w:tabs>
        <w:spacing w:line="360" w:lineRule="auto"/>
        <w:ind w:left="104" w:right="119" w:firstLine="12"/>
        <w:jc w:val="both"/>
        <w:rPr>
          <w:sz w:val="24"/>
        </w:rPr>
      </w:pPr>
      <w:r>
        <w:rPr>
          <w:sz w:val="24"/>
        </w:rPr>
        <w:t>- assistir obrigatoriamente à instrução criminal, intervindo em todos os termos de qualquer processo penal, inclusive em fase de execução, nos pedidos de relaxamento de prisão, prestação de fiança, suspensão condicional da pena, de sua unificação, do livramento condicional e demais</w:t>
      </w:r>
      <w:r>
        <w:rPr>
          <w:spacing w:val="-9"/>
          <w:sz w:val="24"/>
        </w:rPr>
        <w:t xml:space="preserve"> </w:t>
      </w:r>
      <w:r>
        <w:rPr>
          <w:sz w:val="24"/>
        </w:rPr>
        <w:t>incidentes;</w:t>
      </w:r>
    </w:p>
    <w:p w14:paraId="25ECB1B7" w14:textId="77777777" w:rsidR="00B639C5" w:rsidRDefault="008E7C93">
      <w:pPr>
        <w:pStyle w:val="PargrafodaLista"/>
        <w:numPr>
          <w:ilvl w:val="0"/>
          <w:numId w:val="57"/>
        </w:numPr>
        <w:tabs>
          <w:tab w:val="left" w:pos="550"/>
        </w:tabs>
        <w:spacing w:line="360" w:lineRule="auto"/>
        <w:ind w:left="104" w:right="125" w:firstLine="12"/>
        <w:jc w:val="both"/>
        <w:rPr>
          <w:sz w:val="24"/>
        </w:rPr>
      </w:pPr>
      <w:r>
        <w:rPr>
          <w:sz w:val="24"/>
        </w:rPr>
        <w:t>- acompanhar inquéritos policiais, bem como requisitar a sua abertura, retorno à autoridade policial para novas diligências e investigações, nos termos da presente lei;</w:t>
      </w:r>
    </w:p>
    <w:p w14:paraId="046A8C48" w14:textId="77777777" w:rsidR="00B639C5" w:rsidRDefault="008E7C93">
      <w:pPr>
        <w:pStyle w:val="PargrafodaLista"/>
        <w:numPr>
          <w:ilvl w:val="0"/>
          <w:numId w:val="57"/>
        </w:numPr>
        <w:tabs>
          <w:tab w:val="left" w:pos="498"/>
        </w:tabs>
        <w:spacing w:line="360" w:lineRule="auto"/>
        <w:ind w:left="104" w:right="117" w:firstLine="12"/>
        <w:jc w:val="both"/>
        <w:rPr>
          <w:sz w:val="24"/>
        </w:rPr>
      </w:pPr>
      <w:r>
        <w:rPr>
          <w:sz w:val="24"/>
        </w:rPr>
        <w:t>- promover diligências e requisitar documentos, certidões e informações a qualquer repartição pública ou órgão federal, estadual ou municipal, da administração direta ou indireta, ressalvadas as hipóteses legais de sigilo e segurança nacional, podendo dirigir-se diretamente a qualquer</w:t>
      </w:r>
      <w:r>
        <w:rPr>
          <w:spacing w:val="-12"/>
          <w:sz w:val="24"/>
        </w:rPr>
        <w:t xml:space="preserve"> </w:t>
      </w:r>
      <w:r>
        <w:rPr>
          <w:sz w:val="24"/>
        </w:rPr>
        <w:t>autoridade;</w:t>
      </w:r>
    </w:p>
    <w:p w14:paraId="06944E9F"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0298E08A" w14:textId="77777777" w:rsidR="00B639C5" w:rsidRDefault="00B639C5">
      <w:pPr>
        <w:pStyle w:val="Corpodetexto"/>
        <w:spacing w:before="7"/>
        <w:ind w:left="0" w:firstLine="0"/>
        <w:jc w:val="left"/>
        <w:rPr>
          <w:sz w:val="21"/>
        </w:rPr>
      </w:pPr>
    </w:p>
    <w:p w14:paraId="3DEAB924" w14:textId="77777777" w:rsidR="00B639C5" w:rsidRDefault="008E7C93">
      <w:pPr>
        <w:pStyle w:val="PargrafodaLista"/>
        <w:numPr>
          <w:ilvl w:val="0"/>
          <w:numId w:val="57"/>
        </w:numPr>
        <w:tabs>
          <w:tab w:val="left" w:pos="386"/>
        </w:tabs>
        <w:spacing w:before="92" w:line="360" w:lineRule="auto"/>
        <w:ind w:left="104" w:right="128" w:firstLine="12"/>
        <w:jc w:val="both"/>
        <w:rPr>
          <w:sz w:val="24"/>
        </w:rPr>
      </w:pPr>
      <w:r>
        <w:rPr>
          <w:sz w:val="24"/>
        </w:rPr>
        <w:t>- expedir notificações, por meio dos serviços e dos agentes de polícia civil ou militar, sob pena de condução</w:t>
      </w:r>
      <w:r>
        <w:rPr>
          <w:spacing w:val="-6"/>
          <w:sz w:val="24"/>
        </w:rPr>
        <w:t xml:space="preserve"> </w:t>
      </w:r>
      <w:r>
        <w:rPr>
          <w:sz w:val="24"/>
        </w:rPr>
        <w:t>coercitiva;</w:t>
      </w:r>
    </w:p>
    <w:p w14:paraId="70CD7DF5" w14:textId="77777777" w:rsidR="00B639C5" w:rsidRDefault="008E7C93">
      <w:pPr>
        <w:pStyle w:val="PargrafodaLista"/>
        <w:numPr>
          <w:ilvl w:val="0"/>
          <w:numId w:val="57"/>
        </w:numPr>
        <w:tabs>
          <w:tab w:val="left" w:pos="492"/>
        </w:tabs>
        <w:spacing w:line="360" w:lineRule="auto"/>
        <w:ind w:left="104" w:right="117" w:firstLine="12"/>
        <w:jc w:val="both"/>
        <w:rPr>
          <w:sz w:val="24"/>
        </w:rPr>
      </w:pPr>
      <w:r>
        <w:rPr>
          <w:sz w:val="24"/>
        </w:rPr>
        <w:t>- examinar, em qualquer repartição policial, autos dos flagrantes, livros de ocorrências e quaisquer registros policiais, podendo copiar peças e tomar apontamentos;</w:t>
      </w:r>
    </w:p>
    <w:p w14:paraId="166615B8" w14:textId="77777777" w:rsidR="00B639C5" w:rsidRDefault="008E7C93">
      <w:pPr>
        <w:pStyle w:val="PargrafodaLista"/>
        <w:numPr>
          <w:ilvl w:val="0"/>
          <w:numId w:val="57"/>
        </w:numPr>
        <w:tabs>
          <w:tab w:val="left" w:pos="476"/>
        </w:tabs>
        <w:spacing w:line="360" w:lineRule="auto"/>
        <w:ind w:left="104" w:right="119" w:firstLine="12"/>
        <w:jc w:val="both"/>
        <w:rPr>
          <w:sz w:val="24"/>
        </w:rPr>
      </w:pPr>
      <w:r>
        <w:rPr>
          <w:sz w:val="24"/>
        </w:rPr>
        <w:t>- representar a Fazenda Nacional na forma e nos casos definidos na</w:t>
      </w:r>
      <w:r>
        <w:rPr>
          <w:spacing w:val="-18"/>
          <w:sz w:val="24"/>
        </w:rPr>
        <w:t xml:space="preserve"> </w:t>
      </w:r>
      <w:r>
        <w:rPr>
          <w:sz w:val="24"/>
        </w:rPr>
        <w:t>Constituição Federal;</w:t>
      </w:r>
    </w:p>
    <w:p w14:paraId="655BF51B" w14:textId="77777777" w:rsidR="00B639C5" w:rsidRDefault="008E7C93">
      <w:pPr>
        <w:pStyle w:val="PargrafodaLista"/>
        <w:numPr>
          <w:ilvl w:val="0"/>
          <w:numId w:val="57"/>
        </w:numPr>
        <w:tabs>
          <w:tab w:val="left" w:pos="606"/>
        </w:tabs>
        <w:spacing w:line="360" w:lineRule="auto"/>
        <w:ind w:left="104" w:right="119" w:firstLine="12"/>
        <w:jc w:val="both"/>
        <w:rPr>
          <w:sz w:val="24"/>
        </w:rPr>
      </w:pPr>
      <w:r>
        <w:rPr>
          <w:sz w:val="24"/>
        </w:rPr>
        <w:t>- inspecionar as cadeias e prisões, promovendo as medidas necessárias à proteção dos direitos e garantias individuais, de higiene e da decência no tratamento dos presos, com o rigoroso cumprimento das leis e</w:t>
      </w:r>
      <w:r>
        <w:rPr>
          <w:spacing w:val="-9"/>
          <w:sz w:val="24"/>
        </w:rPr>
        <w:t xml:space="preserve"> </w:t>
      </w:r>
      <w:r>
        <w:rPr>
          <w:sz w:val="24"/>
        </w:rPr>
        <w:t>sentenças;</w:t>
      </w:r>
    </w:p>
    <w:p w14:paraId="13D6EEAB" w14:textId="77777777" w:rsidR="00B639C5" w:rsidRDefault="008E7C93">
      <w:pPr>
        <w:pStyle w:val="PargrafodaLista"/>
        <w:numPr>
          <w:ilvl w:val="0"/>
          <w:numId w:val="57"/>
        </w:numPr>
        <w:tabs>
          <w:tab w:val="left" w:pos="568"/>
        </w:tabs>
        <w:ind w:left="567" w:hanging="453"/>
        <w:jc w:val="both"/>
        <w:rPr>
          <w:sz w:val="24"/>
        </w:rPr>
      </w:pPr>
      <w:r>
        <w:rPr>
          <w:sz w:val="24"/>
        </w:rPr>
        <w:t>- requerer prisão</w:t>
      </w:r>
      <w:r>
        <w:rPr>
          <w:spacing w:val="-2"/>
          <w:sz w:val="24"/>
        </w:rPr>
        <w:t xml:space="preserve"> </w:t>
      </w:r>
      <w:r>
        <w:rPr>
          <w:sz w:val="24"/>
        </w:rPr>
        <w:t>preventiva;</w:t>
      </w:r>
    </w:p>
    <w:p w14:paraId="378ED224" w14:textId="77777777" w:rsidR="00B639C5" w:rsidRDefault="008E7C93">
      <w:pPr>
        <w:pStyle w:val="PargrafodaLista"/>
        <w:numPr>
          <w:ilvl w:val="0"/>
          <w:numId w:val="57"/>
        </w:numPr>
        <w:tabs>
          <w:tab w:val="left" w:pos="502"/>
        </w:tabs>
        <w:spacing w:before="138" w:line="360" w:lineRule="auto"/>
        <w:ind w:left="115" w:right="249" w:firstLine="0"/>
        <w:rPr>
          <w:sz w:val="24"/>
        </w:rPr>
      </w:pPr>
      <w:r>
        <w:rPr>
          <w:sz w:val="24"/>
        </w:rPr>
        <w:t>- oferecer sugestões para o aperfeiçoamento dos serviços do Ministério</w:t>
      </w:r>
      <w:r>
        <w:rPr>
          <w:spacing w:val="-29"/>
          <w:sz w:val="24"/>
        </w:rPr>
        <w:t xml:space="preserve"> </w:t>
      </w:r>
      <w:r>
        <w:rPr>
          <w:sz w:val="24"/>
        </w:rPr>
        <w:t>Público; XVI - participar do Conselho Penitenciário quando</w:t>
      </w:r>
      <w:r>
        <w:rPr>
          <w:spacing w:val="-7"/>
          <w:sz w:val="24"/>
        </w:rPr>
        <w:t xml:space="preserve"> </w:t>
      </w:r>
      <w:r>
        <w:rPr>
          <w:sz w:val="24"/>
        </w:rPr>
        <w:t>designado;</w:t>
      </w:r>
    </w:p>
    <w:p w14:paraId="7D207582" w14:textId="77777777" w:rsidR="00B639C5" w:rsidRDefault="008E7C93">
      <w:pPr>
        <w:pStyle w:val="Corpodetexto"/>
        <w:spacing w:before="1" w:line="360" w:lineRule="auto"/>
        <w:ind w:left="115" w:firstLine="0"/>
        <w:jc w:val="left"/>
      </w:pPr>
      <w:r>
        <w:t>XVII - exercer outras atribuições, por determinação do Procurador Geral de Justiça. Art. 43 - São atribuições do Promotor de Justiça, em matéria criminal:</w:t>
      </w:r>
    </w:p>
    <w:p w14:paraId="6148F289" w14:textId="77777777" w:rsidR="00B639C5" w:rsidRDefault="008E7C93">
      <w:pPr>
        <w:pStyle w:val="PargrafodaLista"/>
        <w:numPr>
          <w:ilvl w:val="0"/>
          <w:numId w:val="56"/>
        </w:numPr>
        <w:tabs>
          <w:tab w:val="left" w:pos="302"/>
        </w:tabs>
        <w:spacing w:line="360" w:lineRule="auto"/>
        <w:ind w:right="124" w:firstLine="12"/>
        <w:rPr>
          <w:sz w:val="24"/>
        </w:rPr>
      </w:pPr>
      <w:r>
        <w:rPr>
          <w:sz w:val="24"/>
        </w:rPr>
        <w:t>- exercer as atribuições conferidas ao Ministério Público pela legislação penal, processual penal e de execuções</w:t>
      </w:r>
      <w:r>
        <w:rPr>
          <w:spacing w:val="-6"/>
          <w:sz w:val="24"/>
        </w:rPr>
        <w:t xml:space="preserve"> </w:t>
      </w:r>
      <w:r>
        <w:rPr>
          <w:sz w:val="24"/>
        </w:rPr>
        <w:t>penais;</w:t>
      </w:r>
    </w:p>
    <w:p w14:paraId="468D6AC7" w14:textId="77777777" w:rsidR="00B639C5" w:rsidRDefault="008E7C93">
      <w:pPr>
        <w:pStyle w:val="PargrafodaLista"/>
        <w:numPr>
          <w:ilvl w:val="0"/>
          <w:numId w:val="56"/>
        </w:numPr>
        <w:tabs>
          <w:tab w:val="left" w:pos="316"/>
        </w:tabs>
        <w:ind w:left="315" w:hanging="201"/>
        <w:rPr>
          <w:sz w:val="24"/>
        </w:rPr>
      </w:pPr>
      <w:r>
        <w:rPr>
          <w:sz w:val="24"/>
        </w:rPr>
        <w:t>- requisitar a instauração de inquérito</w:t>
      </w:r>
      <w:r>
        <w:rPr>
          <w:spacing w:val="-6"/>
          <w:sz w:val="24"/>
        </w:rPr>
        <w:t xml:space="preserve"> </w:t>
      </w:r>
      <w:r>
        <w:rPr>
          <w:sz w:val="24"/>
        </w:rPr>
        <w:t>policial;</w:t>
      </w:r>
    </w:p>
    <w:p w14:paraId="3A463B8B" w14:textId="77777777" w:rsidR="00B639C5" w:rsidRDefault="008E7C93">
      <w:pPr>
        <w:pStyle w:val="PargrafodaLista"/>
        <w:numPr>
          <w:ilvl w:val="0"/>
          <w:numId w:val="56"/>
        </w:numPr>
        <w:tabs>
          <w:tab w:val="left" w:pos="392"/>
        </w:tabs>
        <w:spacing w:before="138" w:line="360" w:lineRule="auto"/>
        <w:ind w:right="116" w:firstLine="12"/>
        <w:jc w:val="both"/>
        <w:rPr>
          <w:sz w:val="24"/>
        </w:rPr>
      </w:pPr>
      <w:r>
        <w:rPr>
          <w:sz w:val="24"/>
        </w:rPr>
        <w:t>- acompanhar atos investigatórios junto a organismos policiais ou administrativos, quando assim considerar conveniente à apuração de infrações penais, ou se designado pelo Procurador Geral de</w:t>
      </w:r>
      <w:r>
        <w:rPr>
          <w:spacing w:val="1"/>
          <w:sz w:val="24"/>
        </w:rPr>
        <w:t xml:space="preserve"> </w:t>
      </w:r>
      <w:r>
        <w:rPr>
          <w:sz w:val="24"/>
        </w:rPr>
        <w:t>Justiça;</w:t>
      </w:r>
    </w:p>
    <w:p w14:paraId="336728E0" w14:textId="77777777" w:rsidR="00B639C5" w:rsidRDefault="008E7C93">
      <w:pPr>
        <w:pStyle w:val="PargrafodaLista"/>
        <w:numPr>
          <w:ilvl w:val="0"/>
          <w:numId w:val="56"/>
        </w:numPr>
        <w:tabs>
          <w:tab w:val="left" w:pos="440"/>
        </w:tabs>
        <w:spacing w:line="360" w:lineRule="auto"/>
        <w:ind w:right="125" w:firstLine="12"/>
        <w:jc w:val="both"/>
        <w:rPr>
          <w:sz w:val="24"/>
        </w:rPr>
      </w:pPr>
      <w:r>
        <w:rPr>
          <w:sz w:val="24"/>
        </w:rPr>
        <w:t>- assumir a direção de inquéritos policiais, quando designados pelo Procurador Geral de Justiça, nos termos desta</w:t>
      </w:r>
      <w:r>
        <w:rPr>
          <w:spacing w:val="-6"/>
          <w:sz w:val="24"/>
        </w:rPr>
        <w:t xml:space="preserve"> </w:t>
      </w:r>
      <w:r>
        <w:rPr>
          <w:sz w:val="24"/>
        </w:rPr>
        <w:t>lei;</w:t>
      </w:r>
    </w:p>
    <w:p w14:paraId="1797EA00" w14:textId="77777777" w:rsidR="00B639C5" w:rsidRDefault="008E7C93">
      <w:pPr>
        <w:pStyle w:val="PargrafodaLista"/>
        <w:numPr>
          <w:ilvl w:val="0"/>
          <w:numId w:val="56"/>
        </w:numPr>
        <w:tabs>
          <w:tab w:val="left" w:pos="342"/>
        </w:tabs>
        <w:ind w:left="341" w:hanging="227"/>
        <w:jc w:val="both"/>
        <w:rPr>
          <w:sz w:val="24"/>
        </w:rPr>
      </w:pPr>
      <w:r>
        <w:rPr>
          <w:sz w:val="24"/>
        </w:rPr>
        <w:t>- assistir a todos os atos e diligências em que a lei reclamar sua</w:t>
      </w:r>
      <w:r>
        <w:rPr>
          <w:spacing w:val="-17"/>
          <w:sz w:val="24"/>
        </w:rPr>
        <w:t xml:space="preserve"> </w:t>
      </w:r>
      <w:r>
        <w:rPr>
          <w:sz w:val="24"/>
        </w:rPr>
        <w:t>presença;</w:t>
      </w:r>
    </w:p>
    <w:p w14:paraId="39F8C68F" w14:textId="77777777" w:rsidR="00B639C5" w:rsidRDefault="008E7C93">
      <w:pPr>
        <w:pStyle w:val="PargrafodaLista"/>
        <w:numPr>
          <w:ilvl w:val="0"/>
          <w:numId w:val="56"/>
        </w:numPr>
        <w:tabs>
          <w:tab w:val="left" w:pos="408"/>
        </w:tabs>
        <w:spacing w:before="138" w:line="360" w:lineRule="auto"/>
        <w:ind w:right="117" w:firstLine="0"/>
        <w:jc w:val="both"/>
        <w:rPr>
          <w:i/>
          <w:sz w:val="24"/>
        </w:rPr>
      </w:pPr>
      <w:r>
        <w:rPr>
          <w:sz w:val="24"/>
        </w:rPr>
        <w:t>- realizar visitas ordinárias nos meses de abril ou maio e outubro ou novembro e, quando necessárias, a qualquer tempo, visitas extraordinárias, em repartições policiais, civis e militares, órgãos de perícia técnica e aquartelamentos militares existentes em sua área de atribuição;</w:t>
      </w:r>
      <w:r>
        <w:rPr>
          <w:color w:val="0000FF"/>
          <w:sz w:val="24"/>
        </w:rPr>
        <w:t xml:space="preserve"> </w:t>
      </w:r>
      <w:r>
        <w:rPr>
          <w:i/>
          <w:color w:val="0000FF"/>
          <w:sz w:val="24"/>
          <w:u w:val="single" w:color="0000FF"/>
        </w:rPr>
        <w:t>(Redação dada pela Lei Complementar nº 228, de 09 de novembro de</w:t>
      </w:r>
      <w:r>
        <w:rPr>
          <w:i/>
          <w:color w:val="0000FF"/>
          <w:spacing w:val="-2"/>
          <w:sz w:val="24"/>
          <w:u w:val="single" w:color="0000FF"/>
        </w:rPr>
        <w:t xml:space="preserve"> </w:t>
      </w:r>
      <w:r>
        <w:rPr>
          <w:i/>
          <w:color w:val="0000FF"/>
          <w:sz w:val="24"/>
          <w:u w:val="single" w:color="0000FF"/>
        </w:rPr>
        <w:t>2017)</w:t>
      </w:r>
    </w:p>
    <w:p w14:paraId="17E63D82" w14:textId="77777777" w:rsidR="00B639C5" w:rsidRDefault="008E7C93">
      <w:pPr>
        <w:pStyle w:val="PargrafodaLista"/>
        <w:numPr>
          <w:ilvl w:val="0"/>
          <w:numId w:val="56"/>
        </w:numPr>
        <w:tabs>
          <w:tab w:val="left" w:pos="480"/>
        </w:tabs>
        <w:spacing w:line="360" w:lineRule="auto"/>
        <w:ind w:right="123" w:firstLine="0"/>
        <w:jc w:val="both"/>
        <w:rPr>
          <w:sz w:val="24"/>
        </w:rPr>
      </w:pPr>
      <w:r>
        <w:rPr>
          <w:sz w:val="24"/>
        </w:rPr>
        <w:t>- recorrer das sentenças que concedam ordem de “habeas-corpus”, sempre que julgar conveniente, devendo para isto ser</w:t>
      </w:r>
      <w:r>
        <w:rPr>
          <w:spacing w:val="-2"/>
          <w:sz w:val="24"/>
        </w:rPr>
        <w:t xml:space="preserve"> </w:t>
      </w:r>
      <w:r>
        <w:rPr>
          <w:sz w:val="24"/>
        </w:rPr>
        <w:t>intimado;</w:t>
      </w:r>
    </w:p>
    <w:p w14:paraId="76D26ABB" w14:textId="77777777" w:rsidR="00B639C5" w:rsidRDefault="008E7C93">
      <w:pPr>
        <w:pStyle w:val="PargrafodaLista"/>
        <w:numPr>
          <w:ilvl w:val="0"/>
          <w:numId w:val="56"/>
        </w:numPr>
        <w:tabs>
          <w:tab w:val="left" w:pos="555"/>
        </w:tabs>
        <w:spacing w:line="360" w:lineRule="auto"/>
        <w:ind w:right="125" w:firstLine="0"/>
        <w:jc w:val="both"/>
        <w:rPr>
          <w:sz w:val="24"/>
        </w:rPr>
      </w:pPr>
      <w:r>
        <w:rPr>
          <w:sz w:val="24"/>
        </w:rPr>
        <w:t>- no caso de prisão em flagrante, manifestar-se sempre sobre a concessão da liberdade</w:t>
      </w:r>
      <w:r>
        <w:rPr>
          <w:spacing w:val="-2"/>
          <w:sz w:val="24"/>
        </w:rPr>
        <w:t xml:space="preserve"> </w:t>
      </w:r>
      <w:r>
        <w:rPr>
          <w:sz w:val="24"/>
        </w:rPr>
        <w:t>provisória;</w:t>
      </w:r>
    </w:p>
    <w:p w14:paraId="01558538"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48E45D6E" w14:textId="77777777" w:rsidR="00B639C5" w:rsidRDefault="00B639C5">
      <w:pPr>
        <w:pStyle w:val="Corpodetexto"/>
        <w:spacing w:before="7"/>
        <w:ind w:left="0" w:firstLine="0"/>
        <w:jc w:val="left"/>
        <w:rPr>
          <w:sz w:val="21"/>
        </w:rPr>
      </w:pPr>
    </w:p>
    <w:p w14:paraId="7BE1259E" w14:textId="77777777" w:rsidR="00B639C5" w:rsidRDefault="008E7C93">
      <w:pPr>
        <w:pStyle w:val="PargrafodaLista"/>
        <w:numPr>
          <w:ilvl w:val="0"/>
          <w:numId w:val="56"/>
        </w:numPr>
        <w:tabs>
          <w:tab w:val="left" w:pos="470"/>
        </w:tabs>
        <w:spacing w:before="92" w:line="360" w:lineRule="auto"/>
        <w:ind w:right="120" w:firstLine="12"/>
        <w:jc w:val="both"/>
        <w:rPr>
          <w:sz w:val="24"/>
        </w:rPr>
      </w:pPr>
      <w:r>
        <w:rPr>
          <w:sz w:val="24"/>
        </w:rPr>
        <w:t>- remeter ao Ministério Público, de ofício, até trinta dias após o trânsito em julgado, cópia de sentença condenatória de estrangeiro autor de crime doloso, bem como a folha de antecedentes penais constantes dos</w:t>
      </w:r>
      <w:r>
        <w:rPr>
          <w:spacing w:val="-4"/>
          <w:sz w:val="24"/>
        </w:rPr>
        <w:t xml:space="preserve"> </w:t>
      </w:r>
      <w:r>
        <w:rPr>
          <w:sz w:val="24"/>
        </w:rPr>
        <w:t>autos;</w:t>
      </w:r>
    </w:p>
    <w:p w14:paraId="076D0FD8" w14:textId="77777777" w:rsidR="00B639C5" w:rsidRDefault="008E7C93">
      <w:pPr>
        <w:pStyle w:val="PargrafodaLista"/>
        <w:numPr>
          <w:ilvl w:val="0"/>
          <w:numId w:val="56"/>
        </w:numPr>
        <w:tabs>
          <w:tab w:val="left" w:pos="400"/>
        </w:tabs>
        <w:spacing w:line="360" w:lineRule="auto"/>
        <w:ind w:right="118" w:firstLine="12"/>
        <w:jc w:val="both"/>
        <w:rPr>
          <w:sz w:val="24"/>
        </w:rPr>
      </w:pPr>
      <w:r>
        <w:rPr>
          <w:sz w:val="24"/>
        </w:rPr>
        <w:t>- diligenciar, logo que transite em julgado a sentença condenatória, quanto à remoção de sentenciado do estabelecimento prisional em que se encontrar recolhido, para o de cumprimento da</w:t>
      </w:r>
      <w:r>
        <w:rPr>
          <w:spacing w:val="-1"/>
          <w:sz w:val="24"/>
        </w:rPr>
        <w:t xml:space="preserve"> </w:t>
      </w:r>
      <w:r>
        <w:rPr>
          <w:sz w:val="24"/>
        </w:rPr>
        <w:t>pena;</w:t>
      </w:r>
    </w:p>
    <w:p w14:paraId="7E05853E" w14:textId="77777777" w:rsidR="00B639C5" w:rsidRDefault="008E7C93">
      <w:pPr>
        <w:pStyle w:val="PargrafodaLista"/>
        <w:numPr>
          <w:ilvl w:val="0"/>
          <w:numId w:val="56"/>
        </w:numPr>
        <w:tabs>
          <w:tab w:val="left" w:pos="414"/>
        </w:tabs>
        <w:spacing w:line="360" w:lineRule="auto"/>
        <w:ind w:right="126" w:firstLine="12"/>
        <w:jc w:val="both"/>
        <w:rPr>
          <w:sz w:val="24"/>
        </w:rPr>
      </w:pPr>
      <w:r>
        <w:rPr>
          <w:sz w:val="24"/>
        </w:rPr>
        <w:t>- assistir à qualificação dos jurados, bem como ao sorteio dos que devem compor o Conselho de Sentença do Tribunal do</w:t>
      </w:r>
      <w:r>
        <w:rPr>
          <w:spacing w:val="-10"/>
          <w:sz w:val="24"/>
        </w:rPr>
        <w:t xml:space="preserve"> </w:t>
      </w:r>
      <w:r>
        <w:rPr>
          <w:sz w:val="24"/>
        </w:rPr>
        <w:t>Júri;</w:t>
      </w:r>
    </w:p>
    <w:p w14:paraId="34D58912" w14:textId="77777777" w:rsidR="00B639C5" w:rsidRDefault="008E7C93">
      <w:pPr>
        <w:pStyle w:val="PargrafodaLista"/>
        <w:numPr>
          <w:ilvl w:val="0"/>
          <w:numId w:val="56"/>
        </w:numPr>
        <w:tabs>
          <w:tab w:val="left" w:pos="476"/>
        </w:tabs>
        <w:ind w:left="475" w:hanging="361"/>
        <w:jc w:val="both"/>
        <w:rPr>
          <w:sz w:val="24"/>
        </w:rPr>
      </w:pPr>
      <w:r>
        <w:rPr>
          <w:sz w:val="24"/>
        </w:rPr>
        <w:t>- assistir às correições procedidas pelos</w:t>
      </w:r>
      <w:r>
        <w:rPr>
          <w:spacing w:val="-6"/>
          <w:sz w:val="24"/>
        </w:rPr>
        <w:t xml:space="preserve"> </w:t>
      </w:r>
      <w:r>
        <w:rPr>
          <w:sz w:val="24"/>
        </w:rPr>
        <w:t>Juízes;</w:t>
      </w:r>
    </w:p>
    <w:p w14:paraId="7EF84097" w14:textId="77777777" w:rsidR="00B639C5" w:rsidRDefault="008E7C93">
      <w:pPr>
        <w:pStyle w:val="PargrafodaLista"/>
        <w:numPr>
          <w:ilvl w:val="0"/>
          <w:numId w:val="56"/>
        </w:numPr>
        <w:tabs>
          <w:tab w:val="left" w:pos="548"/>
        </w:tabs>
        <w:spacing w:before="138" w:line="360" w:lineRule="auto"/>
        <w:ind w:right="118" w:firstLine="12"/>
        <w:jc w:val="both"/>
        <w:rPr>
          <w:sz w:val="24"/>
        </w:rPr>
      </w:pPr>
      <w:r>
        <w:rPr>
          <w:sz w:val="24"/>
        </w:rPr>
        <w:t xml:space="preserve">- atuar perante o Conselho de Justiça </w:t>
      </w:r>
      <w:r>
        <w:rPr>
          <w:spacing w:val="-3"/>
          <w:sz w:val="24"/>
        </w:rPr>
        <w:t xml:space="preserve">Militar, </w:t>
      </w:r>
      <w:r>
        <w:rPr>
          <w:sz w:val="24"/>
        </w:rPr>
        <w:t>devendo acompanhar e fiscalizar o sorteio para sua</w:t>
      </w:r>
      <w:r>
        <w:rPr>
          <w:spacing w:val="-4"/>
          <w:sz w:val="24"/>
        </w:rPr>
        <w:t xml:space="preserve"> </w:t>
      </w:r>
      <w:r>
        <w:rPr>
          <w:sz w:val="24"/>
        </w:rPr>
        <w:t>composição.</w:t>
      </w:r>
    </w:p>
    <w:p w14:paraId="14D2E4E2" w14:textId="77777777" w:rsidR="00B639C5" w:rsidRDefault="008E7C93">
      <w:pPr>
        <w:pStyle w:val="Corpodetexto"/>
        <w:ind w:left="28" w:right="20" w:firstLine="0"/>
        <w:jc w:val="center"/>
      </w:pPr>
      <w:r>
        <w:t>SUB-SEÇÃO I</w:t>
      </w:r>
    </w:p>
    <w:p w14:paraId="79A367AC" w14:textId="77777777" w:rsidR="00B639C5" w:rsidRDefault="008E7C93">
      <w:pPr>
        <w:pStyle w:val="Corpodetexto"/>
        <w:spacing w:before="139"/>
        <w:ind w:left="25" w:right="20" w:firstLine="0"/>
        <w:jc w:val="center"/>
      </w:pPr>
      <w:r>
        <w:t>DAS ATRIBUIÇÕES DO PROMOTOR DE JUSTIÇA COMO CURADOR</w:t>
      </w:r>
    </w:p>
    <w:p w14:paraId="0CCD2CD2" w14:textId="77777777" w:rsidR="00B639C5" w:rsidRDefault="008E7C93">
      <w:pPr>
        <w:pStyle w:val="Corpodetexto"/>
        <w:spacing w:before="138" w:line="360" w:lineRule="auto"/>
        <w:ind w:right="157"/>
        <w:jc w:val="left"/>
      </w:pPr>
      <w:r>
        <w:t>Art. 44 - São atribuições do Promotor de Justiça em matéria de Casamento, Família e Sucessões, ressalvadas as atribuições em matéria de crianças e adolescentes:</w:t>
      </w:r>
    </w:p>
    <w:p w14:paraId="363D272B" w14:textId="77777777" w:rsidR="00B639C5" w:rsidRDefault="008E7C93">
      <w:pPr>
        <w:pStyle w:val="PargrafodaLista"/>
        <w:numPr>
          <w:ilvl w:val="0"/>
          <w:numId w:val="55"/>
        </w:numPr>
        <w:tabs>
          <w:tab w:val="left" w:pos="314"/>
        </w:tabs>
        <w:spacing w:line="360" w:lineRule="auto"/>
        <w:ind w:right="122" w:firstLine="12"/>
        <w:rPr>
          <w:sz w:val="24"/>
        </w:rPr>
      </w:pPr>
      <w:r>
        <w:rPr>
          <w:sz w:val="24"/>
        </w:rPr>
        <w:t>- oficiar nos processos de habilitação de casamento, determinando o que for conveniente à sua regularidade;</w:t>
      </w:r>
    </w:p>
    <w:p w14:paraId="63145CE8" w14:textId="77777777" w:rsidR="00B639C5" w:rsidRDefault="008E7C93">
      <w:pPr>
        <w:pStyle w:val="PargrafodaLista"/>
        <w:numPr>
          <w:ilvl w:val="0"/>
          <w:numId w:val="55"/>
        </w:numPr>
        <w:tabs>
          <w:tab w:val="left" w:pos="316"/>
        </w:tabs>
        <w:ind w:left="315" w:hanging="201"/>
        <w:rPr>
          <w:sz w:val="24"/>
        </w:rPr>
      </w:pPr>
      <w:r>
        <w:rPr>
          <w:sz w:val="24"/>
        </w:rPr>
        <w:t>- oficiar nos pedidos de dispensa de</w:t>
      </w:r>
      <w:r>
        <w:rPr>
          <w:spacing w:val="-3"/>
          <w:sz w:val="24"/>
        </w:rPr>
        <w:t xml:space="preserve"> </w:t>
      </w:r>
      <w:r>
        <w:rPr>
          <w:sz w:val="24"/>
        </w:rPr>
        <w:t>proclamas;</w:t>
      </w:r>
    </w:p>
    <w:p w14:paraId="1F3D2AA4" w14:textId="77777777" w:rsidR="00B639C5" w:rsidRDefault="008E7C93">
      <w:pPr>
        <w:pStyle w:val="PargrafodaLista"/>
        <w:numPr>
          <w:ilvl w:val="0"/>
          <w:numId w:val="55"/>
        </w:numPr>
        <w:tabs>
          <w:tab w:val="left" w:pos="398"/>
        </w:tabs>
        <w:spacing w:before="138" w:line="360" w:lineRule="auto"/>
        <w:ind w:right="124" w:firstLine="12"/>
        <w:rPr>
          <w:sz w:val="24"/>
        </w:rPr>
      </w:pPr>
      <w:r>
        <w:rPr>
          <w:sz w:val="24"/>
        </w:rPr>
        <w:t>- providenciar a realização de casamento do ofensor com a ofendida, nos crimes contra os costumes, desde que haja acordo de</w:t>
      </w:r>
      <w:r>
        <w:rPr>
          <w:spacing w:val="-7"/>
          <w:sz w:val="24"/>
        </w:rPr>
        <w:t xml:space="preserve"> </w:t>
      </w:r>
      <w:r>
        <w:rPr>
          <w:sz w:val="24"/>
        </w:rPr>
        <w:t>vontade;</w:t>
      </w:r>
    </w:p>
    <w:p w14:paraId="0899A0CF" w14:textId="77777777" w:rsidR="00B639C5" w:rsidRDefault="008E7C93">
      <w:pPr>
        <w:pStyle w:val="PargrafodaLista"/>
        <w:numPr>
          <w:ilvl w:val="0"/>
          <w:numId w:val="55"/>
        </w:numPr>
        <w:tabs>
          <w:tab w:val="left" w:pos="428"/>
        </w:tabs>
        <w:spacing w:line="360" w:lineRule="auto"/>
        <w:ind w:right="117" w:firstLine="12"/>
        <w:rPr>
          <w:sz w:val="24"/>
        </w:rPr>
      </w:pPr>
      <w:r>
        <w:rPr>
          <w:sz w:val="24"/>
        </w:rPr>
        <w:t>- exercer, no que se refere a casamento, a inspeção e fiscalização dos cartórios de registro</w:t>
      </w:r>
      <w:r>
        <w:rPr>
          <w:spacing w:val="-1"/>
          <w:sz w:val="24"/>
        </w:rPr>
        <w:t xml:space="preserve"> </w:t>
      </w:r>
      <w:r>
        <w:rPr>
          <w:sz w:val="24"/>
        </w:rPr>
        <w:t>civil;</w:t>
      </w:r>
    </w:p>
    <w:p w14:paraId="08BAE6C4" w14:textId="77777777" w:rsidR="00B639C5" w:rsidRDefault="008E7C93">
      <w:pPr>
        <w:pStyle w:val="PargrafodaLista"/>
        <w:numPr>
          <w:ilvl w:val="0"/>
          <w:numId w:val="55"/>
        </w:numPr>
        <w:tabs>
          <w:tab w:val="left" w:pos="372"/>
        </w:tabs>
        <w:spacing w:line="360" w:lineRule="auto"/>
        <w:ind w:right="128" w:firstLine="12"/>
        <w:rPr>
          <w:sz w:val="24"/>
        </w:rPr>
      </w:pPr>
      <w:r>
        <w:rPr>
          <w:sz w:val="24"/>
        </w:rPr>
        <w:t>- funcionar nos processos de separação judicial, de divórcio e nas nulidades ou anulação de</w:t>
      </w:r>
      <w:r>
        <w:rPr>
          <w:spacing w:val="1"/>
          <w:sz w:val="24"/>
        </w:rPr>
        <w:t xml:space="preserve"> </w:t>
      </w:r>
      <w:r>
        <w:rPr>
          <w:sz w:val="24"/>
        </w:rPr>
        <w:t>casamento;</w:t>
      </w:r>
    </w:p>
    <w:p w14:paraId="05339E36" w14:textId="77777777" w:rsidR="00B639C5" w:rsidRDefault="008E7C93">
      <w:pPr>
        <w:pStyle w:val="PargrafodaLista"/>
        <w:numPr>
          <w:ilvl w:val="0"/>
          <w:numId w:val="55"/>
        </w:numPr>
        <w:tabs>
          <w:tab w:val="left" w:pos="408"/>
        </w:tabs>
        <w:spacing w:line="360" w:lineRule="auto"/>
        <w:ind w:right="116" w:firstLine="12"/>
        <w:rPr>
          <w:sz w:val="24"/>
        </w:rPr>
      </w:pPr>
      <w:r>
        <w:rPr>
          <w:sz w:val="24"/>
        </w:rPr>
        <w:t xml:space="preserve">- oficiar nas causas relativas ao estado de pessoa, pátrio </w:t>
      </w:r>
      <w:r>
        <w:rPr>
          <w:spacing w:val="-3"/>
          <w:sz w:val="24"/>
        </w:rPr>
        <w:t xml:space="preserve">poder, </w:t>
      </w:r>
      <w:r>
        <w:rPr>
          <w:sz w:val="24"/>
        </w:rPr>
        <w:t>tutela e curatela; VII - requerer remoção, suspensão, destituição de tutor ou curador e acompanhar as ações da mesma natureza por outrem propostas, bem como reger a pessoa do incapaz e administrar-lhe os bens nos termos da lei processual civil, até que assuma o exercício do cargo o tutor ou curador</w:t>
      </w:r>
      <w:r>
        <w:rPr>
          <w:spacing w:val="-4"/>
          <w:sz w:val="24"/>
        </w:rPr>
        <w:t xml:space="preserve"> </w:t>
      </w:r>
      <w:r>
        <w:rPr>
          <w:sz w:val="24"/>
        </w:rPr>
        <w:t>nomeado;</w:t>
      </w:r>
    </w:p>
    <w:p w14:paraId="28492927" w14:textId="77777777" w:rsidR="00B639C5" w:rsidRDefault="008E7C93">
      <w:pPr>
        <w:pStyle w:val="PargrafodaLista"/>
        <w:numPr>
          <w:ilvl w:val="0"/>
          <w:numId w:val="54"/>
        </w:numPr>
        <w:tabs>
          <w:tab w:val="left" w:pos="544"/>
        </w:tabs>
        <w:spacing w:line="360" w:lineRule="auto"/>
        <w:ind w:right="121" w:firstLine="12"/>
        <w:rPr>
          <w:sz w:val="24"/>
        </w:rPr>
      </w:pPr>
      <w:r>
        <w:rPr>
          <w:sz w:val="24"/>
        </w:rPr>
        <w:t>- promover, por iniciativa própria ou provocação de terceiros, as ações</w:t>
      </w:r>
      <w:r>
        <w:rPr>
          <w:spacing w:val="-19"/>
          <w:sz w:val="24"/>
        </w:rPr>
        <w:t xml:space="preserve"> </w:t>
      </w:r>
      <w:r>
        <w:rPr>
          <w:sz w:val="24"/>
        </w:rPr>
        <w:t>tendentes à anulação de atos ou contratos lesivos aos interesses de</w:t>
      </w:r>
      <w:r>
        <w:rPr>
          <w:spacing w:val="-7"/>
          <w:sz w:val="24"/>
        </w:rPr>
        <w:t xml:space="preserve"> </w:t>
      </w:r>
      <w:r>
        <w:rPr>
          <w:sz w:val="24"/>
        </w:rPr>
        <w:t>incapazes;</w:t>
      </w:r>
    </w:p>
    <w:p w14:paraId="19BC851A" w14:textId="77777777" w:rsidR="00B639C5" w:rsidRDefault="008E7C93">
      <w:pPr>
        <w:pStyle w:val="PargrafodaLista"/>
        <w:numPr>
          <w:ilvl w:val="0"/>
          <w:numId w:val="54"/>
        </w:numPr>
        <w:tabs>
          <w:tab w:val="left" w:pos="408"/>
        </w:tabs>
        <w:ind w:left="407" w:hanging="293"/>
        <w:rPr>
          <w:sz w:val="24"/>
        </w:rPr>
      </w:pPr>
      <w:r>
        <w:rPr>
          <w:sz w:val="24"/>
        </w:rPr>
        <w:t>- intervir nas escrituras relativas à venda de bens de</w:t>
      </w:r>
      <w:r>
        <w:rPr>
          <w:spacing w:val="-6"/>
          <w:sz w:val="24"/>
        </w:rPr>
        <w:t xml:space="preserve"> </w:t>
      </w:r>
      <w:r>
        <w:rPr>
          <w:sz w:val="24"/>
        </w:rPr>
        <w:t>incapazes;</w:t>
      </w:r>
    </w:p>
    <w:p w14:paraId="704AF84E" w14:textId="77777777" w:rsidR="00B639C5" w:rsidRDefault="008E7C93">
      <w:pPr>
        <w:pStyle w:val="PargrafodaLista"/>
        <w:numPr>
          <w:ilvl w:val="0"/>
          <w:numId w:val="54"/>
        </w:numPr>
        <w:tabs>
          <w:tab w:val="left" w:pos="348"/>
        </w:tabs>
        <w:spacing w:before="138"/>
        <w:ind w:left="347" w:hanging="233"/>
        <w:rPr>
          <w:sz w:val="24"/>
        </w:rPr>
      </w:pPr>
      <w:r>
        <w:rPr>
          <w:sz w:val="24"/>
        </w:rPr>
        <w:t>- propor, em nome de incapazes, ação de alimentos contra pessoas obrigadas</w:t>
      </w:r>
      <w:r>
        <w:rPr>
          <w:spacing w:val="35"/>
          <w:sz w:val="24"/>
        </w:rPr>
        <w:t xml:space="preserve"> </w:t>
      </w:r>
      <w:r>
        <w:rPr>
          <w:sz w:val="24"/>
        </w:rPr>
        <w:t>por</w:t>
      </w:r>
    </w:p>
    <w:p w14:paraId="0724BB94" w14:textId="77777777" w:rsidR="00B639C5" w:rsidRDefault="00B639C5">
      <w:pPr>
        <w:rPr>
          <w:sz w:val="24"/>
        </w:rPr>
        <w:sectPr w:rsidR="00B639C5">
          <w:pgSz w:w="11900" w:h="16840"/>
          <w:pgMar w:top="1660" w:right="1020" w:bottom="1200" w:left="1600" w:header="867" w:footer="1018" w:gutter="0"/>
          <w:cols w:space="720"/>
        </w:sectPr>
      </w:pPr>
    </w:p>
    <w:p w14:paraId="273CDE54" w14:textId="77777777" w:rsidR="00B639C5" w:rsidRDefault="00B639C5">
      <w:pPr>
        <w:pStyle w:val="Corpodetexto"/>
        <w:spacing w:before="7"/>
        <w:ind w:left="0" w:firstLine="0"/>
        <w:jc w:val="left"/>
        <w:rPr>
          <w:sz w:val="21"/>
        </w:rPr>
      </w:pPr>
    </w:p>
    <w:p w14:paraId="652A13E1" w14:textId="77777777" w:rsidR="00B639C5" w:rsidRDefault="008E7C93">
      <w:pPr>
        <w:pStyle w:val="Corpodetexto"/>
        <w:spacing w:before="92"/>
        <w:ind w:firstLine="0"/>
      </w:pPr>
      <w:r>
        <w:t>lei a prestá-los;</w:t>
      </w:r>
    </w:p>
    <w:p w14:paraId="1A499700" w14:textId="77777777" w:rsidR="00B639C5" w:rsidRDefault="008E7C93">
      <w:pPr>
        <w:pStyle w:val="PargrafodaLista"/>
        <w:numPr>
          <w:ilvl w:val="0"/>
          <w:numId w:val="54"/>
        </w:numPr>
        <w:tabs>
          <w:tab w:val="left" w:pos="474"/>
        </w:tabs>
        <w:spacing w:before="138" w:line="360" w:lineRule="auto"/>
        <w:ind w:right="124" w:firstLine="12"/>
        <w:jc w:val="both"/>
        <w:rPr>
          <w:sz w:val="24"/>
        </w:rPr>
      </w:pPr>
      <w:r>
        <w:rPr>
          <w:sz w:val="24"/>
        </w:rPr>
        <w:t>- requerer interdição, nos casos previstos em lei, e promover a defesa</w:t>
      </w:r>
      <w:r>
        <w:rPr>
          <w:spacing w:val="31"/>
          <w:sz w:val="24"/>
        </w:rPr>
        <w:t xml:space="preserve"> </w:t>
      </w:r>
      <w:r>
        <w:rPr>
          <w:sz w:val="24"/>
        </w:rPr>
        <w:t>dos interesses do interditando nas ações propostas por</w:t>
      </w:r>
      <w:r>
        <w:rPr>
          <w:spacing w:val="-4"/>
          <w:sz w:val="24"/>
        </w:rPr>
        <w:t xml:space="preserve"> </w:t>
      </w:r>
      <w:r>
        <w:rPr>
          <w:sz w:val="24"/>
        </w:rPr>
        <w:t>terceiros;</w:t>
      </w:r>
    </w:p>
    <w:p w14:paraId="1432A2EF" w14:textId="77777777" w:rsidR="00B639C5" w:rsidRDefault="008E7C93">
      <w:pPr>
        <w:pStyle w:val="PargrafodaLista"/>
        <w:numPr>
          <w:ilvl w:val="0"/>
          <w:numId w:val="54"/>
        </w:numPr>
        <w:tabs>
          <w:tab w:val="left" w:pos="526"/>
        </w:tabs>
        <w:spacing w:line="360" w:lineRule="auto"/>
        <w:ind w:right="129" w:firstLine="12"/>
        <w:jc w:val="both"/>
        <w:rPr>
          <w:sz w:val="24"/>
        </w:rPr>
      </w:pPr>
      <w:r>
        <w:rPr>
          <w:sz w:val="24"/>
        </w:rPr>
        <w:t>- velar pela proteção da pessoa e dos bens do doente mental, na forma da legislação</w:t>
      </w:r>
      <w:r>
        <w:rPr>
          <w:spacing w:val="-2"/>
          <w:sz w:val="24"/>
        </w:rPr>
        <w:t xml:space="preserve"> </w:t>
      </w:r>
      <w:r>
        <w:rPr>
          <w:sz w:val="24"/>
        </w:rPr>
        <w:t>pertinente;</w:t>
      </w:r>
    </w:p>
    <w:p w14:paraId="75A16CAF" w14:textId="77777777" w:rsidR="00B639C5" w:rsidRDefault="008E7C93">
      <w:pPr>
        <w:pStyle w:val="PargrafodaLista"/>
        <w:numPr>
          <w:ilvl w:val="0"/>
          <w:numId w:val="54"/>
        </w:numPr>
        <w:tabs>
          <w:tab w:val="left" w:pos="572"/>
        </w:tabs>
        <w:spacing w:line="360" w:lineRule="auto"/>
        <w:ind w:right="117" w:firstLine="12"/>
        <w:jc w:val="both"/>
        <w:rPr>
          <w:sz w:val="24"/>
        </w:rPr>
      </w:pPr>
      <w:r>
        <w:rPr>
          <w:sz w:val="24"/>
        </w:rPr>
        <w:t>- requerer instauração e andamento de inventários e arrolamentos, bem como prestação de contas, quando houver interesse de incapazes e ausentes, intervindo nos que forem ajuizados por</w:t>
      </w:r>
      <w:r>
        <w:rPr>
          <w:spacing w:val="-4"/>
          <w:sz w:val="24"/>
        </w:rPr>
        <w:t xml:space="preserve"> </w:t>
      </w:r>
      <w:r>
        <w:rPr>
          <w:sz w:val="24"/>
        </w:rPr>
        <w:t>terceiros;</w:t>
      </w:r>
    </w:p>
    <w:p w14:paraId="4CD368D0" w14:textId="77777777" w:rsidR="00B639C5" w:rsidRDefault="008E7C93">
      <w:pPr>
        <w:pStyle w:val="PargrafodaLista"/>
        <w:numPr>
          <w:ilvl w:val="0"/>
          <w:numId w:val="54"/>
        </w:numPr>
        <w:tabs>
          <w:tab w:val="left" w:pos="568"/>
        </w:tabs>
        <w:ind w:left="567" w:hanging="453"/>
        <w:jc w:val="both"/>
        <w:rPr>
          <w:sz w:val="24"/>
        </w:rPr>
      </w:pPr>
      <w:r>
        <w:rPr>
          <w:sz w:val="24"/>
        </w:rPr>
        <w:t>- intervir nas arrecadações e servir de curador à</w:t>
      </w:r>
      <w:r>
        <w:rPr>
          <w:spacing w:val="-4"/>
          <w:sz w:val="24"/>
        </w:rPr>
        <w:t xml:space="preserve"> </w:t>
      </w:r>
      <w:r>
        <w:rPr>
          <w:sz w:val="24"/>
        </w:rPr>
        <w:t>herança;</w:t>
      </w:r>
    </w:p>
    <w:p w14:paraId="6568DB7C" w14:textId="77777777" w:rsidR="00B639C5" w:rsidRDefault="008E7C93">
      <w:pPr>
        <w:pStyle w:val="PargrafodaLista"/>
        <w:numPr>
          <w:ilvl w:val="0"/>
          <w:numId w:val="54"/>
        </w:numPr>
        <w:tabs>
          <w:tab w:val="left" w:pos="524"/>
        </w:tabs>
        <w:spacing w:before="138" w:line="360" w:lineRule="auto"/>
        <w:ind w:right="125" w:firstLine="12"/>
        <w:rPr>
          <w:sz w:val="24"/>
        </w:rPr>
      </w:pPr>
      <w:r>
        <w:rPr>
          <w:sz w:val="24"/>
        </w:rPr>
        <w:t>- promover as diligências tendentes a assegurar o pleno exercício do direito de testar;</w:t>
      </w:r>
    </w:p>
    <w:p w14:paraId="02B921C8" w14:textId="77777777" w:rsidR="00B639C5" w:rsidRDefault="008E7C93">
      <w:pPr>
        <w:pStyle w:val="PargrafodaLista"/>
        <w:numPr>
          <w:ilvl w:val="0"/>
          <w:numId w:val="54"/>
        </w:numPr>
        <w:tabs>
          <w:tab w:val="left" w:pos="568"/>
        </w:tabs>
        <w:spacing w:line="360" w:lineRule="auto"/>
        <w:ind w:left="115" w:right="261" w:firstLine="0"/>
        <w:rPr>
          <w:sz w:val="24"/>
        </w:rPr>
      </w:pPr>
      <w:r>
        <w:rPr>
          <w:sz w:val="24"/>
        </w:rPr>
        <w:t>- requerer a exibição de testamento para ser aberto e registrado no prazo</w:t>
      </w:r>
      <w:r>
        <w:rPr>
          <w:spacing w:val="-28"/>
          <w:sz w:val="24"/>
        </w:rPr>
        <w:t xml:space="preserve"> </w:t>
      </w:r>
      <w:r>
        <w:rPr>
          <w:sz w:val="24"/>
        </w:rPr>
        <w:t>legal; XVII - reclamar da decisão que nomeie</w:t>
      </w:r>
      <w:r>
        <w:rPr>
          <w:spacing w:val="-5"/>
          <w:sz w:val="24"/>
        </w:rPr>
        <w:t xml:space="preserve"> </w:t>
      </w:r>
      <w:r>
        <w:rPr>
          <w:sz w:val="24"/>
        </w:rPr>
        <w:t>testamenteiro;</w:t>
      </w:r>
    </w:p>
    <w:p w14:paraId="1351A131" w14:textId="77777777" w:rsidR="00B639C5" w:rsidRDefault="008E7C93">
      <w:pPr>
        <w:pStyle w:val="PargrafodaLista"/>
        <w:numPr>
          <w:ilvl w:val="0"/>
          <w:numId w:val="53"/>
        </w:numPr>
        <w:tabs>
          <w:tab w:val="left" w:pos="820"/>
        </w:tabs>
        <w:spacing w:before="1" w:line="360" w:lineRule="auto"/>
        <w:ind w:right="121" w:firstLine="12"/>
        <w:jc w:val="both"/>
        <w:rPr>
          <w:sz w:val="24"/>
        </w:rPr>
      </w:pPr>
      <w:r>
        <w:rPr>
          <w:sz w:val="24"/>
        </w:rPr>
        <w:t>- diligenciar para que o testamenteiro nomeado preste o competente compromisso e, terminado o prazo do cumprimento do testamento, sejam prestadas contas;</w:t>
      </w:r>
    </w:p>
    <w:p w14:paraId="3DA19CBC" w14:textId="77777777" w:rsidR="00B639C5" w:rsidRDefault="008E7C93">
      <w:pPr>
        <w:pStyle w:val="PargrafodaLista"/>
        <w:numPr>
          <w:ilvl w:val="0"/>
          <w:numId w:val="53"/>
        </w:numPr>
        <w:tabs>
          <w:tab w:val="left" w:pos="568"/>
        </w:tabs>
        <w:spacing w:line="360" w:lineRule="auto"/>
        <w:ind w:left="115" w:right="1354" w:firstLine="0"/>
        <w:rPr>
          <w:sz w:val="24"/>
        </w:rPr>
      </w:pPr>
      <w:r>
        <w:rPr>
          <w:sz w:val="24"/>
        </w:rPr>
        <w:t>- promover a execução da sentença proferida contra o</w:t>
      </w:r>
      <w:r>
        <w:rPr>
          <w:spacing w:val="-21"/>
          <w:sz w:val="24"/>
        </w:rPr>
        <w:t xml:space="preserve"> </w:t>
      </w:r>
      <w:r>
        <w:rPr>
          <w:sz w:val="24"/>
        </w:rPr>
        <w:t>testamenteiro; XX - intervir em todos os feitos relativos a testamentos e</w:t>
      </w:r>
      <w:r>
        <w:rPr>
          <w:spacing w:val="-15"/>
          <w:sz w:val="24"/>
        </w:rPr>
        <w:t xml:space="preserve"> </w:t>
      </w:r>
      <w:r>
        <w:rPr>
          <w:sz w:val="24"/>
        </w:rPr>
        <w:t>resíduos;</w:t>
      </w:r>
    </w:p>
    <w:p w14:paraId="7C06B129" w14:textId="77777777" w:rsidR="00B639C5" w:rsidRDefault="008E7C93">
      <w:pPr>
        <w:pStyle w:val="Corpodetexto"/>
        <w:spacing w:line="360" w:lineRule="auto"/>
        <w:ind w:right="157"/>
        <w:jc w:val="left"/>
      </w:pPr>
      <w:r>
        <w:t>XXI - oficiar nos feitos em que se discute cláusula restritiva, imposta ao testamento ou doação.</w:t>
      </w:r>
    </w:p>
    <w:p w14:paraId="27C75C12" w14:textId="77777777" w:rsidR="00B639C5" w:rsidRDefault="008E7C93">
      <w:pPr>
        <w:pStyle w:val="Corpodetexto"/>
        <w:ind w:left="115" w:firstLine="0"/>
        <w:jc w:val="left"/>
      </w:pPr>
      <w:r>
        <w:t>Art. 45 - São atribuições do Promotor de Justiça, em matéria de menores:</w:t>
      </w:r>
    </w:p>
    <w:p w14:paraId="2623E0DA" w14:textId="77777777" w:rsidR="00B639C5" w:rsidRDefault="008E7C93">
      <w:pPr>
        <w:pStyle w:val="PargrafodaLista"/>
        <w:numPr>
          <w:ilvl w:val="0"/>
          <w:numId w:val="52"/>
        </w:numPr>
        <w:tabs>
          <w:tab w:val="left" w:pos="300"/>
        </w:tabs>
        <w:spacing w:before="138" w:line="360" w:lineRule="auto"/>
        <w:ind w:right="117" w:firstLine="12"/>
        <w:jc w:val="both"/>
        <w:rPr>
          <w:sz w:val="24"/>
        </w:rPr>
      </w:pPr>
      <w:r>
        <w:rPr>
          <w:sz w:val="24"/>
        </w:rPr>
        <w:t>- exercer todas as atribuições conferidas ao Ministério pela legislação especial relativa a menores, promovendo a aplicação das medidas pertinentes, quando se tratar de fatos definidos como infrações</w:t>
      </w:r>
      <w:r>
        <w:rPr>
          <w:spacing w:val="-2"/>
          <w:sz w:val="24"/>
        </w:rPr>
        <w:t xml:space="preserve"> </w:t>
      </w:r>
      <w:r>
        <w:rPr>
          <w:sz w:val="24"/>
        </w:rPr>
        <w:t>penais;</w:t>
      </w:r>
    </w:p>
    <w:p w14:paraId="4975DB85" w14:textId="77777777" w:rsidR="00B639C5" w:rsidRDefault="008E7C93">
      <w:pPr>
        <w:pStyle w:val="PargrafodaLista"/>
        <w:numPr>
          <w:ilvl w:val="0"/>
          <w:numId w:val="52"/>
        </w:numPr>
        <w:tabs>
          <w:tab w:val="left" w:pos="372"/>
        </w:tabs>
        <w:spacing w:line="360" w:lineRule="auto"/>
        <w:ind w:right="125" w:firstLine="12"/>
        <w:jc w:val="both"/>
        <w:rPr>
          <w:sz w:val="24"/>
        </w:rPr>
      </w:pPr>
      <w:r>
        <w:rPr>
          <w:sz w:val="24"/>
        </w:rPr>
        <w:t>- funcionar em todos os termos dos processos judiciais ou administrativos da competência dos juízos de</w:t>
      </w:r>
      <w:r>
        <w:rPr>
          <w:spacing w:val="-1"/>
          <w:sz w:val="24"/>
        </w:rPr>
        <w:t xml:space="preserve"> </w:t>
      </w:r>
      <w:r>
        <w:rPr>
          <w:sz w:val="24"/>
        </w:rPr>
        <w:t>menores;</w:t>
      </w:r>
    </w:p>
    <w:p w14:paraId="49734C5E" w14:textId="77777777" w:rsidR="00B639C5" w:rsidRDefault="008E7C93">
      <w:pPr>
        <w:pStyle w:val="PargrafodaLista"/>
        <w:numPr>
          <w:ilvl w:val="0"/>
          <w:numId w:val="52"/>
        </w:numPr>
        <w:tabs>
          <w:tab w:val="left" w:pos="454"/>
        </w:tabs>
        <w:spacing w:line="360" w:lineRule="auto"/>
        <w:ind w:right="113" w:firstLine="12"/>
        <w:jc w:val="both"/>
        <w:rPr>
          <w:sz w:val="24"/>
        </w:rPr>
      </w:pPr>
      <w:r>
        <w:rPr>
          <w:sz w:val="24"/>
        </w:rPr>
        <w:t>- provocar a imediata apreensão e destruição, se for o caso, de quaisquer publicações, impressos, material fotográfico e fonográfico, desenho, pintura, ofensivos aos bons costumes e prejudicial à formação moral dos</w:t>
      </w:r>
      <w:r>
        <w:rPr>
          <w:spacing w:val="-11"/>
          <w:sz w:val="24"/>
        </w:rPr>
        <w:t xml:space="preserve"> </w:t>
      </w:r>
      <w:r>
        <w:rPr>
          <w:sz w:val="24"/>
        </w:rPr>
        <w:t>menores;</w:t>
      </w:r>
    </w:p>
    <w:p w14:paraId="67457DD3" w14:textId="77777777" w:rsidR="00B639C5" w:rsidRDefault="008E7C93">
      <w:pPr>
        <w:pStyle w:val="PargrafodaLista"/>
        <w:numPr>
          <w:ilvl w:val="0"/>
          <w:numId w:val="52"/>
        </w:numPr>
        <w:tabs>
          <w:tab w:val="left" w:pos="448"/>
        </w:tabs>
        <w:spacing w:line="360" w:lineRule="auto"/>
        <w:ind w:right="128" w:firstLine="12"/>
        <w:jc w:val="both"/>
        <w:rPr>
          <w:sz w:val="24"/>
        </w:rPr>
      </w:pPr>
      <w:r>
        <w:rPr>
          <w:sz w:val="24"/>
        </w:rPr>
        <w:t>- representar à autoridade competente sobre a atuação dos comissionários de menores;</w:t>
      </w:r>
    </w:p>
    <w:p w14:paraId="6FF8F306" w14:textId="77777777" w:rsidR="00B639C5" w:rsidRDefault="008E7C93">
      <w:pPr>
        <w:pStyle w:val="PargrafodaLista"/>
        <w:numPr>
          <w:ilvl w:val="0"/>
          <w:numId w:val="52"/>
        </w:numPr>
        <w:tabs>
          <w:tab w:val="left" w:pos="366"/>
        </w:tabs>
        <w:spacing w:line="360" w:lineRule="auto"/>
        <w:ind w:right="131" w:firstLine="12"/>
        <w:jc w:val="both"/>
        <w:rPr>
          <w:sz w:val="24"/>
        </w:rPr>
      </w:pPr>
      <w:r>
        <w:rPr>
          <w:sz w:val="24"/>
        </w:rPr>
        <w:t>- praticar os atos atribuídos ao Ministério Público no tocante ao poder de polícia administrativa, relativa a</w:t>
      </w:r>
      <w:r>
        <w:rPr>
          <w:spacing w:val="-3"/>
          <w:sz w:val="24"/>
        </w:rPr>
        <w:t xml:space="preserve"> </w:t>
      </w:r>
      <w:r>
        <w:rPr>
          <w:sz w:val="24"/>
        </w:rPr>
        <w:t>menores;</w:t>
      </w:r>
    </w:p>
    <w:p w14:paraId="3C90122F"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7E166937" w14:textId="77777777" w:rsidR="00B639C5" w:rsidRDefault="00B639C5">
      <w:pPr>
        <w:pStyle w:val="Corpodetexto"/>
        <w:spacing w:before="7"/>
        <w:ind w:left="0" w:firstLine="0"/>
        <w:jc w:val="left"/>
        <w:rPr>
          <w:sz w:val="21"/>
        </w:rPr>
      </w:pPr>
    </w:p>
    <w:p w14:paraId="3CCF6282" w14:textId="77777777" w:rsidR="00B639C5" w:rsidRDefault="008E7C93">
      <w:pPr>
        <w:pStyle w:val="PargrafodaLista"/>
        <w:numPr>
          <w:ilvl w:val="0"/>
          <w:numId w:val="52"/>
        </w:numPr>
        <w:tabs>
          <w:tab w:val="left" w:pos="408"/>
        </w:tabs>
        <w:spacing w:before="92" w:line="360" w:lineRule="auto"/>
        <w:ind w:right="116" w:firstLine="12"/>
        <w:rPr>
          <w:sz w:val="24"/>
        </w:rPr>
      </w:pPr>
      <w:r>
        <w:rPr>
          <w:sz w:val="24"/>
        </w:rPr>
        <w:t>- promover a apreensão e a internação de menores abandonados ou infratores: VII - oficiar nos feitos relativos a assentamentos do registro civil de menores abandonados.</w:t>
      </w:r>
    </w:p>
    <w:p w14:paraId="7B02F50E" w14:textId="77777777" w:rsidR="00B639C5" w:rsidRDefault="008E7C93">
      <w:pPr>
        <w:pStyle w:val="Corpodetexto"/>
        <w:ind w:left="115" w:firstLine="0"/>
        <w:jc w:val="left"/>
      </w:pPr>
      <w:r>
        <w:t>Art. 46 - São atribuições do Promotor de Justiça em matéria de Fundações:</w:t>
      </w:r>
    </w:p>
    <w:p w14:paraId="3B802681" w14:textId="77777777" w:rsidR="00B639C5" w:rsidRDefault="008E7C93">
      <w:pPr>
        <w:pStyle w:val="PargrafodaLista"/>
        <w:numPr>
          <w:ilvl w:val="0"/>
          <w:numId w:val="51"/>
        </w:numPr>
        <w:tabs>
          <w:tab w:val="left" w:pos="342"/>
        </w:tabs>
        <w:spacing w:before="138" w:line="360" w:lineRule="auto"/>
        <w:ind w:right="116" w:firstLine="12"/>
        <w:jc w:val="both"/>
        <w:rPr>
          <w:sz w:val="24"/>
        </w:rPr>
      </w:pPr>
      <w:r>
        <w:rPr>
          <w:sz w:val="24"/>
        </w:rPr>
        <w:t>- aprovar minutas das escrituras de instituição de fundações e respectivas alterações, verificando se atendem aos requisitos legais e se bastam os bens aos fins a que se destinam, fiscalizando seu</w:t>
      </w:r>
      <w:r>
        <w:rPr>
          <w:spacing w:val="-8"/>
          <w:sz w:val="24"/>
        </w:rPr>
        <w:t xml:space="preserve"> </w:t>
      </w:r>
      <w:r>
        <w:rPr>
          <w:sz w:val="24"/>
        </w:rPr>
        <w:t>registro;</w:t>
      </w:r>
    </w:p>
    <w:p w14:paraId="3E51E5A0" w14:textId="77777777" w:rsidR="00B639C5" w:rsidRDefault="008E7C93">
      <w:pPr>
        <w:pStyle w:val="PargrafodaLista"/>
        <w:numPr>
          <w:ilvl w:val="0"/>
          <w:numId w:val="51"/>
        </w:numPr>
        <w:tabs>
          <w:tab w:val="left" w:pos="340"/>
        </w:tabs>
        <w:spacing w:line="360" w:lineRule="auto"/>
        <w:ind w:right="132" w:firstLine="12"/>
        <w:jc w:val="both"/>
        <w:rPr>
          <w:sz w:val="24"/>
        </w:rPr>
      </w:pPr>
      <w:r>
        <w:rPr>
          <w:sz w:val="24"/>
        </w:rPr>
        <w:t>- elaborar os estatutos das fundações se não o fizer aquele a quem o instituidor conferiu o</w:t>
      </w:r>
      <w:r>
        <w:rPr>
          <w:spacing w:val="-1"/>
          <w:sz w:val="24"/>
        </w:rPr>
        <w:t xml:space="preserve"> </w:t>
      </w:r>
      <w:r>
        <w:rPr>
          <w:sz w:val="24"/>
        </w:rPr>
        <w:t>encargo;</w:t>
      </w:r>
    </w:p>
    <w:p w14:paraId="66E2FEE5" w14:textId="77777777" w:rsidR="00B639C5" w:rsidRDefault="008E7C93">
      <w:pPr>
        <w:pStyle w:val="PargrafodaLista"/>
        <w:numPr>
          <w:ilvl w:val="0"/>
          <w:numId w:val="51"/>
        </w:numPr>
        <w:tabs>
          <w:tab w:val="left" w:pos="456"/>
        </w:tabs>
        <w:spacing w:line="360" w:lineRule="auto"/>
        <w:ind w:right="121" w:firstLine="12"/>
        <w:jc w:val="both"/>
        <w:rPr>
          <w:sz w:val="24"/>
        </w:rPr>
      </w:pPr>
      <w:r>
        <w:rPr>
          <w:sz w:val="24"/>
        </w:rPr>
        <w:t>- fiscalizar o funcionamento das fundações, salvaguardando a sua estrutura jurídica e estatutária e promover a extinção nos casos previstos em</w:t>
      </w:r>
      <w:r>
        <w:rPr>
          <w:spacing w:val="-11"/>
          <w:sz w:val="24"/>
        </w:rPr>
        <w:t xml:space="preserve"> </w:t>
      </w:r>
      <w:r>
        <w:rPr>
          <w:sz w:val="24"/>
        </w:rPr>
        <w:t>lei;</w:t>
      </w:r>
    </w:p>
    <w:p w14:paraId="2D5973E1" w14:textId="77777777" w:rsidR="00B639C5" w:rsidRDefault="008E7C93">
      <w:pPr>
        <w:pStyle w:val="PargrafodaLista"/>
        <w:numPr>
          <w:ilvl w:val="0"/>
          <w:numId w:val="51"/>
        </w:numPr>
        <w:tabs>
          <w:tab w:val="left" w:pos="508"/>
        </w:tabs>
        <w:spacing w:line="360" w:lineRule="auto"/>
        <w:ind w:right="123" w:firstLine="12"/>
        <w:jc w:val="both"/>
        <w:rPr>
          <w:sz w:val="24"/>
        </w:rPr>
      </w:pPr>
      <w:r>
        <w:rPr>
          <w:sz w:val="24"/>
        </w:rPr>
        <w:t>- aprovar a prestação de contas dos administradores ou tesoureiros das fundações, requerendo-a judicialmente quando não o fizerem em tempo</w:t>
      </w:r>
      <w:r>
        <w:rPr>
          <w:spacing w:val="-15"/>
          <w:sz w:val="24"/>
        </w:rPr>
        <w:t xml:space="preserve"> </w:t>
      </w:r>
      <w:r>
        <w:rPr>
          <w:sz w:val="24"/>
        </w:rPr>
        <w:t>hábil;</w:t>
      </w:r>
    </w:p>
    <w:p w14:paraId="5BBF4CAA" w14:textId="77777777" w:rsidR="00B639C5" w:rsidRDefault="008E7C93">
      <w:pPr>
        <w:pStyle w:val="PargrafodaLista"/>
        <w:numPr>
          <w:ilvl w:val="0"/>
          <w:numId w:val="51"/>
        </w:numPr>
        <w:tabs>
          <w:tab w:val="left" w:pos="342"/>
        </w:tabs>
        <w:spacing w:before="1"/>
        <w:ind w:left="341" w:hanging="227"/>
        <w:jc w:val="both"/>
        <w:rPr>
          <w:sz w:val="24"/>
        </w:rPr>
      </w:pPr>
      <w:r>
        <w:rPr>
          <w:sz w:val="24"/>
        </w:rPr>
        <w:t>- visitar regularmente as fundações sob</w:t>
      </w:r>
      <w:r>
        <w:rPr>
          <w:spacing w:val="-6"/>
          <w:sz w:val="24"/>
        </w:rPr>
        <w:t xml:space="preserve"> </w:t>
      </w:r>
      <w:r>
        <w:rPr>
          <w:sz w:val="24"/>
        </w:rPr>
        <w:t>fiscalização;</w:t>
      </w:r>
    </w:p>
    <w:p w14:paraId="54ECEC00" w14:textId="77777777" w:rsidR="00B639C5" w:rsidRDefault="008E7C93">
      <w:pPr>
        <w:pStyle w:val="PargrafodaLista"/>
        <w:numPr>
          <w:ilvl w:val="0"/>
          <w:numId w:val="51"/>
        </w:numPr>
        <w:tabs>
          <w:tab w:val="left" w:pos="510"/>
        </w:tabs>
        <w:spacing w:before="138" w:line="360" w:lineRule="auto"/>
        <w:ind w:right="119" w:firstLine="12"/>
        <w:jc w:val="both"/>
        <w:rPr>
          <w:sz w:val="24"/>
        </w:rPr>
      </w:pPr>
      <w:r>
        <w:rPr>
          <w:sz w:val="24"/>
        </w:rPr>
        <w:t>- fiscalizar a aplicação ou utilização dos bens e recursos destinados às fundações;</w:t>
      </w:r>
    </w:p>
    <w:p w14:paraId="20269877" w14:textId="77777777" w:rsidR="00B639C5" w:rsidRDefault="008E7C93">
      <w:pPr>
        <w:pStyle w:val="PargrafodaLista"/>
        <w:numPr>
          <w:ilvl w:val="0"/>
          <w:numId w:val="51"/>
        </w:numPr>
        <w:tabs>
          <w:tab w:val="left" w:pos="490"/>
        </w:tabs>
        <w:spacing w:line="360" w:lineRule="auto"/>
        <w:ind w:right="116" w:firstLine="12"/>
        <w:jc w:val="both"/>
        <w:rPr>
          <w:sz w:val="24"/>
        </w:rPr>
      </w:pPr>
      <w:r>
        <w:rPr>
          <w:sz w:val="24"/>
        </w:rPr>
        <w:t>- promover a anulação de atos praticados pelos administradores das fundações, quando não observadas as normas estatutárias ou disposições legais, requerendo o seqüestro dos bens irregularmente alienados e outras medidas</w:t>
      </w:r>
      <w:r>
        <w:rPr>
          <w:spacing w:val="-7"/>
          <w:sz w:val="24"/>
        </w:rPr>
        <w:t xml:space="preserve"> </w:t>
      </w:r>
      <w:r>
        <w:rPr>
          <w:sz w:val="24"/>
        </w:rPr>
        <w:t>cautelares;</w:t>
      </w:r>
    </w:p>
    <w:p w14:paraId="03B3C641" w14:textId="77777777" w:rsidR="00B639C5" w:rsidRDefault="008E7C93">
      <w:pPr>
        <w:pStyle w:val="PargrafodaLista"/>
        <w:numPr>
          <w:ilvl w:val="0"/>
          <w:numId w:val="51"/>
        </w:numPr>
        <w:tabs>
          <w:tab w:val="left" w:pos="572"/>
        </w:tabs>
        <w:spacing w:line="360" w:lineRule="auto"/>
        <w:ind w:right="120" w:firstLine="12"/>
        <w:jc w:val="both"/>
        <w:rPr>
          <w:sz w:val="24"/>
        </w:rPr>
      </w:pPr>
      <w:r>
        <w:rPr>
          <w:sz w:val="24"/>
        </w:rPr>
        <w:t>- requerer a remoção dos administradores das fundações, quando negligentes ou infiéis, e a nomeação de administradores provisórios, se de modo diverso não dispuserem os respectivos estatutos ou</w:t>
      </w:r>
      <w:r>
        <w:rPr>
          <w:spacing w:val="-3"/>
          <w:sz w:val="24"/>
        </w:rPr>
        <w:t xml:space="preserve"> </w:t>
      </w:r>
      <w:r>
        <w:rPr>
          <w:sz w:val="24"/>
        </w:rPr>
        <w:t>regimentos;</w:t>
      </w:r>
    </w:p>
    <w:p w14:paraId="22C967DC" w14:textId="77777777" w:rsidR="00B639C5" w:rsidRDefault="008E7C93">
      <w:pPr>
        <w:pStyle w:val="PargrafodaLista"/>
        <w:numPr>
          <w:ilvl w:val="0"/>
          <w:numId w:val="51"/>
        </w:numPr>
        <w:tabs>
          <w:tab w:val="left" w:pos="408"/>
        </w:tabs>
        <w:spacing w:line="360" w:lineRule="auto"/>
        <w:ind w:left="115" w:right="1621" w:firstLine="0"/>
        <w:jc w:val="both"/>
        <w:rPr>
          <w:sz w:val="24"/>
        </w:rPr>
      </w:pPr>
      <w:r>
        <w:rPr>
          <w:sz w:val="24"/>
        </w:rPr>
        <w:t>- examinar balanços e demonstrativos de resultados das</w:t>
      </w:r>
      <w:r>
        <w:rPr>
          <w:spacing w:val="-22"/>
          <w:sz w:val="24"/>
        </w:rPr>
        <w:t xml:space="preserve"> </w:t>
      </w:r>
      <w:r>
        <w:rPr>
          <w:sz w:val="24"/>
        </w:rPr>
        <w:t>fundações; X - fiscalizar todas as fundações instituídas pelo Estado e</w:t>
      </w:r>
      <w:r>
        <w:rPr>
          <w:spacing w:val="-21"/>
          <w:sz w:val="24"/>
        </w:rPr>
        <w:t xml:space="preserve"> </w:t>
      </w:r>
      <w:r>
        <w:rPr>
          <w:sz w:val="24"/>
        </w:rPr>
        <w:t>Município;</w:t>
      </w:r>
    </w:p>
    <w:p w14:paraId="23A217E6" w14:textId="77777777" w:rsidR="00B639C5" w:rsidRDefault="008E7C93">
      <w:pPr>
        <w:pStyle w:val="PargrafodaLista"/>
        <w:numPr>
          <w:ilvl w:val="0"/>
          <w:numId w:val="50"/>
        </w:numPr>
        <w:tabs>
          <w:tab w:val="left" w:pos="420"/>
        </w:tabs>
        <w:spacing w:line="360" w:lineRule="auto"/>
        <w:ind w:right="117" w:firstLine="12"/>
        <w:jc w:val="both"/>
        <w:rPr>
          <w:sz w:val="24"/>
        </w:rPr>
      </w:pPr>
      <w:r>
        <w:rPr>
          <w:sz w:val="24"/>
        </w:rPr>
        <w:t>- requerer prestações de contas dos administradores ou tesoureiros de hospitais, asilos, associações beneficentes, fundações e de qualquer instituição de utilidades pública, que tenham recebido ou recebam legados ou subvenção da União, Estado ou do</w:t>
      </w:r>
      <w:r>
        <w:rPr>
          <w:spacing w:val="-3"/>
          <w:sz w:val="24"/>
        </w:rPr>
        <w:t xml:space="preserve"> </w:t>
      </w:r>
      <w:r>
        <w:rPr>
          <w:sz w:val="24"/>
        </w:rPr>
        <w:t>Município;</w:t>
      </w:r>
    </w:p>
    <w:p w14:paraId="1C7B9624" w14:textId="77777777" w:rsidR="00B639C5" w:rsidRDefault="008E7C93">
      <w:pPr>
        <w:pStyle w:val="PargrafodaLista"/>
        <w:numPr>
          <w:ilvl w:val="0"/>
          <w:numId w:val="50"/>
        </w:numPr>
        <w:tabs>
          <w:tab w:val="left" w:pos="478"/>
        </w:tabs>
        <w:spacing w:line="360" w:lineRule="auto"/>
        <w:ind w:right="124" w:firstLine="12"/>
        <w:jc w:val="both"/>
        <w:rPr>
          <w:sz w:val="24"/>
        </w:rPr>
      </w:pPr>
      <w:r>
        <w:rPr>
          <w:sz w:val="24"/>
        </w:rPr>
        <w:t>- requisitar informações e cópias autênticas das atas, convenientes à fiscalização das</w:t>
      </w:r>
      <w:r>
        <w:rPr>
          <w:spacing w:val="-2"/>
          <w:sz w:val="24"/>
        </w:rPr>
        <w:t xml:space="preserve"> </w:t>
      </w:r>
      <w:r>
        <w:rPr>
          <w:sz w:val="24"/>
        </w:rPr>
        <w:t>fundações;</w:t>
      </w:r>
    </w:p>
    <w:p w14:paraId="4C3BB6C6" w14:textId="77777777" w:rsidR="00B639C5" w:rsidRDefault="008E7C93">
      <w:pPr>
        <w:pStyle w:val="PargrafodaLista"/>
        <w:numPr>
          <w:ilvl w:val="0"/>
          <w:numId w:val="50"/>
        </w:numPr>
        <w:tabs>
          <w:tab w:val="left" w:pos="542"/>
        </w:tabs>
        <w:ind w:left="541" w:hanging="427"/>
        <w:jc w:val="both"/>
        <w:rPr>
          <w:sz w:val="24"/>
        </w:rPr>
      </w:pPr>
      <w:r>
        <w:rPr>
          <w:sz w:val="24"/>
        </w:rPr>
        <w:t>- promover a verificação de que trata o artigo 30, § único, do Código</w:t>
      </w:r>
      <w:r>
        <w:rPr>
          <w:spacing w:val="-19"/>
          <w:sz w:val="24"/>
        </w:rPr>
        <w:t xml:space="preserve"> </w:t>
      </w:r>
      <w:r>
        <w:rPr>
          <w:sz w:val="24"/>
        </w:rPr>
        <w:t>Civil;</w:t>
      </w:r>
    </w:p>
    <w:p w14:paraId="29DF9FA6" w14:textId="77777777" w:rsidR="00B639C5" w:rsidRDefault="008E7C93">
      <w:pPr>
        <w:pStyle w:val="PargrafodaLista"/>
        <w:numPr>
          <w:ilvl w:val="0"/>
          <w:numId w:val="50"/>
        </w:numPr>
        <w:tabs>
          <w:tab w:val="left" w:pos="594"/>
        </w:tabs>
        <w:spacing w:before="138" w:line="360" w:lineRule="auto"/>
        <w:ind w:right="129" w:firstLine="12"/>
        <w:jc w:val="both"/>
        <w:rPr>
          <w:sz w:val="24"/>
        </w:rPr>
      </w:pPr>
      <w:r>
        <w:rPr>
          <w:sz w:val="24"/>
        </w:rPr>
        <w:t>- promover, na forma da lei, a cassação de declaração de utilidade pública de sociedade, associação ou</w:t>
      </w:r>
      <w:r>
        <w:rPr>
          <w:spacing w:val="-1"/>
          <w:sz w:val="24"/>
        </w:rPr>
        <w:t xml:space="preserve"> </w:t>
      </w:r>
      <w:r>
        <w:rPr>
          <w:sz w:val="24"/>
        </w:rPr>
        <w:t>fundação;</w:t>
      </w:r>
    </w:p>
    <w:p w14:paraId="02FC755B"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2A2ED391" w14:textId="77777777" w:rsidR="00B639C5" w:rsidRDefault="00B639C5">
      <w:pPr>
        <w:pStyle w:val="Corpodetexto"/>
        <w:spacing w:before="7"/>
        <w:ind w:left="0" w:firstLine="0"/>
        <w:jc w:val="left"/>
        <w:rPr>
          <w:sz w:val="21"/>
        </w:rPr>
      </w:pPr>
    </w:p>
    <w:p w14:paraId="61771B4C" w14:textId="77777777" w:rsidR="00B639C5" w:rsidRDefault="008E7C93">
      <w:pPr>
        <w:pStyle w:val="PargrafodaLista"/>
        <w:numPr>
          <w:ilvl w:val="0"/>
          <w:numId w:val="50"/>
        </w:numPr>
        <w:tabs>
          <w:tab w:val="left" w:pos="566"/>
        </w:tabs>
        <w:spacing w:before="92" w:line="360" w:lineRule="auto"/>
        <w:ind w:right="127" w:firstLine="12"/>
        <w:jc w:val="both"/>
        <w:rPr>
          <w:sz w:val="24"/>
        </w:rPr>
      </w:pPr>
      <w:r>
        <w:rPr>
          <w:sz w:val="24"/>
        </w:rPr>
        <w:t>- fiscalizar e promover, nos termos da lei, a dissolução das sociedades ou associações</w:t>
      </w:r>
      <w:r>
        <w:rPr>
          <w:spacing w:val="-2"/>
          <w:sz w:val="24"/>
        </w:rPr>
        <w:t xml:space="preserve"> </w:t>
      </w:r>
      <w:r>
        <w:rPr>
          <w:sz w:val="24"/>
        </w:rPr>
        <w:t>beneficentes;</w:t>
      </w:r>
    </w:p>
    <w:p w14:paraId="315F173D" w14:textId="77777777" w:rsidR="00B639C5" w:rsidRDefault="008E7C93">
      <w:pPr>
        <w:pStyle w:val="PargrafodaLista"/>
        <w:numPr>
          <w:ilvl w:val="0"/>
          <w:numId w:val="50"/>
        </w:numPr>
        <w:tabs>
          <w:tab w:val="left" w:pos="658"/>
        </w:tabs>
        <w:spacing w:line="360" w:lineRule="auto"/>
        <w:ind w:right="126" w:firstLine="12"/>
        <w:jc w:val="both"/>
        <w:rPr>
          <w:sz w:val="24"/>
        </w:rPr>
      </w:pPr>
      <w:r>
        <w:rPr>
          <w:sz w:val="24"/>
        </w:rPr>
        <w:t>- exercer outras atribuições que lhe couberem, em conformidade com a legislação</w:t>
      </w:r>
      <w:r>
        <w:rPr>
          <w:spacing w:val="-2"/>
          <w:sz w:val="24"/>
        </w:rPr>
        <w:t xml:space="preserve"> </w:t>
      </w:r>
      <w:r>
        <w:rPr>
          <w:sz w:val="24"/>
        </w:rPr>
        <w:t>pertinente.</w:t>
      </w:r>
    </w:p>
    <w:p w14:paraId="280B56D4" w14:textId="77777777" w:rsidR="00B639C5" w:rsidRDefault="008E7C93">
      <w:pPr>
        <w:pStyle w:val="Corpodetexto"/>
        <w:ind w:left="115" w:firstLine="0"/>
      </w:pPr>
      <w:r>
        <w:t>Art. 47 São atribuições do Promotor de Justiça, em matéria falimentar:</w:t>
      </w:r>
    </w:p>
    <w:p w14:paraId="560ECA6C" w14:textId="77777777" w:rsidR="00B639C5" w:rsidRDefault="008E7C93">
      <w:pPr>
        <w:pStyle w:val="PargrafodaLista"/>
        <w:numPr>
          <w:ilvl w:val="0"/>
          <w:numId w:val="49"/>
        </w:numPr>
        <w:tabs>
          <w:tab w:val="left" w:pos="268"/>
        </w:tabs>
        <w:spacing w:before="138" w:line="360" w:lineRule="auto"/>
        <w:ind w:right="118" w:firstLine="12"/>
        <w:jc w:val="both"/>
        <w:rPr>
          <w:sz w:val="24"/>
        </w:rPr>
      </w:pPr>
      <w:r>
        <w:rPr>
          <w:sz w:val="24"/>
        </w:rPr>
        <w:t>- exercer as atribuições que as leis cometem ao Ministério Público em matéria de falência e concordata e de insolvência reguladas pela legislação Processual</w:t>
      </w:r>
      <w:r>
        <w:rPr>
          <w:spacing w:val="-24"/>
          <w:sz w:val="24"/>
        </w:rPr>
        <w:t xml:space="preserve"> </w:t>
      </w:r>
      <w:r>
        <w:rPr>
          <w:sz w:val="24"/>
        </w:rPr>
        <w:t>Civil;</w:t>
      </w:r>
    </w:p>
    <w:p w14:paraId="10786F0C" w14:textId="77777777" w:rsidR="00B639C5" w:rsidRDefault="008E7C93">
      <w:pPr>
        <w:pStyle w:val="PargrafodaLista"/>
        <w:numPr>
          <w:ilvl w:val="0"/>
          <w:numId w:val="49"/>
        </w:numPr>
        <w:tabs>
          <w:tab w:val="left" w:pos="374"/>
        </w:tabs>
        <w:spacing w:line="360" w:lineRule="auto"/>
        <w:ind w:right="116" w:firstLine="12"/>
        <w:jc w:val="both"/>
        <w:rPr>
          <w:sz w:val="24"/>
        </w:rPr>
      </w:pPr>
      <w:r>
        <w:rPr>
          <w:sz w:val="24"/>
        </w:rPr>
        <w:t>- funcionar nos processos de falência e concordata e em todas as ações de reclamações sobre bens e interesses relativos à massa falida, podendo impugnar as habilitações de crédito, os pedidos de restituição e os embargos de terceiros, ainda que não contestados ou</w:t>
      </w:r>
      <w:r>
        <w:rPr>
          <w:spacing w:val="-3"/>
          <w:sz w:val="24"/>
        </w:rPr>
        <w:t xml:space="preserve"> </w:t>
      </w:r>
      <w:r>
        <w:rPr>
          <w:sz w:val="24"/>
        </w:rPr>
        <w:t>impugnados;</w:t>
      </w:r>
    </w:p>
    <w:p w14:paraId="7748E2B8" w14:textId="77777777" w:rsidR="00B639C5" w:rsidRDefault="008E7C93">
      <w:pPr>
        <w:pStyle w:val="PargrafodaLista"/>
        <w:numPr>
          <w:ilvl w:val="0"/>
          <w:numId w:val="49"/>
        </w:numPr>
        <w:tabs>
          <w:tab w:val="left" w:pos="412"/>
        </w:tabs>
        <w:spacing w:line="360" w:lineRule="auto"/>
        <w:ind w:right="117" w:firstLine="12"/>
        <w:rPr>
          <w:sz w:val="24"/>
        </w:rPr>
      </w:pPr>
      <w:r>
        <w:rPr>
          <w:sz w:val="24"/>
        </w:rPr>
        <w:t>- assistir, obrigatoriamente, à arrecadação dos livros, papéis, documentos, bens do falido, bem como às praças e aos leilões dos bens da massa e do concordatário; IV - promover ação penal nos casos previstos na legislação falimentar e acompanhá-la no Juízo</w:t>
      </w:r>
      <w:r>
        <w:rPr>
          <w:spacing w:val="-4"/>
          <w:sz w:val="24"/>
        </w:rPr>
        <w:t xml:space="preserve"> </w:t>
      </w:r>
      <w:r>
        <w:rPr>
          <w:sz w:val="24"/>
        </w:rPr>
        <w:t>competente.</w:t>
      </w:r>
    </w:p>
    <w:p w14:paraId="422E91FF" w14:textId="77777777" w:rsidR="00B639C5" w:rsidRDefault="008E7C93">
      <w:pPr>
        <w:pStyle w:val="Corpodetexto"/>
        <w:spacing w:before="1"/>
        <w:ind w:left="115" w:firstLine="0"/>
        <w:jc w:val="left"/>
      </w:pPr>
      <w:r>
        <w:t>Art. 48- São atribuições do Promotor de Justiça em matéria de registro público:</w:t>
      </w:r>
    </w:p>
    <w:p w14:paraId="0FA3C5DF" w14:textId="77777777" w:rsidR="00B639C5" w:rsidRDefault="008E7C93">
      <w:pPr>
        <w:pStyle w:val="PargrafodaLista"/>
        <w:numPr>
          <w:ilvl w:val="0"/>
          <w:numId w:val="48"/>
        </w:numPr>
        <w:tabs>
          <w:tab w:val="left" w:pos="248"/>
        </w:tabs>
        <w:spacing w:before="138"/>
        <w:ind w:hanging="133"/>
        <w:rPr>
          <w:sz w:val="24"/>
        </w:rPr>
      </w:pPr>
      <w:r>
        <w:rPr>
          <w:sz w:val="24"/>
        </w:rPr>
        <w:t>- oficiar nos feitos contenciosos e nos procedimentos administrativos relativos</w:t>
      </w:r>
      <w:r>
        <w:rPr>
          <w:spacing w:val="-17"/>
          <w:sz w:val="24"/>
        </w:rPr>
        <w:t xml:space="preserve"> </w:t>
      </w:r>
      <w:r>
        <w:rPr>
          <w:sz w:val="24"/>
        </w:rPr>
        <w:t>a:</w:t>
      </w:r>
    </w:p>
    <w:p w14:paraId="18EAB483" w14:textId="77777777" w:rsidR="00B639C5" w:rsidRDefault="008E7C93">
      <w:pPr>
        <w:pStyle w:val="PargrafodaLista"/>
        <w:numPr>
          <w:ilvl w:val="0"/>
          <w:numId w:val="47"/>
        </w:numPr>
        <w:tabs>
          <w:tab w:val="left" w:pos="396"/>
        </w:tabs>
        <w:spacing w:before="138"/>
        <w:ind w:hanging="281"/>
        <w:rPr>
          <w:sz w:val="24"/>
        </w:rPr>
      </w:pPr>
      <w:r>
        <w:rPr>
          <w:sz w:val="24"/>
        </w:rPr>
        <w:t>usucapião de</w:t>
      </w:r>
      <w:r>
        <w:rPr>
          <w:spacing w:val="-3"/>
          <w:sz w:val="24"/>
        </w:rPr>
        <w:t xml:space="preserve"> </w:t>
      </w:r>
      <w:r>
        <w:rPr>
          <w:sz w:val="24"/>
        </w:rPr>
        <w:t>terras;</w:t>
      </w:r>
    </w:p>
    <w:p w14:paraId="7F1BB76A" w14:textId="77777777" w:rsidR="00B639C5" w:rsidRDefault="008E7C93">
      <w:pPr>
        <w:pStyle w:val="PargrafodaLista"/>
        <w:numPr>
          <w:ilvl w:val="0"/>
          <w:numId w:val="47"/>
        </w:numPr>
        <w:tabs>
          <w:tab w:val="left" w:pos="460"/>
        </w:tabs>
        <w:spacing w:before="138" w:line="360" w:lineRule="auto"/>
        <w:ind w:left="104" w:right="118" w:firstLine="12"/>
        <w:rPr>
          <w:sz w:val="24"/>
        </w:rPr>
      </w:pPr>
      <w:r>
        <w:rPr>
          <w:sz w:val="24"/>
        </w:rPr>
        <w:t>retificação, averbação ou cancelamento de registros imobiliários, ou de suas respectivas matrículas;</w:t>
      </w:r>
    </w:p>
    <w:p w14:paraId="655855B1" w14:textId="77777777" w:rsidR="00B639C5" w:rsidRDefault="008E7C93">
      <w:pPr>
        <w:pStyle w:val="PargrafodaLista"/>
        <w:numPr>
          <w:ilvl w:val="0"/>
          <w:numId w:val="47"/>
        </w:numPr>
        <w:tabs>
          <w:tab w:val="left" w:pos="382"/>
        </w:tabs>
        <w:ind w:left="381" w:hanging="267"/>
        <w:rPr>
          <w:sz w:val="24"/>
        </w:rPr>
      </w:pPr>
      <w:r>
        <w:rPr>
          <w:sz w:val="24"/>
        </w:rPr>
        <w:t>retificação, averbação ou cancelamento de registro civil das pessoas</w:t>
      </w:r>
      <w:r>
        <w:rPr>
          <w:spacing w:val="-15"/>
          <w:sz w:val="24"/>
        </w:rPr>
        <w:t xml:space="preserve"> </w:t>
      </w:r>
      <w:r>
        <w:rPr>
          <w:sz w:val="24"/>
        </w:rPr>
        <w:t>naturais;</w:t>
      </w:r>
    </w:p>
    <w:p w14:paraId="08DC4EA1" w14:textId="77777777" w:rsidR="00B639C5" w:rsidRDefault="008E7C93">
      <w:pPr>
        <w:pStyle w:val="PargrafodaLista"/>
        <w:numPr>
          <w:ilvl w:val="0"/>
          <w:numId w:val="47"/>
        </w:numPr>
        <w:tabs>
          <w:tab w:val="left" w:pos="396"/>
        </w:tabs>
        <w:spacing w:before="138"/>
        <w:ind w:hanging="281"/>
        <w:rPr>
          <w:sz w:val="24"/>
        </w:rPr>
      </w:pPr>
      <w:r>
        <w:rPr>
          <w:sz w:val="24"/>
        </w:rPr>
        <w:t>retificação, averbação ou cancelamento de registro em</w:t>
      </w:r>
      <w:r>
        <w:rPr>
          <w:spacing w:val="-6"/>
          <w:sz w:val="24"/>
        </w:rPr>
        <w:t xml:space="preserve"> </w:t>
      </w:r>
      <w:r>
        <w:rPr>
          <w:sz w:val="24"/>
        </w:rPr>
        <w:t>geral;</w:t>
      </w:r>
    </w:p>
    <w:p w14:paraId="06C13C7A" w14:textId="77777777" w:rsidR="00B639C5" w:rsidRDefault="008E7C93">
      <w:pPr>
        <w:pStyle w:val="PargrafodaLista"/>
        <w:numPr>
          <w:ilvl w:val="0"/>
          <w:numId w:val="47"/>
        </w:numPr>
        <w:tabs>
          <w:tab w:val="left" w:pos="396"/>
        </w:tabs>
        <w:spacing w:before="138"/>
        <w:ind w:hanging="281"/>
        <w:jc w:val="both"/>
        <w:rPr>
          <w:sz w:val="24"/>
        </w:rPr>
      </w:pPr>
      <w:r>
        <w:rPr>
          <w:sz w:val="24"/>
        </w:rPr>
        <w:t>cancelamento e demais incidentes correcionais dos</w:t>
      </w:r>
      <w:r>
        <w:rPr>
          <w:spacing w:val="-2"/>
          <w:sz w:val="24"/>
        </w:rPr>
        <w:t xml:space="preserve"> </w:t>
      </w:r>
      <w:r>
        <w:rPr>
          <w:sz w:val="24"/>
        </w:rPr>
        <w:t>protestos;</w:t>
      </w:r>
    </w:p>
    <w:p w14:paraId="3E39BA76" w14:textId="77777777" w:rsidR="00B639C5" w:rsidRDefault="008E7C93">
      <w:pPr>
        <w:pStyle w:val="PargrafodaLista"/>
        <w:numPr>
          <w:ilvl w:val="0"/>
          <w:numId w:val="47"/>
        </w:numPr>
        <w:tabs>
          <w:tab w:val="left" w:pos="384"/>
        </w:tabs>
        <w:spacing w:before="138" w:line="360" w:lineRule="auto"/>
        <w:ind w:left="104" w:right="125" w:firstLine="12"/>
        <w:jc w:val="both"/>
        <w:rPr>
          <w:sz w:val="24"/>
        </w:rPr>
      </w:pPr>
      <w:r>
        <w:rPr>
          <w:sz w:val="24"/>
        </w:rPr>
        <w:t>trasladação de assentos de nascimentos, óbito e de casamento de brasileiro, efetuados em países estrangeiros;</w:t>
      </w:r>
    </w:p>
    <w:p w14:paraId="47B305CD" w14:textId="77777777" w:rsidR="00B639C5" w:rsidRDefault="008E7C93">
      <w:pPr>
        <w:pStyle w:val="PargrafodaLista"/>
        <w:numPr>
          <w:ilvl w:val="0"/>
          <w:numId w:val="47"/>
        </w:numPr>
        <w:tabs>
          <w:tab w:val="left" w:pos="396"/>
        </w:tabs>
        <w:ind w:hanging="281"/>
        <w:jc w:val="both"/>
        <w:rPr>
          <w:sz w:val="24"/>
        </w:rPr>
      </w:pPr>
      <w:r>
        <w:rPr>
          <w:sz w:val="24"/>
        </w:rPr>
        <w:t>justificações que devam produzir efeitos no registro civil das pessoas</w:t>
      </w:r>
      <w:r>
        <w:rPr>
          <w:spacing w:val="-16"/>
          <w:sz w:val="24"/>
        </w:rPr>
        <w:t xml:space="preserve"> </w:t>
      </w:r>
      <w:r>
        <w:rPr>
          <w:sz w:val="24"/>
        </w:rPr>
        <w:t>naturais;</w:t>
      </w:r>
    </w:p>
    <w:p w14:paraId="39F26782" w14:textId="77777777" w:rsidR="00B639C5" w:rsidRDefault="008E7C93">
      <w:pPr>
        <w:pStyle w:val="PargrafodaLista"/>
        <w:numPr>
          <w:ilvl w:val="0"/>
          <w:numId w:val="47"/>
        </w:numPr>
        <w:tabs>
          <w:tab w:val="left" w:pos="468"/>
        </w:tabs>
        <w:spacing w:before="138" w:line="360" w:lineRule="auto"/>
        <w:ind w:left="104" w:right="117" w:firstLine="12"/>
        <w:jc w:val="both"/>
        <w:rPr>
          <w:sz w:val="24"/>
        </w:rPr>
      </w:pPr>
      <w:r>
        <w:rPr>
          <w:sz w:val="24"/>
        </w:rPr>
        <w:t>pedidos de registros de loteamento ou desmembramentos de imóveis, suas alterações e demais incidentes, inclusive notificação por falta de registro ou</w:t>
      </w:r>
      <w:r>
        <w:rPr>
          <w:spacing w:val="-21"/>
          <w:sz w:val="24"/>
        </w:rPr>
        <w:t xml:space="preserve"> </w:t>
      </w:r>
      <w:r>
        <w:rPr>
          <w:sz w:val="24"/>
        </w:rPr>
        <w:t>ausência de irregular</w:t>
      </w:r>
      <w:r>
        <w:rPr>
          <w:spacing w:val="-1"/>
          <w:sz w:val="24"/>
        </w:rPr>
        <w:t xml:space="preserve"> </w:t>
      </w:r>
      <w:r>
        <w:rPr>
          <w:sz w:val="24"/>
        </w:rPr>
        <w:t>execução;</w:t>
      </w:r>
    </w:p>
    <w:p w14:paraId="2379BE7F" w14:textId="77777777" w:rsidR="00B639C5" w:rsidRDefault="008E7C93">
      <w:pPr>
        <w:pStyle w:val="PargrafodaLista"/>
        <w:numPr>
          <w:ilvl w:val="0"/>
          <w:numId w:val="47"/>
        </w:numPr>
        <w:tabs>
          <w:tab w:val="left" w:pos="322"/>
        </w:tabs>
        <w:spacing w:line="360" w:lineRule="auto"/>
        <w:ind w:left="104" w:right="128" w:firstLine="12"/>
        <w:jc w:val="both"/>
        <w:rPr>
          <w:sz w:val="24"/>
        </w:rPr>
      </w:pPr>
      <w:r>
        <w:rPr>
          <w:sz w:val="24"/>
        </w:rPr>
        <w:t>dúvidas e representações apresentadas pelos oficiais de registros públicos quanto aos atos de seu</w:t>
      </w:r>
      <w:r>
        <w:rPr>
          <w:spacing w:val="-5"/>
          <w:sz w:val="24"/>
        </w:rPr>
        <w:t xml:space="preserve"> </w:t>
      </w:r>
      <w:r>
        <w:rPr>
          <w:sz w:val="24"/>
        </w:rPr>
        <w:t>ofício.</w:t>
      </w:r>
    </w:p>
    <w:p w14:paraId="108DC091" w14:textId="77777777" w:rsidR="00B639C5" w:rsidRDefault="008E7C93">
      <w:pPr>
        <w:pStyle w:val="PargrafodaLista"/>
        <w:numPr>
          <w:ilvl w:val="0"/>
          <w:numId w:val="48"/>
        </w:numPr>
        <w:tabs>
          <w:tab w:val="left" w:pos="350"/>
        </w:tabs>
        <w:spacing w:line="360" w:lineRule="auto"/>
        <w:ind w:left="104" w:right="124" w:firstLine="12"/>
        <w:jc w:val="both"/>
        <w:rPr>
          <w:sz w:val="24"/>
        </w:rPr>
      </w:pPr>
      <w:r>
        <w:rPr>
          <w:sz w:val="24"/>
        </w:rPr>
        <w:t>- representar contra qualquer falta ou omissão concernente ao registro civil das pessoas naturais, para fins disciplinares e de repressão</w:t>
      </w:r>
      <w:r>
        <w:rPr>
          <w:spacing w:val="-6"/>
          <w:sz w:val="24"/>
        </w:rPr>
        <w:t xml:space="preserve"> </w:t>
      </w:r>
      <w:r>
        <w:rPr>
          <w:sz w:val="24"/>
        </w:rPr>
        <w:t>criminal;</w:t>
      </w:r>
    </w:p>
    <w:p w14:paraId="29213785"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7A5BAFAC" w14:textId="77777777" w:rsidR="00B639C5" w:rsidRDefault="00B639C5">
      <w:pPr>
        <w:pStyle w:val="Corpodetexto"/>
        <w:spacing w:before="7"/>
        <w:ind w:left="0" w:firstLine="0"/>
        <w:jc w:val="left"/>
        <w:rPr>
          <w:sz w:val="21"/>
        </w:rPr>
      </w:pPr>
    </w:p>
    <w:p w14:paraId="2A6F48D4" w14:textId="77777777" w:rsidR="00B639C5" w:rsidRDefault="008E7C93">
      <w:pPr>
        <w:pStyle w:val="PargrafodaLista"/>
        <w:numPr>
          <w:ilvl w:val="0"/>
          <w:numId w:val="48"/>
        </w:numPr>
        <w:tabs>
          <w:tab w:val="left" w:pos="416"/>
        </w:tabs>
        <w:spacing w:before="92" w:line="360" w:lineRule="auto"/>
        <w:ind w:left="104" w:right="122" w:firstLine="12"/>
        <w:jc w:val="both"/>
        <w:rPr>
          <w:sz w:val="24"/>
        </w:rPr>
      </w:pPr>
      <w:r>
        <w:rPr>
          <w:sz w:val="24"/>
        </w:rPr>
        <w:t>- exercer outras atribuições que lhe couber, em conformidade com a legislação pertinente aos registros</w:t>
      </w:r>
      <w:r>
        <w:rPr>
          <w:spacing w:val="-2"/>
          <w:sz w:val="24"/>
        </w:rPr>
        <w:t xml:space="preserve"> </w:t>
      </w:r>
      <w:r>
        <w:rPr>
          <w:sz w:val="24"/>
        </w:rPr>
        <w:t>públicos.</w:t>
      </w:r>
    </w:p>
    <w:p w14:paraId="0A49C3DC" w14:textId="77777777" w:rsidR="00B639C5" w:rsidRDefault="008E7C93">
      <w:pPr>
        <w:pStyle w:val="Corpodetexto"/>
        <w:spacing w:line="360" w:lineRule="auto"/>
        <w:ind w:right="124"/>
      </w:pPr>
      <w:r>
        <w:t>Art. 49 - São atribuições do Promotor de Justiça em matéria de acidente do trabalho: I - exercer as atribuições conferidas ao Ministério Público pela legislação especial de acidente do trabalho;</w:t>
      </w:r>
    </w:p>
    <w:p w14:paraId="4AEB9667" w14:textId="77777777" w:rsidR="00B639C5" w:rsidRDefault="008E7C93">
      <w:pPr>
        <w:pStyle w:val="PargrafodaLista"/>
        <w:numPr>
          <w:ilvl w:val="0"/>
          <w:numId w:val="46"/>
        </w:numPr>
        <w:tabs>
          <w:tab w:val="left" w:pos="334"/>
        </w:tabs>
        <w:spacing w:line="360" w:lineRule="auto"/>
        <w:ind w:right="123" w:firstLine="12"/>
        <w:jc w:val="both"/>
        <w:rPr>
          <w:sz w:val="24"/>
        </w:rPr>
      </w:pPr>
      <w:r>
        <w:rPr>
          <w:sz w:val="24"/>
        </w:rPr>
        <w:t>- impugnar convenções ou acordos contrários à lei ou aos interesses das vítimas ou dos beneficiários</w:t>
      </w:r>
      <w:r>
        <w:rPr>
          <w:spacing w:val="-4"/>
          <w:sz w:val="24"/>
        </w:rPr>
        <w:t xml:space="preserve"> </w:t>
      </w:r>
      <w:r>
        <w:rPr>
          <w:sz w:val="24"/>
        </w:rPr>
        <w:t>destas;</w:t>
      </w:r>
    </w:p>
    <w:p w14:paraId="4AF5D232" w14:textId="77777777" w:rsidR="00B639C5" w:rsidRDefault="008E7C93">
      <w:pPr>
        <w:pStyle w:val="PargrafodaLista"/>
        <w:numPr>
          <w:ilvl w:val="0"/>
          <w:numId w:val="46"/>
        </w:numPr>
        <w:tabs>
          <w:tab w:val="left" w:pos="408"/>
        </w:tabs>
        <w:spacing w:line="360" w:lineRule="auto"/>
        <w:ind w:right="124" w:firstLine="12"/>
        <w:jc w:val="both"/>
        <w:rPr>
          <w:sz w:val="24"/>
        </w:rPr>
      </w:pPr>
      <w:r>
        <w:rPr>
          <w:sz w:val="24"/>
        </w:rPr>
        <w:t>- requerer as providências necessárias à assistência médico-hospitalar devida à vítima de acidente do</w:t>
      </w:r>
      <w:r>
        <w:rPr>
          <w:spacing w:val="1"/>
          <w:sz w:val="24"/>
        </w:rPr>
        <w:t xml:space="preserve"> </w:t>
      </w:r>
      <w:r>
        <w:rPr>
          <w:sz w:val="24"/>
        </w:rPr>
        <w:t>trabalho.</w:t>
      </w:r>
    </w:p>
    <w:p w14:paraId="538DADC4" w14:textId="77777777" w:rsidR="00B639C5" w:rsidRDefault="008E7C93">
      <w:pPr>
        <w:pStyle w:val="Corpodetexto"/>
        <w:ind w:left="115" w:firstLine="0"/>
      </w:pPr>
      <w:r>
        <w:t>Art. 50 - São atribuições do Promotor de Justiça em matéria de Fazenda Pública:</w:t>
      </w:r>
    </w:p>
    <w:p w14:paraId="7D501DBA" w14:textId="77777777" w:rsidR="00B639C5" w:rsidRDefault="008E7C93">
      <w:pPr>
        <w:pStyle w:val="PargrafodaLista"/>
        <w:numPr>
          <w:ilvl w:val="0"/>
          <w:numId w:val="45"/>
        </w:numPr>
        <w:tabs>
          <w:tab w:val="left" w:pos="256"/>
        </w:tabs>
        <w:spacing w:before="138" w:line="360" w:lineRule="auto"/>
        <w:ind w:right="120" w:firstLine="12"/>
        <w:rPr>
          <w:sz w:val="24"/>
        </w:rPr>
      </w:pPr>
      <w:r>
        <w:rPr>
          <w:sz w:val="24"/>
        </w:rPr>
        <w:t>- oficiar nos mandados de segurança, na ação popular constitucional e nas demais causas relativas à Fazenda Pública em que deva intervir o Ministério</w:t>
      </w:r>
      <w:r>
        <w:rPr>
          <w:spacing w:val="-16"/>
          <w:sz w:val="24"/>
        </w:rPr>
        <w:t xml:space="preserve"> </w:t>
      </w:r>
      <w:r>
        <w:rPr>
          <w:sz w:val="24"/>
        </w:rPr>
        <w:t>Público;</w:t>
      </w:r>
    </w:p>
    <w:p w14:paraId="05916D7F" w14:textId="77777777" w:rsidR="00B639C5" w:rsidRDefault="008E7C93">
      <w:pPr>
        <w:pStyle w:val="PargrafodaLista"/>
        <w:numPr>
          <w:ilvl w:val="0"/>
          <w:numId w:val="45"/>
        </w:numPr>
        <w:tabs>
          <w:tab w:val="left" w:pos="342"/>
        </w:tabs>
        <w:spacing w:before="1" w:line="360" w:lineRule="auto"/>
        <w:ind w:right="127" w:firstLine="12"/>
        <w:rPr>
          <w:sz w:val="24"/>
        </w:rPr>
      </w:pPr>
      <w:r>
        <w:rPr>
          <w:sz w:val="24"/>
        </w:rPr>
        <w:t>- promover a execução da pena de multa ou de fianças criminais, quebradas ou perdidas.</w:t>
      </w:r>
    </w:p>
    <w:p w14:paraId="37225D9B" w14:textId="77777777" w:rsidR="00B639C5" w:rsidRDefault="008E7C93">
      <w:pPr>
        <w:pStyle w:val="Corpodetexto"/>
        <w:spacing w:line="360" w:lineRule="auto"/>
        <w:jc w:val="left"/>
      </w:pPr>
      <w:r>
        <w:t>Art. 51 - São atribuições do Promotor de Justiça em matéria de proteção ao consumidor:</w:t>
      </w:r>
    </w:p>
    <w:p w14:paraId="3C6DCD30" w14:textId="77777777" w:rsidR="00B639C5" w:rsidRDefault="008E7C93">
      <w:pPr>
        <w:pStyle w:val="PargrafodaLista"/>
        <w:numPr>
          <w:ilvl w:val="0"/>
          <w:numId w:val="44"/>
        </w:numPr>
        <w:tabs>
          <w:tab w:val="left" w:pos="342"/>
        </w:tabs>
        <w:spacing w:line="360" w:lineRule="auto"/>
        <w:ind w:right="124" w:firstLine="12"/>
        <w:rPr>
          <w:sz w:val="24"/>
        </w:rPr>
      </w:pPr>
      <w:r>
        <w:rPr>
          <w:sz w:val="24"/>
        </w:rPr>
        <w:t>- exercer as atribuições conferidas ao Ministério Público na legislação que disciplina as relações do</w:t>
      </w:r>
      <w:r>
        <w:rPr>
          <w:spacing w:val="-5"/>
          <w:sz w:val="24"/>
        </w:rPr>
        <w:t xml:space="preserve"> </w:t>
      </w:r>
      <w:r>
        <w:rPr>
          <w:sz w:val="24"/>
        </w:rPr>
        <w:t>consumo;</w:t>
      </w:r>
    </w:p>
    <w:p w14:paraId="5B658806" w14:textId="77777777" w:rsidR="00B639C5" w:rsidRDefault="008E7C93">
      <w:pPr>
        <w:pStyle w:val="PargrafodaLista"/>
        <w:numPr>
          <w:ilvl w:val="0"/>
          <w:numId w:val="44"/>
        </w:numPr>
        <w:tabs>
          <w:tab w:val="left" w:pos="392"/>
        </w:tabs>
        <w:spacing w:line="360" w:lineRule="auto"/>
        <w:ind w:right="121" w:firstLine="12"/>
        <w:rPr>
          <w:sz w:val="24"/>
        </w:rPr>
      </w:pPr>
      <w:r>
        <w:rPr>
          <w:sz w:val="24"/>
        </w:rPr>
        <w:t>- fiscalizar o fornecimento de produtos e serviços, tomando as providências necessárias no sentido de que se ajustem às disposições legais e regulamentares; III - promover o inquérito civil e ação civil pública para a defesa dos interesses difusos, coletivos e individuais homogêneos em matéria de</w:t>
      </w:r>
      <w:r>
        <w:rPr>
          <w:spacing w:val="-8"/>
          <w:sz w:val="24"/>
        </w:rPr>
        <w:t xml:space="preserve"> </w:t>
      </w:r>
      <w:r>
        <w:rPr>
          <w:sz w:val="24"/>
        </w:rPr>
        <w:t>consumo;</w:t>
      </w:r>
    </w:p>
    <w:p w14:paraId="612022FF" w14:textId="77777777" w:rsidR="00B639C5" w:rsidRDefault="008E7C93">
      <w:pPr>
        <w:pStyle w:val="Corpodetexto"/>
        <w:spacing w:line="360" w:lineRule="auto"/>
        <w:ind w:right="112"/>
        <w:jc w:val="left"/>
      </w:pPr>
      <w:r>
        <w:t>IV - exercer outras atribuições que lhe couberem, em conformidade com a legislação pertinente.</w:t>
      </w:r>
    </w:p>
    <w:p w14:paraId="28EB8228" w14:textId="77777777" w:rsidR="00B639C5" w:rsidRDefault="008E7C93">
      <w:pPr>
        <w:pStyle w:val="Corpodetexto"/>
        <w:spacing w:line="360" w:lineRule="auto"/>
        <w:jc w:val="left"/>
      </w:pPr>
      <w:r>
        <w:t>Art. 52 - São atribuições do Promotor de Justiça em matéria de infância e adolescência:</w:t>
      </w:r>
    </w:p>
    <w:p w14:paraId="6DECF31F" w14:textId="77777777" w:rsidR="00B639C5" w:rsidRDefault="008E7C93">
      <w:pPr>
        <w:pStyle w:val="PargrafodaLista"/>
        <w:numPr>
          <w:ilvl w:val="0"/>
          <w:numId w:val="43"/>
        </w:numPr>
        <w:tabs>
          <w:tab w:val="left" w:pos="268"/>
        </w:tabs>
        <w:spacing w:line="360" w:lineRule="auto"/>
        <w:ind w:right="124" w:firstLine="12"/>
        <w:rPr>
          <w:sz w:val="24"/>
        </w:rPr>
      </w:pPr>
      <w:r>
        <w:rPr>
          <w:sz w:val="24"/>
        </w:rPr>
        <w:t>- exercer as atribuições conferidas ao Ministério Público no Estatuto da Criança e do Adolescente e na legislação</w:t>
      </w:r>
      <w:r>
        <w:rPr>
          <w:spacing w:val="-18"/>
          <w:sz w:val="24"/>
        </w:rPr>
        <w:t xml:space="preserve"> </w:t>
      </w:r>
      <w:r>
        <w:rPr>
          <w:sz w:val="24"/>
        </w:rPr>
        <w:t>correlata;</w:t>
      </w:r>
    </w:p>
    <w:p w14:paraId="3637EE1D" w14:textId="77777777" w:rsidR="00B639C5" w:rsidRDefault="008E7C93">
      <w:pPr>
        <w:pStyle w:val="PargrafodaLista"/>
        <w:numPr>
          <w:ilvl w:val="0"/>
          <w:numId w:val="43"/>
        </w:numPr>
        <w:tabs>
          <w:tab w:val="left" w:pos="394"/>
        </w:tabs>
        <w:spacing w:line="360" w:lineRule="auto"/>
        <w:ind w:right="127" w:firstLine="12"/>
        <w:rPr>
          <w:sz w:val="24"/>
        </w:rPr>
      </w:pPr>
      <w:r>
        <w:rPr>
          <w:sz w:val="24"/>
        </w:rPr>
        <w:t>- participar de organismos de defesa da criança e do adolescente, quando obrigatória por lei ou conveniente a participação do Ministério</w:t>
      </w:r>
      <w:r>
        <w:rPr>
          <w:spacing w:val="-9"/>
          <w:sz w:val="24"/>
        </w:rPr>
        <w:t xml:space="preserve"> </w:t>
      </w:r>
      <w:r>
        <w:rPr>
          <w:sz w:val="24"/>
        </w:rPr>
        <w:t>Público;</w:t>
      </w:r>
    </w:p>
    <w:p w14:paraId="1AB6A022" w14:textId="77777777" w:rsidR="00B639C5" w:rsidRDefault="008E7C93">
      <w:pPr>
        <w:pStyle w:val="PargrafodaLista"/>
        <w:numPr>
          <w:ilvl w:val="0"/>
          <w:numId w:val="43"/>
        </w:numPr>
        <w:tabs>
          <w:tab w:val="left" w:pos="382"/>
        </w:tabs>
        <w:ind w:left="381" w:hanging="267"/>
        <w:rPr>
          <w:sz w:val="24"/>
        </w:rPr>
      </w:pPr>
      <w:r>
        <w:rPr>
          <w:sz w:val="24"/>
        </w:rPr>
        <w:t>- intervir nos processos que envolvam interesse de crianças e</w:t>
      </w:r>
      <w:r>
        <w:rPr>
          <w:spacing w:val="-13"/>
          <w:sz w:val="24"/>
        </w:rPr>
        <w:t xml:space="preserve"> </w:t>
      </w:r>
      <w:r>
        <w:rPr>
          <w:sz w:val="24"/>
        </w:rPr>
        <w:t>adolescentes;</w:t>
      </w:r>
    </w:p>
    <w:p w14:paraId="6B2A0AC5" w14:textId="77777777" w:rsidR="00B639C5" w:rsidRDefault="008E7C93">
      <w:pPr>
        <w:pStyle w:val="PargrafodaLista"/>
        <w:numPr>
          <w:ilvl w:val="0"/>
          <w:numId w:val="43"/>
        </w:numPr>
        <w:tabs>
          <w:tab w:val="left" w:pos="484"/>
        </w:tabs>
        <w:spacing w:before="138" w:line="360" w:lineRule="auto"/>
        <w:ind w:right="124" w:firstLine="12"/>
        <w:rPr>
          <w:sz w:val="24"/>
        </w:rPr>
      </w:pPr>
      <w:r>
        <w:rPr>
          <w:sz w:val="24"/>
        </w:rPr>
        <w:t>- intervir nos processos que envolvam interesses de entidades públicas ou privadas que tenham por objetivo a proteção das crianças e</w:t>
      </w:r>
      <w:r>
        <w:rPr>
          <w:spacing w:val="-14"/>
          <w:sz w:val="24"/>
        </w:rPr>
        <w:t xml:space="preserve"> </w:t>
      </w:r>
      <w:r>
        <w:rPr>
          <w:sz w:val="24"/>
        </w:rPr>
        <w:t>adolescentes:</w:t>
      </w:r>
    </w:p>
    <w:p w14:paraId="46EC2047" w14:textId="77777777" w:rsidR="00B639C5" w:rsidRDefault="00B639C5">
      <w:pPr>
        <w:spacing w:line="360" w:lineRule="auto"/>
        <w:rPr>
          <w:sz w:val="24"/>
        </w:rPr>
        <w:sectPr w:rsidR="00B639C5">
          <w:pgSz w:w="11900" w:h="16840"/>
          <w:pgMar w:top="1660" w:right="1020" w:bottom="1200" w:left="1600" w:header="867" w:footer="1018" w:gutter="0"/>
          <w:cols w:space="720"/>
        </w:sectPr>
      </w:pPr>
    </w:p>
    <w:p w14:paraId="6B9F0F3E" w14:textId="77777777" w:rsidR="00B639C5" w:rsidRDefault="00B639C5">
      <w:pPr>
        <w:pStyle w:val="Corpodetexto"/>
        <w:spacing w:before="7"/>
        <w:ind w:left="0" w:firstLine="0"/>
        <w:jc w:val="left"/>
        <w:rPr>
          <w:sz w:val="21"/>
        </w:rPr>
      </w:pPr>
    </w:p>
    <w:p w14:paraId="5018BA5A" w14:textId="77777777" w:rsidR="00B639C5" w:rsidRDefault="008E7C93">
      <w:pPr>
        <w:pStyle w:val="PargrafodaLista"/>
        <w:numPr>
          <w:ilvl w:val="0"/>
          <w:numId w:val="43"/>
        </w:numPr>
        <w:tabs>
          <w:tab w:val="left" w:pos="410"/>
        </w:tabs>
        <w:spacing w:before="92" w:line="360" w:lineRule="auto"/>
        <w:ind w:right="115" w:firstLine="12"/>
        <w:jc w:val="both"/>
        <w:rPr>
          <w:sz w:val="24"/>
        </w:rPr>
      </w:pPr>
      <w:r>
        <w:rPr>
          <w:sz w:val="24"/>
        </w:rPr>
        <w:t>- fiscalizar as entidades relacionadas com os interesses das crianças e dos adolescentes, bem como as casas de diversões de todos os gêneros e os estabelecimentos comerciais, fabris e agrícolas, promovendo as medidas que se fizerem</w:t>
      </w:r>
      <w:r>
        <w:rPr>
          <w:spacing w:val="-2"/>
          <w:sz w:val="24"/>
        </w:rPr>
        <w:t xml:space="preserve"> </w:t>
      </w:r>
      <w:r>
        <w:rPr>
          <w:sz w:val="24"/>
        </w:rPr>
        <w:t>necessárias;</w:t>
      </w:r>
    </w:p>
    <w:p w14:paraId="5FB20036" w14:textId="77777777" w:rsidR="00B639C5" w:rsidRDefault="008E7C93">
      <w:pPr>
        <w:pStyle w:val="PargrafodaLista"/>
        <w:numPr>
          <w:ilvl w:val="0"/>
          <w:numId w:val="43"/>
        </w:numPr>
        <w:tabs>
          <w:tab w:val="left" w:pos="464"/>
        </w:tabs>
        <w:spacing w:line="360" w:lineRule="auto"/>
        <w:ind w:right="118" w:firstLine="12"/>
        <w:jc w:val="both"/>
        <w:rPr>
          <w:sz w:val="24"/>
        </w:rPr>
      </w:pPr>
      <w:r>
        <w:rPr>
          <w:sz w:val="24"/>
        </w:rPr>
        <w:t>- promover o inquérito civil e ação civil pública para a defesa dos direitos e interesses constitucionais e legais das crianças e dos</w:t>
      </w:r>
      <w:r>
        <w:rPr>
          <w:spacing w:val="-11"/>
          <w:sz w:val="24"/>
        </w:rPr>
        <w:t xml:space="preserve"> </w:t>
      </w:r>
      <w:r>
        <w:rPr>
          <w:sz w:val="24"/>
        </w:rPr>
        <w:t>adolescentes;</w:t>
      </w:r>
    </w:p>
    <w:p w14:paraId="4ABEF893" w14:textId="77777777" w:rsidR="00B639C5" w:rsidRDefault="008E7C93">
      <w:pPr>
        <w:pStyle w:val="PargrafodaLista"/>
        <w:numPr>
          <w:ilvl w:val="0"/>
          <w:numId w:val="43"/>
        </w:numPr>
        <w:tabs>
          <w:tab w:val="left" w:pos="500"/>
        </w:tabs>
        <w:spacing w:line="360" w:lineRule="auto"/>
        <w:ind w:right="127" w:firstLine="12"/>
        <w:jc w:val="both"/>
        <w:rPr>
          <w:sz w:val="24"/>
        </w:rPr>
      </w:pPr>
      <w:r>
        <w:rPr>
          <w:sz w:val="24"/>
        </w:rPr>
        <w:t xml:space="preserve">- exercer outras atribuições que lhe </w:t>
      </w:r>
      <w:r>
        <w:rPr>
          <w:spacing w:val="-3"/>
          <w:sz w:val="24"/>
        </w:rPr>
        <w:t xml:space="preserve">couber, </w:t>
      </w:r>
      <w:r>
        <w:rPr>
          <w:sz w:val="24"/>
        </w:rPr>
        <w:t>em conformidade com a legislação pertinente.</w:t>
      </w:r>
    </w:p>
    <w:p w14:paraId="1B52FAE4" w14:textId="77777777" w:rsidR="00B639C5" w:rsidRDefault="008E7C93">
      <w:pPr>
        <w:pStyle w:val="Corpodetexto"/>
        <w:ind w:left="28" w:right="20" w:firstLine="0"/>
        <w:jc w:val="center"/>
      </w:pPr>
      <w:r>
        <w:t>CAPÍTULO V</w:t>
      </w:r>
    </w:p>
    <w:p w14:paraId="596FCE59" w14:textId="77777777" w:rsidR="00B639C5" w:rsidRDefault="008E7C93">
      <w:pPr>
        <w:pStyle w:val="Corpodetexto"/>
        <w:spacing w:before="138" w:line="360" w:lineRule="auto"/>
        <w:ind w:left="3068" w:right="3059" w:firstLine="0"/>
        <w:jc w:val="center"/>
      </w:pPr>
      <w:r>
        <w:t>DOS ÓRGÃOS AUXILIARES SEÇÃO I</w:t>
      </w:r>
    </w:p>
    <w:p w14:paraId="314C1E26" w14:textId="77777777" w:rsidR="00B639C5" w:rsidRDefault="008E7C93">
      <w:pPr>
        <w:pStyle w:val="Corpodetexto"/>
        <w:spacing w:line="360" w:lineRule="auto"/>
        <w:ind w:left="26" w:right="20" w:firstLine="0"/>
        <w:jc w:val="center"/>
      </w:pPr>
      <w:r>
        <w:t>DO PROGRAMA DE PROTEÇÃO E DEFESA DO CONSUMIDOR DO MINISTÉRIO PÚBLICO DO ESTADO DO PIAUÍ – PROCON/MP-PI</w:t>
      </w:r>
    </w:p>
    <w:p w14:paraId="502D6E45" w14:textId="77777777" w:rsidR="00B639C5" w:rsidRDefault="008E7C93">
      <w:pPr>
        <w:spacing w:before="1"/>
        <w:ind w:right="20"/>
        <w:jc w:val="center"/>
        <w:rPr>
          <w:i/>
          <w:sz w:val="24"/>
        </w:rPr>
      </w:pPr>
      <w:r>
        <w:rPr>
          <w:rFonts w:ascii="Times New Roman" w:hAnsi="Times New Roman"/>
          <w:color w:val="0000FF"/>
          <w:sz w:val="24"/>
          <w:u w:val="single" w:color="0000FF"/>
        </w:rPr>
        <w:t xml:space="preserve"> </w:t>
      </w:r>
      <w:r>
        <w:rPr>
          <w:i/>
          <w:color w:val="0000FF"/>
          <w:sz w:val="24"/>
          <w:u w:val="single" w:color="0000FF"/>
        </w:rPr>
        <w:t>(Redação dada pela Lei Complementar nº 36, de 09 de janeiro de 2004).</w:t>
      </w:r>
    </w:p>
    <w:p w14:paraId="79EC3E6E" w14:textId="77777777" w:rsidR="00B639C5" w:rsidRDefault="00B639C5">
      <w:pPr>
        <w:pStyle w:val="Corpodetexto"/>
        <w:ind w:left="0" w:firstLine="0"/>
        <w:jc w:val="left"/>
        <w:rPr>
          <w:i/>
          <w:sz w:val="20"/>
        </w:rPr>
      </w:pPr>
    </w:p>
    <w:p w14:paraId="7723FB57" w14:textId="77777777" w:rsidR="00B639C5" w:rsidRDefault="00B639C5">
      <w:pPr>
        <w:pStyle w:val="Corpodetexto"/>
        <w:spacing w:before="11"/>
        <w:ind w:left="0" w:firstLine="0"/>
        <w:jc w:val="left"/>
        <w:rPr>
          <w:i/>
          <w:sz w:val="19"/>
        </w:rPr>
      </w:pPr>
    </w:p>
    <w:p w14:paraId="3A6E42B3" w14:textId="77777777" w:rsidR="00B639C5" w:rsidRDefault="008E7C93">
      <w:pPr>
        <w:pStyle w:val="Corpodetexto"/>
        <w:spacing w:before="92" w:line="360" w:lineRule="auto"/>
        <w:ind w:right="124"/>
        <w:rPr>
          <w:i/>
        </w:rPr>
      </w:pPr>
      <w:r>
        <w:t xml:space="preserve">Art. 53 - O Programa de Proteção e Defesa do Consumidor do Ministério Público do Estado do Piauí – PROCON/MP-PI é o órgão especial de execução do Ministério Público, com a finalidade de promover ações e medidas, visando à defesa da comunidade como um todo e do consumidor, em especial. </w:t>
      </w:r>
      <w:r>
        <w:rPr>
          <w:i/>
          <w:color w:val="0000FF"/>
          <w:u w:val="single" w:color="0000FF"/>
        </w:rPr>
        <w:t>(Redação dada pela Lei</w:t>
      </w:r>
      <w:r>
        <w:rPr>
          <w:i/>
          <w:color w:val="0000FF"/>
        </w:rPr>
        <w:t xml:space="preserve"> </w:t>
      </w:r>
      <w:r>
        <w:rPr>
          <w:i/>
          <w:color w:val="0000FF"/>
          <w:u w:val="single" w:color="0000FF"/>
        </w:rPr>
        <w:t>Complementar nº 036, de 09 de janeiro de 2004).</w:t>
      </w:r>
    </w:p>
    <w:p w14:paraId="33019DE0" w14:textId="77777777" w:rsidR="00B639C5" w:rsidRDefault="008E7C93">
      <w:pPr>
        <w:pStyle w:val="Corpodetexto"/>
        <w:spacing w:line="360" w:lineRule="auto"/>
        <w:ind w:right="118"/>
        <w:rPr>
          <w:i/>
        </w:rPr>
      </w:pPr>
      <w:r>
        <w:t xml:space="preserve">Art. 54 – Ao Programa de Proteção e Defesa do Consumidor do Ministério Público do Estado do Piauí – PROCON/MP-PI, nos limites da competência que a lei confere ao Ministério Público e sem prejuízo das garantias e prerrogativas que a este são asseguradas, compete promover as ações e medidas, visando a: </w:t>
      </w:r>
      <w:r>
        <w:rPr>
          <w:i/>
          <w:color w:val="0000FF"/>
          <w:u w:val="single" w:color="0000FF"/>
        </w:rPr>
        <w:t>(Redação dada</w:t>
      </w:r>
      <w:r>
        <w:rPr>
          <w:i/>
          <w:color w:val="0000FF"/>
        </w:rPr>
        <w:t xml:space="preserve"> </w:t>
      </w:r>
      <w:r>
        <w:rPr>
          <w:i/>
          <w:color w:val="0000FF"/>
          <w:u w:val="single" w:color="0000FF"/>
        </w:rPr>
        <w:t>pela Lei Complementar nº 036, de 09 de janeiro de</w:t>
      </w:r>
      <w:r>
        <w:rPr>
          <w:i/>
          <w:color w:val="0000FF"/>
          <w:spacing w:val="-9"/>
          <w:u w:val="single" w:color="0000FF"/>
        </w:rPr>
        <w:t xml:space="preserve"> </w:t>
      </w:r>
      <w:r>
        <w:rPr>
          <w:i/>
          <w:color w:val="0000FF"/>
          <w:u w:val="single" w:color="0000FF"/>
        </w:rPr>
        <w:t>2004).</w:t>
      </w:r>
    </w:p>
    <w:p w14:paraId="601273D6" w14:textId="77777777" w:rsidR="00B639C5" w:rsidRDefault="008E7C93">
      <w:pPr>
        <w:pStyle w:val="PargrafodaLista"/>
        <w:numPr>
          <w:ilvl w:val="0"/>
          <w:numId w:val="42"/>
        </w:numPr>
        <w:tabs>
          <w:tab w:val="left" w:pos="310"/>
        </w:tabs>
        <w:spacing w:line="360" w:lineRule="auto"/>
        <w:ind w:right="133" w:firstLine="12"/>
        <w:jc w:val="both"/>
        <w:rPr>
          <w:i/>
          <w:sz w:val="24"/>
        </w:rPr>
      </w:pPr>
      <w:r>
        <w:rPr>
          <w:sz w:val="24"/>
        </w:rPr>
        <w:t>– proteger e defender os direitos dos consumidores;</w:t>
      </w:r>
      <w:r>
        <w:rPr>
          <w:color w:val="0000FF"/>
          <w:sz w:val="24"/>
        </w:rPr>
        <w:t xml:space="preserve"> </w:t>
      </w:r>
      <w:r>
        <w:rPr>
          <w:i/>
          <w:color w:val="0000FF"/>
          <w:sz w:val="24"/>
          <w:u w:val="single" w:color="0000FF"/>
        </w:rPr>
        <w:t>(Redação dada pela Lei Complementar nº 036, de 09 de janeiro de</w:t>
      </w:r>
      <w:r>
        <w:rPr>
          <w:i/>
          <w:color w:val="0000FF"/>
          <w:spacing w:val="-2"/>
          <w:sz w:val="24"/>
          <w:u w:val="single" w:color="0000FF"/>
        </w:rPr>
        <w:t xml:space="preserve"> </w:t>
      </w:r>
      <w:r>
        <w:rPr>
          <w:i/>
          <w:color w:val="0000FF"/>
          <w:sz w:val="24"/>
          <w:u w:val="single" w:color="0000FF"/>
        </w:rPr>
        <w:t>2004).</w:t>
      </w:r>
    </w:p>
    <w:p w14:paraId="3EF2D44D" w14:textId="77777777" w:rsidR="00B639C5" w:rsidRDefault="008E7C93">
      <w:pPr>
        <w:pStyle w:val="PargrafodaLista"/>
        <w:numPr>
          <w:ilvl w:val="0"/>
          <w:numId w:val="42"/>
        </w:numPr>
        <w:tabs>
          <w:tab w:val="left" w:pos="316"/>
        </w:tabs>
        <w:spacing w:before="1"/>
        <w:ind w:left="315" w:hanging="201"/>
        <w:jc w:val="both"/>
        <w:rPr>
          <w:sz w:val="24"/>
        </w:rPr>
      </w:pPr>
      <w:r>
        <w:rPr>
          <w:sz w:val="24"/>
        </w:rPr>
        <w:t>- coibir os crimes contra a economia popular e os abusos do poder</w:t>
      </w:r>
      <w:r>
        <w:rPr>
          <w:spacing w:val="-19"/>
          <w:sz w:val="24"/>
        </w:rPr>
        <w:t xml:space="preserve"> </w:t>
      </w:r>
      <w:r>
        <w:rPr>
          <w:sz w:val="24"/>
        </w:rPr>
        <w:t>econômico;</w:t>
      </w:r>
    </w:p>
    <w:p w14:paraId="04C7559C" w14:textId="77777777" w:rsidR="00B639C5" w:rsidRDefault="008E7C93">
      <w:pPr>
        <w:pStyle w:val="PargrafodaLista"/>
        <w:numPr>
          <w:ilvl w:val="0"/>
          <w:numId w:val="42"/>
        </w:numPr>
        <w:tabs>
          <w:tab w:val="left" w:pos="488"/>
        </w:tabs>
        <w:spacing w:before="138" w:line="360" w:lineRule="auto"/>
        <w:ind w:right="122" w:firstLine="12"/>
        <w:jc w:val="both"/>
        <w:rPr>
          <w:i/>
          <w:sz w:val="24"/>
        </w:rPr>
      </w:pPr>
      <w:r>
        <w:rPr>
          <w:sz w:val="24"/>
        </w:rPr>
        <w:t>– assegurar os direitos e defesa dos cidadãos nos casos previstos nas Constituições Federal e Estadual;</w:t>
      </w:r>
      <w:r>
        <w:rPr>
          <w:color w:val="0000FF"/>
          <w:sz w:val="24"/>
        </w:rPr>
        <w:t xml:space="preserve"> </w:t>
      </w:r>
      <w:r>
        <w:rPr>
          <w:i/>
          <w:color w:val="0000FF"/>
          <w:sz w:val="24"/>
          <w:u w:val="single" w:color="0000FF"/>
        </w:rPr>
        <w:t>(Redação dada pela Lei Complementar nº 036, de 09 de janeiro de</w:t>
      </w:r>
      <w:r>
        <w:rPr>
          <w:i/>
          <w:color w:val="0000FF"/>
          <w:spacing w:val="-3"/>
          <w:sz w:val="24"/>
          <w:u w:val="single" w:color="0000FF"/>
        </w:rPr>
        <w:t xml:space="preserve"> </w:t>
      </w:r>
      <w:r>
        <w:rPr>
          <w:i/>
          <w:color w:val="0000FF"/>
          <w:sz w:val="24"/>
          <w:u w:val="single" w:color="0000FF"/>
        </w:rPr>
        <w:t>2004).</w:t>
      </w:r>
    </w:p>
    <w:p w14:paraId="6E2BE7A8" w14:textId="77777777" w:rsidR="00B639C5" w:rsidRDefault="008E7C93">
      <w:pPr>
        <w:pStyle w:val="PargrafodaLista"/>
        <w:numPr>
          <w:ilvl w:val="0"/>
          <w:numId w:val="42"/>
        </w:numPr>
        <w:tabs>
          <w:tab w:val="left" w:pos="436"/>
        </w:tabs>
        <w:spacing w:line="360" w:lineRule="auto"/>
        <w:ind w:right="136" w:firstLine="12"/>
        <w:jc w:val="both"/>
        <w:rPr>
          <w:i/>
          <w:sz w:val="24"/>
        </w:rPr>
      </w:pPr>
      <w:r>
        <w:rPr>
          <w:sz w:val="24"/>
        </w:rPr>
        <w:t>- proteger o patrimônio cultural;</w:t>
      </w:r>
      <w:r>
        <w:rPr>
          <w:color w:val="0000FF"/>
          <w:sz w:val="24"/>
        </w:rPr>
        <w:t xml:space="preserve"> </w:t>
      </w:r>
      <w:r>
        <w:rPr>
          <w:i/>
          <w:color w:val="0000FF"/>
          <w:sz w:val="24"/>
          <w:u w:val="single" w:color="0000FF"/>
        </w:rPr>
        <w:t>(Redação dada pela Lei Complementar nº 036, de 09 de janeiro de</w:t>
      </w:r>
      <w:r>
        <w:rPr>
          <w:i/>
          <w:color w:val="0000FF"/>
          <w:spacing w:val="-4"/>
          <w:sz w:val="24"/>
          <w:u w:val="single" w:color="0000FF"/>
        </w:rPr>
        <w:t xml:space="preserve"> </w:t>
      </w:r>
      <w:r>
        <w:rPr>
          <w:i/>
          <w:color w:val="0000FF"/>
          <w:sz w:val="24"/>
          <w:u w:val="single" w:color="0000FF"/>
        </w:rPr>
        <w:t>2004).</w:t>
      </w:r>
    </w:p>
    <w:p w14:paraId="25631BC2"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662CA18A" w14:textId="77777777" w:rsidR="00B639C5" w:rsidRDefault="00B639C5">
      <w:pPr>
        <w:pStyle w:val="Corpodetexto"/>
        <w:spacing w:before="7"/>
        <w:ind w:left="0" w:firstLine="0"/>
        <w:jc w:val="left"/>
        <w:rPr>
          <w:i/>
          <w:sz w:val="21"/>
        </w:rPr>
      </w:pPr>
    </w:p>
    <w:p w14:paraId="593E1096" w14:textId="77777777" w:rsidR="00B639C5" w:rsidRDefault="008E7C93">
      <w:pPr>
        <w:pStyle w:val="PargrafodaLista"/>
        <w:numPr>
          <w:ilvl w:val="0"/>
          <w:numId w:val="42"/>
        </w:numPr>
        <w:tabs>
          <w:tab w:val="left" w:pos="438"/>
        </w:tabs>
        <w:spacing w:before="92" w:line="360" w:lineRule="auto"/>
        <w:ind w:right="131" w:firstLine="12"/>
        <w:jc w:val="both"/>
        <w:rPr>
          <w:i/>
          <w:sz w:val="24"/>
        </w:rPr>
      </w:pPr>
      <w:r>
        <w:rPr>
          <w:sz w:val="24"/>
        </w:rPr>
        <w:t>– defender outros interesses difusos e coletivos.</w:t>
      </w:r>
      <w:r>
        <w:rPr>
          <w:color w:val="0000FF"/>
          <w:sz w:val="24"/>
          <w:u w:val="single" w:color="0000FF"/>
        </w:rPr>
        <w:t xml:space="preserve"> </w:t>
      </w:r>
      <w:r>
        <w:rPr>
          <w:i/>
          <w:color w:val="0000FF"/>
          <w:sz w:val="24"/>
          <w:u w:val="single" w:color="0000FF"/>
        </w:rPr>
        <w:t>(Redação dada pela Lei Complementar nº 036, de 09 de janeiro de</w:t>
      </w:r>
      <w:r>
        <w:rPr>
          <w:i/>
          <w:color w:val="0000FF"/>
          <w:spacing w:val="-2"/>
          <w:sz w:val="24"/>
          <w:u w:val="single" w:color="0000FF"/>
        </w:rPr>
        <w:t xml:space="preserve"> </w:t>
      </w:r>
      <w:r>
        <w:rPr>
          <w:i/>
          <w:color w:val="0000FF"/>
          <w:sz w:val="24"/>
          <w:u w:val="single" w:color="0000FF"/>
        </w:rPr>
        <w:t>2004).</w:t>
      </w:r>
    </w:p>
    <w:p w14:paraId="3D0F2215" w14:textId="77777777" w:rsidR="00B639C5" w:rsidRDefault="008E7C93">
      <w:pPr>
        <w:spacing w:line="360" w:lineRule="auto"/>
        <w:ind w:left="104" w:right="122" w:firstLine="12"/>
        <w:jc w:val="both"/>
        <w:rPr>
          <w:i/>
          <w:sz w:val="24"/>
        </w:rPr>
      </w:pPr>
      <w:r>
        <w:rPr>
          <w:sz w:val="24"/>
        </w:rPr>
        <w:t xml:space="preserve">Parágrafo único - Lei complementar regulará o funcionamento, atribuições e competência do Programa de Proteção e Defesa do Consumidor do Ministério Público do Estado do Piauí – PROCON/MP-PI. </w:t>
      </w:r>
      <w:r>
        <w:rPr>
          <w:i/>
          <w:color w:val="0000FF"/>
          <w:sz w:val="24"/>
          <w:u w:val="single" w:color="0000FF"/>
        </w:rPr>
        <w:t>(Redação dada pela Lei</w:t>
      </w:r>
      <w:r>
        <w:rPr>
          <w:i/>
          <w:color w:val="0000FF"/>
          <w:sz w:val="24"/>
        </w:rPr>
        <w:t xml:space="preserve"> </w:t>
      </w:r>
      <w:r>
        <w:rPr>
          <w:i/>
          <w:color w:val="0000FF"/>
          <w:sz w:val="24"/>
          <w:u w:val="single" w:color="0000FF"/>
        </w:rPr>
        <w:t>Complementar nº 036, de 09 de janeiro de</w:t>
      </w:r>
      <w:r>
        <w:rPr>
          <w:i/>
          <w:color w:val="0000FF"/>
          <w:spacing w:val="-2"/>
          <w:sz w:val="24"/>
          <w:u w:val="single" w:color="0000FF"/>
        </w:rPr>
        <w:t xml:space="preserve"> </w:t>
      </w:r>
      <w:r>
        <w:rPr>
          <w:i/>
          <w:color w:val="0000FF"/>
          <w:sz w:val="24"/>
          <w:u w:val="single" w:color="0000FF"/>
        </w:rPr>
        <w:t>2004).</w:t>
      </w:r>
    </w:p>
    <w:p w14:paraId="089B666F" w14:textId="77777777" w:rsidR="00B639C5" w:rsidRDefault="008E7C93">
      <w:pPr>
        <w:pStyle w:val="Corpodetexto"/>
        <w:ind w:left="31" w:right="20" w:firstLine="0"/>
        <w:jc w:val="center"/>
      </w:pPr>
      <w:r>
        <w:t>SEÇÃO II</w:t>
      </w:r>
    </w:p>
    <w:p w14:paraId="4CB56BE4" w14:textId="77777777" w:rsidR="00B639C5" w:rsidRDefault="008E7C93">
      <w:pPr>
        <w:pStyle w:val="Corpodetexto"/>
        <w:spacing w:before="138"/>
        <w:ind w:left="24" w:right="20" w:firstLine="0"/>
        <w:jc w:val="center"/>
      </w:pPr>
      <w:r>
        <w:t>DOS CENTROS DE APOIO OPERACIONAL</w:t>
      </w:r>
    </w:p>
    <w:p w14:paraId="66F8F32D" w14:textId="77777777" w:rsidR="00B639C5" w:rsidRDefault="008E7C93">
      <w:pPr>
        <w:pStyle w:val="Corpodetexto"/>
        <w:spacing w:before="138" w:line="360" w:lineRule="auto"/>
        <w:ind w:right="122"/>
      </w:pPr>
      <w:r>
        <w:t>Art. 55 - Os Centros de Apoio Operacional são órgãos auxiliares da atividade funcional do Ministério Público, competindo-lhes:</w:t>
      </w:r>
    </w:p>
    <w:p w14:paraId="7795EE05" w14:textId="77777777" w:rsidR="00B639C5" w:rsidRDefault="008E7C93">
      <w:pPr>
        <w:pStyle w:val="PargrafodaLista"/>
        <w:numPr>
          <w:ilvl w:val="0"/>
          <w:numId w:val="41"/>
        </w:numPr>
        <w:tabs>
          <w:tab w:val="left" w:pos="272"/>
        </w:tabs>
        <w:spacing w:line="360" w:lineRule="auto"/>
        <w:ind w:right="129" w:firstLine="12"/>
        <w:jc w:val="both"/>
        <w:rPr>
          <w:sz w:val="24"/>
        </w:rPr>
      </w:pPr>
      <w:r>
        <w:rPr>
          <w:sz w:val="24"/>
        </w:rPr>
        <w:t>- estimular a integração e o intercâmbio entre órgãos de execução que atuem na mesma área e que tenham atribuições</w:t>
      </w:r>
      <w:r>
        <w:rPr>
          <w:spacing w:val="-4"/>
          <w:sz w:val="24"/>
        </w:rPr>
        <w:t xml:space="preserve"> </w:t>
      </w:r>
      <w:r>
        <w:rPr>
          <w:sz w:val="24"/>
        </w:rPr>
        <w:t>comuns;</w:t>
      </w:r>
    </w:p>
    <w:p w14:paraId="4DD92C81" w14:textId="77777777" w:rsidR="00B639C5" w:rsidRDefault="008E7C93">
      <w:pPr>
        <w:pStyle w:val="PargrafodaLista"/>
        <w:numPr>
          <w:ilvl w:val="0"/>
          <w:numId w:val="41"/>
        </w:numPr>
        <w:tabs>
          <w:tab w:val="left" w:pos="394"/>
        </w:tabs>
        <w:spacing w:before="1" w:line="360" w:lineRule="auto"/>
        <w:ind w:right="120" w:firstLine="12"/>
        <w:jc w:val="both"/>
        <w:rPr>
          <w:sz w:val="24"/>
        </w:rPr>
      </w:pPr>
      <w:r>
        <w:rPr>
          <w:sz w:val="24"/>
        </w:rPr>
        <w:t>- remeter informações técnico-jurídicas, sem caráter vinculatório, aos órgãos ligados à sua</w:t>
      </w:r>
      <w:r>
        <w:rPr>
          <w:spacing w:val="-4"/>
          <w:sz w:val="24"/>
        </w:rPr>
        <w:t xml:space="preserve"> </w:t>
      </w:r>
      <w:r>
        <w:rPr>
          <w:sz w:val="24"/>
        </w:rPr>
        <w:t>atividade;</w:t>
      </w:r>
    </w:p>
    <w:p w14:paraId="1F8D1FEA" w14:textId="77777777" w:rsidR="00B639C5" w:rsidRDefault="008E7C93">
      <w:pPr>
        <w:pStyle w:val="PargrafodaLista"/>
        <w:numPr>
          <w:ilvl w:val="0"/>
          <w:numId w:val="41"/>
        </w:numPr>
        <w:tabs>
          <w:tab w:val="left" w:pos="506"/>
        </w:tabs>
        <w:spacing w:line="360" w:lineRule="auto"/>
        <w:ind w:right="115" w:firstLine="12"/>
        <w:jc w:val="both"/>
        <w:rPr>
          <w:sz w:val="24"/>
        </w:rPr>
      </w:pPr>
      <w:r>
        <w:rPr>
          <w:sz w:val="24"/>
        </w:rPr>
        <w:t>- estabelecer intercâmbio permanente com órgãos públicos ou privados, entidades que atuem em áreas afins, para prestarem atendimento e orientação, bem como para obtenção de elementos técnicos especializados necessários ao desempenho de suas</w:t>
      </w:r>
      <w:r>
        <w:rPr>
          <w:spacing w:val="-2"/>
          <w:sz w:val="24"/>
        </w:rPr>
        <w:t xml:space="preserve"> </w:t>
      </w:r>
      <w:r>
        <w:rPr>
          <w:sz w:val="24"/>
        </w:rPr>
        <w:t>funções;</w:t>
      </w:r>
    </w:p>
    <w:p w14:paraId="040E1FB0" w14:textId="77777777" w:rsidR="00B639C5" w:rsidRDefault="008E7C93">
      <w:pPr>
        <w:pStyle w:val="PargrafodaLista"/>
        <w:numPr>
          <w:ilvl w:val="0"/>
          <w:numId w:val="41"/>
        </w:numPr>
        <w:tabs>
          <w:tab w:val="left" w:pos="442"/>
        </w:tabs>
        <w:spacing w:line="360" w:lineRule="auto"/>
        <w:ind w:right="120" w:firstLine="12"/>
        <w:jc w:val="both"/>
        <w:rPr>
          <w:sz w:val="24"/>
        </w:rPr>
      </w:pPr>
      <w:r>
        <w:rPr>
          <w:sz w:val="24"/>
        </w:rPr>
        <w:t>- remeter anualmente na primeira quinzena de janeiro, ao Procurador Geral de Justiça, relatório das atividades do Ministério Público relativo às suas áreas de atribuições;</w:t>
      </w:r>
    </w:p>
    <w:p w14:paraId="2CE267F3" w14:textId="77777777" w:rsidR="00B639C5" w:rsidRDefault="008E7C93">
      <w:pPr>
        <w:pStyle w:val="PargrafodaLista"/>
        <w:numPr>
          <w:ilvl w:val="0"/>
          <w:numId w:val="41"/>
        </w:numPr>
        <w:tabs>
          <w:tab w:val="left" w:pos="342"/>
        </w:tabs>
        <w:ind w:left="341" w:hanging="227"/>
        <w:jc w:val="both"/>
        <w:rPr>
          <w:sz w:val="24"/>
        </w:rPr>
      </w:pPr>
      <w:r>
        <w:rPr>
          <w:sz w:val="24"/>
        </w:rPr>
        <w:t>- acompanhar as políticas nacional e estadual afetas às suas</w:t>
      </w:r>
      <w:r>
        <w:rPr>
          <w:spacing w:val="-10"/>
          <w:sz w:val="24"/>
        </w:rPr>
        <w:t xml:space="preserve"> </w:t>
      </w:r>
      <w:r>
        <w:rPr>
          <w:sz w:val="24"/>
        </w:rPr>
        <w:t>áreas;</w:t>
      </w:r>
    </w:p>
    <w:p w14:paraId="04BA93EC" w14:textId="77777777" w:rsidR="00B639C5" w:rsidRDefault="008E7C93">
      <w:pPr>
        <w:pStyle w:val="PargrafodaLista"/>
        <w:numPr>
          <w:ilvl w:val="0"/>
          <w:numId w:val="41"/>
        </w:numPr>
        <w:tabs>
          <w:tab w:val="left" w:pos="414"/>
        </w:tabs>
        <w:spacing w:before="138" w:line="360" w:lineRule="auto"/>
        <w:ind w:right="128" w:firstLine="12"/>
        <w:rPr>
          <w:sz w:val="24"/>
        </w:rPr>
      </w:pPr>
      <w:r>
        <w:rPr>
          <w:sz w:val="24"/>
        </w:rPr>
        <w:t>- prestar auxílio aos órgãos do Ministério Público na instrução do inquérito civil ou na preparação e proposição de medidas</w:t>
      </w:r>
      <w:r>
        <w:rPr>
          <w:spacing w:val="-6"/>
          <w:sz w:val="24"/>
        </w:rPr>
        <w:t xml:space="preserve"> </w:t>
      </w:r>
      <w:r>
        <w:rPr>
          <w:sz w:val="24"/>
        </w:rPr>
        <w:t>processuais;</w:t>
      </w:r>
    </w:p>
    <w:p w14:paraId="04C97285" w14:textId="77777777" w:rsidR="00B639C5" w:rsidRDefault="008E7C93">
      <w:pPr>
        <w:pStyle w:val="PargrafodaLista"/>
        <w:numPr>
          <w:ilvl w:val="0"/>
          <w:numId w:val="41"/>
        </w:numPr>
        <w:tabs>
          <w:tab w:val="left" w:pos="506"/>
        </w:tabs>
        <w:spacing w:line="360" w:lineRule="auto"/>
        <w:ind w:right="125" w:firstLine="12"/>
        <w:rPr>
          <w:sz w:val="24"/>
        </w:rPr>
      </w:pPr>
      <w:r>
        <w:rPr>
          <w:sz w:val="24"/>
        </w:rPr>
        <w:t>- zelar pelo cumprimento das obrigações do Ministério Público, decorrentes de convênios</w:t>
      </w:r>
      <w:r>
        <w:rPr>
          <w:spacing w:val="-2"/>
          <w:sz w:val="24"/>
        </w:rPr>
        <w:t xml:space="preserve"> </w:t>
      </w:r>
      <w:r>
        <w:rPr>
          <w:sz w:val="24"/>
        </w:rPr>
        <w:t>firmados;</w:t>
      </w:r>
    </w:p>
    <w:p w14:paraId="3F3B0B1E" w14:textId="77777777" w:rsidR="00B639C5" w:rsidRDefault="008E7C93">
      <w:pPr>
        <w:pStyle w:val="PargrafodaLista"/>
        <w:numPr>
          <w:ilvl w:val="0"/>
          <w:numId w:val="41"/>
        </w:numPr>
        <w:tabs>
          <w:tab w:val="left" w:pos="552"/>
        </w:tabs>
        <w:spacing w:line="360" w:lineRule="auto"/>
        <w:ind w:right="123" w:firstLine="12"/>
        <w:rPr>
          <w:sz w:val="24"/>
        </w:rPr>
      </w:pPr>
      <w:r>
        <w:rPr>
          <w:sz w:val="24"/>
        </w:rPr>
        <w:t>- receber representações e expedientes dessa natureza, encaminhando para os respectivos órgãos de execução;</w:t>
      </w:r>
    </w:p>
    <w:p w14:paraId="57265D95" w14:textId="77777777" w:rsidR="00B639C5" w:rsidRDefault="008E7C93">
      <w:pPr>
        <w:pStyle w:val="PargrafodaLista"/>
        <w:numPr>
          <w:ilvl w:val="0"/>
          <w:numId w:val="41"/>
        </w:numPr>
        <w:tabs>
          <w:tab w:val="left" w:pos="408"/>
        </w:tabs>
        <w:ind w:left="407" w:hanging="293"/>
        <w:rPr>
          <w:sz w:val="24"/>
        </w:rPr>
      </w:pPr>
      <w:r>
        <w:rPr>
          <w:sz w:val="24"/>
        </w:rPr>
        <w:t>- apresentar ao Procurador Geral de Justiça proposta e sugestões</w:t>
      </w:r>
      <w:r>
        <w:rPr>
          <w:spacing w:val="-9"/>
          <w:sz w:val="24"/>
        </w:rPr>
        <w:t xml:space="preserve"> </w:t>
      </w:r>
      <w:r>
        <w:rPr>
          <w:sz w:val="24"/>
        </w:rPr>
        <w:t>para:</w:t>
      </w:r>
    </w:p>
    <w:p w14:paraId="75E0F53E" w14:textId="77777777" w:rsidR="00B639C5" w:rsidRDefault="008E7C93">
      <w:pPr>
        <w:pStyle w:val="PargrafodaLista"/>
        <w:numPr>
          <w:ilvl w:val="0"/>
          <w:numId w:val="40"/>
        </w:numPr>
        <w:tabs>
          <w:tab w:val="left" w:pos="396"/>
        </w:tabs>
        <w:spacing w:before="138"/>
        <w:ind w:hanging="281"/>
        <w:rPr>
          <w:sz w:val="24"/>
        </w:rPr>
      </w:pPr>
      <w:r>
        <w:rPr>
          <w:sz w:val="24"/>
        </w:rPr>
        <w:t>elaboração de política institucional e dos programas</w:t>
      </w:r>
      <w:r>
        <w:rPr>
          <w:spacing w:val="-9"/>
          <w:sz w:val="24"/>
        </w:rPr>
        <w:t xml:space="preserve"> </w:t>
      </w:r>
      <w:r>
        <w:rPr>
          <w:sz w:val="24"/>
        </w:rPr>
        <w:t>específicos;</w:t>
      </w:r>
    </w:p>
    <w:p w14:paraId="522D3CBD" w14:textId="77777777" w:rsidR="00B639C5" w:rsidRDefault="008E7C93">
      <w:pPr>
        <w:pStyle w:val="PargrafodaLista"/>
        <w:numPr>
          <w:ilvl w:val="0"/>
          <w:numId w:val="40"/>
        </w:numPr>
        <w:tabs>
          <w:tab w:val="left" w:pos="396"/>
        </w:tabs>
        <w:spacing w:before="138"/>
        <w:ind w:hanging="281"/>
        <w:rPr>
          <w:sz w:val="24"/>
        </w:rPr>
      </w:pPr>
      <w:r>
        <w:rPr>
          <w:sz w:val="24"/>
        </w:rPr>
        <w:t>realização de</w:t>
      </w:r>
      <w:r>
        <w:rPr>
          <w:spacing w:val="-3"/>
          <w:sz w:val="24"/>
        </w:rPr>
        <w:t xml:space="preserve"> </w:t>
      </w:r>
      <w:r>
        <w:rPr>
          <w:sz w:val="24"/>
        </w:rPr>
        <w:t>convênios;</w:t>
      </w:r>
    </w:p>
    <w:p w14:paraId="2C800A2F" w14:textId="77777777" w:rsidR="00B639C5" w:rsidRDefault="008E7C93">
      <w:pPr>
        <w:pStyle w:val="PargrafodaLista"/>
        <w:numPr>
          <w:ilvl w:val="0"/>
          <w:numId w:val="40"/>
        </w:numPr>
        <w:tabs>
          <w:tab w:val="left" w:pos="382"/>
        </w:tabs>
        <w:spacing w:before="138"/>
        <w:ind w:left="381" w:hanging="267"/>
        <w:rPr>
          <w:sz w:val="24"/>
        </w:rPr>
      </w:pPr>
      <w:r>
        <w:rPr>
          <w:sz w:val="24"/>
        </w:rPr>
        <w:t>alterações legislativas ou a edição de normas</w:t>
      </w:r>
      <w:r>
        <w:rPr>
          <w:spacing w:val="-7"/>
          <w:sz w:val="24"/>
        </w:rPr>
        <w:t xml:space="preserve"> </w:t>
      </w:r>
      <w:r>
        <w:rPr>
          <w:sz w:val="24"/>
        </w:rPr>
        <w:t>jurídicas;</w:t>
      </w:r>
    </w:p>
    <w:p w14:paraId="471379A7" w14:textId="77777777" w:rsidR="00B639C5" w:rsidRDefault="008E7C93">
      <w:pPr>
        <w:pStyle w:val="PargrafodaLista"/>
        <w:numPr>
          <w:ilvl w:val="0"/>
          <w:numId w:val="40"/>
        </w:numPr>
        <w:tabs>
          <w:tab w:val="left" w:pos="448"/>
        </w:tabs>
        <w:spacing w:before="138"/>
        <w:ind w:left="447" w:hanging="333"/>
        <w:rPr>
          <w:sz w:val="24"/>
        </w:rPr>
      </w:pPr>
      <w:r>
        <w:rPr>
          <w:sz w:val="24"/>
        </w:rPr>
        <w:t>edição</w:t>
      </w:r>
      <w:r>
        <w:rPr>
          <w:spacing w:val="48"/>
          <w:sz w:val="24"/>
        </w:rPr>
        <w:t xml:space="preserve"> </w:t>
      </w:r>
      <w:r>
        <w:rPr>
          <w:sz w:val="24"/>
        </w:rPr>
        <w:t>de</w:t>
      </w:r>
      <w:r>
        <w:rPr>
          <w:spacing w:val="50"/>
          <w:sz w:val="24"/>
        </w:rPr>
        <w:t xml:space="preserve"> </w:t>
      </w:r>
      <w:r>
        <w:rPr>
          <w:sz w:val="24"/>
        </w:rPr>
        <w:t>atos</w:t>
      </w:r>
      <w:r>
        <w:rPr>
          <w:spacing w:val="49"/>
          <w:sz w:val="24"/>
        </w:rPr>
        <w:t xml:space="preserve"> </w:t>
      </w:r>
      <w:r>
        <w:rPr>
          <w:sz w:val="24"/>
        </w:rPr>
        <w:t>e</w:t>
      </w:r>
      <w:r>
        <w:rPr>
          <w:spacing w:val="48"/>
          <w:sz w:val="24"/>
        </w:rPr>
        <w:t xml:space="preserve"> </w:t>
      </w:r>
      <w:r>
        <w:rPr>
          <w:sz w:val="24"/>
        </w:rPr>
        <w:t>instruções,</w:t>
      </w:r>
      <w:r>
        <w:rPr>
          <w:spacing w:val="49"/>
          <w:sz w:val="24"/>
        </w:rPr>
        <w:t xml:space="preserve"> </w:t>
      </w:r>
      <w:r>
        <w:rPr>
          <w:sz w:val="24"/>
        </w:rPr>
        <w:t>sem</w:t>
      </w:r>
      <w:r>
        <w:rPr>
          <w:spacing w:val="51"/>
          <w:sz w:val="24"/>
        </w:rPr>
        <w:t xml:space="preserve"> </w:t>
      </w:r>
      <w:r>
        <w:rPr>
          <w:sz w:val="24"/>
        </w:rPr>
        <w:t>caráter</w:t>
      </w:r>
      <w:r>
        <w:rPr>
          <w:spacing w:val="50"/>
          <w:sz w:val="24"/>
        </w:rPr>
        <w:t xml:space="preserve"> </w:t>
      </w:r>
      <w:r>
        <w:rPr>
          <w:sz w:val="24"/>
        </w:rPr>
        <w:t>normativo,</w:t>
      </w:r>
      <w:r>
        <w:rPr>
          <w:spacing w:val="50"/>
          <w:sz w:val="24"/>
        </w:rPr>
        <w:t xml:space="preserve"> </w:t>
      </w:r>
      <w:r>
        <w:rPr>
          <w:sz w:val="24"/>
        </w:rPr>
        <w:t>tendentes</w:t>
      </w:r>
      <w:r>
        <w:rPr>
          <w:spacing w:val="50"/>
          <w:sz w:val="24"/>
        </w:rPr>
        <w:t xml:space="preserve"> </w:t>
      </w:r>
      <w:r>
        <w:rPr>
          <w:sz w:val="24"/>
        </w:rPr>
        <w:t>a</w:t>
      </w:r>
      <w:r>
        <w:rPr>
          <w:spacing w:val="48"/>
          <w:sz w:val="24"/>
        </w:rPr>
        <w:t xml:space="preserve"> </w:t>
      </w:r>
      <w:r>
        <w:rPr>
          <w:sz w:val="24"/>
        </w:rPr>
        <w:t>melhoria</w:t>
      </w:r>
      <w:r>
        <w:rPr>
          <w:spacing w:val="51"/>
          <w:sz w:val="24"/>
        </w:rPr>
        <w:t xml:space="preserve"> </w:t>
      </w:r>
      <w:r>
        <w:rPr>
          <w:sz w:val="24"/>
        </w:rPr>
        <w:t>do</w:t>
      </w:r>
    </w:p>
    <w:p w14:paraId="512EC792" w14:textId="77777777" w:rsidR="00B639C5" w:rsidRDefault="00B639C5">
      <w:pPr>
        <w:rPr>
          <w:sz w:val="24"/>
        </w:rPr>
        <w:sectPr w:rsidR="00B639C5">
          <w:pgSz w:w="11900" w:h="16840"/>
          <w:pgMar w:top="1660" w:right="1020" w:bottom="1200" w:left="1600" w:header="867" w:footer="1018" w:gutter="0"/>
          <w:cols w:space="720"/>
        </w:sectPr>
      </w:pPr>
    </w:p>
    <w:p w14:paraId="0AAB05F5" w14:textId="77777777" w:rsidR="00B639C5" w:rsidRDefault="00B639C5">
      <w:pPr>
        <w:pStyle w:val="Corpodetexto"/>
        <w:spacing w:before="7"/>
        <w:ind w:left="0" w:firstLine="0"/>
        <w:jc w:val="left"/>
        <w:rPr>
          <w:sz w:val="21"/>
        </w:rPr>
      </w:pPr>
    </w:p>
    <w:p w14:paraId="5E103A47" w14:textId="77777777" w:rsidR="00B639C5" w:rsidRDefault="008E7C93">
      <w:pPr>
        <w:pStyle w:val="Corpodetexto"/>
        <w:spacing w:before="92"/>
        <w:ind w:firstLine="0"/>
      </w:pPr>
      <w:r>
        <w:t>serviço do Ministério Público;</w:t>
      </w:r>
    </w:p>
    <w:p w14:paraId="2F98B16D" w14:textId="77777777" w:rsidR="00B639C5" w:rsidRDefault="008E7C93">
      <w:pPr>
        <w:pStyle w:val="PargrafodaLista"/>
        <w:numPr>
          <w:ilvl w:val="0"/>
          <w:numId w:val="41"/>
        </w:numPr>
        <w:tabs>
          <w:tab w:val="left" w:pos="350"/>
        </w:tabs>
        <w:spacing w:before="138" w:line="360" w:lineRule="auto"/>
        <w:ind w:right="115" w:firstLine="12"/>
        <w:jc w:val="both"/>
        <w:rPr>
          <w:sz w:val="24"/>
        </w:rPr>
      </w:pPr>
      <w:r>
        <w:rPr>
          <w:sz w:val="24"/>
        </w:rPr>
        <w:t>- exercer outras funções compatíveis com suas finalidades, vedado o exercício de qualquer atividade de órgãos de execução, bem como a expedição de atos normativos a estes regidos.</w:t>
      </w:r>
    </w:p>
    <w:p w14:paraId="0FDB7133" w14:textId="77777777" w:rsidR="00B639C5" w:rsidRDefault="008E7C93">
      <w:pPr>
        <w:pStyle w:val="Corpodetexto"/>
        <w:spacing w:line="360" w:lineRule="auto"/>
        <w:ind w:right="120"/>
      </w:pPr>
      <w:r>
        <w:t>Art. 56 - O Procurador Geral de Justiça, mediante ato, constituirá os Centros de Apoio Operacional, que exercerão as atribuições dentro de sua respectiva área de especificação.</w:t>
      </w:r>
    </w:p>
    <w:p w14:paraId="709279C1" w14:textId="77777777" w:rsidR="00B639C5" w:rsidRDefault="008E7C93">
      <w:pPr>
        <w:spacing w:line="360" w:lineRule="auto"/>
        <w:ind w:left="104" w:right="120" w:firstLine="12"/>
        <w:jc w:val="both"/>
        <w:rPr>
          <w:i/>
          <w:sz w:val="24"/>
        </w:rPr>
      </w:pPr>
      <w:r>
        <w:rPr>
          <w:sz w:val="24"/>
        </w:rPr>
        <w:t xml:space="preserve">Art. 57- Cada Centro de Apoio será composto pelo Coordenador Geral assessores, membros do Ministério Público, que ocuparão as sub-coordenações.(NR) </w:t>
      </w:r>
      <w:r>
        <w:rPr>
          <w:i/>
          <w:color w:val="0000FF"/>
          <w:sz w:val="24"/>
          <w:u w:val="single" w:color="0000FF"/>
        </w:rPr>
        <w:t>(Redação</w:t>
      </w:r>
      <w:r>
        <w:rPr>
          <w:i/>
          <w:color w:val="0000FF"/>
          <w:sz w:val="24"/>
        </w:rPr>
        <w:t xml:space="preserve"> </w:t>
      </w:r>
      <w:r>
        <w:rPr>
          <w:i/>
          <w:color w:val="0000FF"/>
          <w:sz w:val="24"/>
          <w:u w:val="single" w:color="0000FF"/>
        </w:rPr>
        <w:t>dada pela Lei Complementar nº 94, de 20 de novembro de 2007).</w:t>
      </w:r>
    </w:p>
    <w:p w14:paraId="3E55E536" w14:textId="77777777" w:rsidR="00B639C5" w:rsidRDefault="008E7C93">
      <w:pPr>
        <w:pStyle w:val="Corpodetexto"/>
        <w:ind w:left="115" w:firstLine="0"/>
      </w:pPr>
      <w:r>
        <w:t>Art. 58 - São atribuições dos Coordenadores de Centro de Apoio Operacional:</w:t>
      </w:r>
    </w:p>
    <w:p w14:paraId="00472B74" w14:textId="77777777" w:rsidR="00B639C5" w:rsidRDefault="008E7C93">
      <w:pPr>
        <w:pStyle w:val="Corpodetexto"/>
        <w:spacing w:before="138" w:line="360" w:lineRule="auto"/>
        <w:ind w:right="118"/>
        <w:jc w:val="left"/>
      </w:pPr>
      <w:r>
        <w:t>I - representar o Ministério Público nos órgãos afins perante os quais tenha assento; II - manter permanente contato com o Poder Legislativo Federal e Estadual,  inclusive acompanhando o trabalho das comissões técnicas encarregadas do exame de projetos de lei afetos às suas</w:t>
      </w:r>
      <w:r>
        <w:rPr>
          <w:spacing w:val="-6"/>
        </w:rPr>
        <w:t xml:space="preserve"> </w:t>
      </w:r>
      <w:r>
        <w:t>áreas;</w:t>
      </w:r>
    </w:p>
    <w:p w14:paraId="455AA4A8" w14:textId="77777777" w:rsidR="00B639C5" w:rsidRDefault="008E7C93">
      <w:pPr>
        <w:pStyle w:val="Corpodetexto"/>
        <w:spacing w:before="1" w:line="360" w:lineRule="auto"/>
        <w:ind w:right="120"/>
      </w:pPr>
      <w:r>
        <w:t>III - manter contato e intercâmbio com entidades públicas ou privadas que, direta ou indiretamente, dediquem-se ao estudo ou proteção dos bens, valores ou interesses que lhes incumbe defender.</w:t>
      </w:r>
    </w:p>
    <w:p w14:paraId="416B9E9E" w14:textId="77777777" w:rsidR="00B639C5" w:rsidRDefault="00B639C5">
      <w:pPr>
        <w:pStyle w:val="Corpodetexto"/>
        <w:ind w:left="0" w:firstLine="0"/>
        <w:jc w:val="left"/>
        <w:rPr>
          <w:sz w:val="36"/>
        </w:rPr>
      </w:pPr>
    </w:p>
    <w:p w14:paraId="58B0F69A" w14:textId="77777777" w:rsidR="00B639C5" w:rsidRDefault="008E7C93">
      <w:pPr>
        <w:pStyle w:val="Corpodetexto"/>
        <w:ind w:left="29" w:right="20" w:firstLine="0"/>
        <w:jc w:val="center"/>
      </w:pPr>
      <w:r>
        <w:t>SEÇÃO III</w:t>
      </w:r>
    </w:p>
    <w:p w14:paraId="17F15EAB" w14:textId="77777777" w:rsidR="00B639C5" w:rsidRDefault="008E7C93">
      <w:pPr>
        <w:pStyle w:val="Corpodetexto"/>
        <w:spacing w:before="138"/>
        <w:ind w:left="27" w:right="20" w:firstLine="0"/>
        <w:jc w:val="center"/>
      </w:pPr>
      <w:r>
        <w:t>DA COMISSÃO DE CONCURSO</w:t>
      </w:r>
    </w:p>
    <w:p w14:paraId="21C98F1A" w14:textId="77777777" w:rsidR="00B639C5" w:rsidRDefault="008E7C93">
      <w:pPr>
        <w:pStyle w:val="Corpodetexto"/>
        <w:spacing w:before="138" w:line="360" w:lineRule="auto"/>
        <w:ind w:right="115"/>
      </w:pPr>
      <w:r>
        <w:t>Art. 59 - À Comissão do Concurso, órgão auxiliar de natureza transitória, incumbe realizar a seleção de candidatos ao ingresso na carreira do Ministério Público, observando sempre o que dispõe a Constituição Federal.</w:t>
      </w:r>
    </w:p>
    <w:p w14:paraId="4C83AF23" w14:textId="77777777" w:rsidR="00B639C5" w:rsidRDefault="008E7C93">
      <w:pPr>
        <w:pStyle w:val="Corpodetexto"/>
        <w:spacing w:line="360" w:lineRule="auto"/>
        <w:ind w:right="126"/>
      </w:pPr>
      <w:r>
        <w:t>§ 1º - O Procurador Geral de Justiça será o Presidente dessa comissão e os demais membros serão eleitos pelo Conselho Superior do Ministério Público, na forma de seu regimento interno.</w:t>
      </w:r>
    </w:p>
    <w:p w14:paraId="72E2B19F" w14:textId="77777777" w:rsidR="00B639C5" w:rsidRDefault="008E7C93">
      <w:pPr>
        <w:pStyle w:val="Corpodetexto"/>
        <w:spacing w:line="360" w:lineRule="auto"/>
        <w:ind w:right="122"/>
      </w:pPr>
      <w:r>
        <w:t>§ 2º - O Conselho Superior do Ministério Público, por meio de resolução, elaborará o regulamento do concurso.</w:t>
      </w:r>
    </w:p>
    <w:p w14:paraId="7DC50DC7" w14:textId="77777777" w:rsidR="00B639C5" w:rsidRDefault="008E7C93">
      <w:pPr>
        <w:pStyle w:val="Corpodetexto"/>
        <w:spacing w:line="360" w:lineRule="auto"/>
        <w:ind w:right="119"/>
      </w:pPr>
      <w:r>
        <w:t>Art. 60 - A comissão examinadora do concurso, composta de sete membros, incluindo um representante da O.A.B. - PI, funcionará na sede da Procuradoria Geral de Justiça, sendo suas decisões tomadas por maioria absoluta.</w:t>
      </w:r>
    </w:p>
    <w:p w14:paraId="0BAE9697" w14:textId="77777777" w:rsidR="00B639C5" w:rsidRDefault="008E7C93">
      <w:pPr>
        <w:pStyle w:val="Corpodetexto"/>
        <w:ind w:left="115" w:firstLine="0"/>
      </w:pPr>
      <w:r>
        <w:t>Art. 61- O Procurador Geral de Justiça, no interesse do serviço, poderá dispensar de</w:t>
      </w:r>
    </w:p>
    <w:p w14:paraId="43D3C5BE" w14:textId="77777777" w:rsidR="00B639C5" w:rsidRDefault="00B639C5">
      <w:pPr>
        <w:sectPr w:rsidR="00B639C5">
          <w:pgSz w:w="11900" w:h="16840"/>
          <w:pgMar w:top="1660" w:right="1020" w:bottom="1200" w:left="1600" w:header="867" w:footer="1018" w:gutter="0"/>
          <w:cols w:space="720"/>
        </w:sectPr>
      </w:pPr>
    </w:p>
    <w:p w14:paraId="2E55EE47" w14:textId="77777777" w:rsidR="00B639C5" w:rsidRDefault="00B639C5">
      <w:pPr>
        <w:pStyle w:val="Corpodetexto"/>
        <w:spacing w:before="7"/>
        <w:ind w:left="0" w:firstLine="0"/>
        <w:jc w:val="left"/>
        <w:rPr>
          <w:sz w:val="21"/>
        </w:rPr>
      </w:pPr>
    </w:p>
    <w:p w14:paraId="31A2F4FB" w14:textId="77777777" w:rsidR="00B639C5" w:rsidRDefault="008E7C93">
      <w:pPr>
        <w:pStyle w:val="Corpodetexto"/>
        <w:spacing w:before="92" w:line="360" w:lineRule="auto"/>
        <w:ind w:firstLine="0"/>
        <w:jc w:val="left"/>
      </w:pPr>
      <w:r>
        <w:t>suas atribuições normais os membros da instituição integrantes da Comissão do Concurso.</w:t>
      </w:r>
    </w:p>
    <w:p w14:paraId="539D1D32" w14:textId="77777777" w:rsidR="00B639C5" w:rsidRDefault="008E7C93">
      <w:pPr>
        <w:pStyle w:val="Corpodetexto"/>
        <w:ind w:left="32" w:right="20" w:firstLine="0"/>
        <w:jc w:val="center"/>
      </w:pPr>
      <w:r>
        <w:t>SEÇÃO IV</w:t>
      </w:r>
    </w:p>
    <w:p w14:paraId="4D75E31A" w14:textId="77777777" w:rsidR="00B639C5" w:rsidRDefault="008E7C93">
      <w:pPr>
        <w:pStyle w:val="Corpodetexto"/>
        <w:spacing w:before="138"/>
        <w:ind w:left="26" w:right="20" w:firstLine="0"/>
        <w:jc w:val="center"/>
      </w:pPr>
      <w:r>
        <w:t>DO CENTRO DE ESTUDOS E APERFEIÇOAMENTO FUNCIONAL</w:t>
      </w:r>
    </w:p>
    <w:p w14:paraId="3E96316A" w14:textId="77777777" w:rsidR="00B639C5" w:rsidRDefault="008E7C93">
      <w:pPr>
        <w:pStyle w:val="Corpodetexto"/>
        <w:spacing w:before="138" w:line="360" w:lineRule="auto"/>
        <w:ind w:right="117"/>
      </w:pPr>
      <w:r>
        <w:t>Art. 62 - O Centro de Estudos e Aperfeiçoamento Funcional é órgão auxiliar do Ministério Público destinado a realizar cursos, seminários, congressos, simpósios, pesquisas, encontros, estudos e publicações visando ao aprimoramento profissional e cultural dos membros da instituição, de seus auxiliares e funcionários, bem como a melhor execução de seus serviços e racionalização de seus recursos materiais, incumbindo-lhe:</w:t>
      </w:r>
    </w:p>
    <w:p w14:paraId="22F2889A" w14:textId="77777777" w:rsidR="00B639C5" w:rsidRDefault="008E7C93">
      <w:pPr>
        <w:pStyle w:val="Corpodetexto"/>
        <w:ind w:left="115" w:firstLine="0"/>
      </w:pPr>
      <w:r>
        <w:t>I - instituir:</w:t>
      </w:r>
    </w:p>
    <w:p w14:paraId="4D6F2E4C" w14:textId="77777777" w:rsidR="00B639C5" w:rsidRDefault="008E7C93">
      <w:pPr>
        <w:pStyle w:val="PargrafodaLista"/>
        <w:numPr>
          <w:ilvl w:val="0"/>
          <w:numId w:val="39"/>
        </w:numPr>
        <w:tabs>
          <w:tab w:val="left" w:pos="410"/>
        </w:tabs>
        <w:spacing w:before="138" w:line="360" w:lineRule="auto"/>
        <w:ind w:right="124" w:firstLine="12"/>
        <w:rPr>
          <w:sz w:val="24"/>
        </w:rPr>
      </w:pPr>
      <w:r>
        <w:rPr>
          <w:sz w:val="24"/>
        </w:rPr>
        <w:t>cursos preparatórios para os candidatos ao ingresso nos quadros institucionais e de auxiliares do Ministério</w:t>
      </w:r>
      <w:r>
        <w:rPr>
          <w:spacing w:val="-5"/>
          <w:sz w:val="24"/>
        </w:rPr>
        <w:t xml:space="preserve"> </w:t>
      </w:r>
      <w:r>
        <w:rPr>
          <w:sz w:val="24"/>
        </w:rPr>
        <w:t>Público;</w:t>
      </w:r>
    </w:p>
    <w:p w14:paraId="3D4FF5D9" w14:textId="77777777" w:rsidR="00B639C5" w:rsidRDefault="008E7C93">
      <w:pPr>
        <w:pStyle w:val="PargrafodaLista"/>
        <w:numPr>
          <w:ilvl w:val="0"/>
          <w:numId w:val="39"/>
        </w:numPr>
        <w:tabs>
          <w:tab w:val="left" w:pos="396"/>
        </w:tabs>
        <w:spacing w:before="1" w:line="360" w:lineRule="auto"/>
        <w:ind w:right="124" w:firstLine="12"/>
        <w:rPr>
          <w:sz w:val="24"/>
        </w:rPr>
      </w:pPr>
      <w:r>
        <w:rPr>
          <w:sz w:val="24"/>
        </w:rPr>
        <w:t>cursos para aperfeiçoamento e especialização de membros do Ministério Público; II - indicar os professores regulares e eventuais para os cursos e atividades do órgão, ouvindo o Procurador Geral de</w:t>
      </w:r>
      <w:r>
        <w:rPr>
          <w:spacing w:val="-1"/>
          <w:sz w:val="24"/>
        </w:rPr>
        <w:t xml:space="preserve"> </w:t>
      </w:r>
      <w:r>
        <w:rPr>
          <w:sz w:val="24"/>
        </w:rPr>
        <w:t>Justiça;</w:t>
      </w:r>
    </w:p>
    <w:p w14:paraId="3F975050" w14:textId="77777777" w:rsidR="00B639C5" w:rsidRDefault="008E7C93">
      <w:pPr>
        <w:pStyle w:val="PargrafodaLista"/>
        <w:numPr>
          <w:ilvl w:val="0"/>
          <w:numId w:val="38"/>
        </w:numPr>
        <w:tabs>
          <w:tab w:val="left" w:pos="408"/>
        </w:tabs>
        <w:spacing w:line="360" w:lineRule="auto"/>
        <w:ind w:right="129" w:firstLine="12"/>
        <w:jc w:val="both"/>
        <w:rPr>
          <w:sz w:val="24"/>
        </w:rPr>
      </w:pPr>
      <w:r>
        <w:rPr>
          <w:sz w:val="24"/>
        </w:rPr>
        <w:t>- estimular e realizar atividades culturais ligadas ao campo do Direito e ciências correlatas relacionadas às funções afetas à</w:t>
      </w:r>
      <w:r>
        <w:rPr>
          <w:spacing w:val="-1"/>
          <w:sz w:val="24"/>
        </w:rPr>
        <w:t xml:space="preserve"> </w:t>
      </w:r>
      <w:r>
        <w:rPr>
          <w:sz w:val="24"/>
        </w:rPr>
        <w:t>Instituição;</w:t>
      </w:r>
    </w:p>
    <w:p w14:paraId="2AF0D5AB" w14:textId="77777777" w:rsidR="00B639C5" w:rsidRDefault="008E7C93">
      <w:pPr>
        <w:pStyle w:val="PargrafodaLista"/>
        <w:numPr>
          <w:ilvl w:val="0"/>
          <w:numId w:val="38"/>
        </w:numPr>
        <w:tabs>
          <w:tab w:val="left" w:pos="428"/>
        </w:tabs>
        <w:spacing w:line="360" w:lineRule="auto"/>
        <w:ind w:right="119" w:firstLine="12"/>
        <w:jc w:val="both"/>
        <w:rPr>
          <w:sz w:val="24"/>
        </w:rPr>
      </w:pPr>
      <w:r>
        <w:rPr>
          <w:sz w:val="24"/>
        </w:rPr>
        <w:t>- promover círculos de estudos e pesquisas, reuniões, seminários e congressos, abertos à frequência de membros do Ministério Público e, eventualmente, a outros profissionais da área jurídica;</w:t>
      </w:r>
    </w:p>
    <w:p w14:paraId="7441DB55" w14:textId="77777777" w:rsidR="00B639C5" w:rsidRDefault="008E7C93">
      <w:pPr>
        <w:pStyle w:val="PargrafodaLista"/>
        <w:numPr>
          <w:ilvl w:val="0"/>
          <w:numId w:val="38"/>
        </w:numPr>
        <w:tabs>
          <w:tab w:val="left" w:pos="398"/>
        </w:tabs>
        <w:spacing w:line="360" w:lineRule="auto"/>
        <w:ind w:right="120" w:firstLine="12"/>
        <w:jc w:val="both"/>
        <w:rPr>
          <w:sz w:val="24"/>
        </w:rPr>
      </w:pPr>
      <w:r>
        <w:rPr>
          <w:sz w:val="24"/>
        </w:rPr>
        <w:t>- apoiar projetos e atividades de ensino e pesquisas que se realizem para o aprimoramento dos membros do Ministério</w:t>
      </w:r>
      <w:r>
        <w:rPr>
          <w:spacing w:val="-3"/>
          <w:sz w:val="24"/>
        </w:rPr>
        <w:t xml:space="preserve"> </w:t>
      </w:r>
      <w:r>
        <w:rPr>
          <w:sz w:val="24"/>
        </w:rPr>
        <w:t>Público;</w:t>
      </w:r>
    </w:p>
    <w:p w14:paraId="1D884065" w14:textId="77777777" w:rsidR="00B639C5" w:rsidRDefault="008E7C93">
      <w:pPr>
        <w:pStyle w:val="PargrafodaLista"/>
        <w:numPr>
          <w:ilvl w:val="0"/>
          <w:numId w:val="38"/>
        </w:numPr>
        <w:tabs>
          <w:tab w:val="left" w:pos="408"/>
        </w:tabs>
        <w:ind w:left="407" w:hanging="293"/>
        <w:jc w:val="both"/>
        <w:rPr>
          <w:sz w:val="24"/>
        </w:rPr>
      </w:pPr>
      <w:r>
        <w:rPr>
          <w:sz w:val="24"/>
        </w:rPr>
        <w:t>- manter intercâmbio cultural e científico com instituição</w:t>
      </w:r>
      <w:r>
        <w:rPr>
          <w:spacing w:val="-2"/>
          <w:sz w:val="24"/>
        </w:rPr>
        <w:t xml:space="preserve"> </w:t>
      </w:r>
      <w:r>
        <w:rPr>
          <w:sz w:val="24"/>
        </w:rPr>
        <w:t>pública;</w:t>
      </w:r>
    </w:p>
    <w:p w14:paraId="0F1B278E" w14:textId="77777777" w:rsidR="00B639C5" w:rsidRDefault="008E7C93">
      <w:pPr>
        <w:pStyle w:val="PargrafodaLista"/>
        <w:numPr>
          <w:ilvl w:val="0"/>
          <w:numId w:val="38"/>
        </w:numPr>
        <w:tabs>
          <w:tab w:val="left" w:pos="476"/>
        </w:tabs>
        <w:spacing w:before="138" w:line="360" w:lineRule="auto"/>
        <w:ind w:left="115" w:right="208" w:firstLine="0"/>
        <w:jc w:val="both"/>
        <w:rPr>
          <w:sz w:val="24"/>
        </w:rPr>
      </w:pPr>
      <w:r>
        <w:rPr>
          <w:sz w:val="24"/>
        </w:rPr>
        <w:t>- prestar orientação aos Promotores Substitutos durante o estágio de</w:t>
      </w:r>
      <w:r>
        <w:rPr>
          <w:spacing w:val="-30"/>
          <w:sz w:val="24"/>
        </w:rPr>
        <w:t xml:space="preserve"> </w:t>
      </w:r>
      <w:r>
        <w:rPr>
          <w:sz w:val="24"/>
        </w:rPr>
        <w:t>adaptação; V III - editar publicações de assuntos jurídicos e de interesse da</w:t>
      </w:r>
      <w:r>
        <w:rPr>
          <w:spacing w:val="-18"/>
          <w:sz w:val="24"/>
        </w:rPr>
        <w:t xml:space="preserve"> </w:t>
      </w:r>
      <w:r>
        <w:rPr>
          <w:sz w:val="24"/>
        </w:rPr>
        <w:t>Instituição.</w:t>
      </w:r>
    </w:p>
    <w:p w14:paraId="1FC9234B" w14:textId="77777777" w:rsidR="00B639C5" w:rsidRDefault="008E7C93">
      <w:pPr>
        <w:pStyle w:val="Corpodetexto"/>
        <w:spacing w:line="360" w:lineRule="auto"/>
        <w:ind w:right="114"/>
        <w:rPr>
          <w:i/>
        </w:rPr>
      </w:pPr>
      <w:r>
        <w:t xml:space="preserve">Art. 63 - O Centro de Estudos e Aperfeiçoamento Funcional será dirigido por um Procurador de Justiça ou Promotor de Justiça de última entrância, de livre nomeação pelo Procurador Geral de Justiça e disporá de apoio administrativo e serviços auxiliares necessários ao desempenho de suas funções. </w:t>
      </w:r>
      <w:r>
        <w:rPr>
          <w:i/>
        </w:rPr>
        <w:t>(</w:t>
      </w:r>
      <w:r>
        <w:rPr>
          <w:i/>
          <w:color w:val="0000FF"/>
          <w:u w:val="single" w:color="0000FF"/>
        </w:rPr>
        <w:t>Redação dada pela Lei</w:t>
      </w:r>
      <w:r>
        <w:rPr>
          <w:i/>
          <w:color w:val="0000FF"/>
        </w:rPr>
        <w:t xml:space="preserve"> </w:t>
      </w:r>
      <w:r>
        <w:rPr>
          <w:i/>
          <w:color w:val="0000FF"/>
          <w:u w:val="single" w:color="0000FF"/>
        </w:rPr>
        <w:t>Complementar nº 239, de 28 de dezembro de 2018).</w:t>
      </w:r>
    </w:p>
    <w:p w14:paraId="025BAA46" w14:textId="77777777" w:rsidR="00B639C5" w:rsidRDefault="008E7C93">
      <w:pPr>
        <w:pStyle w:val="Corpodetexto"/>
        <w:spacing w:line="360" w:lineRule="auto"/>
        <w:ind w:right="120"/>
      </w:pPr>
      <w:r>
        <w:t>Parágrafo único. O Diretor de Centro de Estudos e Aperfeiçoamento Funcional deverá anualmente, na primeira quinzena de janeiro, enviar ao Procurador Geral de</w:t>
      </w:r>
    </w:p>
    <w:p w14:paraId="119FF17C" w14:textId="77777777" w:rsidR="00B639C5" w:rsidRDefault="00B639C5">
      <w:pPr>
        <w:spacing w:line="360" w:lineRule="auto"/>
        <w:sectPr w:rsidR="00B639C5">
          <w:pgSz w:w="11900" w:h="16840"/>
          <w:pgMar w:top="1660" w:right="1020" w:bottom="1200" w:left="1600" w:header="867" w:footer="1018" w:gutter="0"/>
          <w:cols w:space="720"/>
        </w:sectPr>
      </w:pPr>
    </w:p>
    <w:p w14:paraId="3FFFE26A" w14:textId="77777777" w:rsidR="00B639C5" w:rsidRDefault="00B639C5">
      <w:pPr>
        <w:pStyle w:val="Corpodetexto"/>
        <w:spacing w:before="7"/>
        <w:ind w:left="0" w:firstLine="0"/>
        <w:jc w:val="left"/>
        <w:rPr>
          <w:sz w:val="21"/>
        </w:rPr>
      </w:pPr>
    </w:p>
    <w:p w14:paraId="569DC81C" w14:textId="77777777" w:rsidR="00B639C5" w:rsidRDefault="008E7C93">
      <w:pPr>
        <w:spacing w:before="92" w:line="360" w:lineRule="auto"/>
        <w:ind w:left="104" w:right="117"/>
        <w:jc w:val="both"/>
        <w:rPr>
          <w:i/>
          <w:sz w:val="24"/>
        </w:rPr>
      </w:pPr>
      <w:r>
        <w:rPr>
          <w:sz w:val="24"/>
        </w:rPr>
        <w:t xml:space="preserve">Justiça relatório a respeito do desempenho e aperfeiçoamento dos membros da Instituição nas atividades desenvolvidas pelo órgão. </w:t>
      </w:r>
      <w:r>
        <w:rPr>
          <w:i/>
          <w:color w:val="0000FF"/>
          <w:sz w:val="24"/>
          <w:u w:val="single" w:color="0000FF"/>
        </w:rPr>
        <w:t>(Redação dada pela Lei</w:t>
      </w:r>
      <w:r>
        <w:rPr>
          <w:i/>
          <w:color w:val="0000FF"/>
          <w:sz w:val="24"/>
        </w:rPr>
        <w:t xml:space="preserve"> </w:t>
      </w:r>
      <w:r>
        <w:rPr>
          <w:i/>
          <w:color w:val="0000FF"/>
          <w:sz w:val="24"/>
          <w:u w:val="single" w:color="0000FF"/>
        </w:rPr>
        <w:t>Complementar nº 225, de 28 de junho de 2017)</w:t>
      </w:r>
    </w:p>
    <w:p w14:paraId="7E12BE93" w14:textId="77777777" w:rsidR="00B639C5" w:rsidRDefault="008E7C93">
      <w:pPr>
        <w:pStyle w:val="Corpodetexto"/>
        <w:spacing w:line="360" w:lineRule="auto"/>
        <w:ind w:right="117"/>
      </w:pPr>
      <w:r>
        <w:t>Art. 64 - As atividades inerentes ao Centro de Estudos e Aperfeiçoamento Funcional serão desenvolvidas diretamente, através de seus próprios órgãos e serviços auxiliares, ou indiretamente, por meio de convênios celebrados com instituições oficiais ou reconhecidas de finalidades assemelhadas.</w:t>
      </w:r>
    </w:p>
    <w:p w14:paraId="3025F687" w14:textId="77777777" w:rsidR="00B639C5" w:rsidRDefault="008E7C93">
      <w:pPr>
        <w:pStyle w:val="Corpodetexto"/>
        <w:ind w:left="29" w:right="20" w:firstLine="0"/>
        <w:jc w:val="center"/>
      </w:pPr>
      <w:r>
        <w:t>SEÇÃO V</w:t>
      </w:r>
    </w:p>
    <w:p w14:paraId="3B6F6CE3" w14:textId="77777777" w:rsidR="00B639C5" w:rsidRDefault="008E7C93">
      <w:pPr>
        <w:pStyle w:val="Corpodetexto"/>
        <w:spacing w:before="138"/>
        <w:ind w:left="28" w:right="20" w:firstLine="0"/>
        <w:jc w:val="center"/>
      </w:pPr>
      <w:r>
        <w:t>DOS ÓRGÃOS DE APOIO ADMINISTRATIVO</w:t>
      </w:r>
    </w:p>
    <w:p w14:paraId="3CB1241F" w14:textId="77777777" w:rsidR="00B639C5" w:rsidRDefault="008E7C93">
      <w:pPr>
        <w:pStyle w:val="Corpodetexto"/>
        <w:spacing w:before="138" w:line="360" w:lineRule="auto"/>
        <w:ind w:right="118"/>
      </w:pPr>
      <w:r>
        <w:t>Art.65. Lei de iniciativa do Procurador Geral de Justiça disciplinará os órgãos e serviços auxiliares de apoio administrativo, organizados em quadro próprio de carreira, com cargos que atendam às suas peculiaridades e às necessidades funcionais.</w:t>
      </w:r>
    </w:p>
    <w:p w14:paraId="72C38310" w14:textId="77777777" w:rsidR="00B639C5" w:rsidRDefault="008E7C93">
      <w:pPr>
        <w:pStyle w:val="Corpodetexto"/>
        <w:spacing w:before="1" w:line="360" w:lineRule="auto"/>
        <w:ind w:left="3547" w:right="3536" w:firstLine="532"/>
        <w:jc w:val="left"/>
      </w:pPr>
      <w:r>
        <w:t>SEÇÃO VI DOS</w:t>
      </w:r>
      <w:r>
        <w:rPr>
          <w:spacing w:val="5"/>
        </w:rPr>
        <w:t xml:space="preserve"> </w:t>
      </w:r>
      <w:r>
        <w:rPr>
          <w:spacing w:val="-4"/>
        </w:rPr>
        <w:t>ESTAGIÁRIOS</w:t>
      </w:r>
    </w:p>
    <w:p w14:paraId="5187F9CB" w14:textId="77777777" w:rsidR="00B639C5" w:rsidRDefault="008E7C93">
      <w:pPr>
        <w:spacing w:line="360" w:lineRule="auto"/>
        <w:ind w:left="104" w:right="118" w:firstLine="12"/>
        <w:jc w:val="both"/>
        <w:rPr>
          <w:i/>
          <w:sz w:val="24"/>
        </w:rPr>
      </w:pPr>
      <w:r>
        <w:rPr>
          <w:sz w:val="24"/>
        </w:rPr>
        <w:t xml:space="preserve">Art. 66. Os estagiários, órgãos auxiliares do Ministério Público, serão nomeados pelo Procurador-Geral de Justiça, de acordo com as necessidades do serviço, para o período de um ano, permitida a prorrogação por igual duração. (NR) </w:t>
      </w:r>
      <w:r>
        <w:rPr>
          <w:i/>
          <w:color w:val="0000FF"/>
          <w:sz w:val="24"/>
          <w:u w:val="single" w:color="0000FF"/>
        </w:rPr>
        <w:t>(Redação dada</w:t>
      </w:r>
      <w:r>
        <w:rPr>
          <w:i/>
          <w:color w:val="0000FF"/>
          <w:sz w:val="24"/>
        </w:rPr>
        <w:t xml:space="preserve"> </w:t>
      </w:r>
      <w:r>
        <w:rPr>
          <w:i/>
          <w:color w:val="0000FF"/>
          <w:sz w:val="24"/>
          <w:u w:val="single" w:color="0000FF"/>
        </w:rPr>
        <w:t>pela Lei Complementar nº 225, de 28 de junho de 2017).</w:t>
      </w:r>
    </w:p>
    <w:p w14:paraId="6886B9AF" w14:textId="77777777" w:rsidR="00B639C5" w:rsidRDefault="008E7C93">
      <w:pPr>
        <w:pStyle w:val="Corpodetexto"/>
        <w:spacing w:line="360" w:lineRule="auto"/>
        <w:ind w:right="121"/>
      </w:pPr>
      <w:r>
        <w:t>§ 1º - Os estagiários poderão ser dispensados a qualquer tempo, a pedido ou a juízo do Procurador Geral, e o serão, obrigatoriamente, quando concluído o curso.</w:t>
      </w:r>
    </w:p>
    <w:p w14:paraId="138E5FB8" w14:textId="77777777" w:rsidR="00B639C5" w:rsidRDefault="008E7C93">
      <w:pPr>
        <w:pStyle w:val="Corpodetexto"/>
        <w:spacing w:line="360" w:lineRule="auto"/>
        <w:ind w:right="116" w:firstLine="0"/>
      </w:pPr>
      <w:r>
        <w:t>§ 2º - O estagiário que exercer as suas funções, com aproveitamento satisfatório, receberá certificado válido como título no concurso para ingresso na carreira do Ministério Público.</w:t>
      </w:r>
    </w:p>
    <w:p w14:paraId="57FAD3F5" w14:textId="77777777" w:rsidR="00B639C5" w:rsidRDefault="008E7C93">
      <w:pPr>
        <w:pStyle w:val="Corpodetexto"/>
        <w:spacing w:line="360" w:lineRule="auto"/>
        <w:ind w:right="121"/>
      </w:pPr>
      <w:r>
        <w:t>§ 3º - Os estagiários receberão ajuda de custo que será fixada pelo Procurador Geral Justiça, nos valores atribuídos à categoria em outras áreas jurídicas do Estado.</w:t>
      </w:r>
    </w:p>
    <w:p w14:paraId="4CA24E19" w14:textId="77777777" w:rsidR="00B639C5" w:rsidRDefault="008E7C93">
      <w:pPr>
        <w:pStyle w:val="Corpodetexto"/>
        <w:spacing w:line="360" w:lineRule="auto"/>
        <w:ind w:right="129"/>
      </w:pPr>
      <w:r>
        <w:t>§ 4º - O exercício da atividade de estagiário, bem como avaliação de seu aproveitamento serão regulamentadas pelo Procurador Geral de Justiça.</w:t>
      </w:r>
    </w:p>
    <w:p w14:paraId="099AE4BC" w14:textId="77777777" w:rsidR="00B639C5" w:rsidRDefault="008E7C93">
      <w:pPr>
        <w:pStyle w:val="Corpodetexto"/>
        <w:spacing w:line="360" w:lineRule="auto"/>
        <w:ind w:right="115"/>
        <w:rPr>
          <w:i/>
        </w:rPr>
      </w:pPr>
      <w:r>
        <w:t xml:space="preserve">§ 5º Serão admitidos no programa de estágio do Ministério Público do Estado do Piauí os alunos das escolas oficiais ou reconhecidas, que estejam nos três últimos anos do curso de bacharelado em Direito ou de outro curso superior, bem como os matriculados em cursos de pós-graduação. (AC)” </w:t>
      </w:r>
      <w:r>
        <w:rPr>
          <w:i/>
          <w:color w:val="0000FF"/>
          <w:u w:val="single" w:color="0000FF"/>
        </w:rPr>
        <w:t>(parágrafo acrescentado pela Lei</w:t>
      </w:r>
    </w:p>
    <w:p w14:paraId="1645B6FF" w14:textId="77777777" w:rsidR="00B639C5" w:rsidRDefault="00B639C5">
      <w:pPr>
        <w:spacing w:line="360" w:lineRule="auto"/>
        <w:sectPr w:rsidR="00B639C5">
          <w:pgSz w:w="11900" w:h="16840"/>
          <w:pgMar w:top="1660" w:right="1020" w:bottom="1200" w:left="1600" w:header="867" w:footer="1018" w:gutter="0"/>
          <w:cols w:space="720"/>
        </w:sectPr>
      </w:pPr>
    </w:p>
    <w:p w14:paraId="0B8A1F0B" w14:textId="77777777" w:rsidR="00B639C5" w:rsidRDefault="00B639C5">
      <w:pPr>
        <w:pStyle w:val="Corpodetexto"/>
        <w:spacing w:before="7"/>
        <w:ind w:left="0" w:firstLine="0"/>
        <w:jc w:val="left"/>
        <w:rPr>
          <w:i/>
          <w:sz w:val="21"/>
        </w:rPr>
      </w:pPr>
    </w:p>
    <w:p w14:paraId="4CD5AAA2" w14:textId="77777777" w:rsidR="00B639C5" w:rsidRDefault="008E7C93">
      <w:pPr>
        <w:spacing w:before="92"/>
        <w:ind w:left="104"/>
        <w:jc w:val="both"/>
        <w:rPr>
          <w:i/>
          <w:sz w:val="24"/>
        </w:rPr>
      </w:pPr>
      <w:r>
        <w:rPr>
          <w:i/>
          <w:color w:val="0000FF"/>
          <w:sz w:val="24"/>
          <w:u w:val="single" w:color="0000FF"/>
        </w:rPr>
        <w:t>Complementar nº 225, de 28 de junho de 2017).</w:t>
      </w:r>
    </w:p>
    <w:p w14:paraId="3BFFE730" w14:textId="77777777" w:rsidR="00B639C5" w:rsidRDefault="008E7C93">
      <w:pPr>
        <w:pStyle w:val="Corpodetexto"/>
        <w:spacing w:before="138" w:line="360" w:lineRule="auto"/>
        <w:ind w:right="122"/>
      </w:pPr>
      <w:r>
        <w:t>Art. 67 - A nomeação de estagiários, com o número fixado pelo Conselho Superior do Ministério Público, será precedida de convocação por Edital pelo prazo de quinze dias e de prova de seleção, devendo os candidatos instruir os requerimentos de inscrição com os seguintes documentos:</w:t>
      </w:r>
    </w:p>
    <w:p w14:paraId="6354EA36" w14:textId="77777777" w:rsidR="00B639C5" w:rsidRDefault="008E7C93">
      <w:pPr>
        <w:pStyle w:val="PargrafodaLista"/>
        <w:numPr>
          <w:ilvl w:val="0"/>
          <w:numId w:val="37"/>
        </w:numPr>
        <w:tabs>
          <w:tab w:val="left" w:pos="276"/>
        </w:tabs>
        <w:spacing w:line="360" w:lineRule="auto"/>
        <w:ind w:right="118" w:firstLine="12"/>
        <w:jc w:val="both"/>
        <w:rPr>
          <w:sz w:val="24"/>
        </w:rPr>
      </w:pPr>
      <w:r>
        <w:rPr>
          <w:sz w:val="24"/>
        </w:rPr>
        <w:t>- certificado de matrícula em curso de bacharelado em Direito, ou em outra área específica, ou licenciatura da área específica das escolas oficiais ou reconhecidas, observando o disposto no artigo anterior;(NR)</w:t>
      </w:r>
      <w:r>
        <w:rPr>
          <w:color w:val="0000FF"/>
          <w:sz w:val="24"/>
        </w:rPr>
        <w:t xml:space="preserve"> </w:t>
      </w:r>
      <w:r>
        <w:rPr>
          <w:i/>
          <w:color w:val="0000FF"/>
          <w:sz w:val="24"/>
          <w:u w:val="single" w:color="0000FF"/>
        </w:rPr>
        <w:t>(Redação dada pela Lei Complementar nº 160, de 17 de dezembro de</w:t>
      </w:r>
      <w:r>
        <w:rPr>
          <w:i/>
          <w:color w:val="0000FF"/>
          <w:spacing w:val="-4"/>
          <w:sz w:val="24"/>
          <w:u w:val="single" w:color="0000FF"/>
        </w:rPr>
        <w:t xml:space="preserve"> </w:t>
      </w:r>
      <w:r>
        <w:rPr>
          <w:i/>
          <w:color w:val="0000FF"/>
          <w:sz w:val="24"/>
          <w:u w:val="single" w:color="0000FF"/>
        </w:rPr>
        <w:t>2010)</w:t>
      </w:r>
      <w:r>
        <w:rPr>
          <w:sz w:val="24"/>
        </w:rPr>
        <w:t>.</w:t>
      </w:r>
    </w:p>
    <w:p w14:paraId="4BAA0849" w14:textId="77777777" w:rsidR="00B639C5" w:rsidRDefault="008E7C93">
      <w:pPr>
        <w:pStyle w:val="PargrafodaLista"/>
        <w:numPr>
          <w:ilvl w:val="0"/>
          <w:numId w:val="37"/>
        </w:numPr>
        <w:tabs>
          <w:tab w:val="left" w:pos="316"/>
        </w:tabs>
        <w:spacing w:line="360" w:lineRule="auto"/>
        <w:ind w:left="115" w:right="2086" w:firstLine="0"/>
        <w:rPr>
          <w:sz w:val="24"/>
        </w:rPr>
      </w:pPr>
      <w:r>
        <w:rPr>
          <w:sz w:val="24"/>
        </w:rPr>
        <w:t>- certidão das notas obtidas durante o curso ou histórico</w:t>
      </w:r>
      <w:r>
        <w:rPr>
          <w:spacing w:val="-23"/>
          <w:sz w:val="24"/>
        </w:rPr>
        <w:t xml:space="preserve"> </w:t>
      </w:r>
      <w:r>
        <w:rPr>
          <w:sz w:val="24"/>
        </w:rPr>
        <w:t>escolar; III - declaração do candidato que não tem antecedentes</w:t>
      </w:r>
      <w:r>
        <w:rPr>
          <w:spacing w:val="-22"/>
          <w:sz w:val="24"/>
        </w:rPr>
        <w:t xml:space="preserve"> </w:t>
      </w:r>
      <w:r>
        <w:rPr>
          <w:sz w:val="24"/>
        </w:rPr>
        <w:t>criminais.</w:t>
      </w:r>
    </w:p>
    <w:p w14:paraId="550CBD39" w14:textId="77777777" w:rsidR="00B639C5" w:rsidRDefault="008E7C93">
      <w:pPr>
        <w:pStyle w:val="Corpodetexto"/>
        <w:spacing w:line="360" w:lineRule="auto"/>
        <w:jc w:val="left"/>
      </w:pPr>
      <w:r>
        <w:t>§ 1º - A prova de seleção será realizada por comissão designada pelo Procurador Geral de Justiça.</w:t>
      </w:r>
    </w:p>
    <w:p w14:paraId="64C41257" w14:textId="77777777" w:rsidR="00B639C5" w:rsidRDefault="008E7C93">
      <w:pPr>
        <w:pStyle w:val="Corpodetexto"/>
        <w:spacing w:before="1" w:line="360" w:lineRule="auto"/>
        <w:ind w:right="118"/>
      </w:pPr>
      <w:r>
        <w:t>§ 2º - O Conselho Superior do Ministério Público, na primeira reunião que se seguir à proclamação dos resultados, apreciará a idoneidade e a capacidade dos candidatos e fará a indicação dos nomes para nomeação, observando a ordem de classificação.</w:t>
      </w:r>
    </w:p>
    <w:p w14:paraId="51007D41" w14:textId="77777777" w:rsidR="00B639C5" w:rsidRDefault="008E7C93">
      <w:pPr>
        <w:spacing w:line="360" w:lineRule="auto"/>
        <w:ind w:left="104" w:right="121" w:firstLine="12"/>
        <w:jc w:val="both"/>
        <w:rPr>
          <w:i/>
          <w:sz w:val="24"/>
        </w:rPr>
      </w:pPr>
      <w:r>
        <w:rPr>
          <w:sz w:val="24"/>
        </w:rPr>
        <w:t xml:space="preserve">§ 3° O estagiário não criará vínculo empregatício de qualquer natureza com o Ministério Público (AC). </w:t>
      </w:r>
      <w:r>
        <w:rPr>
          <w:i/>
          <w:color w:val="0000FF"/>
          <w:sz w:val="24"/>
          <w:u w:val="single" w:color="0000FF"/>
        </w:rPr>
        <w:t>(Parágrafo acrescentado pela Lei Complementar nº 160, de</w:t>
      </w:r>
      <w:r>
        <w:rPr>
          <w:i/>
          <w:color w:val="0000FF"/>
          <w:sz w:val="24"/>
        </w:rPr>
        <w:t xml:space="preserve"> </w:t>
      </w:r>
      <w:r>
        <w:rPr>
          <w:i/>
          <w:color w:val="0000FF"/>
          <w:sz w:val="24"/>
          <w:u w:val="single" w:color="0000FF"/>
        </w:rPr>
        <w:t>17 de dezembro de 2010).</w:t>
      </w:r>
    </w:p>
    <w:p w14:paraId="1AD204CD" w14:textId="77777777" w:rsidR="00B639C5" w:rsidRDefault="008E7C93">
      <w:pPr>
        <w:pStyle w:val="Corpodetexto"/>
        <w:spacing w:line="360" w:lineRule="auto"/>
        <w:ind w:right="126"/>
      </w:pPr>
      <w:r>
        <w:t>Art. 68 - O estagiário servirá, de preferência, no órgão do Ministério Público correspondente à da sede da escola que freqüentar.</w:t>
      </w:r>
    </w:p>
    <w:p w14:paraId="060EEC51" w14:textId="77777777" w:rsidR="00B639C5" w:rsidRDefault="008E7C93">
      <w:pPr>
        <w:pStyle w:val="Corpodetexto"/>
        <w:spacing w:line="360" w:lineRule="auto"/>
        <w:ind w:right="116"/>
      </w:pPr>
      <w:r>
        <w:t>§ 1º - A orientação do serviço de estagiário, bem como a fiscalização de sua freqüência, que é obrigatória, competirá ao membro do Ministério Público junto ao qual servir.</w:t>
      </w:r>
    </w:p>
    <w:p w14:paraId="058C899D" w14:textId="77777777" w:rsidR="00B639C5" w:rsidRDefault="008E7C93">
      <w:pPr>
        <w:pStyle w:val="Corpodetexto"/>
        <w:spacing w:line="360" w:lineRule="auto"/>
        <w:ind w:right="123"/>
      </w:pPr>
      <w:r>
        <w:t>§ 2º - O estagiário poderá ser removido do local de estágio a pedido ou por proposta fundamentada do membro do Ministério Público perante o qual servir, dirigida sempre ao Procurador Geral de Justiça.</w:t>
      </w:r>
    </w:p>
    <w:p w14:paraId="7B88099F" w14:textId="77777777" w:rsidR="00B639C5" w:rsidRDefault="008E7C93">
      <w:pPr>
        <w:pStyle w:val="Corpodetexto"/>
        <w:spacing w:line="360" w:lineRule="auto"/>
        <w:ind w:right="120"/>
      </w:pPr>
      <w:r>
        <w:t>§ 3º - Os estagiários poderão ser designados para atuar junto aos órgãos de execução e auxiliares do Ministério Público.</w:t>
      </w:r>
    </w:p>
    <w:p w14:paraId="2CE624CE" w14:textId="77777777" w:rsidR="00B639C5" w:rsidRDefault="008E7C93">
      <w:pPr>
        <w:pStyle w:val="Corpodetexto"/>
        <w:spacing w:line="360" w:lineRule="auto"/>
        <w:ind w:right="123"/>
      </w:pPr>
      <w:r>
        <w:t>§ 4º - É permitido ao estagiário afastar-se do serviço, nos dias de seus exames, mediante prévia comunicação ao membro do Ministério Público junto ao qual servir, ficando,todavia, obrigado a comprovar a prestação dos respectivos exames.</w:t>
      </w:r>
    </w:p>
    <w:p w14:paraId="141EB90C" w14:textId="77777777" w:rsidR="00B639C5" w:rsidRDefault="00B639C5">
      <w:pPr>
        <w:spacing w:line="360" w:lineRule="auto"/>
        <w:sectPr w:rsidR="00B639C5">
          <w:pgSz w:w="11900" w:h="16840"/>
          <w:pgMar w:top="1660" w:right="1020" w:bottom="1200" w:left="1600" w:header="867" w:footer="1018" w:gutter="0"/>
          <w:cols w:space="720"/>
        </w:sectPr>
      </w:pPr>
    </w:p>
    <w:p w14:paraId="79ADBC66" w14:textId="77777777" w:rsidR="00B639C5" w:rsidRDefault="00B639C5">
      <w:pPr>
        <w:pStyle w:val="Corpodetexto"/>
        <w:spacing w:before="7"/>
        <w:ind w:left="0" w:firstLine="0"/>
        <w:jc w:val="left"/>
        <w:rPr>
          <w:sz w:val="21"/>
        </w:rPr>
      </w:pPr>
    </w:p>
    <w:p w14:paraId="19219A5B" w14:textId="77777777" w:rsidR="00B639C5" w:rsidRDefault="008E7C93">
      <w:pPr>
        <w:pStyle w:val="Corpodetexto"/>
        <w:spacing w:before="92"/>
        <w:ind w:left="115" w:firstLine="0"/>
      </w:pPr>
      <w:r>
        <w:t>Art. 69 - São atribuições do estagiário do Ministério Público:</w:t>
      </w:r>
    </w:p>
    <w:p w14:paraId="392B4DEE" w14:textId="77777777" w:rsidR="00B639C5" w:rsidRDefault="008E7C93">
      <w:pPr>
        <w:pStyle w:val="PargrafodaLista"/>
        <w:numPr>
          <w:ilvl w:val="0"/>
          <w:numId w:val="36"/>
        </w:numPr>
        <w:tabs>
          <w:tab w:val="left" w:pos="266"/>
        </w:tabs>
        <w:spacing w:before="138" w:line="360" w:lineRule="auto"/>
        <w:ind w:right="123" w:firstLine="12"/>
        <w:jc w:val="both"/>
        <w:rPr>
          <w:sz w:val="24"/>
        </w:rPr>
      </w:pPr>
      <w:r>
        <w:rPr>
          <w:sz w:val="24"/>
        </w:rPr>
        <w:t xml:space="preserve">- auxiliar o membro do Ministério Público junto ao qual </w:t>
      </w:r>
      <w:r>
        <w:rPr>
          <w:spacing w:val="-3"/>
          <w:sz w:val="24"/>
        </w:rPr>
        <w:t xml:space="preserve">servir, </w:t>
      </w:r>
      <w:r>
        <w:rPr>
          <w:sz w:val="24"/>
        </w:rPr>
        <w:t>acompanhado-o em todos os atos e termos</w:t>
      </w:r>
      <w:r>
        <w:rPr>
          <w:spacing w:val="-2"/>
          <w:sz w:val="24"/>
        </w:rPr>
        <w:t xml:space="preserve"> </w:t>
      </w:r>
      <w:r>
        <w:rPr>
          <w:sz w:val="24"/>
        </w:rPr>
        <w:t>judiciais;</w:t>
      </w:r>
    </w:p>
    <w:p w14:paraId="4D597821" w14:textId="77777777" w:rsidR="00B639C5" w:rsidRDefault="008E7C93">
      <w:pPr>
        <w:pStyle w:val="PargrafodaLista"/>
        <w:numPr>
          <w:ilvl w:val="0"/>
          <w:numId w:val="36"/>
        </w:numPr>
        <w:tabs>
          <w:tab w:val="left" w:pos="320"/>
        </w:tabs>
        <w:spacing w:line="360" w:lineRule="auto"/>
        <w:ind w:right="125" w:firstLine="12"/>
        <w:jc w:val="both"/>
        <w:rPr>
          <w:sz w:val="24"/>
        </w:rPr>
      </w:pPr>
      <w:r>
        <w:rPr>
          <w:sz w:val="24"/>
        </w:rPr>
        <w:t>- auxiliar ao membro do Ministério Público no exame de autos e papéis, realização de pesquisas, organização de notas e fichários, bem como recebimento e devolução de autos, dando-lhe ciência das irregularidades que</w:t>
      </w:r>
      <w:r>
        <w:rPr>
          <w:spacing w:val="-6"/>
          <w:sz w:val="24"/>
        </w:rPr>
        <w:t xml:space="preserve"> </w:t>
      </w:r>
      <w:r>
        <w:rPr>
          <w:sz w:val="24"/>
        </w:rPr>
        <w:t>observar;</w:t>
      </w:r>
    </w:p>
    <w:p w14:paraId="7C626D91" w14:textId="77777777" w:rsidR="00B639C5" w:rsidRDefault="008E7C93">
      <w:pPr>
        <w:pStyle w:val="PargrafodaLista"/>
        <w:numPr>
          <w:ilvl w:val="0"/>
          <w:numId w:val="36"/>
        </w:numPr>
        <w:tabs>
          <w:tab w:val="left" w:pos="472"/>
        </w:tabs>
        <w:spacing w:line="360" w:lineRule="auto"/>
        <w:ind w:right="119" w:firstLine="12"/>
        <w:jc w:val="both"/>
        <w:rPr>
          <w:sz w:val="24"/>
        </w:rPr>
      </w:pPr>
      <w:r>
        <w:rPr>
          <w:sz w:val="24"/>
        </w:rPr>
        <w:t>- estar presente às sessões do Júri, ao lado dos Promotores de Justiça, auxiliando-os no que for</w:t>
      </w:r>
      <w:r>
        <w:rPr>
          <w:spacing w:val="-1"/>
          <w:sz w:val="24"/>
        </w:rPr>
        <w:t xml:space="preserve"> </w:t>
      </w:r>
      <w:r>
        <w:rPr>
          <w:sz w:val="24"/>
        </w:rPr>
        <w:t>necessário.</w:t>
      </w:r>
    </w:p>
    <w:p w14:paraId="67123CDF" w14:textId="77777777" w:rsidR="00B639C5" w:rsidRDefault="008E7C93">
      <w:pPr>
        <w:pStyle w:val="Corpodetexto"/>
        <w:spacing w:line="360" w:lineRule="auto"/>
        <w:ind w:right="115"/>
      </w:pPr>
      <w:r>
        <w:t>Art. 70 - Sob pena de dispensa, é vedado ao estagiário o uso de vestes talares ou o exercício de advocacia, bem como, sem a presença, orientação e assinatura do membro do Ministério Público competente:</w:t>
      </w:r>
    </w:p>
    <w:p w14:paraId="41B6381D" w14:textId="77777777" w:rsidR="00B639C5" w:rsidRDefault="008E7C93">
      <w:pPr>
        <w:pStyle w:val="PargrafodaLista"/>
        <w:numPr>
          <w:ilvl w:val="0"/>
          <w:numId w:val="35"/>
        </w:numPr>
        <w:tabs>
          <w:tab w:val="left" w:pos="262"/>
        </w:tabs>
        <w:spacing w:line="360" w:lineRule="auto"/>
        <w:ind w:right="122" w:firstLine="12"/>
        <w:jc w:val="both"/>
        <w:rPr>
          <w:sz w:val="24"/>
        </w:rPr>
      </w:pPr>
      <w:r>
        <w:rPr>
          <w:sz w:val="24"/>
        </w:rPr>
        <w:t>- elaborar e subscrever denúncia, petições iniciais, contestações, alegações finais, razões e contra-razões de recurso, ou qualquer peça do</w:t>
      </w:r>
      <w:r>
        <w:rPr>
          <w:spacing w:val="-7"/>
          <w:sz w:val="24"/>
        </w:rPr>
        <w:t xml:space="preserve"> </w:t>
      </w:r>
      <w:r>
        <w:rPr>
          <w:sz w:val="24"/>
        </w:rPr>
        <w:t>processo;</w:t>
      </w:r>
    </w:p>
    <w:p w14:paraId="0693891B" w14:textId="77777777" w:rsidR="00B639C5" w:rsidRDefault="008E7C93">
      <w:pPr>
        <w:pStyle w:val="PargrafodaLista"/>
        <w:numPr>
          <w:ilvl w:val="0"/>
          <w:numId w:val="35"/>
        </w:numPr>
        <w:tabs>
          <w:tab w:val="left" w:pos="316"/>
        </w:tabs>
        <w:spacing w:before="1"/>
        <w:ind w:left="315" w:hanging="201"/>
        <w:jc w:val="both"/>
        <w:rPr>
          <w:sz w:val="24"/>
        </w:rPr>
      </w:pPr>
      <w:r>
        <w:rPr>
          <w:sz w:val="24"/>
        </w:rPr>
        <w:t>- intervir em qualquer ato</w:t>
      </w:r>
      <w:r>
        <w:rPr>
          <w:spacing w:val="-2"/>
          <w:sz w:val="24"/>
        </w:rPr>
        <w:t xml:space="preserve"> </w:t>
      </w:r>
      <w:r>
        <w:rPr>
          <w:sz w:val="24"/>
        </w:rPr>
        <w:t>processual;</w:t>
      </w:r>
    </w:p>
    <w:p w14:paraId="64FF78BE" w14:textId="77777777" w:rsidR="00B639C5" w:rsidRDefault="008E7C93">
      <w:pPr>
        <w:pStyle w:val="PargrafodaLista"/>
        <w:numPr>
          <w:ilvl w:val="0"/>
          <w:numId w:val="35"/>
        </w:numPr>
        <w:tabs>
          <w:tab w:val="left" w:pos="418"/>
        </w:tabs>
        <w:spacing w:before="138" w:line="360" w:lineRule="auto"/>
        <w:ind w:right="127" w:firstLine="12"/>
        <w:jc w:val="both"/>
        <w:rPr>
          <w:sz w:val="24"/>
        </w:rPr>
      </w:pPr>
      <w:r>
        <w:rPr>
          <w:sz w:val="24"/>
        </w:rPr>
        <w:t>- atender ao público com o fim de orientar a solução de conflitos de interesse, especialmente entre empregados e</w:t>
      </w:r>
      <w:r>
        <w:rPr>
          <w:spacing w:val="-3"/>
          <w:sz w:val="24"/>
        </w:rPr>
        <w:t xml:space="preserve"> </w:t>
      </w:r>
      <w:r>
        <w:rPr>
          <w:sz w:val="24"/>
        </w:rPr>
        <w:t>empregadores.</w:t>
      </w:r>
    </w:p>
    <w:p w14:paraId="37C80A1C" w14:textId="77777777" w:rsidR="00B639C5" w:rsidRDefault="008E7C93">
      <w:pPr>
        <w:pStyle w:val="Corpodetexto"/>
        <w:ind w:left="115" w:firstLine="0"/>
      </w:pPr>
      <w:r>
        <w:t>Art. 71 - São deveres do estagiário:</w:t>
      </w:r>
    </w:p>
    <w:p w14:paraId="10389C08" w14:textId="77777777" w:rsidR="00B639C5" w:rsidRDefault="008E7C93">
      <w:pPr>
        <w:pStyle w:val="PargrafodaLista"/>
        <w:numPr>
          <w:ilvl w:val="0"/>
          <w:numId w:val="34"/>
        </w:numPr>
        <w:tabs>
          <w:tab w:val="left" w:pos="286"/>
        </w:tabs>
        <w:spacing w:before="138" w:line="360" w:lineRule="auto"/>
        <w:ind w:right="119" w:firstLine="12"/>
        <w:jc w:val="both"/>
        <w:rPr>
          <w:sz w:val="24"/>
        </w:rPr>
      </w:pPr>
      <w:r>
        <w:rPr>
          <w:sz w:val="24"/>
        </w:rPr>
        <w:t xml:space="preserve">- </w:t>
      </w:r>
      <w:r>
        <w:rPr>
          <w:spacing w:val="-3"/>
          <w:sz w:val="24"/>
        </w:rPr>
        <w:t xml:space="preserve">seguir, </w:t>
      </w:r>
      <w:r>
        <w:rPr>
          <w:sz w:val="24"/>
        </w:rPr>
        <w:t>no serviço, a orientação que lhe for prestada pelo Promotor de Justiça junto ao qual servir;</w:t>
      </w:r>
    </w:p>
    <w:p w14:paraId="66C699CC" w14:textId="77777777" w:rsidR="00B639C5" w:rsidRDefault="008E7C93">
      <w:pPr>
        <w:pStyle w:val="PargrafodaLista"/>
        <w:numPr>
          <w:ilvl w:val="0"/>
          <w:numId w:val="34"/>
        </w:numPr>
        <w:tabs>
          <w:tab w:val="left" w:pos="316"/>
        </w:tabs>
        <w:ind w:left="315" w:hanging="201"/>
        <w:jc w:val="both"/>
        <w:rPr>
          <w:sz w:val="24"/>
        </w:rPr>
      </w:pPr>
      <w:r>
        <w:rPr>
          <w:sz w:val="24"/>
        </w:rPr>
        <w:t>- permanecer no Fórum durante o horário que lhe for</w:t>
      </w:r>
      <w:r>
        <w:rPr>
          <w:spacing w:val="-10"/>
          <w:sz w:val="24"/>
        </w:rPr>
        <w:t xml:space="preserve"> </w:t>
      </w:r>
      <w:r>
        <w:rPr>
          <w:sz w:val="24"/>
        </w:rPr>
        <w:t>fixado;</w:t>
      </w:r>
    </w:p>
    <w:p w14:paraId="6C071E78" w14:textId="77777777" w:rsidR="00B639C5" w:rsidRDefault="008E7C93">
      <w:pPr>
        <w:pStyle w:val="PargrafodaLista"/>
        <w:numPr>
          <w:ilvl w:val="0"/>
          <w:numId w:val="34"/>
        </w:numPr>
        <w:tabs>
          <w:tab w:val="left" w:pos="404"/>
        </w:tabs>
        <w:spacing w:before="138" w:line="360" w:lineRule="auto"/>
        <w:ind w:right="122" w:firstLine="12"/>
        <w:jc w:val="both"/>
        <w:rPr>
          <w:sz w:val="24"/>
        </w:rPr>
      </w:pPr>
      <w:r>
        <w:rPr>
          <w:sz w:val="24"/>
        </w:rPr>
        <w:t>- apresentar à Corregedoria, trimestralmente, relatório circunstanciado, aprovado pelo membro do Ministério</w:t>
      </w:r>
      <w:r>
        <w:rPr>
          <w:spacing w:val="-3"/>
          <w:sz w:val="24"/>
        </w:rPr>
        <w:t xml:space="preserve"> </w:t>
      </w:r>
      <w:r>
        <w:rPr>
          <w:sz w:val="24"/>
        </w:rPr>
        <w:t>Público.</w:t>
      </w:r>
    </w:p>
    <w:p w14:paraId="6828C8FE" w14:textId="77777777" w:rsidR="00B639C5" w:rsidRDefault="00B639C5">
      <w:pPr>
        <w:pStyle w:val="Corpodetexto"/>
        <w:ind w:left="0" w:firstLine="0"/>
        <w:jc w:val="left"/>
        <w:rPr>
          <w:sz w:val="36"/>
        </w:rPr>
      </w:pPr>
    </w:p>
    <w:p w14:paraId="7FB3AB96" w14:textId="77777777" w:rsidR="00B639C5" w:rsidRDefault="008E7C93">
      <w:pPr>
        <w:pStyle w:val="Corpodetexto"/>
        <w:ind w:left="31" w:right="20" w:firstLine="0"/>
        <w:jc w:val="center"/>
      </w:pPr>
      <w:r>
        <w:t>SEÇÃO VII</w:t>
      </w:r>
    </w:p>
    <w:p w14:paraId="2ACA883D" w14:textId="77777777" w:rsidR="00B639C5" w:rsidRDefault="008E7C93">
      <w:pPr>
        <w:pStyle w:val="Corpodetexto"/>
        <w:spacing w:before="138"/>
        <w:ind w:left="24" w:right="20" w:firstLine="0"/>
        <w:jc w:val="center"/>
      </w:pPr>
      <w:r>
        <w:t>DO CENTRO DE CONTROLE ORÇAMENTÁRIO</w:t>
      </w:r>
    </w:p>
    <w:p w14:paraId="36D9519F" w14:textId="77777777" w:rsidR="00B639C5" w:rsidRDefault="008E7C93">
      <w:pPr>
        <w:pStyle w:val="Corpodetexto"/>
        <w:spacing w:before="138" w:line="360" w:lineRule="auto"/>
        <w:ind w:right="121"/>
      </w:pPr>
      <w:r>
        <w:t>Art. 72 - O Centro de Controle Orçamentário será composto pelo Procurador Geral de Justiça e dois membros do Colégio de Procuradores eleitos por seus pares para o mandato de um</w:t>
      </w:r>
      <w:r>
        <w:rPr>
          <w:spacing w:val="1"/>
        </w:rPr>
        <w:t xml:space="preserve"> </w:t>
      </w:r>
      <w:r>
        <w:t>ano.</w:t>
      </w:r>
    </w:p>
    <w:p w14:paraId="4A1D02D9" w14:textId="77777777" w:rsidR="00B639C5" w:rsidRDefault="008E7C93">
      <w:pPr>
        <w:pStyle w:val="Corpodetexto"/>
        <w:spacing w:line="360" w:lineRule="auto"/>
        <w:ind w:right="120"/>
      </w:pPr>
      <w:r>
        <w:t>Art. 73 - Compete ao Centro de Controle Orçamentário receber os relatórios mensais de todos os órgãos gestores de recursos financeiros do Ministério Público, para fins de controle e fiscalização, tomando as medidas cabíveis, em caso de irregularidades.</w:t>
      </w:r>
    </w:p>
    <w:p w14:paraId="5603209D" w14:textId="77777777" w:rsidR="00B639C5" w:rsidRDefault="008E7C93">
      <w:pPr>
        <w:pStyle w:val="Corpodetexto"/>
        <w:ind w:left="27" w:right="20" w:firstLine="0"/>
        <w:jc w:val="center"/>
      </w:pPr>
      <w:r>
        <w:t>CAPÍTULO VI</w:t>
      </w:r>
    </w:p>
    <w:p w14:paraId="51070272" w14:textId="77777777" w:rsidR="00B639C5" w:rsidRDefault="00B639C5">
      <w:pPr>
        <w:jc w:val="center"/>
        <w:sectPr w:rsidR="00B639C5">
          <w:pgSz w:w="11900" w:h="16840"/>
          <w:pgMar w:top="1660" w:right="1020" w:bottom="1200" w:left="1600" w:header="867" w:footer="1018" w:gutter="0"/>
          <w:cols w:space="720"/>
        </w:sectPr>
      </w:pPr>
    </w:p>
    <w:p w14:paraId="14F5C055" w14:textId="77777777" w:rsidR="00B639C5" w:rsidRDefault="00B639C5">
      <w:pPr>
        <w:pStyle w:val="Corpodetexto"/>
        <w:spacing w:before="7"/>
        <w:ind w:left="0" w:firstLine="0"/>
        <w:jc w:val="left"/>
        <w:rPr>
          <w:sz w:val="21"/>
        </w:rPr>
      </w:pPr>
    </w:p>
    <w:p w14:paraId="32E04C74" w14:textId="77777777" w:rsidR="00B639C5" w:rsidRDefault="008E7C93">
      <w:pPr>
        <w:pStyle w:val="Corpodetexto"/>
        <w:spacing w:before="92" w:line="360" w:lineRule="auto"/>
        <w:ind w:left="4112" w:right="549" w:hanging="3496"/>
        <w:jc w:val="left"/>
      </w:pPr>
      <w:r>
        <w:t>DAS GARANTIAS E PRERROGATIVAS DOS MEMBROS DO MINISTÉRIO PÚBLICO</w:t>
      </w:r>
    </w:p>
    <w:p w14:paraId="61E1D43B" w14:textId="77777777" w:rsidR="00B639C5" w:rsidRDefault="008E7C93">
      <w:pPr>
        <w:pStyle w:val="Corpodetexto"/>
        <w:spacing w:line="360" w:lineRule="auto"/>
        <w:ind w:right="127"/>
      </w:pPr>
      <w:r w:rsidRPr="00093A75">
        <w:rPr>
          <w:b/>
          <w:bCs/>
          <w:highlight w:val="magenta"/>
        </w:rPr>
        <w:t>Art. 74</w:t>
      </w:r>
      <w:r>
        <w:t xml:space="preserve"> - Os Membros do Ministério Público sujeitam-se a regime jurídico especial, são independentes no exercício de suas funções e gozam das seguintes garantias:</w:t>
      </w:r>
    </w:p>
    <w:p w14:paraId="2F97D053" w14:textId="77777777" w:rsidR="00B639C5" w:rsidRDefault="008E7C93">
      <w:pPr>
        <w:pStyle w:val="PargrafodaLista"/>
        <w:numPr>
          <w:ilvl w:val="0"/>
          <w:numId w:val="33"/>
        </w:numPr>
        <w:tabs>
          <w:tab w:val="left" w:pos="252"/>
        </w:tabs>
        <w:spacing w:line="360" w:lineRule="auto"/>
        <w:ind w:right="130" w:firstLine="12"/>
        <w:jc w:val="both"/>
        <w:rPr>
          <w:sz w:val="24"/>
        </w:rPr>
      </w:pPr>
      <w:r>
        <w:rPr>
          <w:sz w:val="24"/>
        </w:rPr>
        <w:t>- vitaliciedade, após dois anos de exercício, não podendo perder o cargo senão por sentença judicial transitada em</w:t>
      </w:r>
      <w:r>
        <w:rPr>
          <w:spacing w:val="-3"/>
          <w:sz w:val="24"/>
        </w:rPr>
        <w:t xml:space="preserve"> </w:t>
      </w:r>
      <w:r>
        <w:rPr>
          <w:sz w:val="24"/>
        </w:rPr>
        <w:t>julgado;</w:t>
      </w:r>
    </w:p>
    <w:p w14:paraId="6E1FC16A" w14:textId="77777777" w:rsidR="00B639C5" w:rsidRDefault="008E7C93">
      <w:pPr>
        <w:pStyle w:val="PargrafodaLista"/>
        <w:numPr>
          <w:ilvl w:val="0"/>
          <w:numId w:val="33"/>
        </w:numPr>
        <w:tabs>
          <w:tab w:val="left" w:pos="316"/>
        </w:tabs>
        <w:ind w:left="315" w:hanging="201"/>
        <w:jc w:val="both"/>
        <w:rPr>
          <w:sz w:val="24"/>
        </w:rPr>
      </w:pPr>
      <w:r>
        <w:rPr>
          <w:sz w:val="24"/>
        </w:rPr>
        <w:t>- inamovibilidade, salvo por motivo de interesse</w:t>
      </w:r>
      <w:r>
        <w:rPr>
          <w:spacing w:val="-7"/>
          <w:sz w:val="24"/>
        </w:rPr>
        <w:t xml:space="preserve"> </w:t>
      </w:r>
      <w:r>
        <w:rPr>
          <w:sz w:val="24"/>
        </w:rPr>
        <w:t>público;</w:t>
      </w:r>
    </w:p>
    <w:p w14:paraId="534BE15D" w14:textId="77777777" w:rsidR="00B639C5" w:rsidRDefault="008E7C93">
      <w:pPr>
        <w:pStyle w:val="PargrafodaLista"/>
        <w:numPr>
          <w:ilvl w:val="0"/>
          <w:numId w:val="33"/>
        </w:numPr>
        <w:tabs>
          <w:tab w:val="left" w:pos="412"/>
        </w:tabs>
        <w:spacing w:before="138" w:line="360" w:lineRule="auto"/>
        <w:ind w:right="124" w:firstLine="12"/>
        <w:jc w:val="both"/>
        <w:rPr>
          <w:sz w:val="24"/>
        </w:rPr>
      </w:pPr>
      <w:r>
        <w:rPr>
          <w:sz w:val="24"/>
        </w:rPr>
        <w:t>- irredutibilidade de vencimentos, observado, quanto à remuneração, o disposto na Constituição Federal e na Lei nº 8.625, de 12 de fevereiro de</w:t>
      </w:r>
      <w:r>
        <w:rPr>
          <w:spacing w:val="-16"/>
          <w:sz w:val="24"/>
        </w:rPr>
        <w:t xml:space="preserve"> </w:t>
      </w:r>
      <w:r>
        <w:rPr>
          <w:sz w:val="24"/>
        </w:rPr>
        <w:t>1993.</w:t>
      </w:r>
    </w:p>
    <w:p w14:paraId="21118F51" w14:textId="77777777" w:rsidR="00B639C5" w:rsidRDefault="008E7C93">
      <w:pPr>
        <w:pStyle w:val="Corpodetexto"/>
        <w:spacing w:line="360" w:lineRule="auto"/>
        <w:ind w:right="119"/>
      </w:pPr>
      <w:r w:rsidRPr="00093A75">
        <w:rPr>
          <w:b/>
          <w:bCs/>
          <w:highlight w:val="magenta"/>
        </w:rPr>
        <w:t>§ 1º</w:t>
      </w:r>
      <w:r w:rsidRPr="00093A75">
        <w:rPr>
          <w:b/>
          <w:bCs/>
        </w:rPr>
        <w:t xml:space="preserve"> </w:t>
      </w:r>
      <w:r>
        <w:t>- O membro vitalício do Ministério Público somente perderá o cargo por sentença judicial transitada em julgado, proferida em ação cível própria, nos seguintes casos:</w:t>
      </w:r>
      <w:r w:rsidR="00093A75">
        <w:t xml:space="preserve"> </w:t>
      </w:r>
      <w:r w:rsidR="00093A75" w:rsidRPr="00093A75">
        <w:rPr>
          <w:rFonts w:eastAsia="Times New Roman"/>
          <w:b/>
          <w:bCs/>
          <w:color w:val="FF0000"/>
          <w:u w:val="single"/>
          <w:lang w:eastAsia="pt-BR"/>
        </w:rPr>
        <w:t>(MPPI-2019)</w:t>
      </w:r>
    </w:p>
    <w:p w14:paraId="39B3EACC" w14:textId="77777777" w:rsidR="00B639C5" w:rsidRDefault="008E7C93">
      <w:pPr>
        <w:pStyle w:val="PargrafodaLista"/>
        <w:numPr>
          <w:ilvl w:val="0"/>
          <w:numId w:val="32"/>
        </w:numPr>
        <w:tabs>
          <w:tab w:val="left" w:pos="396"/>
        </w:tabs>
        <w:spacing w:before="1"/>
        <w:ind w:hanging="281"/>
        <w:jc w:val="both"/>
        <w:rPr>
          <w:sz w:val="24"/>
        </w:rPr>
      </w:pPr>
      <w:r>
        <w:rPr>
          <w:sz w:val="24"/>
        </w:rPr>
        <w:t>prática de crime incompatível com o exercício do</w:t>
      </w:r>
      <w:r>
        <w:rPr>
          <w:spacing w:val="-8"/>
          <w:sz w:val="24"/>
        </w:rPr>
        <w:t xml:space="preserve"> </w:t>
      </w:r>
      <w:r>
        <w:rPr>
          <w:sz w:val="24"/>
        </w:rPr>
        <w:t>cargo;</w:t>
      </w:r>
    </w:p>
    <w:p w14:paraId="46435BD1" w14:textId="77777777" w:rsidR="00B639C5" w:rsidRDefault="008E7C93">
      <w:pPr>
        <w:pStyle w:val="PargrafodaLista"/>
        <w:numPr>
          <w:ilvl w:val="0"/>
          <w:numId w:val="32"/>
        </w:numPr>
        <w:tabs>
          <w:tab w:val="left" w:pos="396"/>
        </w:tabs>
        <w:spacing w:before="138"/>
        <w:ind w:hanging="281"/>
        <w:jc w:val="both"/>
        <w:rPr>
          <w:sz w:val="24"/>
        </w:rPr>
      </w:pPr>
      <w:r>
        <w:rPr>
          <w:sz w:val="24"/>
        </w:rPr>
        <w:t>exercício de</w:t>
      </w:r>
      <w:r>
        <w:rPr>
          <w:spacing w:val="-3"/>
          <w:sz w:val="24"/>
        </w:rPr>
        <w:t xml:space="preserve"> </w:t>
      </w:r>
      <w:r>
        <w:rPr>
          <w:sz w:val="24"/>
        </w:rPr>
        <w:t>advocacia;</w:t>
      </w:r>
    </w:p>
    <w:p w14:paraId="21263440" w14:textId="77777777" w:rsidR="00B639C5" w:rsidRDefault="008E7C93">
      <w:pPr>
        <w:pStyle w:val="PargrafodaLista"/>
        <w:numPr>
          <w:ilvl w:val="0"/>
          <w:numId w:val="32"/>
        </w:numPr>
        <w:tabs>
          <w:tab w:val="left" w:pos="382"/>
        </w:tabs>
        <w:spacing w:before="138"/>
        <w:ind w:left="381" w:hanging="267"/>
        <w:jc w:val="both"/>
        <w:rPr>
          <w:sz w:val="24"/>
        </w:rPr>
      </w:pPr>
      <w:r>
        <w:rPr>
          <w:sz w:val="24"/>
        </w:rPr>
        <w:t>abandono de cargo por prazo superior a trinta dias</w:t>
      </w:r>
      <w:r>
        <w:rPr>
          <w:spacing w:val="-9"/>
          <w:sz w:val="24"/>
        </w:rPr>
        <w:t xml:space="preserve"> </w:t>
      </w:r>
      <w:r>
        <w:rPr>
          <w:sz w:val="24"/>
        </w:rPr>
        <w:t>corridos.</w:t>
      </w:r>
    </w:p>
    <w:p w14:paraId="51AF2E20" w14:textId="77777777" w:rsidR="00B639C5" w:rsidRDefault="008E7C93">
      <w:pPr>
        <w:pStyle w:val="Corpodetexto"/>
        <w:spacing w:before="138" w:line="360" w:lineRule="auto"/>
        <w:ind w:right="123"/>
      </w:pPr>
      <w:r>
        <w:t>Art. 75 - Em caso de extinção do órgão de execução da Comarca ou mudança da sede da Promotoria de Justiça, será facultado ao Promotor de Justiça remover-se para outra Promotoria de igual entrância ou categoria, havendo vaga, ou ser posto em disponibilidade com vencimentos integrais e contagem de tempo de serviço como se estivesse em</w:t>
      </w:r>
      <w:r>
        <w:rPr>
          <w:spacing w:val="-3"/>
        </w:rPr>
        <w:t xml:space="preserve"> </w:t>
      </w:r>
      <w:r>
        <w:t>exercício.</w:t>
      </w:r>
    </w:p>
    <w:p w14:paraId="48896847" w14:textId="77777777" w:rsidR="00B639C5" w:rsidRDefault="008E7C93">
      <w:pPr>
        <w:pStyle w:val="Corpodetexto"/>
        <w:spacing w:line="360" w:lineRule="auto"/>
        <w:ind w:right="114"/>
      </w:pPr>
      <w:r>
        <w:t>§ 1º - O membro do Ministério Público em disponibilidade remunerada continuará sujeito às vedações constitucionais e será classificado em quadro especial, provendo-se a vaga que</w:t>
      </w:r>
      <w:r>
        <w:rPr>
          <w:spacing w:val="-3"/>
        </w:rPr>
        <w:t xml:space="preserve"> </w:t>
      </w:r>
      <w:r>
        <w:t>ocorrer.</w:t>
      </w:r>
    </w:p>
    <w:p w14:paraId="5A723FC9" w14:textId="77777777" w:rsidR="00B639C5" w:rsidRDefault="008E7C93">
      <w:pPr>
        <w:pStyle w:val="Corpodetexto"/>
        <w:spacing w:line="360" w:lineRule="auto"/>
        <w:ind w:right="122"/>
      </w:pPr>
      <w:r>
        <w:t>§ 2º - A disponibilidade outorga ao membro do Ministério Público o direito à percepção de vencimentos e vantagens integrais e à contagem de tempo de serviço como se estivesse em</w:t>
      </w:r>
      <w:r>
        <w:rPr>
          <w:spacing w:val="-3"/>
        </w:rPr>
        <w:t xml:space="preserve"> </w:t>
      </w:r>
      <w:r>
        <w:t>exercício.</w:t>
      </w:r>
    </w:p>
    <w:p w14:paraId="6C05F39C" w14:textId="77777777" w:rsidR="00B639C5" w:rsidRDefault="008E7C93">
      <w:pPr>
        <w:pStyle w:val="Corpodetexto"/>
        <w:spacing w:line="360" w:lineRule="auto"/>
        <w:ind w:right="125"/>
      </w:pPr>
      <w:r>
        <w:t>Art. 76 - Constituem prerrogativas dos membros do Ministério Público, alem de outras previstas nesta Lei Orgânica:</w:t>
      </w:r>
    </w:p>
    <w:p w14:paraId="3B5F8F99" w14:textId="77777777" w:rsidR="00B639C5" w:rsidRDefault="008E7C93">
      <w:pPr>
        <w:pStyle w:val="PargrafodaLista"/>
        <w:numPr>
          <w:ilvl w:val="0"/>
          <w:numId w:val="31"/>
        </w:numPr>
        <w:tabs>
          <w:tab w:val="left" w:pos="248"/>
        </w:tabs>
        <w:spacing w:line="360" w:lineRule="auto"/>
        <w:ind w:right="128" w:firstLine="12"/>
        <w:jc w:val="both"/>
        <w:rPr>
          <w:sz w:val="24"/>
        </w:rPr>
      </w:pPr>
      <w:r>
        <w:rPr>
          <w:sz w:val="24"/>
        </w:rPr>
        <w:t>- ser ouvido, como testemunha ou ofendido, em qualquer processo ou inquérito,</w:t>
      </w:r>
      <w:r>
        <w:rPr>
          <w:spacing w:val="-29"/>
          <w:sz w:val="24"/>
        </w:rPr>
        <w:t xml:space="preserve"> </w:t>
      </w:r>
      <w:r>
        <w:rPr>
          <w:sz w:val="24"/>
        </w:rPr>
        <w:t>em dia, hora e local previamente ajustados com a autoridade</w:t>
      </w:r>
      <w:r>
        <w:rPr>
          <w:spacing w:val="-9"/>
          <w:sz w:val="24"/>
        </w:rPr>
        <w:t xml:space="preserve"> </w:t>
      </w:r>
      <w:r>
        <w:rPr>
          <w:sz w:val="24"/>
        </w:rPr>
        <w:t>competente;</w:t>
      </w:r>
    </w:p>
    <w:p w14:paraId="5C14B806" w14:textId="77777777" w:rsidR="00B639C5" w:rsidRDefault="008E7C93">
      <w:pPr>
        <w:pStyle w:val="PargrafodaLista"/>
        <w:numPr>
          <w:ilvl w:val="0"/>
          <w:numId w:val="31"/>
        </w:numPr>
        <w:tabs>
          <w:tab w:val="left" w:pos="350"/>
        </w:tabs>
        <w:spacing w:line="360" w:lineRule="auto"/>
        <w:ind w:right="120" w:firstLine="12"/>
        <w:jc w:val="both"/>
        <w:rPr>
          <w:sz w:val="24"/>
        </w:rPr>
      </w:pPr>
      <w:r>
        <w:rPr>
          <w:sz w:val="24"/>
        </w:rPr>
        <w:t>- não estar sujeito à intimação ou convocação para comparecimento, exceto se expedida pela autoridade judicial ou por órgão da administração superior do Ministério Público, ressalvadas as hipóteses</w:t>
      </w:r>
      <w:r>
        <w:rPr>
          <w:spacing w:val="-8"/>
          <w:sz w:val="24"/>
        </w:rPr>
        <w:t xml:space="preserve"> </w:t>
      </w:r>
      <w:r>
        <w:rPr>
          <w:sz w:val="24"/>
        </w:rPr>
        <w:t>constitucionais;</w:t>
      </w:r>
    </w:p>
    <w:p w14:paraId="21E4970C"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59836B2B" w14:textId="77777777" w:rsidR="00B639C5" w:rsidRDefault="00B639C5">
      <w:pPr>
        <w:pStyle w:val="Corpodetexto"/>
        <w:spacing w:before="7"/>
        <w:ind w:left="0" w:firstLine="0"/>
        <w:jc w:val="left"/>
        <w:rPr>
          <w:sz w:val="21"/>
        </w:rPr>
      </w:pPr>
    </w:p>
    <w:p w14:paraId="21B33939" w14:textId="77777777" w:rsidR="00B639C5" w:rsidRDefault="008E7C93">
      <w:pPr>
        <w:pStyle w:val="PargrafodaLista"/>
        <w:numPr>
          <w:ilvl w:val="0"/>
          <w:numId w:val="31"/>
        </w:numPr>
        <w:tabs>
          <w:tab w:val="left" w:pos="428"/>
        </w:tabs>
        <w:spacing w:before="92" w:line="360" w:lineRule="auto"/>
        <w:ind w:right="118" w:firstLine="12"/>
        <w:jc w:val="both"/>
        <w:rPr>
          <w:sz w:val="24"/>
        </w:rPr>
      </w:pPr>
      <w:r>
        <w:rPr>
          <w:sz w:val="24"/>
        </w:rPr>
        <w:t>- não ser preso senão por ordem judicial escrita, salvo em flagrante delito de crime inafiançável, caso em que a autoridade fará, no prazo máximo de vinte e quatro horas, a comunicação e apresentação do membro do Ministério Público e a remessa dos autos ao Procurador Geral de Justiça, a quem competirá dar prosseguimento à</w:t>
      </w:r>
      <w:r>
        <w:rPr>
          <w:spacing w:val="-1"/>
          <w:sz w:val="24"/>
        </w:rPr>
        <w:t xml:space="preserve"> </w:t>
      </w:r>
      <w:r>
        <w:rPr>
          <w:sz w:val="24"/>
        </w:rPr>
        <w:t>apuração;</w:t>
      </w:r>
    </w:p>
    <w:p w14:paraId="73A7090F" w14:textId="77777777" w:rsidR="00B639C5" w:rsidRDefault="008E7C93">
      <w:pPr>
        <w:pStyle w:val="PargrafodaLista"/>
        <w:numPr>
          <w:ilvl w:val="0"/>
          <w:numId w:val="31"/>
        </w:numPr>
        <w:tabs>
          <w:tab w:val="left" w:pos="420"/>
        </w:tabs>
        <w:spacing w:line="360" w:lineRule="auto"/>
        <w:ind w:right="119" w:firstLine="12"/>
        <w:jc w:val="both"/>
        <w:rPr>
          <w:sz w:val="24"/>
        </w:rPr>
      </w:pPr>
      <w:r>
        <w:rPr>
          <w:sz w:val="24"/>
        </w:rPr>
        <w:t>- ser processado e julgado originariamente pelo Tribunal de Justiça do Estado do Piauí, nos crimes comuns e de responsabilidade, ressalvada a exceção constitucional;</w:t>
      </w:r>
    </w:p>
    <w:p w14:paraId="6A137DFB" w14:textId="77777777" w:rsidR="00B639C5" w:rsidRDefault="008E7C93">
      <w:pPr>
        <w:pStyle w:val="PargrafodaLista"/>
        <w:numPr>
          <w:ilvl w:val="0"/>
          <w:numId w:val="31"/>
        </w:numPr>
        <w:tabs>
          <w:tab w:val="left" w:pos="386"/>
        </w:tabs>
        <w:spacing w:line="360" w:lineRule="auto"/>
        <w:ind w:right="126" w:firstLine="12"/>
        <w:jc w:val="both"/>
        <w:rPr>
          <w:sz w:val="24"/>
        </w:rPr>
      </w:pPr>
      <w:r>
        <w:rPr>
          <w:sz w:val="24"/>
        </w:rPr>
        <w:t xml:space="preserve">- ser custodiado ou recolhido à prisão domiciliar ou à sala especial de Estado </w:t>
      </w:r>
      <w:r>
        <w:rPr>
          <w:spacing w:val="-3"/>
          <w:sz w:val="24"/>
        </w:rPr>
        <w:t xml:space="preserve">Maior, </w:t>
      </w:r>
      <w:r>
        <w:rPr>
          <w:sz w:val="24"/>
        </w:rPr>
        <w:t>por ordem e à disposição do Tribunal competente, quando sujeito a prisão antes do julgamento</w:t>
      </w:r>
      <w:r>
        <w:rPr>
          <w:spacing w:val="-2"/>
          <w:sz w:val="24"/>
        </w:rPr>
        <w:t xml:space="preserve"> </w:t>
      </w:r>
      <w:r>
        <w:rPr>
          <w:sz w:val="24"/>
        </w:rPr>
        <w:t>final;</w:t>
      </w:r>
    </w:p>
    <w:p w14:paraId="08D4F801" w14:textId="77777777" w:rsidR="00B639C5" w:rsidRDefault="008E7C93">
      <w:pPr>
        <w:pStyle w:val="PargrafodaLista"/>
        <w:numPr>
          <w:ilvl w:val="0"/>
          <w:numId w:val="31"/>
        </w:numPr>
        <w:tabs>
          <w:tab w:val="left" w:pos="426"/>
        </w:tabs>
        <w:spacing w:line="360" w:lineRule="auto"/>
        <w:ind w:right="121" w:firstLine="12"/>
        <w:jc w:val="both"/>
        <w:rPr>
          <w:sz w:val="24"/>
        </w:rPr>
      </w:pPr>
      <w:r>
        <w:rPr>
          <w:sz w:val="24"/>
        </w:rPr>
        <w:t>- ter assegurado o direito de acesso, retificação e complementação dos dados e informações relativos à sua pessoa, existentes nos órgãos da Instituição, mediante requerimento dirigido ao Procurador Geral de</w:t>
      </w:r>
      <w:r>
        <w:rPr>
          <w:spacing w:val="-4"/>
          <w:sz w:val="24"/>
        </w:rPr>
        <w:t xml:space="preserve"> </w:t>
      </w:r>
      <w:r>
        <w:rPr>
          <w:sz w:val="24"/>
        </w:rPr>
        <w:t>Justiça.</w:t>
      </w:r>
    </w:p>
    <w:p w14:paraId="6D3AEE77" w14:textId="77777777" w:rsidR="00B639C5" w:rsidRDefault="008E7C93">
      <w:pPr>
        <w:pStyle w:val="Corpodetexto"/>
        <w:spacing w:before="1" w:line="360" w:lineRule="auto"/>
        <w:ind w:right="122"/>
      </w:pPr>
      <w:r>
        <w:t>Art. 77- Constituem prerrogativas dos membros do Ministério Público, no exercício de sua função, além de outras previstas nesta</w:t>
      </w:r>
      <w:r>
        <w:rPr>
          <w:spacing w:val="-5"/>
        </w:rPr>
        <w:t xml:space="preserve"> </w:t>
      </w:r>
      <w:r>
        <w:t>Lei:</w:t>
      </w:r>
    </w:p>
    <w:p w14:paraId="08DB3C9A" w14:textId="77777777" w:rsidR="00B639C5" w:rsidRDefault="008E7C93">
      <w:pPr>
        <w:pStyle w:val="PargrafodaLista"/>
        <w:numPr>
          <w:ilvl w:val="0"/>
          <w:numId w:val="30"/>
        </w:numPr>
        <w:tabs>
          <w:tab w:val="left" w:pos="264"/>
        </w:tabs>
        <w:spacing w:line="360" w:lineRule="auto"/>
        <w:ind w:right="127" w:firstLine="12"/>
        <w:jc w:val="both"/>
        <w:rPr>
          <w:sz w:val="24"/>
        </w:rPr>
      </w:pPr>
      <w:r>
        <w:rPr>
          <w:sz w:val="24"/>
        </w:rPr>
        <w:t>- receber o mesmo tratamento jurídico e protocolar, dispensados aos membros do Poder Judiciário junto aos quais</w:t>
      </w:r>
      <w:r>
        <w:rPr>
          <w:spacing w:val="-2"/>
          <w:sz w:val="24"/>
        </w:rPr>
        <w:t xml:space="preserve"> </w:t>
      </w:r>
      <w:r>
        <w:rPr>
          <w:sz w:val="24"/>
        </w:rPr>
        <w:t>oficiem;</w:t>
      </w:r>
    </w:p>
    <w:p w14:paraId="5DB08CAD" w14:textId="77777777" w:rsidR="00B639C5" w:rsidRDefault="008E7C93">
      <w:pPr>
        <w:pStyle w:val="PargrafodaLista"/>
        <w:numPr>
          <w:ilvl w:val="0"/>
          <w:numId w:val="30"/>
        </w:numPr>
        <w:tabs>
          <w:tab w:val="left" w:pos="348"/>
        </w:tabs>
        <w:spacing w:line="360" w:lineRule="auto"/>
        <w:ind w:right="121" w:firstLine="12"/>
        <w:jc w:val="both"/>
        <w:rPr>
          <w:sz w:val="24"/>
        </w:rPr>
      </w:pPr>
      <w:r>
        <w:rPr>
          <w:sz w:val="24"/>
        </w:rPr>
        <w:t>- não ser indiciado em inquérito policial, observando-se o disposto no parágrafo único deste</w:t>
      </w:r>
      <w:r>
        <w:rPr>
          <w:spacing w:val="-1"/>
          <w:sz w:val="24"/>
        </w:rPr>
        <w:t xml:space="preserve"> </w:t>
      </w:r>
      <w:r>
        <w:rPr>
          <w:sz w:val="24"/>
        </w:rPr>
        <w:t>artigo;</w:t>
      </w:r>
    </w:p>
    <w:p w14:paraId="5911B38B" w14:textId="77777777" w:rsidR="00B639C5" w:rsidRDefault="008E7C93">
      <w:pPr>
        <w:pStyle w:val="PargrafodaLista"/>
        <w:numPr>
          <w:ilvl w:val="0"/>
          <w:numId w:val="30"/>
        </w:numPr>
        <w:tabs>
          <w:tab w:val="left" w:pos="442"/>
        </w:tabs>
        <w:spacing w:line="360" w:lineRule="auto"/>
        <w:ind w:right="118" w:firstLine="12"/>
        <w:rPr>
          <w:sz w:val="24"/>
        </w:rPr>
      </w:pPr>
      <w:r>
        <w:rPr>
          <w:sz w:val="24"/>
        </w:rPr>
        <w:t>- ter vista dos autos após distribuição às Turmas ou Câmaras e intervir nas sessões de julgamento para sustentação oral ou esclarecimento de matéria de fato; IV - receber intimação pessoal em qualquer processo e grau de jurisdição, através da entrega dos autos com</w:t>
      </w:r>
      <w:r>
        <w:rPr>
          <w:spacing w:val="-4"/>
          <w:sz w:val="24"/>
        </w:rPr>
        <w:t xml:space="preserve"> </w:t>
      </w:r>
      <w:r>
        <w:rPr>
          <w:sz w:val="24"/>
        </w:rPr>
        <w:t>vistas;</w:t>
      </w:r>
    </w:p>
    <w:p w14:paraId="1721CE84" w14:textId="77777777" w:rsidR="00B639C5" w:rsidRDefault="008E7C93">
      <w:pPr>
        <w:pStyle w:val="PargrafodaLista"/>
        <w:numPr>
          <w:ilvl w:val="0"/>
          <w:numId w:val="29"/>
        </w:numPr>
        <w:tabs>
          <w:tab w:val="left" w:pos="412"/>
        </w:tabs>
        <w:spacing w:line="360" w:lineRule="auto"/>
        <w:ind w:right="120" w:firstLine="12"/>
        <w:jc w:val="both"/>
        <w:rPr>
          <w:sz w:val="24"/>
        </w:rPr>
      </w:pPr>
      <w:r>
        <w:rPr>
          <w:sz w:val="24"/>
        </w:rPr>
        <w:t>- gozar de inviolabilidade pelas opiniões que externar ou pelo teor de suas manifestações processuais ou procedimento, nos limites de sua independência funcional;</w:t>
      </w:r>
    </w:p>
    <w:p w14:paraId="06FC4A77" w14:textId="77777777" w:rsidR="00B639C5" w:rsidRDefault="008E7C93">
      <w:pPr>
        <w:pStyle w:val="PargrafodaLista"/>
        <w:numPr>
          <w:ilvl w:val="0"/>
          <w:numId w:val="29"/>
        </w:numPr>
        <w:tabs>
          <w:tab w:val="left" w:pos="408"/>
        </w:tabs>
        <w:ind w:left="407" w:hanging="293"/>
        <w:jc w:val="both"/>
        <w:rPr>
          <w:sz w:val="24"/>
        </w:rPr>
      </w:pPr>
      <w:r>
        <w:rPr>
          <w:sz w:val="24"/>
        </w:rPr>
        <w:t>- ingressar e transitar</w:t>
      </w:r>
      <w:r>
        <w:rPr>
          <w:spacing w:val="1"/>
          <w:sz w:val="24"/>
        </w:rPr>
        <w:t xml:space="preserve"> </w:t>
      </w:r>
      <w:r>
        <w:rPr>
          <w:sz w:val="24"/>
        </w:rPr>
        <w:t>livremente:</w:t>
      </w:r>
    </w:p>
    <w:p w14:paraId="17C166AA" w14:textId="77777777" w:rsidR="00B639C5" w:rsidRDefault="008E7C93">
      <w:pPr>
        <w:pStyle w:val="PargrafodaLista"/>
        <w:numPr>
          <w:ilvl w:val="0"/>
          <w:numId w:val="28"/>
        </w:numPr>
        <w:tabs>
          <w:tab w:val="left" w:pos="404"/>
        </w:tabs>
        <w:spacing w:before="138" w:line="360" w:lineRule="auto"/>
        <w:ind w:right="125" w:firstLine="12"/>
        <w:jc w:val="both"/>
        <w:rPr>
          <w:sz w:val="24"/>
        </w:rPr>
      </w:pPr>
      <w:r>
        <w:rPr>
          <w:sz w:val="24"/>
        </w:rPr>
        <w:t>nas salas de sessões de Tribunais, mesmo além dos limites que separam a parte reservada aos</w:t>
      </w:r>
      <w:r>
        <w:rPr>
          <w:spacing w:val="-3"/>
          <w:sz w:val="24"/>
        </w:rPr>
        <w:t xml:space="preserve"> </w:t>
      </w:r>
      <w:r>
        <w:rPr>
          <w:sz w:val="24"/>
        </w:rPr>
        <w:t>magistrados;</w:t>
      </w:r>
    </w:p>
    <w:p w14:paraId="718C3A68" w14:textId="77777777" w:rsidR="00B639C5" w:rsidRDefault="008E7C93">
      <w:pPr>
        <w:pStyle w:val="PargrafodaLista"/>
        <w:numPr>
          <w:ilvl w:val="0"/>
          <w:numId w:val="28"/>
        </w:numPr>
        <w:tabs>
          <w:tab w:val="left" w:pos="462"/>
        </w:tabs>
        <w:spacing w:line="360" w:lineRule="auto"/>
        <w:ind w:right="115" w:firstLine="12"/>
        <w:jc w:val="both"/>
        <w:rPr>
          <w:sz w:val="24"/>
        </w:rPr>
      </w:pPr>
      <w:r>
        <w:rPr>
          <w:sz w:val="24"/>
        </w:rPr>
        <w:t>nas salas e dependências de audiências, secretarias, cartórios, tabelionatos, ofícios de justiça, inclusive dos registros públicos, delegacias de polícia e estabelecimentos de internação</w:t>
      </w:r>
      <w:r>
        <w:rPr>
          <w:spacing w:val="-2"/>
          <w:sz w:val="24"/>
        </w:rPr>
        <w:t xml:space="preserve"> </w:t>
      </w:r>
      <w:r>
        <w:rPr>
          <w:sz w:val="24"/>
        </w:rPr>
        <w:t>coletiva;</w:t>
      </w:r>
    </w:p>
    <w:p w14:paraId="2BA99FE5"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2567CE43" w14:textId="77777777" w:rsidR="00B639C5" w:rsidRDefault="00B639C5">
      <w:pPr>
        <w:pStyle w:val="Corpodetexto"/>
        <w:spacing w:before="7"/>
        <w:ind w:left="0" w:firstLine="0"/>
        <w:jc w:val="left"/>
        <w:rPr>
          <w:sz w:val="21"/>
        </w:rPr>
      </w:pPr>
    </w:p>
    <w:p w14:paraId="1A60B16A" w14:textId="77777777" w:rsidR="00B639C5" w:rsidRDefault="008E7C93">
      <w:pPr>
        <w:pStyle w:val="PargrafodaLista"/>
        <w:numPr>
          <w:ilvl w:val="0"/>
          <w:numId w:val="28"/>
        </w:numPr>
        <w:tabs>
          <w:tab w:val="left" w:pos="416"/>
        </w:tabs>
        <w:spacing w:before="92" w:line="360" w:lineRule="auto"/>
        <w:ind w:right="126" w:firstLine="12"/>
        <w:jc w:val="both"/>
        <w:rPr>
          <w:sz w:val="24"/>
        </w:rPr>
      </w:pPr>
      <w:r>
        <w:rPr>
          <w:sz w:val="24"/>
        </w:rPr>
        <w:t>em qualquer recinto público ou privado, ressalvada a garantia constitucional de inviolabilidade de</w:t>
      </w:r>
      <w:r>
        <w:rPr>
          <w:spacing w:val="-1"/>
          <w:sz w:val="24"/>
        </w:rPr>
        <w:t xml:space="preserve"> </w:t>
      </w:r>
      <w:r>
        <w:rPr>
          <w:sz w:val="24"/>
        </w:rPr>
        <w:t>domicílio.</w:t>
      </w:r>
    </w:p>
    <w:p w14:paraId="0A82F784" w14:textId="77777777" w:rsidR="00B639C5" w:rsidRDefault="008E7C93">
      <w:pPr>
        <w:pStyle w:val="PargrafodaLista"/>
        <w:numPr>
          <w:ilvl w:val="0"/>
          <w:numId w:val="29"/>
        </w:numPr>
        <w:tabs>
          <w:tab w:val="left" w:pos="518"/>
        </w:tabs>
        <w:spacing w:line="360" w:lineRule="auto"/>
        <w:ind w:right="117" w:firstLine="12"/>
        <w:jc w:val="both"/>
        <w:rPr>
          <w:sz w:val="24"/>
        </w:rPr>
      </w:pPr>
      <w:r>
        <w:rPr>
          <w:sz w:val="24"/>
        </w:rPr>
        <w:t>- examinar, em qualquer Juízo ou Tribunal, autos de processos findos ou em andamento, ainda que conclusos à autoridade, podendo copiar peças e tomar apontamentos;</w:t>
      </w:r>
    </w:p>
    <w:p w14:paraId="5D5E4BC8" w14:textId="77777777" w:rsidR="00B639C5" w:rsidRDefault="008E7C93">
      <w:pPr>
        <w:pStyle w:val="PargrafodaLista"/>
        <w:numPr>
          <w:ilvl w:val="0"/>
          <w:numId w:val="29"/>
        </w:numPr>
        <w:tabs>
          <w:tab w:val="left" w:pos="602"/>
        </w:tabs>
        <w:spacing w:line="360" w:lineRule="auto"/>
        <w:ind w:right="125" w:firstLine="12"/>
        <w:jc w:val="both"/>
        <w:rPr>
          <w:sz w:val="24"/>
        </w:rPr>
      </w:pPr>
      <w:r>
        <w:rPr>
          <w:sz w:val="24"/>
        </w:rPr>
        <w:t>- examinar, em qualquer repartição policial, autos de flagrante ou inquérito, findos ou em andamento, ainda que conclusos à autoridade, podendo copiar peças</w:t>
      </w:r>
      <w:r>
        <w:rPr>
          <w:spacing w:val="-31"/>
          <w:sz w:val="24"/>
        </w:rPr>
        <w:t xml:space="preserve"> </w:t>
      </w:r>
      <w:r>
        <w:rPr>
          <w:sz w:val="24"/>
        </w:rPr>
        <w:t>e tomar</w:t>
      </w:r>
      <w:r>
        <w:rPr>
          <w:spacing w:val="-2"/>
          <w:sz w:val="24"/>
        </w:rPr>
        <w:t xml:space="preserve"> </w:t>
      </w:r>
      <w:r>
        <w:rPr>
          <w:sz w:val="24"/>
        </w:rPr>
        <w:t>apontamentos;</w:t>
      </w:r>
    </w:p>
    <w:p w14:paraId="058E26C7" w14:textId="77777777" w:rsidR="00B639C5" w:rsidRDefault="008E7C93">
      <w:pPr>
        <w:pStyle w:val="PargrafodaLista"/>
        <w:numPr>
          <w:ilvl w:val="0"/>
          <w:numId w:val="29"/>
        </w:numPr>
        <w:tabs>
          <w:tab w:val="left" w:pos="412"/>
        </w:tabs>
        <w:spacing w:line="360" w:lineRule="auto"/>
        <w:ind w:right="116" w:firstLine="12"/>
        <w:jc w:val="both"/>
        <w:rPr>
          <w:sz w:val="24"/>
        </w:rPr>
      </w:pPr>
      <w:r>
        <w:rPr>
          <w:sz w:val="24"/>
        </w:rPr>
        <w:t>- ter acesso ao indiciado preso, a qualquer momento, mesmo quando decretada a sua</w:t>
      </w:r>
      <w:r>
        <w:rPr>
          <w:spacing w:val="-2"/>
          <w:sz w:val="24"/>
        </w:rPr>
        <w:t xml:space="preserve"> </w:t>
      </w:r>
      <w:r>
        <w:rPr>
          <w:sz w:val="24"/>
        </w:rPr>
        <w:t>incomunicabilidade;</w:t>
      </w:r>
    </w:p>
    <w:p w14:paraId="39726215" w14:textId="77777777" w:rsidR="00B639C5" w:rsidRDefault="008E7C93">
      <w:pPr>
        <w:pStyle w:val="PargrafodaLista"/>
        <w:numPr>
          <w:ilvl w:val="0"/>
          <w:numId w:val="29"/>
        </w:numPr>
        <w:tabs>
          <w:tab w:val="left" w:pos="342"/>
        </w:tabs>
        <w:ind w:left="341" w:hanging="227"/>
        <w:jc w:val="both"/>
        <w:rPr>
          <w:sz w:val="24"/>
        </w:rPr>
      </w:pPr>
      <w:r>
        <w:rPr>
          <w:sz w:val="24"/>
        </w:rPr>
        <w:t>- usar as vestes talares e as insígnias privativas do Ministério</w:t>
      </w:r>
      <w:r>
        <w:rPr>
          <w:spacing w:val="-13"/>
          <w:sz w:val="24"/>
        </w:rPr>
        <w:t xml:space="preserve"> </w:t>
      </w:r>
      <w:r>
        <w:rPr>
          <w:sz w:val="24"/>
        </w:rPr>
        <w:t>Público;</w:t>
      </w:r>
    </w:p>
    <w:p w14:paraId="74298589" w14:textId="77777777" w:rsidR="00B639C5" w:rsidRDefault="008E7C93">
      <w:pPr>
        <w:pStyle w:val="PargrafodaLista"/>
        <w:numPr>
          <w:ilvl w:val="0"/>
          <w:numId w:val="29"/>
        </w:numPr>
        <w:tabs>
          <w:tab w:val="left" w:pos="442"/>
        </w:tabs>
        <w:spacing w:before="138" w:line="360" w:lineRule="auto"/>
        <w:ind w:right="123" w:firstLine="12"/>
        <w:jc w:val="both"/>
        <w:rPr>
          <w:sz w:val="24"/>
        </w:rPr>
      </w:pPr>
      <w:r>
        <w:rPr>
          <w:sz w:val="24"/>
        </w:rPr>
        <w:t>- tomar assento à direita dos Juízes de primeira instância ou do Presidente do Tribunal, Câmara ou</w:t>
      </w:r>
      <w:r>
        <w:rPr>
          <w:spacing w:val="-9"/>
          <w:sz w:val="24"/>
        </w:rPr>
        <w:t xml:space="preserve"> </w:t>
      </w:r>
      <w:r>
        <w:rPr>
          <w:sz w:val="24"/>
        </w:rPr>
        <w:t>Turma.</w:t>
      </w:r>
    </w:p>
    <w:p w14:paraId="77F4C4AA" w14:textId="77777777" w:rsidR="00B639C5" w:rsidRDefault="008E7C93">
      <w:pPr>
        <w:pStyle w:val="Corpodetexto"/>
        <w:spacing w:before="1" w:line="360" w:lineRule="auto"/>
        <w:ind w:right="117"/>
      </w:pPr>
      <w:r>
        <w:t>Parágrafo único - Quando no curso de investigação, houver indício da prática de infração penal por parte de membro do Ministério Público, a autoridade policial, civil ou militar, sob pena de responsabilidade, remeterá imediatamente os respectivos autos ao Procurador Geral de Justiça, a quem competirá dar prosseguimento à apuração.</w:t>
      </w:r>
    </w:p>
    <w:p w14:paraId="04299D2E" w14:textId="77777777" w:rsidR="00B639C5" w:rsidRDefault="008E7C93">
      <w:pPr>
        <w:pStyle w:val="Corpodetexto"/>
        <w:spacing w:line="360" w:lineRule="auto"/>
        <w:ind w:right="119"/>
      </w:pPr>
      <w:r>
        <w:t>Art. 78 - Os membros do Ministério Público terão carteira funcional, expedida pela Procuradoria Geral de Justiça, valendo em todo território como cédula de identidade e porte de arma, independentemente, neste caso, de qualquer ato formal de licença ou autorização.</w:t>
      </w:r>
    </w:p>
    <w:p w14:paraId="4B7FA515" w14:textId="77777777" w:rsidR="00B639C5" w:rsidRDefault="008E7C93">
      <w:pPr>
        <w:pStyle w:val="Corpodetexto"/>
        <w:spacing w:line="360" w:lineRule="auto"/>
        <w:ind w:right="115"/>
      </w:pPr>
      <w:r>
        <w:t>Art. 79 - Os órgãos da Administração Superior do Ministério Público terão tratamento de “Egrégio” e os membros do Ministério Público o de “Excelência”, assegurada a estes a mesma ordem de precedência reconhecida aos magistrados de igual entrância nas solenidades estaduais de que participem.</w:t>
      </w:r>
    </w:p>
    <w:p w14:paraId="7AECF962" w14:textId="77777777" w:rsidR="00B639C5" w:rsidRDefault="008E7C93">
      <w:pPr>
        <w:pStyle w:val="Corpodetexto"/>
        <w:spacing w:line="360" w:lineRule="auto"/>
        <w:ind w:right="122"/>
      </w:pPr>
      <w:r>
        <w:t>Art.80 - As garantias e prerrogativas dos membros do Ministério Público são inerentes ao exercício de suas funções e irrenunciáveis.</w:t>
      </w:r>
    </w:p>
    <w:p w14:paraId="70280DE0" w14:textId="77777777" w:rsidR="00B639C5" w:rsidRDefault="008E7C93">
      <w:pPr>
        <w:pStyle w:val="Corpodetexto"/>
        <w:spacing w:line="360" w:lineRule="auto"/>
        <w:ind w:right="125"/>
      </w:pPr>
      <w:r>
        <w:t>Art. 81 - As garantias e prerrogativas previstas nesta Lei não excluem as que sejam estabelecidas em outras leis.</w:t>
      </w:r>
    </w:p>
    <w:p w14:paraId="4BA92C28" w14:textId="77777777" w:rsidR="00B639C5" w:rsidRDefault="008E7C93">
      <w:pPr>
        <w:pStyle w:val="Corpodetexto"/>
        <w:ind w:left="30" w:right="20" w:firstLine="0"/>
        <w:jc w:val="center"/>
      </w:pPr>
      <w:r>
        <w:t>CAPÍTULO VII</w:t>
      </w:r>
    </w:p>
    <w:p w14:paraId="340FD605" w14:textId="77777777" w:rsidR="00B639C5" w:rsidRDefault="008E7C93">
      <w:pPr>
        <w:pStyle w:val="Corpodetexto"/>
        <w:spacing w:before="138" w:line="360" w:lineRule="auto"/>
        <w:ind w:left="36" w:right="20" w:firstLine="0"/>
        <w:jc w:val="center"/>
      </w:pPr>
      <w:r>
        <w:t>DOS DEVERES DOS MEMBROS DO MINISTÉRIO PÚBLICO E DAS VEDAÇÕES A ELE IMPOSTAS</w:t>
      </w:r>
    </w:p>
    <w:p w14:paraId="5E924F56" w14:textId="77777777" w:rsidR="00B639C5" w:rsidRDefault="00B639C5">
      <w:pPr>
        <w:spacing w:line="360" w:lineRule="auto"/>
        <w:jc w:val="center"/>
        <w:sectPr w:rsidR="00B639C5">
          <w:pgSz w:w="11900" w:h="16840"/>
          <w:pgMar w:top="1660" w:right="1020" w:bottom="1200" w:left="1600" w:header="867" w:footer="1018" w:gutter="0"/>
          <w:cols w:space="720"/>
        </w:sectPr>
      </w:pPr>
    </w:p>
    <w:p w14:paraId="2DFA880F" w14:textId="77777777" w:rsidR="00B639C5" w:rsidRDefault="00B639C5">
      <w:pPr>
        <w:pStyle w:val="Corpodetexto"/>
        <w:spacing w:before="7"/>
        <w:ind w:left="0" w:firstLine="0"/>
        <w:jc w:val="left"/>
        <w:rPr>
          <w:sz w:val="21"/>
        </w:rPr>
      </w:pPr>
    </w:p>
    <w:p w14:paraId="7F427DEA" w14:textId="77777777" w:rsidR="00B639C5" w:rsidRDefault="008E7C93">
      <w:pPr>
        <w:pStyle w:val="Corpodetexto"/>
        <w:spacing w:before="92" w:line="360" w:lineRule="auto"/>
        <w:ind w:right="157"/>
        <w:jc w:val="left"/>
      </w:pPr>
      <w:r>
        <w:t>Art. 82 - São deveres dos membros do Ministério Público, além de outros previstos em Lei:</w:t>
      </w:r>
    </w:p>
    <w:p w14:paraId="34E56B60" w14:textId="77777777" w:rsidR="00B639C5" w:rsidRDefault="008E7C93">
      <w:pPr>
        <w:pStyle w:val="PargrafodaLista"/>
        <w:numPr>
          <w:ilvl w:val="0"/>
          <w:numId w:val="27"/>
        </w:numPr>
        <w:tabs>
          <w:tab w:val="left" w:pos="248"/>
        </w:tabs>
        <w:ind w:hanging="133"/>
        <w:rPr>
          <w:sz w:val="24"/>
        </w:rPr>
      </w:pPr>
      <w:r>
        <w:rPr>
          <w:sz w:val="24"/>
        </w:rPr>
        <w:t>- manter ilibada conduta pública e</w:t>
      </w:r>
      <w:r>
        <w:rPr>
          <w:spacing w:val="-4"/>
          <w:sz w:val="24"/>
        </w:rPr>
        <w:t xml:space="preserve"> </w:t>
      </w:r>
      <w:r>
        <w:rPr>
          <w:sz w:val="24"/>
        </w:rPr>
        <w:t>particular;</w:t>
      </w:r>
    </w:p>
    <w:p w14:paraId="605514F8" w14:textId="77777777" w:rsidR="00B639C5" w:rsidRDefault="008E7C93">
      <w:pPr>
        <w:pStyle w:val="PargrafodaLista"/>
        <w:numPr>
          <w:ilvl w:val="0"/>
          <w:numId w:val="27"/>
        </w:numPr>
        <w:tabs>
          <w:tab w:val="left" w:pos="334"/>
        </w:tabs>
        <w:spacing w:before="138" w:line="360" w:lineRule="auto"/>
        <w:ind w:left="104" w:right="130" w:firstLine="12"/>
        <w:rPr>
          <w:sz w:val="24"/>
        </w:rPr>
      </w:pPr>
      <w:r>
        <w:rPr>
          <w:sz w:val="24"/>
        </w:rPr>
        <w:t>- zelar pelo prestígio da Justiça, por suas prerrogativas e pela dignidade de suas funções;</w:t>
      </w:r>
    </w:p>
    <w:p w14:paraId="3B1258CB" w14:textId="77777777" w:rsidR="00B639C5" w:rsidRDefault="008E7C93">
      <w:pPr>
        <w:pStyle w:val="PargrafodaLista"/>
        <w:numPr>
          <w:ilvl w:val="0"/>
          <w:numId w:val="27"/>
        </w:numPr>
        <w:tabs>
          <w:tab w:val="left" w:pos="382"/>
        </w:tabs>
        <w:ind w:left="381" w:hanging="267"/>
        <w:rPr>
          <w:sz w:val="24"/>
        </w:rPr>
      </w:pPr>
      <w:r>
        <w:rPr>
          <w:sz w:val="24"/>
        </w:rPr>
        <w:t>- obedecer aos prazos</w:t>
      </w:r>
      <w:r>
        <w:rPr>
          <w:spacing w:val="-3"/>
          <w:sz w:val="24"/>
        </w:rPr>
        <w:t xml:space="preserve"> </w:t>
      </w:r>
      <w:r>
        <w:rPr>
          <w:sz w:val="24"/>
        </w:rPr>
        <w:t>processuais;</w:t>
      </w:r>
    </w:p>
    <w:p w14:paraId="49E53066" w14:textId="77777777" w:rsidR="00B639C5" w:rsidRDefault="008E7C93">
      <w:pPr>
        <w:pStyle w:val="PargrafodaLista"/>
        <w:numPr>
          <w:ilvl w:val="0"/>
          <w:numId w:val="27"/>
        </w:numPr>
        <w:tabs>
          <w:tab w:val="left" w:pos="418"/>
        </w:tabs>
        <w:spacing w:before="138" w:line="360" w:lineRule="auto"/>
        <w:ind w:left="104" w:right="122" w:firstLine="12"/>
        <w:rPr>
          <w:sz w:val="24"/>
        </w:rPr>
      </w:pPr>
      <w:r>
        <w:rPr>
          <w:sz w:val="24"/>
        </w:rPr>
        <w:t>- indicar os fundamentos jurídicos de seus pronunciamentos, elaborando relatório em sua manifestação final ou</w:t>
      </w:r>
      <w:r>
        <w:rPr>
          <w:spacing w:val="-4"/>
          <w:sz w:val="24"/>
        </w:rPr>
        <w:t xml:space="preserve"> </w:t>
      </w:r>
      <w:r>
        <w:rPr>
          <w:sz w:val="24"/>
        </w:rPr>
        <w:t>recursal;</w:t>
      </w:r>
    </w:p>
    <w:p w14:paraId="787E8BEC" w14:textId="77777777" w:rsidR="00B639C5" w:rsidRDefault="008E7C93">
      <w:pPr>
        <w:pStyle w:val="PargrafodaLista"/>
        <w:numPr>
          <w:ilvl w:val="0"/>
          <w:numId w:val="27"/>
        </w:numPr>
        <w:tabs>
          <w:tab w:val="left" w:pos="342"/>
        </w:tabs>
        <w:spacing w:line="360" w:lineRule="auto"/>
        <w:ind w:left="115" w:right="555" w:firstLine="0"/>
        <w:rPr>
          <w:sz w:val="24"/>
        </w:rPr>
      </w:pPr>
      <w:r>
        <w:rPr>
          <w:sz w:val="24"/>
        </w:rPr>
        <w:t>- assistir aos atos judiciais, quando obrigatória ou conveniente a sua</w:t>
      </w:r>
      <w:r>
        <w:rPr>
          <w:spacing w:val="-30"/>
          <w:sz w:val="24"/>
        </w:rPr>
        <w:t xml:space="preserve"> </w:t>
      </w:r>
      <w:r>
        <w:rPr>
          <w:sz w:val="24"/>
        </w:rPr>
        <w:t>presença; VI - desempenhar, com zelo e presteza, as suas</w:t>
      </w:r>
      <w:r>
        <w:rPr>
          <w:spacing w:val="-8"/>
          <w:sz w:val="24"/>
        </w:rPr>
        <w:t xml:space="preserve"> </w:t>
      </w:r>
      <w:r>
        <w:rPr>
          <w:sz w:val="24"/>
        </w:rPr>
        <w:t>funções;</w:t>
      </w:r>
    </w:p>
    <w:p w14:paraId="29CAD8E4" w14:textId="77777777" w:rsidR="00B639C5" w:rsidRDefault="008E7C93">
      <w:pPr>
        <w:pStyle w:val="PargrafodaLista"/>
        <w:numPr>
          <w:ilvl w:val="0"/>
          <w:numId w:val="26"/>
        </w:numPr>
        <w:tabs>
          <w:tab w:val="left" w:pos="476"/>
        </w:tabs>
        <w:ind w:hanging="361"/>
        <w:rPr>
          <w:sz w:val="24"/>
        </w:rPr>
      </w:pPr>
      <w:r>
        <w:rPr>
          <w:sz w:val="24"/>
        </w:rPr>
        <w:t>- declarar-se suspeito ou impedido, nos termos da</w:t>
      </w:r>
      <w:r>
        <w:rPr>
          <w:spacing w:val="-4"/>
          <w:sz w:val="24"/>
        </w:rPr>
        <w:t xml:space="preserve"> </w:t>
      </w:r>
      <w:r>
        <w:rPr>
          <w:sz w:val="24"/>
        </w:rPr>
        <w:t>Lei;</w:t>
      </w:r>
    </w:p>
    <w:p w14:paraId="65EF7BEA" w14:textId="77777777" w:rsidR="00B639C5" w:rsidRDefault="008E7C93">
      <w:pPr>
        <w:pStyle w:val="PargrafodaLista"/>
        <w:numPr>
          <w:ilvl w:val="0"/>
          <w:numId w:val="26"/>
        </w:numPr>
        <w:tabs>
          <w:tab w:val="left" w:pos="542"/>
        </w:tabs>
        <w:spacing w:before="138" w:line="360" w:lineRule="auto"/>
        <w:ind w:left="104" w:right="125" w:firstLine="12"/>
        <w:rPr>
          <w:sz w:val="24"/>
        </w:rPr>
      </w:pPr>
      <w:r>
        <w:rPr>
          <w:sz w:val="24"/>
        </w:rPr>
        <w:t xml:space="preserve">- </w:t>
      </w:r>
      <w:r>
        <w:rPr>
          <w:spacing w:val="-3"/>
          <w:sz w:val="24"/>
        </w:rPr>
        <w:t xml:space="preserve">adotar, </w:t>
      </w:r>
      <w:r>
        <w:rPr>
          <w:sz w:val="24"/>
        </w:rPr>
        <w:t>nos limites de suas atribuições, as providências cabíveis em face de irregularidade de que tenha conhecimento ou que ocorra nos serviços a seu cargo; IX - tratar com urbanidade as partes, testemunhas, funcionários e auxiliares da Justiça;</w:t>
      </w:r>
    </w:p>
    <w:p w14:paraId="2F71BF16" w14:textId="77777777" w:rsidR="00B639C5" w:rsidRDefault="008E7C93">
      <w:pPr>
        <w:pStyle w:val="PargrafodaLista"/>
        <w:numPr>
          <w:ilvl w:val="0"/>
          <w:numId w:val="25"/>
        </w:numPr>
        <w:tabs>
          <w:tab w:val="left" w:pos="342"/>
        </w:tabs>
        <w:spacing w:before="1"/>
        <w:ind w:hanging="227"/>
        <w:rPr>
          <w:sz w:val="24"/>
        </w:rPr>
      </w:pPr>
      <w:r>
        <w:rPr>
          <w:sz w:val="24"/>
        </w:rPr>
        <w:t>- residir, se titular, na respectiva</w:t>
      </w:r>
      <w:r>
        <w:rPr>
          <w:spacing w:val="-9"/>
          <w:sz w:val="24"/>
        </w:rPr>
        <w:t xml:space="preserve"> </w:t>
      </w:r>
      <w:r>
        <w:rPr>
          <w:sz w:val="24"/>
        </w:rPr>
        <w:t>Comarca;</w:t>
      </w:r>
    </w:p>
    <w:p w14:paraId="39BC8B3B" w14:textId="77777777" w:rsidR="00B639C5" w:rsidRDefault="008E7C93">
      <w:pPr>
        <w:pStyle w:val="PargrafodaLista"/>
        <w:numPr>
          <w:ilvl w:val="0"/>
          <w:numId w:val="25"/>
        </w:numPr>
        <w:tabs>
          <w:tab w:val="left" w:pos="408"/>
        </w:tabs>
        <w:spacing w:before="138" w:line="360" w:lineRule="auto"/>
        <w:ind w:left="115" w:right="2434" w:firstLine="0"/>
        <w:rPr>
          <w:sz w:val="24"/>
        </w:rPr>
      </w:pPr>
      <w:r>
        <w:rPr>
          <w:sz w:val="24"/>
        </w:rPr>
        <w:t>- prestar informações solicitadas pelos órgãos da</w:t>
      </w:r>
      <w:r>
        <w:rPr>
          <w:spacing w:val="-21"/>
          <w:sz w:val="24"/>
        </w:rPr>
        <w:t xml:space="preserve"> </w:t>
      </w:r>
      <w:r>
        <w:rPr>
          <w:sz w:val="24"/>
        </w:rPr>
        <w:t>Instituição; XII - identificar-se em suas manifestações</w:t>
      </w:r>
      <w:r>
        <w:rPr>
          <w:spacing w:val="-8"/>
          <w:sz w:val="24"/>
        </w:rPr>
        <w:t xml:space="preserve"> </w:t>
      </w:r>
      <w:r>
        <w:rPr>
          <w:sz w:val="24"/>
        </w:rPr>
        <w:t>funcionais;</w:t>
      </w:r>
    </w:p>
    <w:p w14:paraId="113620EA" w14:textId="77777777" w:rsidR="00B639C5" w:rsidRDefault="008E7C93">
      <w:pPr>
        <w:pStyle w:val="PargrafodaLista"/>
        <w:numPr>
          <w:ilvl w:val="0"/>
          <w:numId w:val="24"/>
        </w:numPr>
        <w:tabs>
          <w:tab w:val="left" w:pos="542"/>
        </w:tabs>
        <w:ind w:hanging="427"/>
        <w:rPr>
          <w:sz w:val="24"/>
        </w:rPr>
      </w:pPr>
      <w:r>
        <w:rPr>
          <w:sz w:val="24"/>
        </w:rPr>
        <w:t>- atender aos interessados, a qualquer momento, nos casos</w:t>
      </w:r>
      <w:r>
        <w:rPr>
          <w:spacing w:val="-12"/>
          <w:sz w:val="24"/>
        </w:rPr>
        <w:t xml:space="preserve"> </w:t>
      </w:r>
      <w:r>
        <w:rPr>
          <w:sz w:val="24"/>
        </w:rPr>
        <w:t>urgentes;</w:t>
      </w:r>
    </w:p>
    <w:p w14:paraId="6499799D" w14:textId="77777777" w:rsidR="00B639C5" w:rsidRDefault="008E7C93">
      <w:pPr>
        <w:pStyle w:val="PargrafodaLista"/>
        <w:numPr>
          <w:ilvl w:val="0"/>
          <w:numId w:val="24"/>
        </w:numPr>
        <w:tabs>
          <w:tab w:val="left" w:pos="626"/>
        </w:tabs>
        <w:spacing w:before="138" w:line="360" w:lineRule="auto"/>
        <w:ind w:left="104" w:right="120" w:firstLine="12"/>
        <w:jc w:val="both"/>
        <w:rPr>
          <w:sz w:val="24"/>
        </w:rPr>
      </w:pPr>
      <w:r>
        <w:rPr>
          <w:sz w:val="24"/>
        </w:rPr>
        <w:t xml:space="preserve">- </w:t>
      </w:r>
      <w:r>
        <w:rPr>
          <w:spacing w:val="-3"/>
          <w:sz w:val="24"/>
        </w:rPr>
        <w:t xml:space="preserve">acatar, </w:t>
      </w:r>
      <w:r>
        <w:rPr>
          <w:sz w:val="24"/>
        </w:rPr>
        <w:t>no plano administrativo, as decisões dos órgãos da Administração Superior do Ministério</w:t>
      </w:r>
      <w:r>
        <w:rPr>
          <w:spacing w:val="-4"/>
          <w:sz w:val="24"/>
        </w:rPr>
        <w:t xml:space="preserve"> </w:t>
      </w:r>
      <w:r>
        <w:rPr>
          <w:sz w:val="24"/>
        </w:rPr>
        <w:t>Público;</w:t>
      </w:r>
    </w:p>
    <w:p w14:paraId="6EDB563F" w14:textId="77777777" w:rsidR="00B639C5" w:rsidRDefault="008E7C93">
      <w:pPr>
        <w:pStyle w:val="PargrafodaLista"/>
        <w:numPr>
          <w:ilvl w:val="0"/>
          <w:numId w:val="24"/>
        </w:numPr>
        <w:tabs>
          <w:tab w:val="left" w:pos="584"/>
        </w:tabs>
        <w:spacing w:line="360" w:lineRule="auto"/>
        <w:ind w:left="104" w:right="122" w:firstLine="12"/>
        <w:jc w:val="both"/>
        <w:rPr>
          <w:sz w:val="24"/>
        </w:rPr>
      </w:pPr>
      <w:r>
        <w:rPr>
          <w:sz w:val="24"/>
        </w:rPr>
        <w:t>- comparecer às reuniões dos órgãos colegiados da Instituição aos quais pertencer;</w:t>
      </w:r>
    </w:p>
    <w:p w14:paraId="6F88A366" w14:textId="77777777" w:rsidR="00B639C5" w:rsidRDefault="008E7C93">
      <w:pPr>
        <w:pStyle w:val="PargrafodaLista"/>
        <w:numPr>
          <w:ilvl w:val="0"/>
          <w:numId w:val="24"/>
        </w:numPr>
        <w:tabs>
          <w:tab w:val="left" w:pos="576"/>
        </w:tabs>
        <w:spacing w:line="360" w:lineRule="auto"/>
        <w:ind w:left="104" w:right="116" w:firstLine="12"/>
        <w:jc w:val="both"/>
        <w:rPr>
          <w:sz w:val="24"/>
        </w:rPr>
      </w:pPr>
      <w:r>
        <w:rPr>
          <w:sz w:val="24"/>
        </w:rPr>
        <w:t>- comparecer diariamente ao seu local de trabalho e nele permanecer durante o horário de expediente, saindo nos casos em que tenha de proceder a diligências indispensáveis ao serviço de suas</w:t>
      </w:r>
      <w:r>
        <w:rPr>
          <w:spacing w:val="-4"/>
          <w:sz w:val="24"/>
        </w:rPr>
        <w:t xml:space="preserve"> </w:t>
      </w:r>
      <w:r>
        <w:rPr>
          <w:sz w:val="24"/>
        </w:rPr>
        <w:t>funções;</w:t>
      </w:r>
    </w:p>
    <w:p w14:paraId="67F16B46" w14:textId="77777777" w:rsidR="00B639C5" w:rsidRDefault="008E7C93">
      <w:pPr>
        <w:pStyle w:val="PargrafodaLista"/>
        <w:numPr>
          <w:ilvl w:val="0"/>
          <w:numId w:val="24"/>
        </w:numPr>
        <w:tabs>
          <w:tab w:val="left" w:pos="667"/>
        </w:tabs>
        <w:spacing w:line="360" w:lineRule="auto"/>
        <w:ind w:left="104" w:right="120" w:firstLine="0"/>
        <w:rPr>
          <w:sz w:val="24"/>
        </w:rPr>
      </w:pPr>
      <w:r>
        <w:rPr>
          <w:sz w:val="24"/>
        </w:rPr>
        <w:t>- apresentar ao Corregedor Geral do Ministério Público relatório mensal das suas atividades funcionais e semestral da situação carcerária da Comarca em que oficie;</w:t>
      </w:r>
      <w:r>
        <w:rPr>
          <w:color w:val="0000FF"/>
          <w:sz w:val="24"/>
        </w:rPr>
        <w:t xml:space="preserve"> </w:t>
      </w:r>
      <w:r>
        <w:rPr>
          <w:i/>
          <w:color w:val="0000FF"/>
          <w:sz w:val="24"/>
          <w:u w:val="single" w:color="0000FF"/>
        </w:rPr>
        <w:t>(Redação dada pela Lei Complementar nº 228, de 09 de novembro de 2017)</w:t>
      </w:r>
      <w:r>
        <w:rPr>
          <w:i/>
          <w:sz w:val="24"/>
        </w:rPr>
        <w:t xml:space="preserve"> </w:t>
      </w:r>
      <w:r>
        <w:rPr>
          <w:sz w:val="24"/>
        </w:rPr>
        <w:t>XVIII - adotar providências administrativas e judiciais em defesa do meio ambiente, do consumidor e do patrimônio</w:t>
      </w:r>
      <w:r>
        <w:rPr>
          <w:spacing w:val="-2"/>
          <w:sz w:val="24"/>
        </w:rPr>
        <w:t xml:space="preserve"> </w:t>
      </w:r>
      <w:r>
        <w:rPr>
          <w:sz w:val="24"/>
        </w:rPr>
        <w:t>cultural.</w:t>
      </w:r>
    </w:p>
    <w:p w14:paraId="33AD59F0" w14:textId="77777777" w:rsidR="00B639C5" w:rsidRDefault="008E7C93">
      <w:pPr>
        <w:pStyle w:val="Corpodetexto"/>
        <w:ind w:left="115" w:firstLine="0"/>
        <w:jc w:val="left"/>
      </w:pPr>
      <w:r w:rsidRPr="00705909">
        <w:rPr>
          <w:b/>
          <w:bCs/>
          <w:highlight w:val="magenta"/>
        </w:rPr>
        <w:t>Art. 83</w:t>
      </w:r>
      <w:r>
        <w:t xml:space="preserve"> - Aos membros do Ministério Público se impõem as seguintes vedações:</w:t>
      </w:r>
    </w:p>
    <w:p w14:paraId="1C60092E" w14:textId="77777777" w:rsidR="00B639C5" w:rsidRDefault="008E7C93">
      <w:pPr>
        <w:pStyle w:val="PargrafodaLista"/>
        <w:numPr>
          <w:ilvl w:val="0"/>
          <w:numId w:val="23"/>
        </w:numPr>
        <w:tabs>
          <w:tab w:val="left" w:pos="260"/>
        </w:tabs>
        <w:spacing w:before="138"/>
        <w:ind w:hanging="145"/>
        <w:rPr>
          <w:sz w:val="24"/>
        </w:rPr>
      </w:pPr>
      <w:r>
        <w:rPr>
          <w:sz w:val="24"/>
        </w:rPr>
        <w:t>- receber, a qualquer título e sobre qualquer pretexto, honorários, percentagens</w:t>
      </w:r>
      <w:r>
        <w:rPr>
          <w:spacing w:val="11"/>
          <w:sz w:val="24"/>
        </w:rPr>
        <w:t xml:space="preserve"> </w:t>
      </w:r>
      <w:r>
        <w:rPr>
          <w:sz w:val="24"/>
        </w:rPr>
        <w:t>ou</w:t>
      </w:r>
    </w:p>
    <w:p w14:paraId="2B4CFE02" w14:textId="77777777" w:rsidR="00B639C5" w:rsidRDefault="00B639C5">
      <w:pPr>
        <w:rPr>
          <w:sz w:val="24"/>
        </w:rPr>
        <w:sectPr w:rsidR="00B639C5">
          <w:pgSz w:w="11900" w:h="16840"/>
          <w:pgMar w:top="1660" w:right="1020" w:bottom="1200" w:left="1600" w:header="867" w:footer="1018" w:gutter="0"/>
          <w:cols w:space="720"/>
        </w:sectPr>
      </w:pPr>
    </w:p>
    <w:p w14:paraId="43B95377" w14:textId="77777777" w:rsidR="00B639C5" w:rsidRDefault="00B639C5">
      <w:pPr>
        <w:pStyle w:val="Corpodetexto"/>
        <w:spacing w:before="7"/>
        <w:ind w:left="0" w:firstLine="0"/>
        <w:jc w:val="left"/>
        <w:rPr>
          <w:sz w:val="21"/>
        </w:rPr>
      </w:pPr>
    </w:p>
    <w:p w14:paraId="37C3D3AC" w14:textId="4066109B" w:rsidR="00B639C5" w:rsidRPr="00705909" w:rsidRDefault="008E7C93">
      <w:pPr>
        <w:pStyle w:val="Corpodetexto"/>
        <w:spacing w:before="92"/>
        <w:ind w:firstLine="0"/>
        <w:rPr>
          <w:b/>
          <w:bCs/>
          <w:u w:val="single"/>
        </w:rPr>
      </w:pPr>
      <w:r>
        <w:t>custas processuais;</w:t>
      </w:r>
      <w:r w:rsidR="00705909">
        <w:t xml:space="preserve"> </w:t>
      </w:r>
      <w:r w:rsidR="00705909" w:rsidRPr="00705909">
        <w:rPr>
          <w:b/>
          <w:bCs/>
          <w:color w:val="FF0000"/>
          <w:u w:val="single"/>
        </w:rPr>
        <w:t>(MPPI-2019)</w:t>
      </w:r>
    </w:p>
    <w:p w14:paraId="6E9C4659" w14:textId="77777777" w:rsidR="00B639C5" w:rsidRDefault="008E7C93">
      <w:pPr>
        <w:pStyle w:val="PargrafodaLista"/>
        <w:numPr>
          <w:ilvl w:val="0"/>
          <w:numId w:val="23"/>
        </w:numPr>
        <w:tabs>
          <w:tab w:val="left" w:pos="316"/>
        </w:tabs>
        <w:spacing w:before="138"/>
        <w:ind w:left="315" w:hanging="201"/>
        <w:jc w:val="both"/>
        <w:rPr>
          <w:sz w:val="24"/>
        </w:rPr>
      </w:pPr>
      <w:r>
        <w:rPr>
          <w:sz w:val="24"/>
        </w:rPr>
        <w:t>- exercer a</w:t>
      </w:r>
      <w:r>
        <w:rPr>
          <w:spacing w:val="-2"/>
          <w:sz w:val="24"/>
        </w:rPr>
        <w:t xml:space="preserve"> </w:t>
      </w:r>
      <w:r>
        <w:rPr>
          <w:sz w:val="24"/>
        </w:rPr>
        <w:t>advocacia;</w:t>
      </w:r>
    </w:p>
    <w:p w14:paraId="7C43AE81" w14:textId="77777777" w:rsidR="00B639C5" w:rsidRDefault="008E7C93">
      <w:pPr>
        <w:pStyle w:val="PargrafodaLista"/>
        <w:numPr>
          <w:ilvl w:val="0"/>
          <w:numId w:val="23"/>
        </w:numPr>
        <w:tabs>
          <w:tab w:val="left" w:pos="386"/>
        </w:tabs>
        <w:spacing w:before="138" w:line="360" w:lineRule="auto"/>
        <w:ind w:left="104" w:right="117" w:firstLine="12"/>
        <w:jc w:val="both"/>
        <w:rPr>
          <w:sz w:val="24"/>
        </w:rPr>
      </w:pPr>
      <w:r>
        <w:rPr>
          <w:sz w:val="24"/>
        </w:rPr>
        <w:t>- exercer o comércio ou participar de sociedade comercial, exceto como cotista ou acionista;</w:t>
      </w:r>
    </w:p>
    <w:p w14:paraId="4B8A738A" w14:textId="77777777" w:rsidR="00B639C5" w:rsidRDefault="008E7C93">
      <w:pPr>
        <w:pStyle w:val="PargrafodaLista"/>
        <w:numPr>
          <w:ilvl w:val="0"/>
          <w:numId w:val="23"/>
        </w:numPr>
        <w:tabs>
          <w:tab w:val="left" w:pos="454"/>
        </w:tabs>
        <w:spacing w:line="360" w:lineRule="auto"/>
        <w:ind w:left="104" w:right="125" w:firstLine="12"/>
        <w:jc w:val="both"/>
        <w:rPr>
          <w:sz w:val="24"/>
        </w:rPr>
      </w:pPr>
      <w:r>
        <w:rPr>
          <w:sz w:val="24"/>
        </w:rPr>
        <w:t>- exercer, ainda que em disponibilidade, qualquer outra função, salvo uma de magistério;</w:t>
      </w:r>
    </w:p>
    <w:p w14:paraId="197F4589" w14:textId="77777777" w:rsidR="00B639C5" w:rsidRDefault="008E7C93">
      <w:pPr>
        <w:pStyle w:val="PargrafodaLista"/>
        <w:numPr>
          <w:ilvl w:val="0"/>
          <w:numId w:val="23"/>
        </w:numPr>
        <w:tabs>
          <w:tab w:val="left" w:pos="386"/>
        </w:tabs>
        <w:spacing w:line="360" w:lineRule="auto"/>
        <w:ind w:left="104" w:right="122" w:firstLine="12"/>
        <w:jc w:val="both"/>
        <w:rPr>
          <w:sz w:val="24"/>
        </w:rPr>
      </w:pPr>
      <w:r>
        <w:rPr>
          <w:sz w:val="24"/>
        </w:rPr>
        <w:t>- exercer atividade político-partidária, ressalvada a filiação e o disposto no art. 128, parágrafo 5º, inciso II, alínea “e”, da Constituição</w:t>
      </w:r>
      <w:r>
        <w:rPr>
          <w:spacing w:val="-8"/>
          <w:sz w:val="24"/>
        </w:rPr>
        <w:t xml:space="preserve"> </w:t>
      </w:r>
      <w:r>
        <w:rPr>
          <w:sz w:val="24"/>
        </w:rPr>
        <w:t>Federal;</w:t>
      </w:r>
    </w:p>
    <w:p w14:paraId="429B486D" w14:textId="77777777" w:rsidR="00B639C5" w:rsidRDefault="008E7C93">
      <w:pPr>
        <w:pStyle w:val="PargrafodaLista"/>
        <w:numPr>
          <w:ilvl w:val="0"/>
          <w:numId w:val="23"/>
        </w:numPr>
        <w:tabs>
          <w:tab w:val="left" w:pos="426"/>
        </w:tabs>
        <w:spacing w:line="360" w:lineRule="auto"/>
        <w:ind w:left="104" w:right="114" w:firstLine="0"/>
        <w:jc w:val="both"/>
        <w:rPr>
          <w:sz w:val="24"/>
        </w:rPr>
      </w:pPr>
      <w:r>
        <w:rPr>
          <w:sz w:val="24"/>
        </w:rPr>
        <w:t>- manifestar-se, por qualquer meio de comunicação, sobre assunto pertinente a seu ofício, salvo quando autorizado pelo Procurador Geral de</w:t>
      </w:r>
      <w:r>
        <w:rPr>
          <w:spacing w:val="-11"/>
          <w:sz w:val="24"/>
        </w:rPr>
        <w:t xml:space="preserve"> </w:t>
      </w:r>
      <w:r>
        <w:rPr>
          <w:sz w:val="24"/>
        </w:rPr>
        <w:t>Justiça;</w:t>
      </w:r>
    </w:p>
    <w:p w14:paraId="5A364527" w14:textId="77777777" w:rsidR="00B639C5" w:rsidRDefault="008E7C93">
      <w:pPr>
        <w:pStyle w:val="PargrafodaLista"/>
        <w:numPr>
          <w:ilvl w:val="0"/>
          <w:numId w:val="23"/>
        </w:numPr>
        <w:tabs>
          <w:tab w:val="left" w:pos="486"/>
        </w:tabs>
        <w:spacing w:line="360" w:lineRule="auto"/>
        <w:ind w:left="104" w:right="114" w:firstLine="12"/>
        <w:jc w:val="both"/>
        <w:rPr>
          <w:sz w:val="24"/>
        </w:rPr>
      </w:pPr>
      <w:r>
        <w:rPr>
          <w:sz w:val="24"/>
        </w:rPr>
        <w:t>- empregar em despacho, promoção, informação ou peça processual, expressão ou termo desrespeitoso à Justiça, ao Ministério Público e às autoridades constituídas.</w:t>
      </w:r>
    </w:p>
    <w:p w14:paraId="6F07D4EA" w14:textId="77777777" w:rsidR="00B639C5" w:rsidRDefault="008E7C93">
      <w:pPr>
        <w:pStyle w:val="Corpodetexto"/>
        <w:spacing w:before="1" w:line="360" w:lineRule="auto"/>
        <w:ind w:right="114"/>
      </w:pPr>
      <w:r>
        <w:t xml:space="preserve">Parágrafo único - Não constituem acumulação, para os efeitos do inciso </w:t>
      </w:r>
      <w:r>
        <w:rPr>
          <w:spacing w:val="-8"/>
        </w:rPr>
        <w:t xml:space="preserve">IV, </w:t>
      </w:r>
      <w:r>
        <w:t>as atividades exercidas em organismos estatais e afetos à área de atuação do Ministério Público, em Centro de estudos e Aperfeiçoamento do Ministério Público, em entidades de representação de classe e o exercício de cargos de confiança na sua administração e nos órgãos</w:t>
      </w:r>
      <w:r>
        <w:rPr>
          <w:spacing w:val="-2"/>
        </w:rPr>
        <w:t xml:space="preserve"> </w:t>
      </w:r>
      <w:r>
        <w:t>auxiliares.</w:t>
      </w:r>
    </w:p>
    <w:p w14:paraId="1A7FF67E" w14:textId="77777777" w:rsidR="00B639C5" w:rsidRDefault="008E7C93">
      <w:pPr>
        <w:pStyle w:val="Corpodetexto"/>
        <w:ind w:left="28" w:right="20" w:firstLine="0"/>
        <w:jc w:val="center"/>
      </w:pPr>
      <w:r>
        <w:t>CAPÍTULO VIII</w:t>
      </w:r>
    </w:p>
    <w:p w14:paraId="3A1FFF63" w14:textId="77777777" w:rsidR="00B639C5" w:rsidRDefault="008E7C93">
      <w:pPr>
        <w:pStyle w:val="Corpodetexto"/>
        <w:spacing w:before="138"/>
        <w:ind w:left="23" w:right="20" w:firstLine="0"/>
        <w:jc w:val="center"/>
      </w:pPr>
      <w:r>
        <w:t>DOS VENCIMENTOS, VANTAGENS E DIREITOS</w:t>
      </w:r>
    </w:p>
    <w:p w14:paraId="78955AF8" w14:textId="77777777" w:rsidR="00B639C5" w:rsidRDefault="00B639C5">
      <w:pPr>
        <w:pStyle w:val="Corpodetexto"/>
        <w:ind w:left="0" w:firstLine="0"/>
        <w:jc w:val="left"/>
        <w:rPr>
          <w:sz w:val="26"/>
        </w:rPr>
      </w:pPr>
    </w:p>
    <w:p w14:paraId="14CFCC6A" w14:textId="77777777" w:rsidR="00B639C5" w:rsidRDefault="00B639C5">
      <w:pPr>
        <w:pStyle w:val="Corpodetexto"/>
        <w:ind w:left="0" w:firstLine="0"/>
        <w:jc w:val="left"/>
        <w:rPr>
          <w:sz w:val="22"/>
        </w:rPr>
      </w:pPr>
    </w:p>
    <w:p w14:paraId="02E1BCC7" w14:textId="77777777" w:rsidR="00B639C5" w:rsidRDefault="008E7C93">
      <w:pPr>
        <w:spacing w:line="360" w:lineRule="auto"/>
        <w:ind w:left="104" w:right="120" w:firstLine="12"/>
        <w:jc w:val="both"/>
        <w:rPr>
          <w:i/>
          <w:sz w:val="24"/>
        </w:rPr>
      </w:pPr>
      <w:r>
        <w:rPr>
          <w:sz w:val="24"/>
        </w:rPr>
        <w:t xml:space="preserve">Art. 84. O subsídio dos membros do Ministério Público será fixado em nível condizente com a relevância da função e de forma a compensar todas as vedações e incompatibilidades específicas que lhes são impostas. </w:t>
      </w:r>
      <w:r>
        <w:rPr>
          <w:i/>
          <w:color w:val="0000FF"/>
          <w:sz w:val="24"/>
          <w:u w:val="single" w:color="0000FF"/>
        </w:rPr>
        <w:t>(Redação dada pela Lei</w:t>
      </w:r>
      <w:r>
        <w:rPr>
          <w:i/>
          <w:color w:val="0000FF"/>
          <w:sz w:val="24"/>
        </w:rPr>
        <w:t xml:space="preserve"> </w:t>
      </w:r>
      <w:r>
        <w:rPr>
          <w:i/>
          <w:color w:val="0000FF"/>
          <w:sz w:val="24"/>
          <w:u w:val="single" w:color="0000FF"/>
        </w:rPr>
        <w:t>Complementar nº 160, de 17 de dezembro de</w:t>
      </w:r>
      <w:r>
        <w:rPr>
          <w:i/>
          <w:color w:val="0000FF"/>
          <w:spacing w:val="-5"/>
          <w:sz w:val="24"/>
          <w:u w:val="single" w:color="0000FF"/>
        </w:rPr>
        <w:t xml:space="preserve"> </w:t>
      </w:r>
      <w:r>
        <w:rPr>
          <w:i/>
          <w:color w:val="0000FF"/>
          <w:sz w:val="24"/>
          <w:u w:val="single" w:color="0000FF"/>
        </w:rPr>
        <w:t>2010).</w:t>
      </w:r>
    </w:p>
    <w:p w14:paraId="2913CF99" w14:textId="77777777" w:rsidR="00B639C5" w:rsidRDefault="008E7C93">
      <w:pPr>
        <w:spacing w:line="360" w:lineRule="auto"/>
        <w:ind w:left="104" w:right="119" w:firstLine="12"/>
        <w:jc w:val="both"/>
        <w:rPr>
          <w:i/>
          <w:sz w:val="24"/>
        </w:rPr>
      </w:pPr>
      <w:r>
        <w:rPr>
          <w:sz w:val="24"/>
        </w:rPr>
        <w:t xml:space="preserve">§ 1º O subsídio dos Procuradores de Justiça não poderá exceder a 90.25% (noventa inteiros e vinte e cinco centésimos por cento) do subsídio dos Ministros do Supremo Tribunal Federal, nos termos do inciso XI, do art. 37, da Constituição Federal. </w:t>
      </w:r>
      <w:r>
        <w:rPr>
          <w:i/>
          <w:color w:val="0000FF"/>
          <w:sz w:val="24"/>
          <w:u w:val="single" w:color="0000FF"/>
        </w:rPr>
        <w:t>(Redação dada pela Lei Complementar nº 160, de 17 de dezembro de 2010).</w:t>
      </w:r>
    </w:p>
    <w:p w14:paraId="780FE7FD" w14:textId="77777777" w:rsidR="00B639C5" w:rsidRDefault="008E7C93">
      <w:pPr>
        <w:ind w:left="115"/>
        <w:jc w:val="both"/>
        <w:rPr>
          <w:i/>
          <w:sz w:val="24"/>
        </w:rPr>
      </w:pPr>
      <w:r>
        <w:rPr>
          <w:sz w:val="24"/>
        </w:rPr>
        <w:t xml:space="preserve">§ 2º - </w:t>
      </w:r>
      <w:r>
        <w:rPr>
          <w:i/>
          <w:color w:val="0000FF"/>
          <w:sz w:val="24"/>
          <w:u w:val="single" w:color="0000FF"/>
        </w:rPr>
        <w:t>(Revogado pela Lei Complementar nº 225, de 28 de junho de 2017).</w:t>
      </w:r>
    </w:p>
    <w:p w14:paraId="1543C9BA" w14:textId="77777777" w:rsidR="00B639C5" w:rsidRDefault="008E7C93">
      <w:pPr>
        <w:pStyle w:val="Corpodetexto"/>
        <w:spacing w:before="138" w:line="360" w:lineRule="auto"/>
        <w:ind w:right="114"/>
      </w:pPr>
      <w:r>
        <w:t>Art. 85. O subsídio dos membros do Ministério Público será fixado com diferença de 5% (cinco por cento) de uma Promotoria para outra, atribuindo-se aos Promotores de</w:t>
      </w:r>
      <w:r>
        <w:rPr>
          <w:spacing w:val="40"/>
        </w:rPr>
        <w:t xml:space="preserve"> </w:t>
      </w:r>
      <w:r>
        <w:t>Justiça</w:t>
      </w:r>
      <w:r>
        <w:rPr>
          <w:spacing w:val="40"/>
        </w:rPr>
        <w:t xml:space="preserve"> </w:t>
      </w:r>
      <w:r>
        <w:t>de</w:t>
      </w:r>
      <w:r>
        <w:rPr>
          <w:spacing w:val="41"/>
        </w:rPr>
        <w:t xml:space="preserve"> </w:t>
      </w:r>
      <w:r>
        <w:t>Promotoria</w:t>
      </w:r>
      <w:r>
        <w:rPr>
          <w:spacing w:val="40"/>
        </w:rPr>
        <w:t xml:space="preserve"> </w:t>
      </w:r>
      <w:r>
        <w:t>Final</w:t>
      </w:r>
      <w:r>
        <w:rPr>
          <w:spacing w:val="42"/>
        </w:rPr>
        <w:t xml:space="preserve"> </w:t>
      </w:r>
      <w:r>
        <w:t>95%</w:t>
      </w:r>
      <w:r>
        <w:rPr>
          <w:spacing w:val="40"/>
        </w:rPr>
        <w:t xml:space="preserve"> </w:t>
      </w:r>
      <w:r>
        <w:t>(noventa</w:t>
      </w:r>
      <w:r>
        <w:rPr>
          <w:spacing w:val="40"/>
        </w:rPr>
        <w:t xml:space="preserve"> </w:t>
      </w:r>
      <w:r>
        <w:t>e</w:t>
      </w:r>
      <w:r>
        <w:rPr>
          <w:spacing w:val="41"/>
        </w:rPr>
        <w:t xml:space="preserve"> </w:t>
      </w:r>
      <w:r>
        <w:t>cinco</w:t>
      </w:r>
      <w:r>
        <w:rPr>
          <w:spacing w:val="40"/>
        </w:rPr>
        <w:t xml:space="preserve"> </w:t>
      </w:r>
      <w:r>
        <w:t>por</w:t>
      </w:r>
      <w:r>
        <w:rPr>
          <w:spacing w:val="41"/>
        </w:rPr>
        <w:t xml:space="preserve"> </w:t>
      </w:r>
      <w:r>
        <w:t>cento)</w:t>
      </w:r>
      <w:r>
        <w:rPr>
          <w:spacing w:val="40"/>
        </w:rPr>
        <w:t xml:space="preserve"> </w:t>
      </w:r>
      <w:r>
        <w:t>do</w:t>
      </w:r>
      <w:r>
        <w:rPr>
          <w:spacing w:val="40"/>
        </w:rPr>
        <w:t xml:space="preserve"> </w:t>
      </w:r>
      <w:r>
        <w:t>subsídio</w:t>
      </w:r>
      <w:r>
        <w:rPr>
          <w:spacing w:val="41"/>
        </w:rPr>
        <w:t xml:space="preserve"> </w:t>
      </w:r>
      <w:r>
        <w:t>dos</w:t>
      </w:r>
    </w:p>
    <w:p w14:paraId="649E9EF0" w14:textId="77777777" w:rsidR="00B639C5" w:rsidRDefault="00B639C5">
      <w:pPr>
        <w:spacing w:line="360" w:lineRule="auto"/>
        <w:sectPr w:rsidR="00B639C5">
          <w:pgSz w:w="11900" w:h="16840"/>
          <w:pgMar w:top="1660" w:right="1020" w:bottom="1200" w:left="1600" w:header="867" w:footer="1018" w:gutter="0"/>
          <w:cols w:space="720"/>
        </w:sectPr>
      </w:pPr>
    </w:p>
    <w:p w14:paraId="34444A22" w14:textId="77777777" w:rsidR="00B639C5" w:rsidRDefault="00B639C5">
      <w:pPr>
        <w:pStyle w:val="Corpodetexto"/>
        <w:spacing w:before="7"/>
        <w:ind w:left="0" w:firstLine="0"/>
        <w:jc w:val="left"/>
        <w:rPr>
          <w:sz w:val="21"/>
        </w:rPr>
      </w:pPr>
    </w:p>
    <w:p w14:paraId="3ADCD83D" w14:textId="77777777" w:rsidR="00B639C5" w:rsidRDefault="008E7C93">
      <w:pPr>
        <w:spacing w:before="92" w:line="360" w:lineRule="auto"/>
        <w:ind w:left="104" w:right="138"/>
        <w:jc w:val="both"/>
        <w:rPr>
          <w:i/>
          <w:sz w:val="24"/>
        </w:rPr>
      </w:pPr>
      <w:r>
        <w:rPr>
          <w:sz w:val="24"/>
        </w:rPr>
        <w:t xml:space="preserve">Procuradores de Justiça. </w:t>
      </w:r>
      <w:r>
        <w:rPr>
          <w:i/>
          <w:color w:val="0000FF"/>
          <w:sz w:val="24"/>
          <w:u w:val="single" w:color="0000FF"/>
        </w:rPr>
        <w:t>(Redação dada pela Lei Complementar nº 160, de 17 de</w:t>
      </w:r>
      <w:r>
        <w:rPr>
          <w:i/>
          <w:color w:val="0000FF"/>
          <w:sz w:val="24"/>
        </w:rPr>
        <w:t xml:space="preserve"> </w:t>
      </w:r>
      <w:r>
        <w:rPr>
          <w:i/>
          <w:color w:val="0000FF"/>
          <w:sz w:val="24"/>
          <w:u w:val="single" w:color="0000FF"/>
        </w:rPr>
        <w:t>dezembro de 2010).</w:t>
      </w:r>
    </w:p>
    <w:p w14:paraId="4560667D" w14:textId="77777777" w:rsidR="00B639C5" w:rsidRDefault="008E7C93">
      <w:pPr>
        <w:spacing w:line="360" w:lineRule="auto"/>
        <w:ind w:left="104" w:right="117"/>
        <w:jc w:val="both"/>
        <w:rPr>
          <w:i/>
          <w:sz w:val="24"/>
        </w:rPr>
      </w:pPr>
      <w:r>
        <w:rPr>
          <w:sz w:val="24"/>
        </w:rPr>
        <w:t>§1º O subsídio dos membros do Ministério Público será reajustado mediante lei ordinária, atendendo o preceito contido no parágrafo § 1º do artigo anterior e do caput deste artigo, devendo as despesas decorrentes da implantação serem suportadas exclusivamente pelo orçamento do Ministério Público.</w:t>
      </w:r>
      <w:r>
        <w:rPr>
          <w:color w:val="0000FF"/>
          <w:sz w:val="24"/>
          <w:u w:val="single" w:color="0000FF"/>
        </w:rPr>
        <w:t xml:space="preserve"> </w:t>
      </w:r>
      <w:r>
        <w:rPr>
          <w:i/>
          <w:color w:val="0000FF"/>
          <w:sz w:val="24"/>
          <w:u w:val="single" w:color="0000FF"/>
        </w:rPr>
        <w:t>(Parágrafo</w:t>
      </w:r>
      <w:r>
        <w:rPr>
          <w:i/>
          <w:color w:val="0000FF"/>
          <w:sz w:val="24"/>
        </w:rPr>
        <w:t xml:space="preserve"> </w:t>
      </w:r>
      <w:r>
        <w:rPr>
          <w:i/>
          <w:color w:val="0000FF"/>
          <w:sz w:val="24"/>
          <w:u w:val="single" w:color="0000FF"/>
        </w:rPr>
        <w:t>acrescentado pela Lei Complementar nº 160, de 17 de dezembro de 2010).</w:t>
      </w:r>
    </w:p>
    <w:p w14:paraId="1E48AA72" w14:textId="77777777" w:rsidR="00B639C5" w:rsidRDefault="008E7C93">
      <w:pPr>
        <w:spacing w:line="360" w:lineRule="auto"/>
        <w:ind w:left="104" w:right="123" w:firstLine="12"/>
        <w:jc w:val="both"/>
        <w:rPr>
          <w:i/>
          <w:sz w:val="24"/>
        </w:rPr>
      </w:pPr>
      <w:r>
        <w:rPr>
          <w:sz w:val="24"/>
        </w:rPr>
        <w:t>§2º A diferença entre subsídios fica reduzida, a partir de janeiro de 2011, para 9% (nove por cento), em janeiro de 2012 para 7% (sete por cento); e em janeiro de 2013 para 5% (cinco por cento).</w:t>
      </w:r>
      <w:r>
        <w:rPr>
          <w:i/>
          <w:color w:val="0000FF"/>
          <w:sz w:val="24"/>
          <w:u w:val="single" w:color="0000FF"/>
        </w:rPr>
        <w:t>(Parágrafo acrescentado pela Lei Complementar nº 160,</w:t>
      </w:r>
      <w:r>
        <w:rPr>
          <w:i/>
          <w:color w:val="0000FF"/>
          <w:sz w:val="24"/>
        </w:rPr>
        <w:t xml:space="preserve"> </w:t>
      </w:r>
      <w:r>
        <w:rPr>
          <w:i/>
          <w:color w:val="0000FF"/>
          <w:sz w:val="24"/>
          <w:u w:val="single" w:color="0000FF"/>
        </w:rPr>
        <w:t>de 17 de dezembro de 2010).</w:t>
      </w:r>
    </w:p>
    <w:p w14:paraId="64BF9381" w14:textId="77777777" w:rsidR="00B639C5" w:rsidRDefault="008E7C93">
      <w:pPr>
        <w:spacing w:line="360" w:lineRule="auto"/>
        <w:ind w:left="104" w:right="120" w:firstLine="12"/>
        <w:jc w:val="both"/>
        <w:rPr>
          <w:i/>
          <w:sz w:val="24"/>
        </w:rPr>
      </w:pPr>
      <w:r>
        <w:rPr>
          <w:sz w:val="24"/>
        </w:rPr>
        <w:t xml:space="preserve">§3º É defeso tomar o subsídio dos membros do Ministério Público como base, parâmetro ou paradigma dos estipêndios de qualquer classe ou categoria profissional estranha aos seus quadros. </w:t>
      </w:r>
      <w:r>
        <w:rPr>
          <w:i/>
          <w:color w:val="0000FF"/>
          <w:sz w:val="24"/>
          <w:u w:val="single" w:color="0000FF"/>
        </w:rPr>
        <w:t>(Parágrafo acrescentado pela Lei</w:t>
      </w:r>
      <w:r>
        <w:rPr>
          <w:i/>
          <w:color w:val="0000FF"/>
          <w:sz w:val="24"/>
        </w:rPr>
        <w:t xml:space="preserve"> </w:t>
      </w:r>
      <w:r>
        <w:rPr>
          <w:i/>
          <w:color w:val="0000FF"/>
          <w:sz w:val="24"/>
          <w:u w:val="single" w:color="0000FF"/>
        </w:rPr>
        <w:t>Complementar nº 160, de 17 de dezembro de</w:t>
      </w:r>
      <w:r>
        <w:rPr>
          <w:i/>
          <w:color w:val="0000FF"/>
          <w:spacing w:val="-5"/>
          <w:sz w:val="24"/>
          <w:u w:val="single" w:color="0000FF"/>
        </w:rPr>
        <w:t xml:space="preserve"> </w:t>
      </w:r>
      <w:r>
        <w:rPr>
          <w:i/>
          <w:color w:val="0000FF"/>
          <w:sz w:val="24"/>
          <w:u w:val="single" w:color="0000FF"/>
        </w:rPr>
        <w:t>2010).</w:t>
      </w:r>
    </w:p>
    <w:p w14:paraId="248AAFA1" w14:textId="77777777" w:rsidR="00B639C5" w:rsidRDefault="008E7C93">
      <w:pPr>
        <w:spacing w:before="1" w:line="360" w:lineRule="auto"/>
        <w:ind w:left="104" w:right="115" w:firstLine="12"/>
        <w:jc w:val="both"/>
        <w:rPr>
          <w:i/>
          <w:sz w:val="24"/>
        </w:rPr>
      </w:pPr>
      <w:r>
        <w:rPr>
          <w:sz w:val="24"/>
        </w:rPr>
        <w:t>Art. 86. Os membros do Ministério Público, em seus impedimentos, suspeições e faltas ocasionais, substituir-se-ão entre si, segundo tabela de substituição automática estabelecida por ato do Procurador Geral de Justiça, ouvido o Conselho Superior do Ministério Público. (</w:t>
      </w:r>
      <w:r>
        <w:rPr>
          <w:i/>
          <w:color w:val="0000FF"/>
          <w:sz w:val="24"/>
          <w:u w:val="single" w:color="0000FF"/>
        </w:rPr>
        <w:t>Redação dada pela Lei Complementar nº 160, de 17</w:t>
      </w:r>
      <w:r>
        <w:rPr>
          <w:i/>
          <w:color w:val="0000FF"/>
          <w:sz w:val="24"/>
        </w:rPr>
        <w:t xml:space="preserve"> </w:t>
      </w:r>
      <w:r>
        <w:rPr>
          <w:i/>
          <w:color w:val="0000FF"/>
          <w:sz w:val="24"/>
          <w:u w:val="single" w:color="0000FF"/>
        </w:rPr>
        <w:t>de dezembro de</w:t>
      </w:r>
      <w:r>
        <w:rPr>
          <w:i/>
          <w:color w:val="0000FF"/>
          <w:spacing w:val="-4"/>
          <w:sz w:val="24"/>
          <w:u w:val="single" w:color="0000FF"/>
        </w:rPr>
        <w:t xml:space="preserve"> </w:t>
      </w:r>
      <w:r>
        <w:rPr>
          <w:i/>
          <w:color w:val="0000FF"/>
          <w:sz w:val="24"/>
          <w:u w:val="single" w:color="0000FF"/>
        </w:rPr>
        <w:t>2010).</w:t>
      </w:r>
    </w:p>
    <w:p w14:paraId="77807F50" w14:textId="77777777" w:rsidR="00B639C5" w:rsidRDefault="008E7C93">
      <w:pPr>
        <w:spacing w:line="360" w:lineRule="auto"/>
        <w:ind w:left="104" w:right="124" w:firstLine="12"/>
        <w:jc w:val="both"/>
        <w:rPr>
          <w:i/>
          <w:sz w:val="24"/>
        </w:rPr>
      </w:pPr>
      <w:r>
        <w:rPr>
          <w:sz w:val="24"/>
        </w:rPr>
        <w:t xml:space="preserve">§ 1º - A tabela de substituição automática será publicada no Diário da Justiça, somente podendo ser alterada por ato do Procurador-Geral de Justiça, ouvido o Conselho Superior do Ministério Público. </w:t>
      </w:r>
      <w:r>
        <w:rPr>
          <w:i/>
          <w:color w:val="0000FF"/>
          <w:sz w:val="24"/>
          <w:u w:val="single" w:color="0000FF"/>
        </w:rPr>
        <w:t>(Redação dada pela Lei Complementar nº</w:t>
      </w:r>
      <w:r>
        <w:rPr>
          <w:i/>
          <w:color w:val="0000FF"/>
          <w:sz w:val="24"/>
        </w:rPr>
        <w:t xml:space="preserve"> </w:t>
      </w:r>
      <w:r>
        <w:rPr>
          <w:i/>
          <w:color w:val="0000FF"/>
          <w:sz w:val="24"/>
          <w:u w:val="single" w:color="0000FF"/>
        </w:rPr>
        <w:t>160, de 17 de dezembro de 2010).</w:t>
      </w:r>
    </w:p>
    <w:p w14:paraId="17A11960" w14:textId="77777777" w:rsidR="00B639C5" w:rsidRDefault="008E7C93">
      <w:pPr>
        <w:spacing w:line="360" w:lineRule="auto"/>
        <w:ind w:left="104" w:right="148" w:firstLine="12"/>
        <w:jc w:val="both"/>
        <w:rPr>
          <w:i/>
          <w:sz w:val="24"/>
        </w:rPr>
      </w:pPr>
      <w:r>
        <w:rPr>
          <w:sz w:val="24"/>
        </w:rPr>
        <w:t xml:space="preserve">§ 2º – </w:t>
      </w:r>
      <w:r>
        <w:rPr>
          <w:spacing w:val="-3"/>
          <w:sz w:val="24"/>
        </w:rPr>
        <w:t xml:space="preserve">Vetado. </w:t>
      </w:r>
      <w:r>
        <w:rPr>
          <w:i/>
          <w:color w:val="0000FF"/>
          <w:sz w:val="24"/>
          <w:u w:val="single" w:color="0000FF"/>
        </w:rPr>
        <w:t>(Redação dada pela Lei Complementar nº 160, de 17 de dezembro</w:t>
      </w:r>
      <w:r>
        <w:rPr>
          <w:i/>
          <w:color w:val="0000FF"/>
          <w:sz w:val="24"/>
        </w:rPr>
        <w:t xml:space="preserve"> </w:t>
      </w:r>
      <w:r>
        <w:rPr>
          <w:i/>
          <w:color w:val="0000FF"/>
          <w:sz w:val="24"/>
          <w:u w:val="single" w:color="0000FF"/>
        </w:rPr>
        <w:t>de</w:t>
      </w:r>
      <w:r>
        <w:rPr>
          <w:i/>
          <w:color w:val="0000FF"/>
          <w:spacing w:val="-2"/>
          <w:sz w:val="24"/>
          <w:u w:val="single" w:color="0000FF"/>
        </w:rPr>
        <w:t xml:space="preserve"> </w:t>
      </w:r>
      <w:r>
        <w:rPr>
          <w:i/>
          <w:color w:val="0000FF"/>
          <w:sz w:val="24"/>
          <w:u w:val="single" w:color="0000FF"/>
        </w:rPr>
        <w:t>2010).</w:t>
      </w:r>
    </w:p>
    <w:p w14:paraId="1A572E5A" w14:textId="77777777" w:rsidR="00B639C5" w:rsidRDefault="008E7C93">
      <w:pPr>
        <w:spacing w:line="360" w:lineRule="auto"/>
        <w:ind w:left="104" w:right="150" w:firstLine="12"/>
        <w:jc w:val="both"/>
        <w:rPr>
          <w:i/>
          <w:sz w:val="24"/>
        </w:rPr>
      </w:pPr>
      <w:r>
        <w:rPr>
          <w:sz w:val="24"/>
        </w:rPr>
        <w:t>§ 3º – Vetado.</w:t>
      </w:r>
      <w:r>
        <w:rPr>
          <w:color w:val="0000FF"/>
          <w:sz w:val="24"/>
          <w:u w:val="single" w:color="0000FF"/>
        </w:rPr>
        <w:t xml:space="preserve"> </w:t>
      </w:r>
      <w:r>
        <w:rPr>
          <w:i/>
          <w:color w:val="0000FF"/>
          <w:sz w:val="24"/>
          <w:u w:val="single" w:color="0000FF"/>
        </w:rPr>
        <w:t>(Redação dada pela Lei Complementar nº 160, de 17 de dezembro</w:t>
      </w:r>
      <w:r>
        <w:rPr>
          <w:i/>
          <w:color w:val="0000FF"/>
          <w:sz w:val="24"/>
        </w:rPr>
        <w:t xml:space="preserve"> </w:t>
      </w:r>
      <w:r>
        <w:rPr>
          <w:i/>
          <w:color w:val="0000FF"/>
          <w:sz w:val="24"/>
          <w:u w:val="single" w:color="0000FF"/>
        </w:rPr>
        <w:t>de</w:t>
      </w:r>
      <w:r>
        <w:rPr>
          <w:i/>
          <w:color w:val="0000FF"/>
          <w:spacing w:val="-2"/>
          <w:sz w:val="24"/>
          <w:u w:val="single" w:color="0000FF"/>
        </w:rPr>
        <w:t xml:space="preserve"> </w:t>
      </w:r>
      <w:r>
        <w:rPr>
          <w:i/>
          <w:color w:val="0000FF"/>
          <w:sz w:val="24"/>
          <w:u w:val="single" w:color="0000FF"/>
        </w:rPr>
        <w:t>2010).</w:t>
      </w:r>
    </w:p>
    <w:p w14:paraId="1D99E832" w14:textId="77777777" w:rsidR="00B639C5" w:rsidRDefault="008E7C93">
      <w:pPr>
        <w:spacing w:line="360" w:lineRule="auto"/>
        <w:ind w:left="104" w:right="123" w:firstLine="12"/>
        <w:jc w:val="both"/>
        <w:rPr>
          <w:i/>
          <w:sz w:val="24"/>
        </w:rPr>
      </w:pPr>
      <w:r>
        <w:rPr>
          <w:sz w:val="24"/>
        </w:rPr>
        <w:t>§ 4º - Os casos omissos serão resolvidos através de ato do Procurador-Geral de Justiça, ouvido o Conselho Superior do Ministério Público.</w:t>
      </w:r>
      <w:r>
        <w:rPr>
          <w:color w:val="0000FF"/>
          <w:sz w:val="24"/>
          <w:u w:val="single" w:color="0000FF"/>
        </w:rPr>
        <w:t xml:space="preserve"> </w:t>
      </w:r>
      <w:r>
        <w:rPr>
          <w:i/>
          <w:color w:val="0000FF"/>
          <w:sz w:val="24"/>
          <w:u w:val="single" w:color="0000FF"/>
        </w:rPr>
        <w:t>(Parágrafo acrescentado</w:t>
      </w:r>
      <w:r>
        <w:rPr>
          <w:i/>
          <w:color w:val="0000FF"/>
          <w:sz w:val="24"/>
        </w:rPr>
        <w:t xml:space="preserve"> </w:t>
      </w:r>
      <w:r>
        <w:rPr>
          <w:i/>
          <w:color w:val="0000FF"/>
          <w:sz w:val="24"/>
          <w:u w:val="single" w:color="0000FF"/>
        </w:rPr>
        <w:t>pela Lei Complementar nº 160, de 17 de dezembro de 2010).</w:t>
      </w:r>
    </w:p>
    <w:p w14:paraId="346D942A" w14:textId="77777777" w:rsidR="00B639C5" w:rsidRDefault="008E7C93">
      <w:pPr>
        <w:pStyle w:val="Corpodetexto"/>
        <w:spacing w:line="360" w:lineRule="auto"/>
        <w:ind w:right="115"/>
      </w:pPr>
      <w:r>
        <w:t>Art. 86-A O membro do Ministério Público que, cumulativamente com o exercício das atribuições do seu cargo, for designado para exercer as de outro da carreira, terá</w:t>
      </w:r>
    </w:p>
    <w:p w14:paraId="6AD9EC77" w14:textId="77777777" w:rsidR="00B639C5" w:rsidRDefault="00B639C5">
      <w:pPr>
        <w:spacing w:line="360" w:lineRule="auto"/>
        <w:sectPr w:rsidR="00B639C5">
          <w:pgSz w:w="11900" w:h="16840"/>
          <w:pgMar w:top="1660" w:right="1020" w:bottom="1200" w:left="1600" w:header="867" w:footer="1018" w:gutter="0"/>
          <w:cols w:space="720"/>
        </w:sectPr>
      </w:pPr>
    </w:p>
    <w:p w14:paraId="45518FEF" w14:textId="77777777" w:rsidR="00B639C5" w:rsidRDefault="00B639C5">
      <w:pPr>
        <w:pStyle w:val="Corpodetexto"/>
        <w:spacing w:before="7"/>
        <w:ind w:left="0" w:firstLine="0"/>
        <w:jc w:val="left"/>
        <w:rPr>
          <w:sz w:val="21"/>
        </w:rPr>
      </w:pPr>
    </w:p>
    <w:p w14:paraId="650BA3A8" w14:textId="77777777" w:rsidR="00B639C5" w:rsidRDefault="008E7C93">
      <w:pPr>
        <w:spacing w:before="92" w:line="360" w:lineRule="auto"/>
        <w:ind w:left="104" w:right="129"/>
        <w:jc w:val="both"/>
        <w:rPr>
          <w:i/>
          <w:sz w:val="24"/>
        </w:rPr>
      </w:pPr>
      <w:r>
        <w:rPr>
          <w:sz w:val="24"/>
        </w:rPr>
        <w:t xml:space="preserve">direito à licença compensatória, na forma do art. 114-A. </w:t>
      </w:r>
      <w:r>
        <w:rPr>
          <w:i/>
          <w:color w:val="0000FF"/>
          <w:sz w:val="24"/>
          <w:u w:val="single" w:color="0000FF"/>
        </w:rPr>
        <w:t>(Acrescentado pela Lei</w:t>
      </w:r>
      <w:r>
        <w:rPr>
          <w:i/>
          <w:color w:val="0000FF"/>
          <w:sz w:val="24"/>
        </w:rPr>
        <w:t xml:space="preserve"> </w:t>
      </w:r>
      <w:r>
        <w:rPr>
          <w:i/>
          <w:color w:val="0000FF"/>
          <w:sz w:val="24"/>
          <w:u w:val="single" w:color="0000FF"/>
        </w:rPr>
        <w:t>Complementar nº 239, de 28 de dezembro de 2018).</w:t>
      </w:r>
    </w:p>
    <w:p w14:paraId="0A924A16" w14:textId="77777777" w:rsidR="00B639C5" w:rsidRDefault="008E7C93">
      <w:pPr>
        <w:spacing w:line="360" w:lineRule="auto"/>
        <w:ind w:left="104" w:right="140" w:firstLine="12"/>
        <w:jc w:val="both"/>
        <w:rPr>
          <w:i/>
          <w:sz w:val="24"/>
        </w:rPr>
      </w:pPr>
      <w:r>
        <w:rPr>
          <w:sz w:val="24"/>
        </w:rPr>
        <w:t xml:space="preserve">Parágrafo único. </w:t>
      </w:r>
      <w:r>
        <w:rPr>
          <w:i/>
          <w:color w:val="0000FF"/>
          <w:sz w:val="24"/>
          <w:u w:val="single" w:color="0000FF"/>
        </w:rPr>
        <w:t>(Revogado pela Lei Complementar nº 239, de 28 de dezembro de</w:t>
      </w:r>
      <w:r>
        <w:rPr>
          <w:i/>
          <w:color w:val="0000FF"/>
          <w:sz w:val="24"/>
        </w:rPr>
        <w:t xml:space="preserve"> </w:t>
      </w:r>
      <w:r>
        <w:rPr>
          <w:i/>
          <w:color w:val="0000FF"/>
          <w:sz w:val="24"/>
          <w:u w:val="single" w:color="0000FF"/>
        </w:rPr>
        <w:t>2018).</w:t>
      </w:r>
    </w:p>
    <w:p w14:paraId="2930F09B" w14:textId="77777777" w:rsidR="00B639C5" w:rsidRDefault="008E7C93">
      <w:pPr>
        <w:pStyle w:val="Corpodetexto"/>
        <w:spacing w:line="360" w:lineRule="auto"/>
        <w:ind w:right="117"/>
        <w:rPr>
          <w:i/>
        </w:rPr>
      </w:pPr>
      <w:r>
        <w:t xml:space="preserve">Art. 86-B. O membro do Ministério Público que, cumulativamente com o exercício das atribuições de seu cargo, for designado para atuar perante </w:t>
      </w:r>
      <w:r>
        <w:rPr>
          <w:spacing w:val="-3"/>
        </w:rPr>
        <w:t xml:space="preserve">Turma </w:t>
      </w:r>
      <w:r>
        <w:t xml:space="preserve">Recursal de Juizado Especial ou para integrar a Junta Recursal do Programa de Proteção e Defesa do Consumidor do Ministério Público do Estado do Piauí - PROCON/MP-PI fará jus à gratificação equivalente a 5% (cinco por cento) do seu subsídio. (AC) </w:t>
      </w:r>
      <w:r>
        <w:rPr>
          <w:i/>
          <w:color w:val="0000FF"/>
          <w:u w:val="single" w:color="0000FF"/>
        </w:rPr>
        <w:t>(Artigo acrescentado pela Lei Complementar nº 225, de 28 de junho de</w:t>
      </w:r>
      <w:r>
        <w:rPr>
          <w:i/>
          <w:color w:val="0000FF"/>
          <w:spacing w:val="-17"/>
          <w:u w:val="single" w:color="0000FF"/>
        </w:rPr>
        <w:t xml:space="preserve"> </w:t>
      </w:r>
      <w:r>
        <w:rPr>
          <w:i/>
          <w:color w:val="0000FF"/>
          <w:u w:val="single" w:color="0000FF"/>
        </w:rPr>
        <w:t>2017).</w:t>
      </w:r>
    </w:p>
    <w:p w14:paraId="558B3024" w14:textId="77777777" w:rsidR="00B639C5" w:rsidRDefault="008E7C93">
      <w:pPr>
        <w:spacing w:line="360" w:lineRule="auto"/>
        <w:ind w:left="104" w:right="123" w:firstLine="12"/>
        <w:jc w:val="both"/>
        <w:rPr>
          <w:i/>
          <w:sz w:val="24"/>
        </w:rPr>
      </w:pPr>
      <w:r>
        <w:rPr>
          <w:sz w:val="24"/>
        </w:rPr>
        <w:t xml:space="preserve">§ 1º Somente poderão atuar em Turmas Recursais do Juizado Especial ou integrar a Junta Recursal do PROCON/MP-PI Promotores de Justiça. (AC) </w:t>
      </w:r>
      <w:r>
        <w:rPr>
          <w:i/>
          <w:color w:val="0000FF"/>
          <w:sz w:val="24"/>
          <w:u w:val="single" w:color="0000FF"/>
        </w:rPr>
        <w:t>(parágrafo</w:t>
      </w:r>
      <w:r>
        <w:rPr>
          <w:i/>
          <w:color w:val="0000FF"/>
          <w:sz w:val="24"/>
        </w:rPr>
        <w:t xml:space="preserve"> </w:t>
      </w:r>
      <w:r>
        <w:rPr>
          <w:i/>
          <w:color w:val="0000FF"/>
          <w:sz w:val="24"/>
          <w:u w:val="single" w:color="0000FF"/>
        </w:rPr>
        <w:t>acrescentado pela Lei Complementar nº 225, de 28 de junho de 2017).</w:t>
      </w:r>
    </w:p>
    <w:p w14:paraId="57C2BA01" w14:textId="77777777" w:rsidR="00B639C5" w:rsidRDefault="008E7C93">
      <w:pPr>
        <w:spacing w:before="1" w:line="360" w:lineRule="auto"/>
        <w:ind w:left="104" w:right="118" w:firstLine="12"/>
        <w:jc w:val="both"/>
        <w:rPr>
          <w:i/>
          <w:sz w:val="24"/>
        </w:rPr>
      </w:pPr>
      <w:r>
        <w:rPr>
          <w:sz w:val="24"/>
        </w:rPr>
        <w:t xml:space="preserve">§ 2º A Junta Recursal será composta de 3 (três) Promotores de Justiça, com mandato de 2 (dois) anos, obedecendo-se a rodízio, e funcionará segundo as normas estabelecidas em Ato do Procurador-Geral de Justiça, que deverá ser expedido no prazo de até 60 (sessenta) dias após a publicação desta lei. (AC) </w:t>
      </w:r>
      <w:r>
        <w:rPr>
          <w:i/>
          <w:color w:val="0000FF"/>
          <w:sz w:val="24"/>
          <w:u w:val="single" w:color="0000FF"/>
        </w:rPr>
        <w:t>(parágrafo acrescentado pela Lei Complementar nº 225, de 28 de junho de 2017).</w:t>
      </w:r>
    </w:p>
    <w:p w14:paraId="6466ABE7" w14:textId="77777777" w:rsidR="00B639C5" w:rsidRDefault="008E7C93">
      <w:pPr>
        <w:spacing w:line="360" w:lineRule="auto"/>
        <w:ind w:left="104" w:right="119" w:firstLine="12"/>
        <w:jc w:val="both"/>
        <w:rPr>
          <w:i/>
          <w:sz w:val="24"/>
        </w:rPr>
      </w:pPr>
      <w:r>
        <w:rPr>
          <w:sz w:val="24"/>
        </w:rPr>
        <w:t xml:space="preserve">§ 3º Para cada membro efetivo da Junta Recursal será designado um suplente, que assumirá com direito a voto, nas ausências ou impedimentos do titular, e será considerado o substituto legal deste para completar-lhe o mandato, em caso de vacância. (AC) </w:t>
      </w:r>
      <w:r>
        <w:rPr>
          <w:i/>
          <w:color w:val="0000FF"/>
          <w:sz w:val="24"/>
          <w:u w:val="single" w:color="0000FF"/>
        </w:rPr>
        <w:t>(parágrafo acrescentado pela Lei Complementar nº 225, de 28 de</w:t>
      </w:r>
      <w:r>
        <w:rPr>
          <w:i/>
          <w:color w:val="0000FF"/>
          <w:sz w:val="24"/>
        </w:rPr>
        <w:t xml:space="preserve"> </w:t>
      </w:r>
      <w:r>
        <w:rPr>
          <w:i/>
          <w:color w:val="0000FF"/>
          <w:sz w:val="24"/>
          <w:u w:val="single" w:color="0000FF"/>
        </w:rPr>
        <w:t>junho de 2017).</w:t>
      </w:r>
    </w:p>
    <w:p w14:paraId="51DD9A34" w14:textId="77777777" w:rsidR="00B639C5" w:rsidRDefault="008E7C93">
      <w:pPr>
        <w:pStyle w:val="Corpodetexto"/>
        <w:spacing w:line="360" w:lineRule="auto"/>
        <w:ind w:right="119"/>
        <w:rPr>
          <w:i/>
        </w:rPr>
      </w:pPr>
      <w:r>
        <w:t xml:space="preserve">§ 4º A designação de Promotor de Justiça para atuar perante as Turmas Recursais dos Juizados Especiais e do respectivo substituto far-se-á para um período de 2 (dois) anos, obedecendo-se a rodízio, segundo as normas estabelecidas em Ato do Procurador-Geral de Justiça, que deverá ser expedido no prazo de até 60 (sessenta) dias após a publicação desta lei. (AC) </w:t>
      </w:r>
      <w:r>
        <w:rPr>
          <w:i/>
          <w:color w:val="0000FF"/>
          <w:u w:val="single" w:color="0000FF"/>
        </w:rPr>
        <w:t>(parágrafo acrescentado pela Lei</w:t>
      </w:r>
      <w:r>
        <w:rPr>
          <w:i/>
          <w:color w:val="0000FF"/>
        </w:rPr>
        <w:t xml:space="preserve"> </w:t>
      </w:r>
      <w:r>
        <w:rPr>
          <w:i/>
          <w:color w:val="0000FF"/>
          <w:u w:val="single" w:color="0000FF"/>
        </w:rPr>
        <w:t>Complementar nº 225, de 28 de junho de 2017).</w:t>
      </w:r>
    </w:p>
    <w:p w14:paraId="3D719C33" w14:textId="77777777" w:rsidR="00B639C5" w:rsidRDefault="008E7C93">
      <w:pPr>
        <w:spacing w:line="360" w:lineRule="auto"/>
        <w:ind w:left="104" w:right="157" w:firstLine="12"/>
        <w:rPr>
          <w:i/>
          <w:sz w:val="24"/>
        </w:rPr>
      </w:pPr>
      <w:r>
        <w:rPr>
          <w:sz w:val="24"/>
        </w:rPr>
        <w:t xml:space="preserve">Art. 87 - </w:t>
      </w:r>
      <w:r>
        <w:rPr>
          <w:i/>
          <w:color w:val="0000FF"/>
          <w:sz w:val="24"/>
          <w:u w:val="single" w:color="0000FF"/>
        </w:rPr>
        <w:t>(Revogado pela Lei Complementar nº 225, de 28 de junho de 2017).</w:t>
      </w:r>
      <w:r>
        <w:rPr>
          <w:i/>
          <w:color w:val="0000FF"/>
          <w:sz w:val="24"/>
        </w:rPr>
        <w:t xml:space="preserve"> </w:t>
      </w:r>
      <w:r>
        <w:rPr>
          <w:sz w:val="24"/>
        </w:rPr>
        <w:t>Parágrafo único - .</w:t>
      </w:r>
      <w:r>
        <w:rPr>
          <w:i/>
          <w:color w:val="0000FF"/>
          <w:sz w:val="24"/>
          <w:u w:val="single" w:color="0000FF"/>
        </w:rPr>
        <w:t>(Revogado pela Lei Complementar nº 225, de 28 de junho de</w:t>
      </w:r>
      <w:r>
        <w:rPr>
          <w:i/>
          <w:color w:val="0000FF"/>
          <w:sz w:val="24"/>
        </w:rPr>
        <w:t xml:space="preserve"> </w:t>
      </w:r>
      <w:r>
        <w:rPr>
          <w:i/>
          <w:color w:val="0000FF"/>
          <w:sz w:val="24"/>
          <w:u w:val="single" w:color="0000FF"/>
        </w:rPr>
        <w:t>2017).</w:t>
      </w:r>
    </w:p>
    <w:p w14:paraId="4A822C2A" w14:textId="77777777" w:rsidR="00B639C5" w:rsidRDefault="008E7C93">
      <w:pPr>
        <w:pStyle w:val="Corpodetexto"/>
        <w:ind w:left="115" w:firstLine="0"/>
        <w:jc w:val="left"/>
      </w:pPr>
      <w:r>
        <w:t>Art. 88. Ao membro do Ministério Público investido em cargo ou função de direção,</w:t>
      </w:r>
    </w:p>
    <w:p w14:paraId="7EE526B7" w14:textId="77777777" w:rsidR="00B639C5" w:rsidRDefault="00B639C5">
      <w:pPr>
        <w:sectPr w:rsidR="00B639C5">
          <w:pgSz w:w="11900" w:h="16840"/>
          <w:pgMar w:top="1660" w:right="1020" w:bottom="1200" w:left="1600" w:header="867" w:footer="1018" w:gutter="0"/>
          <w:cols w:space="720"/>
        </w:sectPr>
      </w:pPr>
    </w:p>
    <w:p w14:paraId="380B240E" w14:textId="77777777" w:rsidR="00B639C5" w:rsidRDefault="00B639C5">
      <w:pPr>
        <w:pStyle w:val="Corpodetexto"/>
        <w:spacing w:before="7"/>
        <w:ind w:left="0" w:firstLine="0"/>
        <w:jc w:val="left"/>
        <w:rPr>
          <w:sz w:val="21"/>
        </w:rPr>
      </w:pPr>
    </w:p>
    <w:p w14:paraId="1E730461" w14:textId="77777777" w:rsidR="00B639C5" w:rsidRDefault="008E7C93">
      <w:pPr>
        <w:spacing w:before="92" w:line="360" w:lineRule="auto"/>
        <w:ind w:left="104" w:right="118"/>
        <w:jc w:val="both"/>
        <w:rPr>
          <w:i/>
          <w:sz w:val="24"/>
        </w:rPr>
      </w:pPr>
      <w:r>
        <w:rPr>
          <w:sz w:val="24"/>
        </w:rPr>
        <w:t>chefia ou assessoramento, junto à Administração Superior, é devida uma</w:t>
      </w:r>
      <w:r>
        <w:rPr>
          <w:spacing w:val="-47"/>
          <w:sz w:val="24"/>
        </w:rPr>
        <w:t xml:space="preserve"> </w:t>
      </w:r>
      <w:r>
        <w:rPr>
          <w:sz w:val="24"/>
        </w:rPr>
        <w:t xml:space="preserve">gratificação pelo seu exercício. (NR) </w:t>
      </w:r>
      <w:r>
        <w:rPr>
          <w:i/>
          <w:color w:val="0000FF"/>
          <w:sz w:val="24"/>
          <w:u w:val="single" w:color="0000FF"/>
        </w:rPr>
        <w:t>(Redação dada pela Lei Complementar nº 225, de 28 de</w:t>
      </w:r>
      <w:r>
        <w:rPr>
          <w:i/>
          <w:color w:val="0000FF"/>
          <w:sz w:val="24"/>
        </w:rPr>
        <w:t xml:space="preserve"> </w:t>
      </w:r>
      <w:r>
        <w:rPr>
          <w:i/>
          <w:color w:val="0000FF"/>
          <w:sz w:val="24"/>
          <w:u w:val="single" w:color="0000FF"/>
        </w:rPr>
        <w:t>junho de</w:t>
      </w:r>
      <w:r>
        <w:rPr>
          <w:i/>
          <w:color w:val="0000FF"/>
          <w:spacing w:val="-3"/>
          <w:sz w:val="24"/>
          <w:u w:val="single" w:color="0000FF"/>
        </w:rPr>
        <w:t xml:space="preserve"> </w:t>
      </w:r>
      <w:r>
        <w:rPr>
          <w:i/>
          <w:color w:val="0000FF"/>
          <w:sz w:val="24"/>
          <w:u w:val="single" w:color="0000FF"/>
        </w:rPr>
        <w:t>2017).</w:t>
      </w:r>
    </w:p>
    <w:p w14:paraId="3D7BC82B" w14:textId="77777777" w:rsidR="00B639C5" w:rsidRDefault="008E7C93">
      <w:pPr>
        <w:spacing w:line="360" w:lineRule="auto"/>
        <w:ind w:left="104" w:right="118" w:firstLine="12"/>
        <w:jc w:val="both"/>
        <w:rPr>
          <w:i/>
          <w:sz w:val="24"/>
        </w:rPr>
      </w:pPr>
      <w:r>
        <w:rPr>
          <w:sz w:val="24"/>
        </w:rPr>
        <w:t xml:space="preserve">§ 1º A vantagem remuneratória prevista no caput deste artigo será concedida em valor equivalente a percentual do subsídio percebido pelo membro, nos seguintes termos: (AC) </w:t>
      </w:r>
      <w:r>
        <w:rPr>
          <w:i/>
          <w:color w:val="0000FF"/>
          <w:sz w:val="24"/>
          <w:u w:val="single" w:color="0000FF"/>
        </w:rPr>
        <w:t>(Redação dada pela Lei Complementar nº 225, de 28 de junho de</w:t>
      </w:r>
      <w:r>
        <w:rPr>
          <w:i/>
          <w:color w:val="0000FF"/>
          <w:sz w:val="24"/>
        </w:rPr>
        <w:t xml:space="preserve"> </w:t>
      </w:r>
      <w:r>
        <w:rPr>
          <w:i/>
          <w:color w:val="0000FF"/>
          <w:sz w:val="24"/>
          <w:u w:val="single" w:color="0000FF"/>
        </w:rPr>
        <w:t>2017).</w:t>
      </w:r>
    </w:p>
    <w:p w14:paraId="50BAE5AC" w14:textId="77777777" w:rsidR="00B639C5" w:rsidRDefault="008E7C93">
      <w:pPr>
        <w:pStyle w:val="PargrafodaLista"/>
        <w:numPr>
          <w:ilvl w:val="0"/>
          <w:numId w:val="22"/>
        </w:numPr>
        <w:tabs>
          <w:tab w:val="left" w:pos="284"/>
        </w:tabs>
        <w:spacing w:line="360" w:lineRule="auto"/>
        <w:ind w:right="129" w:firstLine="12"/>
        <w:jc w:val="both"/>
        <w:rPr>
          <w:i/>
          <w:sz w:val="24"/>
        </w:rPr>
      </w:pPr>
      <w:r>
        <w:rPr>
          <w:sz w:val="24"/>
        </w:rPr>
        <w:t>– 25% (vinte e cinco por cento) ao Procurador-Geral de Justiça; (AC)</w:t>
      </w:r>
      <w:r>
        <w:rPr>
          <w:color w:val="0000FF"/>
          <w:sz w:val="24"/>
        </w:rPr>
        <w:t xml:space="preserve"> </w:t>
      </w:r>
      <w:r>
        <w:rPr>
          <w:i/>
          <w:color w:val="0000FF"/>
          <w:sz w:val="24"/>
          <w:u w:val="single" w:color="0000FF"/>
        </w:rPr>
        <w:t>(Redação dada pela Lei Complementar nº 225, de 28 de junho de</w:t>
      </w:r>
      <w:r>
        <w:rPr>
          <w:i/>
          <w:color w:val="0000FF"/>
          <w:spacing w:val="-8"/>
          <w:sz w:val="24"/>
          <w:u w:val="single" w:color="0000FF"/>
        </w:rPr>
        <w:t xml:space="preserve"> </w:t>
      </w:r>
      <w:r>
        <w:rPr>
          <w:i/>
          <w:color w:val="0000FF"/>
          <w:sz w:val="24"/>
          <w:u w:val="single" w:color="0000FF"/>
        </w:rPr>
        <w:t>2017).</w:t>
      </w:r>
    </w:p>
    <w:p w14:paraId="2D09DF56" w14:textId="77777777" w:rsidR="00B639C5" w:rsidRDefault="008E7C93">
      <w:pPr>
        <w:pStyle w:val="PargrafodaLista"/>
        <w:numPr>
          <w:ilvl w:val="0"/>
          <w:numId w:val="22"/>
        </w:numPr>
        <w:tabs>
          <w:tab w:val="left" w:pos="324"/>
        </w:tabs>
        <w:spacing w:line="360" w:lineRule="auto"/>
        <w:ind w:right="117" w:firstLine="12"/>
        <w:jc w:val="both"/>
        <w:rPr>
          <w:i/>
          <w:sz w:val="24"/>
        </w:rPr>
      </w:pPr>
      <w:r>
        <w:rPr>
          <w:sz w:val="24"/>
        </w:rPr>
        <w:t>– 20% (vinte por cento) ao Corregedor Geral do Ministério Público, ao Ouvidor do Ministério Público, ao Chefe de Gabinete, aos Subprocuradores de Justiça e ao Secretário Geral do Ministério Público;</w:t>
      </w:r>
      <w:r>
        <w:rPr>
          <w:color w:val="0000FF"/>
          <w:sz w:val="24"/>
        </w:rPr>
        <w:t xml:space="preserve"> </w:t>
      </w:r>
      <w:r>
        <w:rPr>
          <w:i/>
          <w:color w:val="0000FF"/>
          <w:sz w:val="24"/>
          <w:u w:val="single" w:color="0000FF"/>
        </w:rPr>
        <w:t>(Redação dada pela Lei Complementar nº 239, de 28 de dezembro de</w:t>
      </w:r>
      <w:r>
        <w:rPr>
          <w:i/>
          <w:color w:val="0000FF"/>
          <w:spacing w:val="-2"/>
          <w:sz w:val="24"/>
          <w:u w:val="single" w:color="0000FF"/>
        </w:rPr>
        <w:t xml:space="preserve"> </w:t>
      </w:r>
      <w:r>
        <w:rPr>
          <w:i/>
          <w:color w:val="0000FF"/>
          <w:sz w:val="24"/>
          <w:u w:val="single" w:color="0000FF"/>
        </w:rPr>
        <w:t>2018</w:t>
      </w:r>
    </w:p>
    <w:p w14:paraId="6EC9B6A3" w14:textId="77777777" w:rsidR="00B639C5" w:rsidRDefault="008E7C93">
      <w:pPr>
        <w:pStyle w:val="PargrafodaLista"/>
        <w:numPr>
          <w:ilvl w:val="0"/>
          <w:numId w:val="22"/>
        </w:numPr>
        <w:tabs>
          <w:tab w:val="left" w:pos="384"/>
        </w:tabs>
        <w:spacing w:before="1" w:line="360" w:lineRule="auto"/>
        <w:ind w:right="115" w:firstLine="12"/>
        <w:jc w:val="both"/>
        <w:rPr>
          <w:i/>
          <w:sz w:val="24"/>
        </w:rPr>
      </w:pPr>
      <w:r>
        <w:rPr>
          <w:sz w:val="24"/>
        </w:rPr>
        <w:t>– 15% (quinze por cento) ao Assessor de Planejamento e Gestão, aos</w:t>
      </w:r>
      <w:r>
        <w:rPr>
          <w:spacing w:val="-45"/>
          <w:sz w:val="24"/>
        </w:rPr>
        <w:t xml:space="preserve"> </w:t>
      </w:r>
      <w:r>
        <w:rPr>
          <w:sz w:val="24"/>
        </w:rPr>
        <w:t>Assessores do Corregedor-Geral do Ministério Público, aos Coordenadores dos Centros de Apoio Operacional, ao Diretor do Centro de Estudos e Aperfeiçoamento Funcional, ao Coordenador do Programa de Proteção e Defesa do Consumidor do Ministério Público do Estado do Piauí – PROCON/MP-PI, ao Coordenador do Gabinete de Segurança Institucional e ao Coordenador do Grupo de Atuação Especial de Combate ao Crime Organizado;</w:t>
      </w:r>
      <w:r>
        <w:rPr>
          <w:i/>
          <w:color w:val="0000FF"/>
          <w:sz w:val="24"/>
          <w:u w:val="single" w:color="0000FF"/>
        </w:rPr>
        <w:t>(Redação dada pela Lei Complementar nº 239, de 28 de dezembro de</w:t>
      </w:r>
      <w:r>
        <w:rPr>
          <w:i/>
          <w:color w:val="0000FF"/>
          <w:spacing w:val="-3"/>
          <w:sz w:val="24"/>
          <w:u w:val="single" w:color="0000FF"/>
        </w:rPr>
        <w:t xml:space="preserve"> </w:t>
      </w:r>
      <w:r>
        <w:rPr>
          <w:i/>
          <w:color w:val="0000FF"/>
          <w:sz w:val="24"/>
          <w:u w:val="single" w:color="0000FF"/>
        </w:rPr>
        <w:t>2018).</w:t>
      </w:r>
    </w:p>
    <w:p w14:paraId="4B708798" w14:textId="77777777" w:rsidR="00B639C5" w:rsidRDefault="008E7C93">
      <w:pPr>
        <w:pStyle w:val="PargrafodaLista"/>
        <w:numPr>
          <w:ilvl w:val="0"/>
          <w:numId w:val="22"/>
        </w:numPr>
        <w:tabs>
          <w:tab w:val="left" w:pos="414"/>
        </w:tabs>
        <w:spacing w:line="360" w:lineRule="auto"/>
        <w:ind w:right="129" w:firstLine="12"/>
        <w:jc w:val="both"/>
        <w:rPr>
          <w:i/>
          <w:sz w:val="24"/>
        </w:rPr>
      </w:pPr>
      <w:r>
        <w:rPr>
          <w:sz w:val="24"/>
        </w:rPr>
        <w:t>– 10% (dez por cento) aos Coordenadores de Grupo de Atuação ;</w:t>
      </w:r>
      <w:r>
        <w:rPr>
          <w:color w:val="0000FF"/>
          <w:sz w:val="24"/>
        </w:rPr>
        <w:t xml:space="preserve"> </w:t>
      </w:r>
      <w:r>
        <w:rPr>
          <w:i/>
          <w:color w:val="0000FF"/>
          <w:sz w:val="24"/>
          <w:u w:val="single" w:color="0000FF"/>
        </w:rPr>
        <w:t>(Redação dada pela Lei Complementar nº 239, de 28 de dezembro de</w:t>
      </w:r>
      <w:r>
        <w:rPr>
          <w:i/>
          <w:color w:val="0000FF"/>
          <w:spacing w:val="-7"/>
          <w:sz w:val="24"/>
          <w:u w:val="single" w:color="0000FF"/>
        </w:rPr>
        <w:t xml:space="preserve"> </w:t>
      </w:r>
      <w:r>
        <w:rPr>
          <w:i/>
          <w:color w:val="0000FF"/>
          <w:sz w:val="24"/>
          <w:u w:val="single" w:color="0000FF"/>
        </w:rPr>
        <w:t>2018).</w:t>
      </w:r>
    </w:p>
    <w:p w14:paraId="370EC024" w14:textId="77777777" w:rsidR="00B639C5" w:rsidRDefault="008E7C93">
      <w:pPr>
        <w:pStyle w:val="PargrafodaLista"/>
        <w:numPr>
          <w:ilvl w:val="0"/>
          <w:numId w:val="22"/>
        </w:numPr>
        <w:tabs>
          <w:tab w:val="left" w:pos="392"/>
        </w:tabs>
        <w:spacing w:line="360" w:lineRule="auto"/>
        <w:ind w:right="119" w:firstLine="12"/>
        <w:jc w:val="both"/>
        <w:rPr>
          <w:i/>
          <w:sz w:val="24"/>
        </w:rPr>
      </w:pPr>
      <w:r>
        <w:rPr>
          <w:sz w:val="24"/>
        </w:rPr>
        <w:t>– 5 % (cinco por cento) aos Diretores de Sede de órgão de execução e aos Subcoordenadores do Grupo de Atuação Especial de Combate ao Crime</w:t>
      </w:r>
      <w:r>
        <w:rPr>
          <w:spacing w:val="-36"/>
          <w:sz w:val="24"/>
        </w:rPr>
        <w:t xml:space="preserve"> </w:t>
      </w:r>
      <w:r>
        <w:rPr>
          <w:sz w:val="24"/>
        </w:rPr>
        <w:t>Organizado (NR)</w:t>
      </w:r>
      <w:r>
        <w:rPr>
          <w:color w:val="0000FF"/>
          <w:sz w:val="24"/>
        </w:rPr>
        <w:t xml:space="preserve"> </w:t>
      </w:r>
      <w:r>
        <w:rPr>
          <w:i/>
          <w:color w:val="0000FF"/>
          <w:sz w:val="24"/>
          <w:u w:val="single" w:color="0000FF"/>
        </w:rPr>
        <w:t>(Redação dada pela Lei Complementar nº 239, de 28 de dezembro de</w:t>
      </w:r>
      <w:r>
        <w:rPr>
          <w:i/>
          <w:color w:val="0000FF"/>
          <w:spacing w:val="-24"/>
          <w:sz w:val="24"/>
          <w:u w:val="single" w:color="0000FF"/>
        </w:rPr>
        <w:t xml:space="preserve"> </w:t>
      </w:r>
      <w:r>
        <w:rPr>
          <w:i/>
          <w:color w:val="0000FF"/>
          <w:sz w:val="24"/>
          <w:u w:val="single" w:color="0000FF"/>
        </w:rPr>
        <w:t>2018).</w:t>
      </w:r>
    </w:p>
    <w:p w14:paraId="4BEDEA76" w14:textId="77777777" w:rsidR="00B639C5" w:rsidRDefault="008E7C93">
      <w:pPr>
        <w:spacing w:line="360" w:lineRule="auto"/>
        <w:ind w:left="104" w:right="128" w:firstLine="12"/>
        <w:jc w:val="both"/>
        <w:rPr>
          <w:i/>
          <w:sz w:val="24"/>
        </w:rPr>
      </w:pPr>
      <w:r>
        <w:rPr>
          <w:sz w:val="24"/>
        </w:rPr>
        <w:t xml:space="preserve">§ 2º A quantidade de cargos e funções aos quais é atribuída a vantagem prevista neste artigo consta do Anexo I desta lei. (AC) </w:t>
      </w:r>
      <w:r>
        <w:rPr>
          <w:i/>
          <w:color w:val="0000FF"/>
          <w:sz w:val="24"/>
          <w:u w:val="single" w:color="0000FF"/>
        </w:rPr>
        <w:t>(Redação dada pela Lei</w:t>
      </w:r>
      <w:r>
        <w:rPr>
          <w:i/>
          <w:color w:val="0000FF"/>
          <w:sz w:val="24"/>
        </w:rPr>
        <w:t xml:space="preserve"> </w:t>
      </w:r>
      <w:r>
        <w:rPr>
          <w:i/>
          <w:color w:val="0000FF"/>
          <w:sz w:val="24"/>
          <w:u w:val="single" w:color="0000FF"/>
        </w:rPr>
        <w:t>Complementar nº 225, de 28 de junho de</w:t>
      </w:r>
      <w:r>
        <w:rPr>
          <w:i/>
          <w:color w:val="0000FF"/>
          <w:spacing w:val="-5"/>
          <w:sz w:val="24"/>
          <w:u w:val="single" w:color="0000FF"/>
        </w:rPr>
        <w:t xml:space="preserve"> </w:t>
      </w:r>
      <w:r>
        <w:rPr>
          <w:i/>
          <w:color w:val="0000FF"/>
          <w:sz w:val="24"/>
          <w:u w:val="single" w:color="0000FF"/>
        </w:rPr>
        <w:t>2017).</w:t>
      </w:r>
    </w:p>
    <w:p w14:paraId="0148925A" w14:textId="77777777" w:rsidR="00B639C5" w:rsidRDefault="008E7C93">
      <w:pPr>
        <w:spacing w:line="360" w:lineRule="auto"/>
        <w:ind w:left="104" w:right="117" w:firstLine="12"/>
        <w:jc w:val="both"/>
        <w:rPr>
          <w:i/>
          <w:sz w:val="24"/>
        </w:rPr>
      </w:pPr>
      <w:r>
        <w:rPr>
          <w:sz w:val="24"/>
        </w:rPr>
        <w:t>§ 3º O Procurador-Geral definirá, mediante ato próprio, os grupos de atuação e as sedes de órgão de execução que ensejarão a concessão das vantagens previstas nos incisos IV e V do § 1º deste artigo. (</w:t>
      </w:r>
      <w:r>
        <w:rPr>
          <w:i/>
          <w:color w:val="0000FF"/>
          <w:sz w:val="24"/>
          <w:u w:val="single" w:color="0000FF"/>
        </w:rPr>
        <w:t>Redação dada pela Lei Complementar nº</w:t>
      </w:r>
      <w:r>
        <w:rPr>
          <w:i/>
          <w:color w:val="0000FF"/>
          <w:sz w:val="24"/>
        </w:rPr>
        <w:t xml:space="preserve"> </w:t>
      </w:r>
      <w:r>
        <w:rPr>
          <w:i/>
          <w:color w:val="0000FF"/>
          <w:sz w:val="24"/>
          <w:u w:val="single" w:color="0000FF"/>
        </w:rPr>
        <w:t>239, de 28 de dezembro de 2018).</w:t>
      </w:r>
    </w:p>
    <w:p w14:paraId="5823463C"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5C4A46D6" w14:textId="77777777" w:rsidR="00B639C5" w:rsidRDefault="00B639C5">
      <w:pPr>
        <w:pStyle w:val="Corpodetexto"/>
        <w:spacing w:before="7"/>
        <w:ind w:left="0" w:firstLine="0"/>
        <w:jc w:val="left"/>
        <w:rPr>
          <w:i/>
          <w:sz w:val="21"/>
        </w:rPr>
      </w:pPr>
    </w:p>
    <w:p w14:paraId="288C5949" w14:textId="77777777" w:rsidR="00B639C5" w:rsidRDefault="008E7C93">
      <w:pPr>
        <w:pStyle w:val="Corpodetexto"/>
        <w:spacing w:before="92" w:line="360" w:lineRule="auto"/>
        <w:ind w:left="3420" w:right="3411" w:firstLine="740"/>
        <w:jc w:val="left"/>
      </w:pPr>
      <w:r>
        <w:t>SEÇÃO       I DA</w:t>
      </w:r>
      <w:r>
        <w:rPr>
          <w:spacing w:val="-55"/>
        </w:rPr>
        <w:t xml:space="preserve"> </w:t>
      </w:r>
      <w:r>
        <w:t>AJUDA DE CUSTO</w:t>
      </w:r>
    </w:p>
    <w:p w14:paraId="2B49FB52" w14:textId="77777777" w:rsidR="00B639C5" w:rsidRDefault="008E7C93">
      <w:pPr>
        <w:pStyle w:val="Corpodetexto"/>
        <w:spacing w:line="360" w:lineRule="auto"/>
        <w:ind w:right="118"/>
        <w:rPr>
          <w:i/>
        </w:rPr>
      </w:pPr>
      <w:r>
        <w:t xml:space="preserve">Art. 89 - Ao membro do Ministério Público nomeado, promovido, removido ou designado de ofício, para sede de exercício que importe em alteração do domicílio legal, será paga uma ajuda de custo correspondente a 20 % (vinte por cento) do subsídio mensal do cargo que deva assumir, para indenização das despesas de mudanças, transporte e instalação na nova sede de exercício. </w:t>
      </w:r>
      <w:r>
        <w:rPr>
          <w:i/>
          <w:color w:val="0000FF"/>
          <w:u w:val="single" w:color="0000FF"/>
        </w:rPr>
        <w:t>(Redação dada pela</w:t>
      </w:r>
      <w:r>
        <w:rPr>
          <w:i/>
          <w:color w:val="0000FF"/>
        </w:rPr>
        <w:t xml:space="preserve"> </w:t>
      </w:r>
      <w:r>
        <w:rPr>
          <w:i/>
          <w:color w:val="0000FF"/>
          <w:u w:val="single" w:color="0000FF"/>
        </w:rPr>
        <w:t>Lei Complementar nº 69, de 09 de maio de</w:t>
      </w:r>
      <w:r>
        <w:rPr>
          <w:i/>
          <w:color w:val="0000FF"/>
          <w:spacing w:val="-10"/>
          <w:u w:val="single" w:color="0000FF"/>
        </w:rPr>
        <w:t xml:space="preserve"> </w:t>
      </w:r>
      <w:r>
        <w:rPr>
          <w:i/>
          <w:color w:val="0000FF"/>
          <w:u w:val="single" w:color="0000FF"/>
        </w:rPr>
        <w:t>2006).</w:t>
      </w:r>
    </w:p>
    <w:p w14:paraId="503B3C4C" w14:textId="77777777" w:rsidR="00B639C5" w:rsidRDefault="008E7C93">
      <w:pPr>
        <w:pStyle w:val="Corpodetexto"/>
        <w:spacing w:line="360" w:lineRule="auto"/>
        <w:ind w:left="3885" w:right="3874" w:firstLine="1"/>
        <w:jc w:val="center"/>
      </w:pPr>
      <w:r>
        <w:t>SEÇÃO II DAS</w:t>
      </w:r>
      <w:r>
        <w:rPr>
          <w:spacing w:val="1"/>
        </w:rPr>
        <w:t xml:space="preserve"> </w:t>
      </w:r>
      <w:r>
        <w:rPr>
          <w:spacing w:val="-3"/>
        </w:rPr>
        <w:t>DIÁRIAS</w:t>
      </w:r>
    </w:p>
    <w:p w14:paraId="0B8522B4" w14:textId="77777777" w:rsidR="00B639C5" w:rsidRDefault="008E7C93">
      <w:pPr>
        <w:spacing w:line="360" w:lineRule="auto"/>
        <w:ind w:left="104" w:right="121" w:firstLine="12"/>
        <w:jc w:val="both"/>
        <w:rPr>
          <w:i/>
          <w:sz w:val="24"/>
        </w:rPr>
      </w:pPr>
      <w:r>
        <w:rPr>
          <w:sz w:val="24"/>
        </w:rPr>
        <w:t xml:space="preserve">Art. 90. Ao membro do Ministério Público que se deslocar para fora da sede de sua lotação em serviço eventual, serão pagas diárias, tendo como valor máximo as pagas aos Conselheiros do Conselho Nacional do Ministério Público, excluído qualquer outro acréscimo. </w:t>
      </w:r>
      <w:r>
        <w:rPr>
          <w:i/>
          <w:color w:val="0000FF"/>
          <w:sz w:val="24"/>
          <w:u w:val="single" w:color="0000FF"/>
        </w:rPr>
        <w:t>(Redação dada pela Lei Complementar nº 160, de 17 de</w:t>
      </w:r>
      <w:r>
        <w:rPr>
          <w:i/>
          <w:color w:val="0000FF"/>
          <w:sz w:val="24"/>
        </w:rPr>
        <w:t xml:space="preserve"> </w:t>
      </w:r>
      <w:r>
        <w:rPr>
          <w:i/>
          <w:color w:val="0000FF"/>
          <w:sz w:val="24"/>
          <w:u w:val="single" w:color="0000FF"/>
        </w:rPr>
        <w:t>dezembro de 2010).</w:t>
      </w:r>
    </w:p>
    <w:p w14:paraId="0D9106DF" w14:textId="77777777" w:rsidR="00B639C5" w:rsidRDefault="008E7C93">
      <w:pPr>
        <w:pStyle w:val="Corpodetexto"/>
        <w:spacing w:before="1" w:line="360" w:lineRule="auto"/>
        <w:ind w:right="128"/>
      </w:pPr>
      <w:r>
        <w:t>§ 1º - A diária será concedida por dia de afastamento, sendo devida pela metade quando o deslocamento não exigir pernoite fora da sede.</w:t>
      </w:r>
    </w:p>
    <w:p w14:paraId="0FC14453" w14:textId="77777777" w:rsidR="00B639C5" w:rsidRDefault="008E7C93">
      <w:pPr>
        <w:spacing w:line="360" w:lineRule="auto"/>
        <w:ind w:left="104" w:right="120" w:firstLine="12"/>
        <w:jc w:val="both"/>
        <w:rPr>
          <w:i/>
          <w:sz w:val="24"/>
        </w:rPr>
      </w:pPr>
      <w:r>
        <w:rPr>
          <w:sz w:val="24"/>
        </w:rPr>
        <w:t>§ 2º O Conselho Superior do Ministério Público expedirá resolução regulamentando os valores das diárias e o seu pagamento</w:t>
      </w:r>
      <w:r>
        <w:rPr>
          <w:color w:val="0000FF"/>
          <w:sz w:val="24"/>
          <w:u w:val="single" w:color="0000FF"/>
        </w:rPr>
        <w:t xml:space="preserve"> </w:t>
      </w:r>
      <w:r>
        <w:rPr>
          <w:i/>
          <w:color w:val="0000FF"/>
          <w:sz w:val="24"/>
          <w:u w:val="single" w:color="0000FF"/>
        </w:rPr>
        <w:t>(Redação dada pela Lei Complementar nº</w:t>
      </w:r>
      <w:r>
        <w:rPr>
          <w:i/>
          <w:color w:val="0000FF"/>
          <w:sz w:val="24"/>
        </w:rPr>
        <w:t xml:space="preserve"> </w:t>
      </w:r>
      <w:r>
        <w:rPr>
          <w:i/>
          <w:color w:val="0000FF"/>
          <w:sz w:val="24"/>
          <w:u w:val="single" w:color="0000FF"/>
        </w:rPr>
        <w:t>160, de 17 de dezembro de 2010).</w:t>
      </w:r>
    </w:p>
    <w:p w14:paraId="0466D72F" w14:textId="77777777" w:rsidR="00B639C5" w:rsidRDefault="008E7C93">
      <w:pPr>
        <w:pStyle w:val="Corpodetexto"/>
        <w:ind w:left="29" w:right="20" w:firstLine="0"/>
        <w:jc w:val="center"/>
      </w:pPr>
      <w:r>
        <w:t>SEÇÃO III</w:t>
      </w:r>
    </w:p>
    <w:p w14:paraId="7859CDEF" w14:textId="77777777" w:rsidR="00B639C5" w:rsidRDefault="008E7C93">
      <w:pPr>
        <w:pStyle w:val="Corpodetexto"/>
        <w:spacing w:before="138"/>
        <w:ind w:left="27" w:right="20" w:firstLine="0"/>
        <w:jc w:val="center"/>
      </w:pPr>
      <w:r>
        <w:t>DO AUXÍLIO MORADIA</w:t>
      </w:r>
    </w:p>
    <w:p w14:paraId="283E3BF1" w14:textId="77777777" w:rsidR="00B639C5" w:rsidRDefault="008E7C93">
      <w:pPr>
        <w:pStyle w:val="Corpodetexto"/>
        <w:spacing w:before="138" w:line="360" w:lineRule="auto"/>
        <w:ind w:right="124"/>
        <w:rPr>
          <w:i/>
        </w:rPr>
      </w:pPr>
      <w:r>
        <w:t xml:space="preserve">Art. 91 - O membro do Ministério Público que, na data da publicação dessa Lei, estiver percebendo o auxílio moradia na forma legal terá assegurada a continuidade da percepção daquela vantagem, cujo valor não poderá ultrapassar o equivalente a três vezes o valor do salário mínimo nacional. </w:t>
      </w:r>
      <w:r>
        <w:rPr>
          <w:i/>
          <w:color w:val="0000FF"/>
          <w:u w:val="single" w:color="0000FF"/>
        </w:rPr>
        <w:t>(Redação dada pela Lei</w:t>
      </w:r>
      <w:r>
        <w:rPr>
          <w:i/>
          <w:color w:val="0000FF"/>
        </w:rPr>
        <w:t xml:space="preserve"> </w:t>
      </w:r>
      <w:r>
        <w:rPr>
          <w:i/>
          <w:color w:val="0000FF"/>
          <w:u w:val="single" w:color="0000FF"/>
        </w:rPr>
        <w:t>Complementar nº 022, de 26 de julho de 1999).</w:t>
      </w:r>
    </w:p>
    <w:p w14:paraId="768E589A" w14:textId="77777777" w:rsidR="00B639C5" w:rsidRDefault="008E7C93">
      <w:pPr>
        <w:pStyle w:val="Corpodetexto"/>
        <w:ind w:left="30" w:right="20" w:firstLine="0"/>
        <w:jc w:val="center"/>
      </w:pPr>
      <w:r>
        <w:t>SEÇÃO IV</w:t>
      </w:r>
    </w:p>
    <w:p w14:paraId="4DE9F3CC" w14:textId="77777777" w:rsidR="00B639C5" w:rsidRDefault="008E7C93">
      <w:pPr>
        <w:pStyle w:val="Corpodetexto"/>
        <w:spacing w:before="138"/>
        <w:ind w:left="26" w:right="20" w:firstLine="0"/>
        <w:jc w:val="center"/>
      </w:pPr>
      <w:r>
        <w:t>DO AUXÍLIO FUNERAL</w:t>
      </w:r>
    </w:p>
    <w:p w14:paraId="233AA9A9" w14:textId="77777777" w:rsidR="00B639C5" w:rsidRDefault="008E7C93">
      <w:pPr>
        <w:pStyle w:val="Corpodetexto"/>
        <w:spacing w:before="138" w:line="360" w:lineRule="auto"/>
        <w:ind w:right="117"/>
      </w:pPr>
      <w:r>
        <w:t>Art. 92 - Ao cônjuge supértiste e, em sua falta, aos herdeiros do membro do Ministério Público falecido, ainda que aposentado ou em disponibilidade, será paga importância equivalente a um mês de vencimento básico que percebe, para atender às despesas de funeral e luto.</w:t>
      </w:r>
    </w:p>
    <w:p w14:paraId="1C8B75FD" w14:textId="77777777" w:rsidR="00B639C5" w:rsidRDefault="00B639C5">
      <w:pPr>
        <w:spacing w:line="360" w:lineRule="auto"/>
        <w:sectPr w:rsidR="00B639C5">
          <w:pgSz w:w="11900" w:h="16840"/>
          <w:pgMar w:top="1660" w:right="1020" w:bottom="1200" w:left="1600" w:header="867" w:footer="1018" w:gutter="0"/>
          <w:cols w:space="720"/>
        </w:sectPr>
      </w:pPr>
    </w:p>
    <w:p w14:paraId="2D3A2A3A" w14:textId="77777777" w:rsidR="00B639C5" w:rsidRDefault="00B639C5">
      <w:pPr>
        <w:pStyle w:val="Corpodetexto"/>
        <w:spacing w:before="7"/>
        <w:ind w:left="0" w:firstLine="0"/>
        <w:jc w:val="left"/>
        <w:rPr>
          <w:sz w:val="21"/>
        </w:rPr>
      </w:pPr>
    </w:p>
    <w:p w14:paraId="2B72B934" w14:textId="77777777" w:rsidR="00B639C5" w:rsidRDefault="008E7C93">
      <w:pPr>
        <w:pStyle w:val="Corpodetexto"/>
        <w:spacing w:before="92" w:line="360" w:lineRule="auto"/>
        <w:ind w:right="123"/>
      </w:pPr>
      <w:r>
        <w:t>Parágrafo único - A despesa correrá pela dotação própria do cargo e o pagamento será efetuado pela repartição pagadora, mediante a apresentação da certidão de óbito.</w:t>
      </w:r>
    </w:p>
    <w:p w14:paraId="6B37DA54" w14:textId="77777777" w:rsidR="00B639C5" w:rsidRDefault="008E7C93">
      <w:pPr>
        <w:pStyle w:val="Corpodetexto"/>
        <w:ind w:left="29" w:right="20" w:firstLine="0"/>
        <w:jc w:val="center"/>
      </w:pPr>
      <w:r>
        <w:t>SEÇÃO V</w:t>
      </w:r>
    </w:p>
    <w:p w14:paraId="58BFAB92" w14:textId="77777777" w:rsidR="00B639C5" w:rsidRDefault="008E7C93">
      <w:pPr>
        <w:pStyle w:val="Corpodetexto"/>
        <w:spacing w:before="138"/>
        <w:ind w:left="28" w:right="20" w:firstLine="0"/>
        <w:jc w:val="center"/>
      </w:pPr>
      <w:r>
        <w:t>DO AUXÍLIO-SAÚDE</w:t>
      </w:r>
    </w:p>
    <w:p w14:paraId="4C25DEF9" w14:textId="77777777" w:rsidR="00B639C5" w:rsidRDefault="00B639C5">
      <w:pPr>
        <w:pStyle w:val="Corpodetexto"/>
        <w:ind w:left="0" w:firstLine="0"/>
        <w:jc w:val="left"/>
        <w:rPr>
          <w:sz w:val="26"/>
        </w:rPr>
      </w:pPr>
    </w:p>
    <w:p w14:paraId="63E7D59D" w14:textId="77777777" w:rsidR="00B639C5" w:rsidRDefault="00B639C5">
      <w:pPr>
        <w:pStyle w:val="Corpodetexto"/>
        <w:ind w:left="0" w:firstLine="0"/>
        <w:jc w:val="left"/>
        <w:rPr>
          <w:sz w:val="22"/>
        </w:rPr>
      </w:pPr>
    </w:p>
    <w:p w14:paraId="4FFADC19" w14:textId="77777777" w:rsidR="00B639C5" w:rsidRDefault="008E7C93">
      <w:pPr>
        <w:spacing w:line="360" w:lineRule="auto"/>
        <w:ind w:left="104" w:right="116" w:firstLine="12"/>
        <w:jc w:val="both"/>
        <w:rPr>
          <w:i/>
          <w:sz w:val="24"/>
        </w:rPr>
      </w:pPr>
      <w:r>
        <w:rPr>
          <w:sz w:val="24"/>
        </w:rPr>
        <w:t xml:space="preserve">Art. 93 Ao Membro do Ministério Público será paga indenização para atender às despesas com assistência à saúde, assim entendido como auxílio saúde, sendo o pagamento mensal em pecúnia, na forma estabelecida por Ato regulamentado pelo Procurador Geral de Justiça. (NR) </w:t>
      </w:r>
      <w:r>
        <w:rPr>
          <w:i/>
          <w:color w:val="0000FF"/>
          <w:sz w:val="24"/>
          <w:u w:val="single" w:color="0000FF"/>
        </w:rPr>
        <w:t>(Redação dada pela Lei Complementar nº 239, de</w:t>
      </w:r>
      <w:r>
        <w:rPr>
          <w:i/>
          <w:color w:val="0000FF"/>
          <w:sz w:val="24"/>
        </w:rPr>
        <w:t xml:space="preserve"> </w:t>
      </w:r>
      <w:r>
        <w:rPr>
          <w:i/>
          <w:color w:val="0000FF"/>
          <w:sz w:val="24"/>
          <w:u w:val="single" w:color="0000FF"/>
        </w:rPr>
        <w:t>28 de dezembro de 2018).</w:t>
      </w:r>
    </w:p>
    <w:p w14:paraId="65DA92C8" w14:textId="77777777" w:rsidR="00B639C5" w:rsidRDefault="002C7298">
      <w:pPr>
        <w:spacing w:line="360" w:lineRule="auto"/>
        <w:ind w:left="115" w:right="571"/>
        <w:jc w:val="both"/>
        <w:rPr>
          <w:i/>
          <w:sz w:val="24"/>
        </w:rPr>
      </w:pPr>
      <w:r>
        <w:pict w14:anchorId="4B18B8F4">
          <v:line id="_x0000_s1029" style="position:absolute;left:0;text-align:left;z-index:-253530112;mso-position-horizontal-relative:page" from="183.1pt,12.35pt" to="186.4pt,12.35pt" strokeweight=".7pt">
            <w10:wrap anchorx="page"/>
          </v:line>
        </w:pict>
      </w:r>
      <w:r>
        <w:pict w14:anchorId="0E7C38BE">
          <v:line id="_x0000_s1028" style="position:absolute;left:0;text-align:left;z-index:-253529088;mso-position-horizontal-relative:page" from="186.5pt,33.05pt" to="189.8pt,33.05pt" strokeweight=".7pt">
            <w10:wrap anchorx="page"/>
          </v:line>
        </w:pict>
      </w:r>
      <w:r>
        <w:pict w14:anchorId="4E998B2B">
          <v:line id="_x0000_s1027" style="position:absolute;left:0;text-align:left;z-index:-253528064;mso-position-horizontal-relative:page" from="183.1pt,53.75pt" to="186.4pt,53.75pt" strokeweight=".7pt">
            <w10:wrap anchorx="page"/>
          </v:line>
        </w:pict>
      </w:r>
      <w:r w:rsidR="008E7C93">
        <w:rPr>
          <w:i/>
          <w:sz w:val="24"/>
        </w:rPr>
        <w:t xml:space="preserve">Art. 94 </w:t>
      </w:r>
      <w:r w:rsidR="008E7C93">
        <w:rPr>
          <w:i/>
          <w:color w:val="0000FF"/>
          <w:sz w:val="24"/>
          <w:u w:val="single" w:color="0000FF"/>
        </w:rPr>
        <w:t>(Revogado</w:t>
      </w:r>
      <w:r w:rsidR="008E7C93">
        <w:rPr>
          <w:i/>
          <w:color w:val="0000FF"/>
          <w:sz w:val="24"/>
        </w:rPr>
        <w:t xml:space="preserve"> </w:t>
      </w:r>
      <w:r w:rsidR="008E7C93">
        <w:rPr>
          <w:i/>
          <w:color w:val="0000FF"/>
          <w:sz w:val="24"/>
          <w:u w:val="single" w:color="0000FF"/>
        </w:rPr>
        <w:t>pela Lei Complementar nº 239, de 28 de dezembro de 2018).</w:t>
      </w:r>
      <w:r w:rsidR="008E7C93">
        <w:rPr>
          <w:i/>
          <w:color w:val="0000FF"/>
          <w:sz w:val="24"/>
        </w:rPr>
        <w:t xml:space="preserve"> </w:t>
      </w:r>
      <w:r w:rsidR="008E7C93">
        <w:rPr>
          <w:i/>
          <w:sz w:val="24"/>
        </w:rPr>
        <w:t>Art. 95</w:t>
      </w:r>
      <w:r w:rsidR="008E7C93">
        <w:rPr>
          <w:i/>
          <w:color w:val="0000FF"/>
          <w:sz w:val="24"/>
          <w:u w:val="single" w:color="0000FF"/>
        </w:rPr>
        <w:t xml:space="preserve"> (Revogado</w:t>
      </w:r>
      <w:r w:rsidR="008E7C93">
        <w:rPr>
          <w:i/>
          <w:color w:val="0000FF"/>
          <w:sz w:val="24"/>
        </w:rPr>
        <w:t xml:space="preserve"> </w:t>
      </w:r>
      <w:r w:rsidR="008E7C93">
        <w:rPr>
          <w:i/>
          <w:color w:val="0000FF"/>
          <w:sz w:val="24"/>
          <w:u w:val="single" w:color="0000FF"/>
        </w:rPr>
        <w:t>pela Lei Complementar nº 239, de 28 de dezembro de 2018).</w:t>
      </w:r>
      <w:r w:rsidR="008E7C93">
        <w:rPr>
          <w:i/>
          <w:color w:val="0000FF"/>
          <w:sz w:val="24"/>
        </w:rPr>
        <w:t xml:space="preserve"> </w:t>
      </w:r>
      <w:r w:rsidR="008E7C93">
        <w:rPr>
          <w:i/>
          <w:sz w:val="24"/>
        </w:rPr>
        <w:t xml:space="preserve">Art. 96 </w:t>
      </w:r>
      <w:r w:rsidR="008E7C93">
        <w:rPr>
          <w:i/>
          <w:color w:val="0000FF"/>
          <w:sz w:val="24"/>
        </w:rPr>
        <w:t>(</w:t>
      </w:r>
      <w:r w:rsidR="008E7C93">
        <w:rPr>
          <w:i/>
          <w:color w:val="0000FF"/>
          <w:sz w:val="24"/>
          <w:u w:val="single" w:color="0000FF"/>
        </w:rPr>
        <w:t>Revogado</w:t>
      </w:r>
      <w:r w:rsidR="008E7C93">
        <w:rPr>
          <w:i/>
          <w:color w:val="0000FF"/>
          <w:sz w:val="24"/>
        </w:rPr>
        <w:t xml:space="preserve"> </w:t>
      </w:r>
      <w:r w:rsidR="008E7C93">
        <w:rPr>
          <w:i/>
          <w:color w:val="0000FF"/>
          <w:sz w:val="24"/>
          <w:u w:val="single" w:color="0000FF"/>
        </w:rPr>
        <w:t>pela Lei Complementar nº 239, de 28 de dezembro de 2018).</w:t>
      </w:r>
    </w:p>
    <w:p w14:paraId="0D3DEB7C" w14:textId="77777777" w:rsidR="00B639C5" w:rsidRDefault="00B639C5">
      <w:pPr>
        <w:pStyle w:val="Corpodetexto"/>
        <w:ind w:left="0" w:firstLine="0"/>
        <w:jc w:val="left"/>
        <w:rPr>
          <w:i/>
          <w:sz w:val="28"/>
        </w:rPr>
      </w:pPr>
    </w:p>
    <w:p w14:paraId="1B7FABF2" w14:textId="77777777" w:rsidR="00B639C5" w:rsidRDefault="008E7C93">
      <w:pPr>
        <w:pStyle w:val="Corpodetexto"/>
        <w:spacing w:before="93"/>
        <w:ind w:left="33" w:right="20" w:firstLine="0"/>
        <w:jc w:val="center"/>
      </w:pPr>
      <w:r>
        <w:t>SEÇÃO VI</w:t>
      </w:r>
    </w:p>
    <w:p w14:paraId="0BF429BA" w14:textId="77777777" w:rsidR="00B639C5" w:rsidRDefault="008E7C93">
      <w:pPr>
        <w:pStyle w:val="Corpodetexto"/>
        <w:spacing w:before="138"/>
        <w:ind w:left="27" w:right="20" w:firstLine="0"/>
        <w:jc w:val="center"/>
      </w:pPr>
      <w:r>
        <w:t>DAS GRATIFICAÇÕES</w:t>
      </w:r>
    </w:p>
    <w:p w14:paraId="30F16AA3" w14:textId="77777777" w:rsidR="00B639C5" w:rsidRDefault="00B639C5">
      <w:pPr>
        <w:pStyle w:val="Corpodetexto"/>
        <w:ind w:left="0" w:firstLine="0"/>
        <w:jc w:val="left"/>
        <w:rPr>
          <w:sz w:val="26"/>
        </w:rPr>
      </w:pPr>
    </w:p>
    <w:p w14:paraId="3894AD2E" w14:textId="77777777" w:rsidR="00B639C5" w:rsidRDefault="00B639C5">
      <w:pPr>
        <w:pStyle w:val="Corpodetexto"/>
        <w:ind w:left="0" w:firstLine="0"/>
        <w:jc w:val="left"/>
        <w:rPr>
          <w:sz w:val="22"/>
        </w:rPr>
      </w:pPr>
    </w:p>
    <w:p w14:paraId="3AC49FDE" w14:textId="77777777" w:rsidR="00B639C5" w:rsidRDefault="008E7C93">
      <w:pPr>
        <w:pStyle w:val="Corpodetexto"/>
        <w:spacing w:line="360" w:lineRule="auto"/>
        <w:ind w:right="116"/>
      </w:pPr>
      <w:r>
        <w:t>Art. 97 - Aos membros do Ministério Público serão deferidas as seguintes gratificações:</w:t>
      </w:r>
    </w:p>
    <w:p w14:paraId="2435DF8B" w14:textId="77777777" w:rsidR="00B639C5" w:rsidRDefault="008E7C93">
      <w:pPr>
        <w:pStyle w:val="PargrafodaLista"/>
        <w:numPr>
          <w:ilvl w:val="0"/>
          <w:numId w:val="21"/>
        </w:numPr>
        <w:tabs>
          <w:tab w:val="left" w:pos="258"/>
        </w:tabs>
        <w:spacing w:line="360" w:lineRule="auto"/>
        <w:ind w:right="126" w:firstLine="12"/>
        <w:jc w:val="both"/>
        <w:rPr>
          <w:sz w:val="24"/>
        </w:rPr>
      </w:pPr>
      <w:r>
        <w:rPr>
          <w:sz w:val="24"/>
        </w:rPr>
        <w:t xml:space="preserve">- gratificação adicional de 1% (um por cento) por ano de serviço, incidente sobre o vencimento básico e a verba de representação, observado o disposto no § 2º deste artigo e no inciso </w:t>
      </w:r>
      <w:r>
        <w:rPr>
          <w:spacing w:val="-7"/>
          <w:sz w:val="24"/>
        </w:rPr>
        <w:t xml:space="preserve">XIV, </w:t>
      </w:r>
      <w:r>
        <w:rPr>
          <w:sz w:val="24"/>
        </w:rPr>
        <w:t>do art. 37 da Constituição Federal.</w:t>
      </w:r>
    </w:p>
    <w:p w14:paraId="41CD8D72" w14:textId="77777777" w:rsidR="00B639C5" w:rsidRDefault="008E7C93">
      <w:pPr>
        <w:pStyle w:val="PargrafodaLista"/>
        <w:numPr>
          <w:ilvl w:val="0"/>
          <w:numId w:val="21"/>
        </w:numPr>
        <w:tabs>
          <w:tab w:val="left" w:pos="358"/>
        </w:tabs>
        <w:spacing w:line="360" w:lineRule="auto"/>
        <w:ind w:right="121" w:firstLine="12"/>
        <w:jc w:val="both"/>
        <w:rPr>
          <w:i/>
          <w:sz w:val="24"/>
        </w:rPr>
      </w:pPr>
      <w:r>
        <w:rPr>
          <w:sz w:val="24"/>
        </w:rPr>
        <w:t xml:space="preserve">- gratificação pela prestação de serviços à Justiça Eleitoral, equivalente àquela devida ao Magistrado, ante o qual </w:t>
      </w:r>
      <w:r>
        <w:rPr>
          <w:spacing w:val="-3"/>
          <w:sz w:val="24"/>
        </w:rPr>
        <w:t>oficiar.</w:t>
      </w:r>
      <w:r>
        <w:rPr>
          <w:color w:val="0000FF"/>
          <w:spacing w:val="-3"/>
          <w:sz w:val="24"/>
        </w:rPr>
        <w:t xml:space="preserve"> </w:t>
      </w:r>
      <w:r>
        <w:rPr>
          <w:i/>
          <w:color w:val="0000FF"/>
          <w:sz w:val="24"/>
          <w:u w:val="single" w:color="0000FF"/>
        </w:rPr>
        <w:t>(Redação dada pela Lei Complementar nº 022, de 26 de julho de</w:t>
      </w:r>
      <w:r>
        <w:rPr>
          <w:i/>
          <w:color w:val="0000FF"/>
          <w:spacing w:val="-4"/>
          <w:sz w:val="24"/>
          <w:u w:val="single" w:color="0000FF"/>
        </w:rPr>
        <w:t xml:space="preserve"> </w:t>
      </w:r>
      <w:r>
        <w:rPr>
          <w:i/>
          <w:color w:val="0000FF"/>
          <w:sz w:val="24"/>
          <w:u w:val="single" w:color="0000FF"/>
        </w:rPr>
        <w:t>1999).</w:t>
      </w:r>
    </w:p>
    <w:p w14:paraId="05B81FDD" w14:textId="77777777" w:rsidR="00B639C5" w:rsidRDefault="008E7C93">
      <w:pPr>
        <w:pStyle w:val="PargrafodaLista"/>
        <w:numPr>
          <w:ilvl w:val="0"/>
          <w:numId w:val="21"/>
        </w:numPr>
        <w:tabs>
          <w:tab w:val="left" w:pos="388"/>
        </w:tabs>
        <w:spacing w:line="360" w:lineRule="auto"/>
        <w:ind w:right="117" w:firstLine="12"/>
        <w:jc w:val="both"/>
        <w:rPr>
          <w:i/>
          <w:sz w:val="24"/>
        </w:rPr>
      </w:pPr>
      <w:r>
        <w:rPr>
          <w:sz w:val="24"/>
        </w:rPr>
        <w:t>- gratificação pela prestação de serviços à Justiça do Trabalho, nas Comarcas em que não haja Junta de Conciliação e Julgamento, que será havida como vantagem pessoal não incorporável aos vencimentos.</w:t>
      </w:r>
      <w:r>
        <w:rPr>
          <w:color w:val="0000FF"/>
          <w:sz w:val="24"/>
          <w:u w:val="single" w:color="0000FF"/>
        </w:rPr>
        <w:t xml:space="preserve"> </w:t>
      </w:r>
      <w:r>
        <w:rPr>
          <w:i/>
          <w:color w:val="0000FF"/>
          <w:sz w:val="24"/>
          <w:u w:val="single" w:color="0000FF"/>
        </w:rPr>
        <w:t>(Redação dada pela Lei Complementar nº 022, de 26 de julho de</w:t>
      </w:r>
      <w:r>
        <w:rPr>
          <w:i/>
          <w:color w:val="0000FF"/>
          <w:spacing w:val="-2"/>
          <w:sz w:val="24"/>
          <w:u w:val="single" w:color="0000FF"/>
        </w:rPr>
        <w:t xml:space="preserve"> </w:t>
      </w:r>
      <w:r>
        <w:rPr>
          <w:i/>
          <w:color w:val="0000FF"/>
          <w:sz w:val="24"/>
          <w:u w:val="single" w:color="0000FF"/>
        </w:rPr>
        <w:t>1999).</w:t>
      </w:r>
    </w:p>
    <w:p w14:paraId="03AB25C6" w14:textId="77777777" w:rsidR="00B639C5" w:rsidRDefault="008E7C93">
      <w:pPr>
        <w:pStyle w:val="PargrafodaLista"/>
        <w:numPr>
          <w:ilvl w:val="0"/>
          <w:numId w:val="21"/>
        </w:numPr>
        <w:tabs>
          <w:tab w:val="left" w:pos="478"/>
        </w:tabs>
        <w:spacing w:line="360" w:lineRule="auto"/>
        <w:ind w:right="119" w:firstLine="12"/>
        <w:jc w:val="both"/>
        <w:rPr>
          <w:sz w:val="24"/>
        </w:rPr>
      </w:pPr>
      <w:r>
        <w:rPr>
          <w:sz w:val="24"/>
        </w:rPr>
        <w:t>- outras vantagens previstas em lei, inclusive as concedidas aos servidores públicos em</w:t>
      </w:r>
      <w:r>
        <w:rPr>
          <w:spacing w:val="-3"/>
          <w:sz w:val="24"/>
        </w:rPr>
        <w:t xml:space="preserve"> </w:t>
      </w:r>
      <w:r>
        <w:rPr>
          <w:sz w:val="24"/>
        </w:rPr>
        <w:t>geral.</w:t>
      </w:r>
    </w:p>
    <w:p w14:paraId="57D4D127" w14:textId="77777777" w:rsidR="00B639C5" w:rsidRDefault="008E7C93">
      <w:pPr>
        <w:pStyle w:val="Corpodetexto"/>
        <w:ind w:left="115" w:firstLine="0"/>
      </w:pPr>
      <w:r>
        <w:t>§ 1º - Aplicam-se aos membros do Ministério Público os direitos sociais previstos no</w:t>
      </w:r>
    </w:p>
    <w:p w14:paraId="1A68B62A" w14:textId="77777777" w:rsidR="00B639C5" w:rsidRDefault="00B639C5">
      <w:pPr>
        <w:sectPr w:rsidR="00B639C5">
          <w:pgSz w:w="11900" w:h="16840"/>
          <w:pgMar w:top="1660" w:right="1020" w:bottom="1200" w:left="1600" w:header="867" w:footer="1018" w:gutter="0"/>
          <w:cols w:space="720"/>
        </w:sectPr>
      </w:pPr>
    </w:p>
    <w:p w14:paraId="3E211970" w14:textId="77777777" w:rsidR="00B639C5" w:rsidRDefault="00B639C5">
      <w:pPr>
        <w:pStyle w:val="Corpodetexto"/>
        <w:spacing w:before="7"/>
        <w:ind w:left="0" w:firstLine="0"/>
        <w:jc w:val="left"/>
        <w:rPr>
          <w:sz w:val="21"/>
        </w:rPr>
      </w:pPr>
    </w:p>
    <w:p w14:paraId="16D9AFA9" w14:textId="77777777" w:rsidR="00B639C5" w:rsidRDefault="008E7C93">
      <w:pPr>
        <w:pStyle w:val="Corpodetexto"/>
        <w:spacing w:before="92"/>
        <w:ind w:firstLine="0"/>
        <w:jc w:val="left"/>
      </w:pPr>
      <w:r>
        <w:t>art. 7º, incisos VII, XII, XVII, XVIII, e XIX, da Constituição</w:t>
      </w:r>
      <w:r>
        <w:rPr>
          <w:spacing w:val="-31"/>
        </w:rPr>
        <w:t xml:space="preserve"> </w:t>
      </w:r>
      <w:r>
        <w:t>Federal.</w:t>
      </w:r>
    </w:p>
    <w:p w14:paraId="3834B54B" w14:textId="77777777" w:rsidR="00B639C5" w:rsidRDefault="008E7C93">
      <w:pPr>
        <w:pStyle w:val="Corpodetexto"/>
        <w:spacing w:before="138" w:line="360" w:lineRule="auto"/>
        <w:ind w:right="157"/>
        <w:jc w:val="left"/>
      </w:pPr>
      <w:r>
        <w:t>§ 2º - É vedada a concessão de adicionais ou vantagens pecuniárias não previstas em lei, bem como em bases e limites superiores aos nela</w:t>
      </w:r>
      <w:r>
        <w:rPr>
          <w:spacing w:val="-6"/>
        </w:rPr>
        <w:t xml:space="preserve"> </w:t>
      </w:r>
      <w:r>
        <w:t>fixados.</w:t>
      </w:r>
    </w:p>
    <w:p w14:paraId="591BE259" w14:textId="77777777" w:rsidR="00B639C5" w:rsidRDefault="008E7C93">
      <w:pPr>
        <w:pStyle w:val="Corpodetexto"/>
        <w:spacing w:line="360" w:lineRule="auto"/>
        <w:ind w:left="3787" w:right="3775" w:firstLine="0"/>
        <w:jc w:val="center"/>
      </w:pPr>
      <w:r>
        <w:t xml:space="preserve">SEÇÃO VII DOS </w:t>
      </w:r>
      <w:r>
        <w:rPr>
          <w:spacing w:val="-4"/>
        </w:rPr>
        <w:t xml:space="preserve">DIREITOS </w:t>
      </w:r>
      <w:r>
        <w:t>SUB-SEÇÃO I</w:t>
      </w:r>
    </w:p>
    <w:p w14:paraId="1DC763F3" w14:textId="77777777" w:rsidR="00B639C5" w:rsidRDefault="008E7C93">
      <w:pPr>
        <w:pStyle w:val="Corpodetexto"/>
        <w:ind w:left="27" w:right="20" w:firstLine="0"/>
        <w:jc w:val="center"/>
      </w:pPr>
      <w:r>
        <w:t>DISPOSIÇÕES GERAIS</w:t>
      </w:r>
    </w:p>
    <w:p w14:paraId="05521F2C" w14:textId="77777777" w:rsidR="00B639C5" w:rsidRDefault="008E7C93">
      <w:pPr>
        <w:pStyle w:val="Corpodetexto"/>
        <w:spacing w:before="138" w:line="360" w:lineRule="auto"/>
        <w:jc w:val="left"/>
      </w:pPr>
      <w:r>
        <w:t>Art. 98 - Além dos vencimentos e vantagens previstas em lei, asseguram-se aos membros do Ministério Público, os seguintes direitos:</w:t>
      </w:r>
    </w:p>
    <w:p w14:paraId="3A828FCF" w14:textId="77777777" w:rsidR="00B639C5" w:rsidRDefault="008E7C93">
      <w:pPr>
        <w:pStyle w:val="PargrafodaLista"/>
        <w:numPr>
          <w:ilvl w:val="0"/>
          <w:numId w:val="20"/>
        </w:numPr>
        <w:tabs>
          <w:tab w:val="left" w:pos="248"/>
        </w:tabs>
        <w:ind w:hanging="133"/>
        <w:rPr>
          <w:sz w:val="24"/>
        </w:rPr>
      </w:pPr>
      <w:r>
        <w:rPr>
          <w:sz w:val="24"/>
        </w:rPr>
        <w:t>- férias;</w:t>
      </w:r>
    </w:p>
    <w:p w14:paraId="3DD3D436" w14:textId="77777777" w:rsidR="00B639C5" w:rsidRDefault="008E7C93">
      <w:pPr>
        <w:pStyle w:val="PargrafodaLista"/>
        <w:numPr>
          <w:ilvl w:val="0"/>
          <w:numId w:val="20"/>
        </w:numPr>
        <w:tabs>
          <w:tab w:val="left" w:pos="316"/>
        </w:tabs>
        <w:spacing w:before="138" w:line="360" w:lineRule="auto"/>
        <w:ind w:left="115" w:right="6176" w:firstLine="0"/>
        <w:rPr>
          <w:sz w:val="24"/>
        </w:rPr>
      </w:pPr>
      <w:r>
        <w:rPr>
          <w:sz w:val="24"/>
        </w:rPr>
        <w:t>- licenças e</w:t>
      </w:r>
      <w:r>
        <w:rPr>
          <w:spacing w:val="-17"/>
          <w:sz w:val="24"/>
        </w:rPr>
        <w:t xml:space="preserve"> </w:t>
      </w:r>
      <w:r>
        <w:rPr>
          <w:sz w:val="24"/>
        </w:rPr>
        <w:t>afastamentos; III –</w:t>
      </w:r>
      <w:r>
        <w:rPr>
          <w:spacing w:val="-2"/>
          <w:sz w:val="24"/>
        </w:rPr>
        <w:t xml:space="preserve"> </w:t>
      </w:r>
      <w:r>
        <w:rPr>
          <w:sz w:val="24"/>
        </w:rPr>
        <w:t>aposentadoria.</w:t>
      </w:r>
    </w:p>
    <w:p w14:paraId="0280F78F" w14:textId="77777777" w:rsidR="00B639C5" w:rsidRDefault="008E7C93">
      <w:pPr>
        <w:pStyle w:val="Corpodetexto"/>
        <w:spacing w:line="360" w:lineRule="auto"/>
        <w:ind w:right="157"/>
        <w:jc w:val="left"/>
      </w:pPr>
      <w:r>
        <w:t>Parágrafo único - O membro do Ministério Público de férias ou licenciado</w:t>
      </w:r>
      <w:r>
        <w:rPr>
          <w:spacing w:val="37"/>
        </w:rPr>
        <w:t xml:space="preserve"> </w:t>
      </w:r>
      <w:r>
        <w:t>não poderá exercer qualquer de suas</w:t>
      </w:r>
      <w:r>
        <w:rPr>
          <w:spacing w:val="-6"/>
        </w:rPr>
        <w:t xml:space="preserve"> </w:t>
      </w:r>
      <w:r>
        <w:t>funções.</w:t>
      </w:r>
    </w:p>
    <w:p w14:paraId="28A5D78E" w14:textId="77777777" w:rsidR="00B639C5" w:rsidRDefault="008E7C93">
      <w:pPr>
        <w:pStyle w:val="Corpodetexto"/>
        <w:spacing w:before="1" w:line="360" w:lineRule="auto"/>
        <w:ind w:left="3787" w:right="3774" w:firstLine="0"/>
        <w:jc w:val="center"/>
      </w:pPr>
      <w:r>
        <w:t>SUB-SEÇÃO II DAS FÉRIAS</w:t>
      </w:r>
    </w:p>
    <w:p w14:paraId="7D4B3BAD" w14:textId="77777777" w:rsidR="00B639C5" w:rsidRDefault="008E7C93">
      <w:pPr>
        <w:pStyle w:val="Corpodetexto"/>
        <w:spacing w:line="360" w:lineRule="auto"/>
        <w:ind w:right="119"/>
      </w:pPr>
      <w:r>
        <w:t>Art. 99 - Os membros do Ministério Público terão direito a férias anuais, por sessenta dias, coletivas ou individuais, conforme escala elaborada pelo Conselho Superior do Ministério Público, publicada na primeira quinzena de dezembro de cada ano.</w:t>
      </w:r>
    </w:p>
    <w:p w14:paraId="4A3D4B91" w14:textId="77777777" w:rsidR="00B639C5" w:rsidRDefault="008E7C93">
      <w:pPr>
        <w:spacing w:line="360" w:lineRule="auto"/>
        <w:ind w:left="104" w:right="129" w:firstLine="12"/>
        <w:jc w:val="both"/>
        <w:rPr>
          <w:i/>
          <w:sz w:val="24"/>
        </w:rPr>
      </w:pPr>
      <w:r>
        <w:rPr>
          <w:sz w:val="24"/>
        </w:rPr>
        <w:t xml:space="preserve">§ 1º - As férias não poderão ser fracionadas em período inferiores a 10 (dez) dias, e somente podem acumular por imperiosa necessidade do serviço. (NR) </w:t>
      </w:r>
      <w:r>
        <w:rPr>
          <w:i/>
          <w:color w:val="0000FF"/>
          <w:sz w:val="24"/>
          <w:u w:val="single" w:color="0000FF"/>
        </w:rPr>
        <w:t>(Redação</w:t>
      </w:r>
      <w:r>
        <w:rPr>
          <w:i/>
          <w:color w:val="0000FF"/>
          <w:sz w:val="24"/>
        </w:rPr>
        <w:t xml:space="preserve"> </w:t>
      </w:r>
      <w:r>
        <w:rPr>
          <w:i/>
          <w:color w:val="0000FF"/>
          <w:sz w:val="24"/>
          <w:u w:val="single" w:color="0000FF"/>
        </w:rPr>
        <w:t>dada pela Lei Complementar nº 225, de 28 de junho de 2017).</w:t>
      </w:r>
    </w:p>
    <w:p w14:paraId="2C88CCEC" w14:textId="77777777" w:rsidR="00B639C5" w:rsidRDefault="008E7C93">
      <w:pPr>
        <w:pStyle w:val="Corpodetexto"/>
        <w:spacing w:line="360" w:lineRule="auto"/>
        <w:ind w:right="123"/>
      </w:pPr>
      <w:r>
        <w:t>§ 2º - Na impossibilidade do gozo de férias acumuladas ou no caso de sua interrupção por interesse do serviço, os membros do Ministério Público contarão em dobro, para efeito de aposentadoria, o período não gozado.</w:t>
      </w:r>
    </w:p>
    <w:p w14:paraId="172A4C02" w14:textId="77777777" w:rsidR="00B639C5" w:rsidRDefault="008E7C93">
      <w:pPr>
        <w:pStyle w:val="Corpodetexto"/>
        <w:spacing w:line="360" w:lineRule="auto"/>
        <w:ind w:right="119"/>
        <w:rPr>
          <w:i/>
        </w:rPr>
      </w:pPr>
      <w:r>
        <w:t xml:space="preserve">§3º Observada a imperiosa necessidade do serviço e a disponibilidade orçamentária e financeira, será permitida a conversão em abono pecuniário de 1/3 (um terço) das férias não gozadas dos membros do Ministério Público para cada período de 30 (trinta) dias, regulamentada por Ato do Procurador-Geral de Justiça, ouvido o Conselho Superior do Ministério Público, a ser expedido no prazo de até 30 (trinta) dias após a publicação desta Lei.(AC) </w:t>
      </w:r>
      <w:r>
        <w:rPr>
          <w:i/>
          <w:color w:val="0000FF"/>
          <w:u w:val="single" w:color="0000FF"/>
        </w:rPr>
        <w:t>(Parágrafo acrescentado pela Lei</w:t>
      </w:r>
      <w:r>
        <w:rPr>
          <w:i/>
          <w:color w:val="0000FF"/>
        </w:rPr>
        <w:t xml:space="preserve"> </w:t>
      </w:r>
      <w:r>
        <w:rPr>
          <w:i/>
          <w:color w:val="0000FF"/>
          <w:u w:val="single" w:color="0000FF"/>
        </w:rPr>
        <w:t>Complementar nº 225, de 28 de junho de 2017).</w:t>
      </w:r>
    </w:p>
    <w:p w14:paraId="4CB2AD23" w14:textId="77777777" w:rsidR="00B639C5" w:rsidRDefault="008E7C93">
      <w:pPr>
        <w:pStyle w:val="Corpodetexto"/>
        <w:ind w:left="115" w:firstLine="0"/>
      </w:pPr>
      <w:r>
        <w:t>Art. 100 - No interesse do serviço o Procurador Geral de Justiça, ouvido o Conselho</w:t>
      </w:r>
    </w:p>
    <w:p w14:paraId="7DA8EB55" w14:textId="77777777" w:rsidR="00B639C5" w:rsidRDefault="00B639C5">
      <w:pPr>
        <w:sectPr w:rsidR="00B639C5">
          <w:pgSz w:w="11900" w:h="16840"/>
          <w:pgMar w:top="1660" w:right="1020" w:bottom="1200" w:left="1600" w:header="867" w:footer="1018" w:gutter="0"/>
          <w:cols w:space="720"/>
        </w:sectPr>
      </w:pPr>
    </w:p>
    <w:p w14:paraId="545910FE" w14:textId="77777777" w:rsidR="00B639C5" w:rsidRDefault="00B639C5">
      <w:pPr>
        <w:pStyle w:val="Corpodetexto"/>
        <w:spacing w:before="7"/>
        <w:ind w:left="0" w:firstLine="0"/>
        <w:jc w:val="left"/>
        <w:rPr>
          <w:sz w:val="21"/>
        </w:rPr>
      </w:pPr>
    </w:p>
    <w:p w14:paraId="77EDB683" w14:textId="77777777" w:rsidR="00B639C5" w:rsidRDefault="008E7C93">
      <w:pPr>
        <w:pStyle w:val="Corpodetexto"/>
        <w:spacing w:before="92" w:line="360" w:lineRule="auto"/>
        <w:ind w:right="117" w:firstLine="0"/>
      </w:pPr>
      <w:r>
        <w:t>Superior do Ministério Público, poderá adiar o período de férias, ou determinar que qualquer membro do Ministério Público reassuma imediatamente o exercício de seu cargo.</w:t>
      </w:r>
    </w:p>
    <w:p w14:paraId="757FC269" w14:textId="77777777" w:rsidR="00B639C5" w:rsidRDefault="008E7C93">
      <w:pPr>
        <w:pStyle w:val="Corpodetexto"/>
        <w:spacing w:line="360" w:lineRule="auto"/>
        <w:ind w:right="122"/>
      </w:pPr>
      <w:r>
        <w:t>Art. 101 - Antes de entrar em gozo de férias, o membro do Ministério Público comunicará ao seu substituto e ao Corregedor Geral a pauta de audiências, informando ainda o endereço em que poderá ser encontrado no período.</w:t>
      </w:r>
    </w:p>
    <w:p w14:paraId="41523C0B" w14:textId="77777777" w:rsidR="00B639C5" w:rsidRDefault="008E7C93">
      <w:pPr>
        <w:pStyle w:val="Corpodetexto"/>
        <w:spacing w:line="360" w:lineRule="auto"/>
        <w:ind w:right="115"/>
      </w:pPr>
      <w:r>
        <w:t>Parágrafo único - O membro do Ministério Público não poderá entrar em gozo de férias quando estiver convocada reunião do Tribunal do Júri em que tenha de servir e enquanto os trabalhos a ele relativos não tiverem sido ultimados, nem antes da apresentação em cartório dos eventuais recursos interpostos e que mantiver em seu poder autos por despachar.</w:t>
      </w:r>
    </w:p>
    <w:p w14:paraId="0AD63C41" w14:textId="77777777" w:rsidR="00B639C5" w:rsidRDefault="008E7C93">
      <w:pPr>
        <w:pStyle w:val="Corpodetexto"/>
        <w:ind w:left="115" w:firstLine="0"/>
      </w:pPr>
      <w:r>
        <w:t>Art. 102 - O direito a férias será adquirido após o primeiro ano de exercício.</w:t>
      </w:r>
    </w:p>
    <w:p w14:paraId="57D23D50" w14:textId="77777777" w:rsidR="00B639C5" w:rsidRDefault="008E7C93">
      <w:pPr>
        <w:pStyle w:val="Corpodetexto"/>
        <w:spacing w:before="139" w:line="360" w:lineRule="auto"/>
        <w:ind w:left="3745" w:right="3733" w:firstLine="0"/>
        <w:jc w:val="center"/>
      </w:pPr>
      <w:r>
        <w:t>SUB-SEÇÃO III DAS LICENÇAS</w:t>
      </w:r>
    </w:p>
    <w:p w14:paraId="37870CA4" w14:textId="77777777" w:rsidR="00B639C5" w:rsidRDefault="008E7C93">
      <w:pPr>
        <w:pStyle w:val="Corpodetexto"/>
        <w:spacing w:line="360" w:lineRule="auto"/>
        <w:ind w:left="115" w:right="687" w:firstLine="0"/>
        <w:jc w:val="left"/>
      </w:pPr>
      <w:r>
        <w:t>Art. 103 - Os membros do Ministério Público terão direito às seguintes licenças: I - para tratamento de saúde;</w:t>
      </w:r>
    </w:p>
    <w:p w14:paraId="52FCBC9B" w14:textId="77777777" w:rsidR="00B639C5" w:rsidRDefault="008E7C93">
      <w:pPr>
        <w:pStyle w:val="Corpodetexto"/>
        <w:spacing w:line="360" w:lineRule="auto"/>
        <w:ind w:left="115" w:right="4102" w:firstLine="0"/>
        <w:jc w:val="left"/>
      </w:pPr>
      <w:r>
        <w:t>II - por motivo de doença de pessoa da família; III - por acidente em serviço;</w:t>
      </w:r>
    </w:p>
    <w:p w14:paraId="44DC55A8" w14:textId="77777777" w:rsidR="00B639C5" w:rsidRDefault="008E7C93">
      <w:pPr>
        <w:pStyle w:val="Corpodetexto"/>
        <w:spacing w:line="360" w:lineRule="auto"/>
        <w:ind w:left="115" w:right="7397" w:firstLine="0"/>
        <w:jc w:val="left"/>
      </w:pPr>
      <w:r>
        <w:t>IV - à gestante; V - paternidade;</w:t>
      </w:r>
    </w:p>
    <w:p w14:paraId="53CEF595" w14:textId="77777777" w:rsidR="00B639C5" w:rsidRDefault="008E7C93">
      <w:pPr>
        <w:pStyle w:val="PargrafodaLista"/>
        <w:numPr>
          <w:ilvl w:val="0"/>
          <w:numId w:val="19"/>
        </w:numPr>
        <w:tabs>
          <w:tab w:val="left" w:pos="408"/>
        </w:tabs>
        <w:ind w:hanging="293"/>
        <w:rPr>
          <w:sz w:val="24"/>
        </w:rPr>
      </w:pPr>
      <w:r>
        <w:rPr>
          <w:sz w:val="24"/>
        </w:rPr>
        <w:t>- em caráter especial;</w:t>
      </w:r>
    </w:p>
    <w:p w14:paraId="45B03004" w14:textId="77777777" w:rsidR="00B639C5" w:rsidRDefault="008E7C93">
      <w:pPr>
        <w:pStyle w:val="PargrafodaLista"/>
        <w:numPr>
          <w:ilvl w:val="0"/>
          <w:numId w:val="19"/>
        </w:numPr>
        <w:tabs>
          <w:tab w:val="left" w:pos="476"/>
        </w:tabs>
        <w:spacing w:before="138" w:line="360" w:lineRule="auto"/>
        <w:ind w:left="115" w:right="5352" w:firstLine="0"/>
        <w:rPr>
          <w:sz w:val="24"/>
        </w:rPr>
      </w:pPr>
      <w:r>
        <w:rPr>
          <w:sz w:val="24"/>
        </w:rPr>
        <w:t>- para casamento, até oito dias; VIII - para aperfeiçoamento</w:t>
      </w:r>
      <w:r>
        <w:rPr>
          <w:spacing w:val="-15"/>
          <w:sz w:val="24"/>
        </w:rPr>
        <w:t xml:space="preserve"> </w:t>
      </w:r>
      <w:r>
        <w:rPr>
          <w:sz w:val="24"/>
        </w:rPr>
        <w:t>jurídico;</w:t>
      </w:r>
    </w:p>
    <w:p w14:paraId="132EEFF5" w14:textId="77777777" w:rsidR="00B639C5" w:rsidRDefault="008E7C93">
      <w:pPr>
        <w:pStyle w:val="PargrafodaLista"/>
        <w:numPr>
          <w:ilvl w:val="0"/>
          <w:numId w:val="18"/>
        </w:numPr>
        <w:tabs>
          <w:tab w:val="left" w:pos="410"/>
        </w:tabs>
        <w:spacing w:line="360" w:lineRule="auto"/>
        <w:ind w:right="118" w:firstLine="12"/>
        <w:rPr>
          <w:sz w:val="24"/>
        </w:rPr>
      </w:pPr>
      <w:r>
        <w:rPr>
          <w:sz w:val="24"/>
        </w:rPr>
        <w:t>- por luto, em virtude de falecimento do cônjuge, ascendente, descendente,</w:t>
      </w:r>
      <w:r>
        <w:rPr>
          <w:spacing w:val="-19"/>
          <w:sz w:val="24"/>
        </w:rPr>
        <w:t xml:space="preserve"> </w:t>
      </w:r>
      <w:r>
        <w:rPr>
          <w:sz w:val="24"/>
        </w:rPr>
        <w:t>irmão, sogros, noras e genros, até oito</w:t>
      </w:r>
      <w:r>
        <w:rPr>
          <w:spacing w:val="-1"/>
          <w:sz w:val="24"/>
        </w:rPr>
        <w:t xml:space="preserve"> </w:t>
      </w:r>
      <w:r>
        <w:rPr>
          <w:sz w:val="24"/>
        </w:rPr>
        <w:t>dias;</w:t>
      </w:r>
    </w:p>
    <w:p w14:paraId="0AB85011" w14:textId="77777777" w:rsidR="00B639C5" w:rsidRDefault="008E7C93">
      <w:pPr>
        <w:pStyle w:val="PargrafodaLista"/>
        <w:numPr>
          <w:ilvl w:val="0"/>
          <w:numId w:val="18"/>
        </w:numPr>
        <w:tabs>
          <w:tab w:val="left" w:pos="342"/>
        </w:tabs>
        <w:ind w:left="341" w:hanging="227"/>
        <w:rPr>
          <w:sz w:val="24"/>
        </w:rPr>
      </w:pPr>
      <w:r>
        <w:rPr>
          <w:sz w:val="24"/>
        </w:rPr>
        <w:t>- licença prêmio por</w:t>
      </w:r>
      <w:r>
        <w:rPr>
          <w:spacing w:val="-3"/>
          <w:sz w:val="24"/>
        </w:rPr>
        <w:t xml:space="preserve"> </w:t>
      </w:r>
      <w:r>
        <w:rPr>
          <w:sz w:val="24"/>
        </w:rPr>
        <w:t>assiduidade;</w:t>
      </w:r>
    </w:p>
    <w:p w14:paraId="5BE44948" w14:textId="77777777" w:rsidR="00B639C5" w:rsidRDefault="008E7C93">
      <w:pPr>
        <w:pStyle w:val="PargrafodaLista"/>
        <w:numPr>
          <w:ilvl w:val="0"/>
          <w:numId w:val="18"/>
        </w:numPr>
        <w:tabs>
          <w:tab w:val="left" w:pos="408"/>
        </w:tabs>
        <w:spacing w:before="138"/>
        <w:ind w:left="407" w:hanging="293"/>
        <w:rPr>
          <w:sz w:val="24"/>
        </w:rPr>
      </w:pPr>
      <w:r>
        <w:rPr>
          <w:sz w:val="24"/>
        </w:rPr>
        <w:t>- para desempenho de mandato classista;</w:t>
      </w:r>
    </w:p>
    <w:p w14:paraId="5FDC3655" w14:textId="77777777" w:rsidR="00B639C5" w:rsidRDefault="008E7C93">
      <w:pPr>
        <w:pStyle w:val="PargrafodaLista"/>
        <w:numPr>
          <w:ilvl w:val="0"/>
          <w:numId w:val="18"/>
        </w:numPr>
        <w:tabs>
          <w:tab w:val="left" w:pos="492"/>
        </w:tabs>
        <w:spacing w:before="138" w:line="360" w:lineRule="auto"/>
        <w:ind w:right="134" w:firstLine="12"/>
        <w:rPr>
          <w:i/>
          <w:sz w:val="24"/>
        </w:rPr>
      </w:pPr>
      <w:r>
        <w:rPr>
          <w:sz w:val="24"/>
        </w:rPr>
        <w:t>– licença compensatória;</w:t>
      </w:r>
      <w:r>
        <w:rPr>
          <w:color w:val="0000FF"/>
          <w:sz w:val="24"/>
        </w:rPr>
        <w:t xml:space="preserve"> </w:t>
      </w:r>
      <w:r>
        <w:rPr>
          <w:i/>
          <w:color w:val="0000FF"/>
          <w:sz w:val="24"/>
          <w:u w:val="single" w:color="0000FF"/>
        </w:rPr>
        <w:t>(Redação dada pela Lei Complementar nº 239, de 28 de dezembro de</w:t>
      </w:r>
      <w:r>
        <w:rPr>
          <w:i/>
          <w:color w:val="0000FF"/>
          <w:spacing w:val="-4"/>
          <w:sz w:val="24"/>
          <w:u w:val="single" w:color="0000FF"/>
        </w:rPr>
        <w:t xml:space="preserve"> </w:t>
      </w:r>
      <w:r>
        <w:rPr>
          <w:i/>
          <w:color w:val="0000FF"/>
          <w:sz w:val="24"/>
          <w:u w:val="single" w:color="0000FF"/>
        </w:rPr>
        <w:t>2018).</w:t>
      </w:r>
    </w:p>
    <w:p w14:paraId="1E1D394A" w14:textId="77777777" w:rsidR="00B639C5" w:rsidRDefault="008E7C93">
      <w:pPr>
        <w:pStyle w:val="PargrafodaLista"/>
        <w:numPr>
          <w:ilvl w:val="0"/>
          <w:numId w:val="18"/>
        </w:numPr>
        <w:tabs>
          <w:tab w:val="left" w:pos="660"/>
          <w:tab w:val="left" w:pos="6251"/>
        </w:tabs>
        <w:spacing w:line="360" w:lineRule="auto"/>
        <w:ind w:right="130" w:firstLine="12"/>
        <w:rPr>
          <w:i/>
          <w:sz w:val="24"/>
        </w:rPr>
      </w:pPr>
      <w:r>
        <w:rPr>
          <w:sz w:val="24"/>
        </w:rPr>
        <w:t>–   em   outros   casos   previstos   em</w:t>
      </w:r>
      <w:r>
        <w:rPr>
          <w:spacing w:val="21"/>
          <w:sz w:val="24"/>
        </w:rPr>
        <w:t xml:space="preserve"> </w:t>
      </w:r>
      <w:r>
        <w:rPr>
          <w:sz w:val="24"/>
        </w:rPr>
        <w:t xml:space="preserve">Lei. </w:t>
      </w:r>
      <w:r>
        <w:rPr>
          <w:spacing w:val="49"/>
          <w:sz w:val="24"/>
        </w:rPr>
        <w:t xml:space="preserve"> </w:t>
      </w:r>
      <w:r>
        <w:rPr>
          <w:sz w:val="24"/>
        </w:rPr>
        <w:t>(AC)</w:t>
      </w:r>
      <w:r>
        <w:rPr>
          <w:sz w:val="24"/>
        </w:rPr>
        <w:tab/>
      </w:r>
      <w:r>
        <w:rPr>
          <w:i/>
          <w:color w:val="0000FF"/>
          <w:sz w:val="24"/>
          <w:u w:val="single" w:color="0000FF"/>
        </w:rPr>
        <w:t xml:space="preserve">(Redação dada pela </w:t>
      </w:r>
      <w:r>
        <w:rPr>
          <w:i/>
          <w:color w:val="0000FF"/>
          <w:spacing w:val="-5"/>
          <w:sz w:val="24"/>
          <w:u w:val="single" w:color="0000FF"/>
        </w:rPr>
        <w:t xml:space="preserve">Lei </w:t>
      </w:r>
      <w:r>
        <w:rPr>
          <w:i/>
          <w:color w:val="0000FF"/>
          <w:sz w:val="24"/>
          <w:u w:val="single" w:color="0000FF"/>
        </w:rPr>
        <w:t>Complementar nº 239, de 28 de dezembro de</w:t>
      </w:r>
      <w:r>
        <w:rPr>
          <w:i/>
          <w:color w:val="0000FF"/>
          <w:spacing w:val="-5"/>
          <w:sz w:val="24"/>
          <w:u w:val="single" w:color="0000FF"/>
        </w:rPr>
        <w:t xml:space="preserve"> </w:t>
      </w:r>
      <w:r>
        <w:rPr>
          <w:i/>
          <w:color w:val="0000FF"/>
          <w:sz w:val="24"/>
          <w:u w:val="single" w:color="0000FF"/>
        </w:rPr>
        <w:t>2018).</w:t>
      </w:r>
    </w:p>
    <w:p w14:paraId="622BA0A0" w14:textId="77777777" w:rsidR="00B639C5" w:rsidRDefault="008E7C93">
      <w:pPr>
        <w:pStyle w:val="Corpodetexto"/>
        <w:spacing w:line="360" w:lineRule="auto"/>
        <w:ind w:right="125"/>
        <w:jc w:val="left"/>
      </w:pPr>
      <w:r>
        <w:t>Art.104 - A licença para tratamento de saúde por período superior a quinze dias será concedida pelo Conselho Superior do Ministério Público, à vista de laudo pericial.</w:t>
      </w:r>
    </w:p>
    <w:p w14:paraId="3EBE04AC" w14:textId="77777777" w:rsidR="00B639C5" w:rsidRDefault="00B639C5">
      <w:pPr>
        <w:spacing w:line="360" w:lineRule="auto"/>
        <w:sectPr w:rsidR="00B639C5">
          <w:pgSz w:w="11900" w:h="16840"/>
          <w:pgMar w:top="1660" w:right="1020" w:bottom="1200" w:left="1600" w:header="867" w:footer="1018" w:gutter="0"/>
          <w:cols w:space="720"/>
        </w:sectPr>
      </w:pPr>
    </w:p>
    <w:p w14:paraId="1AC61F91" w14:textId="77777777" w:rsidR="00B639C5" w:rsidRDefault="00B639C5">
      <w:pPr>
        <w:pStyle w:val="Corpodetexto"/>
        <w:spacing w:before="7"/>
        <w:ind w:left="0" w:firstLine="0"/>
        <w:jc w:val="left"/>
        <w:rPr>
          <w:sz w:val="21"/>
        </w:rPr>
      </w:pPr>
    </w:p>
    <w:p w14:paraId="3DB5B26D" w14:textId="77777777" w:rsidR="00B639C5" w:rsidRDefault="008E7C93">
      <w:pPr>
        <w:pStyle w:val="Corpodetexto"/>
        <w:spacing w:before="92" w:line="360" w:lineRule="auto"/>
        <w:ind w:right="119"/>
      </w:pPr>
      <w:r>
        <w:t>Art. 105 - A licença por motivo de doença em pessoa da família será concedida quando o membro do Ministério Público comprovar que sua assistência é indispensável ao enfermo e que não pode ser prestada juntamente com o exercício de suas funções.</w:t>
      </w:r>
    </w:p>
    <w:p w14:paraId="7E8AD4A3" w14:textId="77777777" w:rsidR="00B639C5" w:rsidRDefault="008E7C93">
      <w:pPr>
        <w:pStyle w:val="Corpodetexto"/>
        <w:spacing w:line="360" w:lineRule="auto"/>
        <w:ind w:right="125"/>
      </w:pPr>
      <w:r>
        <w:t>Parágrafo único - Consideram-se pessoas da família, os pais, o cônjuge, o companheiro ou a companheira e os filhos.</w:t>
      </w:r>
    </w:p>
    <w:p w14:paraId="2F0C77A3" w14:textId="77777777" w:rsidR="00B639C5" w:rsidRDefault="008E7C93">
      <w:pPr>
        <w:pStyle w:val="Corpodetexto"/>
        <w:spacing w:line="360" w:lineRule="auto"/>
        <w:ind w:right="132"/>
      </w:pPr>
      <w:r>
        <w:t>Art. 106 - A licença por acidente em serviço, concedida a pedido ou de ofício, observará as seguintes condições:</w:t>
      </w:r>
    </w:p>
    <w:p w14:paraId="0C567CF6" w14:textId="77777777" w:rsidR="00B639C5" w:rsidRDefault="008E7C93">
      <w:pPr>
        <w:pStyle w:val="PargrafodaLista"/>
        <w:numPr>
          <w:ilvl w:val="0"/>
          <w:numId w:val="17"/>
        </w:numPr>
        <w:tabs>
          <w:tab w:val="left" w:pos="412"/>
        </w:tabs>
        <w:spacing w:line="360" w:lineRule="auto"/>
        <w:ind w:right="121" w:firstLine="12"/>
        <w:jc w:val="both"/>
        <w:rPr>
          <w:sz w:val="24"/>
        </w:rPr>
      </w:pPr>
      <w:r>
        <w:rPr>
          <w:sz w:val="24"/>
        </w:rPr>
        <w:t>configura acidente em serviço o dano físico ou mental que se relacione, mediata ou imediatamente, com as funções</w:t>
      </w:r>
      <w:r>
        <w:rPr>
          <w:spacing w:val="-5"/>
          <w:sz w:val="24"/>
        </w:rPr>
        <w:t xml:space="preserve"> </w:t>
      </w:r>
      <w:r>
        <w:rPr>
          <w:sz w:val="24"/>
        </w:rPr>
        <w:t>exercidas;</w:t>
      </w:r>
    </w:p>
    <w:p w14:paraId="6D04AD8D" w14:textId="77777777" w:rsidR="00B639C5" w:rsidRDefault="008E7C93">
      <w:pPr>
        <w:pStyle w:val="PargrafodaLista"/>
        <w:numPr>
          <w:ilvl w:val="0"/>
          <w:numId w:val="17"/>
        </w:numPr>
        <w:tabs>
          <w:tab w:val="left" w:pos="434"/>
        </w:tabs>
        <w:spacing w:line="360" w:lineRule="auto"/>
        <w:ind w:right="122" w:firstLine="12"/>
        <w:jc w:val="both"/>
        <w:rPr>
          <w:sz w:val="24"/>
        </w:rPr>
      </w:pPr>
      <w:r>
        <w:rPr>
          <w:sz w:val="24"/>
        </w:rPr>
        <w:t>equipara-se ao acidente em serviço o dano decorrente de agressão física não provocada e sofrida no exercício funcional, bem como o dano sofrido em trânsito a ele pertinente;</w:t>
      </w:r>
    </w:p>
    <w:p w14:paraId="6782DF4D" w14:textId="77777777" w:rsidR="00B639C5" w:rsidRDefault="008E7C93">
      <w:pPr>
        <w:pStyle w:val="PargrafodaLista"/>
        <w:numPr>
          <w:ilvl w:val="0"/>
          <w:numId w:val="17"/>
        </w:numPr>
        <w:tabs>
          <w:tab w:val="left" w:pos="436"/>
        </w:tabs>
        <w:spacing w:before="1" w:line="360" w:lineRule="auto"/>
        <w:ind w:right="120" w:firstLine="12"/>
        <w:jc w:val="both"/>
        <w:rPr>
          <w:sz w:val="24"/>
        </w:rPr>
      </w:pPr>
      <w:r>
        <w:rPr>
          <w:sz w:val="24"/>
        </w:rPr>
        <w:t>a prova do acidente deverá ser feita no prazo de 10 (dez) dias contados da ocorrência, prorrogável quando as circunstâncias o</w:t>
      </w:r>
      <w:r>
        <w:rPr>
          <w:spacing w:val="-4"/>
          <w:sz w:val="24"/>
        </w:rPr>
        <w:t xml:space="preserve"> </w:t>
      </w:r>
      <w:r>
        <w:rPr>
          <w:sz w:val="24"/>
        </w:rPr>
        <w:t>exigirem.</w:t>
      </w:r>
    </w:p>
    <w:p w14:paraId="22BD682A" w14:textId="77777777" w:rsidR="00B639C5" w:rsidRDefault="008E7C93">
      <w:pPr>
        <w:spacing w:line="360" w:lineRule="auto"/>
        <w:ind w:left="104" w:right="128" w:firstLine="12"/>
        <w:jc w:val="both"/>
        <w:rPr>
          <w:i/>
          <w:sz w:val="24"/>
        </w:rPr>
      </w:pPr>
      <w:r>
        <w:rPr>
          <w:sz w:val="24"/>
        </w:rPr>
        <w:t xml:space="preserve">Art. 107. A licença maternidade será concedida com base em laudo médico e terá duração de 180 (cento e oitenta) dias. </w:t>
      </w:r>
      <w:r>
        <w:rPr>
          <w:i/>
          <w:color w:val="0000FF"/>
          <w:sz w:val="24"/>
          <w:u w:val="single" w:color="0000FF"/>
        </w:rPr>
        <w:t>(Redação dada pela Lei Complementar nº</w:t>
      </w:r>
      <w:r>
        <w:rPr>
          <w:i/>
          <w:color w:val="0000FF"/>
          <w:sz w:val="24"/>
        </w:rPr>
        <w:t xml:space="preserve"> </w:t>
      </w:r>
      <w:r>
        <w:rPr>
          <w:i/>
          <w:color w:val="0000FF"/>
          <w:sz w:val="24"/>
          <w:u w:val="single" w:color="0000FF"/>
        </w:rPr>
        <w:t>160, de 17 de dezembro de 2010).</w:t>
      </w:r>
    </w:p>
    <w:p w14:paraId="5751C8E8" w14:textId="77777777" w:rsidR="00B639C5" w:rsidRDefault="008E7C93">
      <w:pPr>
        <w:spacing w:line="360" w:lineRule="auto"/>
        <w:ind w:left="104" w:right="119" w:firstLine="12"/>
        <w:jc w:val="both"/>
        <w:rPr>
          <w:sz w:val="24"/>
        </w:rPr>
      </w:pPr>
      <w:r>
        <w:rPr>
          <w:sz w:val="24"/>
        </w:rPr>
        <w:t xml:space="preserve">Art. 108. A licença paternidade será concedida por 08 (oito) dias a contar da data do nascimento da criança. </w:t>
      </w:r>
      <w:r>
        <w:rPr>
          <w:i/>
          <w:color w:val="0000FF"/>
          <w:sz w:val="24"/>
          <w:u w:val="single" w:color="0000FF"/>
        </w:rPr>
        <w:t>(Redação dada pela Lei Complementar nº 160, de 17 de</w:t>
      </w:r>
      <w:r>
        <w:rPr>
          <w:i/>
          <w:color w:val="0000FF"/>
          <w:sz w:val="24"/>
        </w:rPr>
        <w:t xml:space="preserve"> </w:t>
      </w:r>
      <w:r>
        <w:rPr>
          <w:i/>
          <w:color w:val="0000FF"/>
          <w:sz w:val="24"/>
          <w:u w:val="single" w:color="0000FF"/>
        </w:rPr>
        <w:t>dezembro de 2010)</w:t>
      </w:r>
      <w:r>
        <w:rPr>
          <w:sz w:val="24"/>
        </w:rPr>
        <w:t>.</w:t>
      </w:r>
    </w:p>
    <w:p w14:paraId="77954837" w14:textId="77777777" w:rsidR="00B639C5" w:rsidRDefault="008E7C93">
      <w:pPr>
        <w:pStyle w:val="Corpodetexto"/>
        <w:spacing w:line="360" w:lineRule="auto"/>
        <w:ind w:right="118"/>
      </w:pPr>
      <w:r>
        <w:t>Art. 109 - A licença para casamento, 8 (oito) dias, será concedida a requerimento do interessado, findo os quais deverá haver comprovação de celebração do</w:t>
      </w:r>
      <w:r>
        <w:rPr>
          <w:spacing w:val="-18"/>
        </w:rPr>
        <w:t xml:space="preserve"> </w:t>
      </w:r>
      <w:r>
        <w:t>matrimônio, sob pena de desconto em folha dos dias</w:t>
      </w:r>
      <w:r>
        <w:rPr>
          <w:spacing w:val="-5"/>
        </w:rPr>
        <w:t xml:space="preserve"> </w:t>
      </w:r>
      <w:r>
        <w:t>licenciados.</w:t>
      </w:r>
    </w:p>
    <w:p w14:paraId="35006150" w14:textId="77777777" w:rsidR="00B639C5" w:rsidRDefault="008E7C93">
      <w:pPr>
        <w:pStyle w:val="Corpodetexto"/>
        <w:spacing w:line="360" w:lineRule="auto"/>
        <w:ind w:right="116"/>
      </w:pPr>
      <w:r>
        <w:t xml:space="preserve">Art. </w:t>
      </w:r>
      <w:r>
        <w:rPr>
          <w:spacing w:val="-7"/>
        </w:rPr>
        <w:t xml:space="preserve">110 </w:t>
      </w:r>
      <w:r>
        <w:t>- A licença para aperfeiçoamento jurídico será deferida ao membro do Ministério Público, pelo prazo de 8 (oito dias), para frequência a palestras, seminários e cursos de curta duração nas áreas afetas às atribuições do Ministério Público.</w:t>
      </w:r>
    </w:p>
    <w:p w14:paraId="6AA2134D" w14:textId="77777777" w:rsidR="00B639C5" w:rsidRDefault="008E7C93">
      <w:pPr>
        <w:pStyle w:val="Corpodetexto"/>
        <w:spacing w:line="360" w:lineRule="auto"/>
        <w:ind w:right="116"/>
      </w:pPr>
      <w:r>
        <w:t xml:space="preserve">Art. </w:t>
      </w:r>
      <w:r>
        <w:rPr>
          <w:spacing w:val="-12"/>
        </w:rPr>
        <w:t xml:space="preserve">111 </w:t>
      </w:r>
      <w:r>
        <w:t>- A licença, em caráter especial, para a realização de cursos de aperfeiçoamento e estudos, no país ou no exterior, de duração máxima de dois anos, será concedida pelo Procurador Geral de Justiça, ouvido o Conselho Superior do Ministério</w:t>
      </w:r>
      <w:r>
        <w:rPr>
          <w:spacing w:val="-3"/>
        </w:rPr>
        <w:t xml:space="preserve"> </w:t>
      </w:r>
      <w:r>
        <w:t>Público.</w:t>
      </w:r>
    </w:p>
    <w:p w14:paraId="66CB579F" w14:textId="77777777" w:rsidR="00B639C5" w:rsidRDefault="008E7C93">
      <w:pPr>
        <w:pStyle w:val="Corpodetexto"/>
        <w:ind w:left="115" w:firstLine="0"/>
      </w:pPr>
      <w:r>
        <w:t>Art. 112 - A licença, como prêmio por assiduidade, será devida após cada qüinqüênio</w:t>
      </w:r>
    </w:p>
    <w:p w14:paraId="21ED691F" w14:textId="77777777" w:rsidR="00B639C5" w:rsidRDefault="00B639C5">
      <w:pPr>
        <w:sectPr w:rsidR="00B639C5">
          <w:pgSz w:w="11900" w:h="16840"/>
          <w:pgMar w:top="1660" w:right="1020" w:bottom="1200" w:left="1600" w:header="867" w:footer="1018" w:gutter="0"/>
          <w:cols w:space="720"/>
        </w:sectPr>
      </w:pPr>
    </w:p>
    <w:p w14:paraId="2BE6957E" w14:textId="77777777" w:rsidR="00B639C5" w:rsidRDefault="00B639C5">
      <w:pPr>
        <w:pStyle w:val="Corpodetexto"/>
        <w:spacing w:before="7"/>
        <w:ind w:left="0" w:firstLine="0"/>
        <w:jc w:val="left"/>
        <w:rPr>
          <w:sz w:val="21"/>
        </w:rPr>
      </w:pPr>
    </w:p>
    <w:p w14:paraId="4801C456" w14:textId="77777777" w:rsidR="00B639C5" w:rsidRDefault="008E7C93">
      <w:pPr>
        <w:pStyle w:val="Corpodetexto"/>
        <w:spacing w:before="92"/>
        <w:ind w:firstLine="0"/>
      </w:pPr>
      <w:r>
        <w:t>ininterrupto de exercício, pelo prazo de três meses consecutivos.</w:t>
      </w:r>
    </w:p>
    <w:p w14:paraId="06D5EE9D" w14:textId="77777777" w:rsidR="00B639C5" w:rsidRDefault="008E7C93">
      <w:pPr>
        <w:pStyle w:val="Corpodetexto"/>
        <w:spacing w:before="138" w:line="360" w:lineRule="auto"/>
        <w:ind w:right="129"/>
      </w:pPr>
      <w:r>
        <w:t>§1º - Será contada em dobro, para efeito de aposentadoria, se não gozada e assim requerer o interessado.</w:t>
      </w:r>
    </w:p>
    <w:p w14:paraId="582FA891" w14:textId="77777777" w:rsidR="00B639C5" w:rsidRDefault="008E7C93">
      <w:pPr>
        <w:spacing w:line="360" w:lineRule="auto"/>
        <w:ind w:left="104" w:right="120" w:firstLine="12"/>
        <w:jc w:val="both"/>
        <w:rPr>
          <w:i/>
          <w:sz w:val="24"/>
        </w:rPr>
      </w:pPr>
      <w:r>
        <w:rPr>
          <w:sz w:val="24"/>
        </w:rPr>
        <w:t>§2º A licença prêmio por assiduidade poderá ser convertida em pecúnia, na forma</w:t>
      </w:r>
      <w:r>
        <w:rPr>
          <w:spacing w:val="-42"/>
          <w:sz w:val="24"/>
        </w:rPr>
        <w:t xml:space="preserve"> </w:t>
      </w:r>
      <w:r>
        <w:rPr>
          <w:sz w:val="24"/>
        </w:rPr>
        <w:t xml:space="preserve">de Ato regulamentado pelo Procurador-Geral de Justiça. </w:t>
      </w:r>
      <w:r>
        <w:rPr>
          <w:i/>
          <w:color w:val="0000FF"/>
          <w:sz w:val="24"/>
          <w:u w:val="single" w:color="0000FF"/>
        </w:rPr>
        <w:t>(Parágrafo acrescentado pela</w:t>
      </w:r>
      <w:r>
        <w:rPr>
          <w:i/>
          <w:color w:val="0000FF"/>
          <w:sz w:val="24"/>
        </w:rPr>
        <w:t xml:space="preserve"> </w:t>
      </w:r>
      <w:r>
        <w:rPr>
          <w:i/>
          <w:color w:val="0000FF"/>
          <w:sz w:val="24"/>
          <w:u w:val="single" w:color="0000FF"/>
        </w:rPr>
        <w:t>Lei Complementar nº 239, de 28 de dezembro de</w:t>
      </w:r>
      <w:r>
        <w:rPr>
          <w:i/>
          <w:color w:val="0000FF"/>
          <w:spacing w:val="-2"/>
          <w:sz w:val="24"/>
          <w:u w:val="single" w:color="0000FF"/>
        </w:rPr>
        <w:t xml:space="preserve"> </w:t>
      </w:r>
      <w:r>
        <w:rPr>
          <w:i/>
          <w:color w:val="0000FF"/>
          <w:sz w:val="24"/>
          <w:u w:val="single" w:color="0000FF"/>
        </w:rPr>
        <w:t>2018).</w:t>
      </w:r>
    </w:p>
    <w:p w14:paraId="3762B0F9" w14:textId="77777777" w:rsidR="00B639C5" w:rsidRDefault="008E7C93">
      <w:pPr>
        <w:pStyle w:val="Corpodetexto"/>
        <w:spacing w:line="360" w:lineRule="auto"/>
        <w:ind w:right="118"/>
      </w:pPr>
      <w:r>
        <w:t>Art. 113 - A licença para desempenho de mandato classista será devida ao membro do Ministério Público investido em mandato de Presidente em confederação, federação, associação de classe de âmbito nacional ou estadual ou sindicato representativo da categoria pelo período igual ao mandato, podendo ser prorrogada no caso de reeleição.</w:t>
      </w:r>
    </w:p>
    <w:p w14:paraId="602C0251" w14:textId="77777777" w:rsidR="00B639C5" w:rsidRDefault="008E7C93">
      <w:pPr>
        <w:pStyle w:val="Corpodetexto"/>
        <w:spacing w:line="360" w:lineRule="auto"/>
        <w:ind w:right="117"/>
      </w:pPr>
      <w:r>
        <w:t>Art. 114 - O membro do Ministério Público licenciado perceberá integralmente seus vencimentos.</w:t>
      </w:r>
    </w:p>
    <w:p w14:paraId="1361D0AB" w14:textId="77777777" w:rsidR="00B639C5" w:rsidRDefault="008E7C93">
      <w:pPr>
        <w:spacing w:before="1" w:line="360" w:lineRule="auto"/>
        <w:ind w:left="104" w:right="119"/>
        <w:jc w:val="both"/>
        <w:rPr>
          <w:i/>
          <w:sz w:val="24"/>
        </w:rPr>
      </w:pPr>
      <w:r>
        <w:rPr>
          <w:sz w:val="24"/>
        </w:rPr>
        <w:t xml:space="preserve">Art. 114-A. A substituição cumulativa ou desempenho simultâneo de cargos e/ou funções em mais de um órgão do Ministério Público conferirá direito à licença compensatória, a qual poderá ser convertida em pecúnia, na forma de Ato regulamentado pelo Procurador-Geral de Justiça. </w:t>
      </w:r>
      <w:r>
        <w:rPr>
          <w:i/>
          <w:color w:val="0000FF"/>
          <w:sz w:val="24"/>
          <w:u w:val="single" w:color="0000FF"/>
        </w:rPr>
        <w:t>(Artigo acrescentado pela Lei</w:t>
      </w:r>
      <w:r>
        <w:rPr>
          <w:i/>
          <w:color w:val="0000FF"/>
          <w:sz w:val="24"/>
        </w:rPr>
        <w:t xml:space="preserve"> </w:t>
      </w:r>
      <w:r>
        <w:rPr>
          <w:i/>
          <w:color w:val="0000FF"/>
          <w:sz w:val="24"/>
          <w:u w:val="single" w:color="0000FF"/>
        </w:rPr>
        <w:t>Complementar nº 239, de 28 de dezembro de 2018).</w:t>
      </w:r>
    </w:p>
    <w:p w14:paraId="2A8EF189" w14:textId="77777777" w:rsidR="00B639C5" w:rsidRDefault="00B639C5">
      <w:pPr>
        <w:pStyle w:val="Corpodetexto"/>
        <w:spacing w:before="9"/>
        <w:ind w:left="0" w:firstLine="0"/>
        <w:jc w:val="left"/>
        <w:rPr>
          <w:i/>
          <w:sz w:val="11"/>
        </w:rPr>
      </w:pPr>
    </w:p>
    <w:p w14:paraId="48D4DE33" w14:textId="77777777" w:rsidR="00B639C5" w:rsidRDefault="008E7C93">
      <w:pPr>
        <w:pStyle w:val="Corpodetexto"/>
        <w:spacing w:before="92" w:line="360" w:lineRule="auto"/>
        <w:ind w:right="121"/>
      </w:pPr>
      <w:r>
        <w:t>Art. 115 - As licenças do Procurador Geral de Justiça serão concedidas pelo Conselho Superior do Ministério Público.</w:t>
      </w:r>
    </w:p>
    <w:p w14:paraId="295D24AB" w14:textId="77777777" w:rsidR="00B639C5" w:rsidRDefault="008E7C93">
      <w:pPr>
        <w:pStyle w:val="Corpodetexto"/>
        <w:ind w:left="29" w:right="20" w:firstLine="0"/>
        <w:jc w:val="center"/>
      </w:pPr>
      <w:r>
        <w:t>SEÇÃO VIII</w:t>
      </w:r>
    </w:p>
    <w:p w14:paraId="75547B4D" w14:textId="77777777" w:rsidR="00B639C5" w:rsidRDefault="008E7C93">
      <w:pPr>
        <w:pStyle w:val="Corpodetexto"/>
        <w:spacing w:before="138"/>
        <w:ind w:left="22" w:right="20" w:firstLine="0"/>
        <w:jc w:val="center"/>
      </w:pPr>
      <w:r>
        <w:t>DOS AFASTAMENTOS E DO TEMPO DE SERVIÇO</w:t>
      </w:r>
    </w:p>
    <w:p w14:paraId="450B283E" w14:textId="77777777" w:rsidR="00B639C5" w:rsidRDefault="008E7C93">
      <w:pPr>
        <w:pStyle w:val="Corpodetexto"/>
        <w:spacing w:before="138" w:line="360" w:lineRule="auto"/>
        <w:ind w:right="125"/>
      </w:pPr>
      <w:r>
        <w:t>Art. 116 - São considerados como de efetivo exercício, para todos os efeitos legais, exceto para vitaliciamento, os dias em que o membro do Ministério Público estiver afastado de suas funções em razão:</w:t>
      </w:r>
    </w:p>
    <w:p w14:paraId="5813A252" w14:textId="77777777" w:rsidR="00B639C5" w:rsidRDefault="008E7C93">
      <w:pPr>
        <w:pStyle w:val="Corpodetexto"/>
        <w:spacing w:line="360" w:lineRule="auto"/>
        <w:ind w:left="115" w:right="4551" w:firstLine="0"/>
      </w:pPr>
      <w:r>
        <w:t>I - das licenças previstas na seção</w:t>
      </w:r>
      <w:r>
        <w:rPr>
          <w:spacing w:val="-14"/>
        </w:rPr>
        <w:t xml:space="preserve"> </w:t>
      </w:r>
      <w:r>
        <w:t>anterior; II - de</w:t>
      </w:r>
      <w:r>
        <w:rPr>
          <w:spacing w:val="-3"/>
        </w:rPr>
        <w:t xml:space="preserve"> </w:t>
      </w:r>
      <w:r>
        <w:t>férias;</w:t>
      </w:r>
    </w:p>
    <w:p w14:paraId="04470ECA" w14:textId="77777777" w:rsidR="00B639C5" w:rsidRDefault="008E7C93">
      <w:pPr>
        <w:pStyle w:val="PargrafodaLista"/>
        <w:numPr>
          <w:ilvl w:val="0"/>
          <w:numId w:val="16"/>
        </w:numPr>
        <w:tabs>
          <w:tab w:val="left" w:pos="400"/>
        </w:tabs>
        <w:spacing w:before="1" w:line="360" w:lineRule="auto"/>
        <w:ind w:right="118" w:firstLine="12"/>
        <w:jc w:val="both"/>
        <w:rPr>
          <w:sz w:val="24"/>
        </w:rPr>
      </w:pPr>
      <w:r>
        <w:rPr>
          <w:sz w:val="24"/>
        </w:rPr>
        <w:t>- de cursos ou seminários de aperfeiçoamento e estudos, no país ou no exterior, de duração de dois anos e mediante prévia autorização do Conselho Superior do Ministério</w:t>
      </w:r>
      <w:r>
        <w:rPr>
          <w:spacing w:val="-2"/>
          <w:sz w:val="24"/>
        </w:rPr>
        <w:t xml:space="preserve"> </w:t>
      </w:r>
      <w:r>
        <w:rPr>
          <w:sz w:val="24"/>
        </w:rPr>
        <w:t>Público;</w:t>
      </w:r>
    </w:p>
    <w:p w14:paraId="350F1D8C" w14:textId="77777777" w:rsidR="00B639C5" w:rsidRDefault="008E7C93">
      <w:pPr>
        <w:pStyle w:val="PargrafodaLista"/>
        <w:numPr>
          <w:ilvl w:val="0"/>
          <w:numId w:val="16"/>
        </w:numPr>
        <w:tabs>
          <w:tab w:val="left" w:pos="408"/>
        </w:tabs>
        <w:ind w:left="407" w:hanging="293"/>
        <w:jc w:val="both"/>
        <w:rPr>
          <w:sz w:val="24"/>
        </w:rPr>
      </w:pPr>
      <w:r>
        <w:rPr>
          <w:sz w:val="24"/>
        </w:rPr>
        <w:t>- de período de</w:t>
      </w:r>
      <w:r>
        <w:rPr>
          <w:spacing w:val="-1"/>
          <w:sz w:val="24"/>
        </w:rPr>
        <w:t xml:space="preserve"> </w:t>
      </w:r>
      <w:r>
        <w:rPr>
          <w:sz w:val="24"/>
        </w:rPr>
        <w:t>trânsito;</w:t>
      </w:r>
    </w:p>
    <w:p w14:paraId="1FED4640" w14:textId="77777777" w:rsidR="00B639C5" w:rsidRDefault="008E7C93">
      <w:pPr>
        <w:pStyle w:val="PargrafodaLista"/>
        <w:numPr>
          <w:ilvl w:val="0"/>
          <w:numId w:val="16"/>
        </w:numPr>
        <w:tabs>
          <w:tab w:val="left" w:pos="352"/>
        </w:tabs>
        <w:spacing w:before="138"/>
        <w:ind w:left="351" w:hanging="237"/>
        <w:jc w:val="both"/>
        <w:rPr>
          <w:sz w:val="24"/>
        </w:rPr>
      </w:pPr>
      <w:r>
        <w:rPr>
          <w:sz w:val="24"/>
        </w:rPr>
        <w:t>- de disponibilidade remunerada, exceto para promoção, em caso de</w:t>
      </w:r>
      <w:r>
        <w:rPr>
          <w:spacing w:val="7"/>
          <w:sz w:val="24"/>
        </w:rPr>
        <w:t xml:space="preserve"> </w:t>
      </w:r>
      <w:r>
        <w:rPr>
          <w:sz w:val="24"/>
        </w:rPr>
        <w:t>afastamento</w:t>
      </w:r>
    </w:p>
    <w:p w14:paraId="6CACB62D" w14:textId="77777777" w:rsidR="00B639C5" w:rsidRDefault="00B639C5">
      <w:pPr>
        <w:jc w:val="both"/>
        <w:rPr>
          <w:sz w:val="24"/>
        </w:rPr>
        <w:sectPr w:rsidR="00B639C5">
          <w:pgSz w:w="11900" w:h="16840"/>
          <w:pgMar w:top="1660" w:right="1020" w:bottom="1200" w:left="1600" w:header="867" w:footer="1018" w:gutter="0"/>
          <w:cols w:space="720"/>
        </w:sectPr>
      </w:pPr>
    </w:p>
    <w:p w14:paraId="38D5CDA4" w14:textId="77777777" w:rsidR="00B639C5" w:rsidRDefault="00B639C5">
      <w:pPr>
        <w:pStyle w:val="Corpodetexto"/>
        <w:spacing w:before="7"/>
        <w:ind w:left="0" w:firstLine="0"/>
        <w:jc w:val="left"/>
        <w:rPr>
          <w:sz w:val="21"/>
        </w:rPr>
      </w:pPr>
    </w:p>
    <w:p w14:paraId="7D3ED8A0" w14:textId="77777777" w:rsidR="00B639C5" w:rsidRDefault="008E7C93">
      <w:pPr>
        <w:pStyle w:val="Corpodetexto"/>
        <w:spacing w:before="92"/>
        <w:ind w:firstLine="0"/>
        <w:jc w:val="left"/>
      </w:pPr>
      <w:r>
        <w:t>decorrente de punição;</w:t>
      </w:r>
    </w:p>
    <w:p w14:paraId="6F098056" w14:textId="77777777" w:rsidR="00B639C5" w:rsidRDefault="008E7C93">
      <w:pPr>
        <w:pStyle w:val="PargrafodaLista"/>
        <w:numPr>
          <w:ilvl w:val="0"/>
          <w:numId w:val="16"/>
        </w:numPr>
        <w:tabs>
          <w:tab w:val="left" w:pos="408"/>
        </w:tabs>
        <w:spacing w:before="138"/>
        <w:ind w:left="407" w:hanging="293"/>
        <w:rPr>
          <w:sz w:val="24"/>
        </w:rPr>
      </w:pPr>
      <w:r>
        <w:rPr>
          <w:sz w:val="24"/>
        </w:rPr>
        <w:t>- de designação do Procurador Geral de Justiça</w:t>
      </w:r>
      <w:r>
        <w:rPr>
          <w:spacing w:val="-1"/>
          <w:sz w:val="24"/>
        </w:rPr>
        <w:t xml:space="preserve"> </w:t>
      </w:r>
      <w:r>
        <w:rPr>
          <w:sz w:val="24"/>
        </w:rPr>
        <w:t>para:</w:t>
      </w:r>
    </w:p>
    <w:p w14:paraId="5A8D5A27" w14:textId="77777777" w:rsidR="00B639C5" w:rsidRDefault="008E7C93">
      <w:pPr>
        <w:pStyle w:val="PargrafodaLista"/>
        <w:numPr>
          <w:ilvl w:val="0"/>
          <w:numId w:val="15"/>
        </w:numPr>
        <w:tabs>
          <w:tab w:val="left" w:pos="396"/>
        </w:tabs>
        <w:spacing w:before="138"/>
        <w:ind w:hanging="281"/>
        <w:rPr>
          <w:sz w:val="24"/>
        </w:rPr>
      </w:pPr>
      <w:r>
        <w:rPr>
          <w:sz w:val="24"/>
        </w:rPr>
        <w:t>realização de atividade de relevância para a</w:t>
      </w:r>
      <w:r>
        <w:rPr>
          <w:spacing w:val="-6"/>
          <w:sz w:val="24"/>
        </w:rPr>
        <w:t xml:space="preserve"> </w:t>
      </w:r>
      <w:r>
        <w:rPr>
          <w:sz w:val="24"/>
        </w:rPr>
        <w:t>Instituição;</w:t>
      </w:r>
    </w:p>
    <w:p w14:paraId="7BC86E32" w14:textId="77777777" w:rsidR="00B639C5" w:rsidRDefault="008E7C93">
      <w:pPr>
        <w:pStyle w:val="PargrafodaLista"/>
        <w:numPr>
          <w:ilvl w:val="0"/>
          <w:numId w:val="15"/>
        </w:numPr>
        <w:tabs>
          <w:tab w:val="left" w:pos="396"/>
        </w:tabs>
        <w:spacing w:before="138"/>
        <w:ind w:hanging="281"/>
        <w:rPr>
          <w:sz w:val="24"/>
        </w:rPr>
      </w:pPr>
      <w:r>
        <w:rPr>
          <w:sz w:val="24"/>
        </w:rPr>
        <w:t>direção de Centro de Estudos e Aperfeiçoamento Funcional do Ministério</w:t>
      </w:r>
      <w:r>
        <w:rPr>
          <w:spacing w:val="-40"/>
          <w:sz w:val="24"/>
        </w:rPr>
        <w:t xml:space="preserve"> </w:t>
      </w:r>
      <w:r>
        <w:rPr>
          <w:sz w:val="24"/>
        </w:rPr>
        <w:t>Público;</w:t>
      </w:r>
    </w:p>
    <w:p w14:paraId="533860CF" w14:textId="77777777" w:rsidR="00B639C5" w:rsidRDefault="008E7C93">
      <w:pPr>
        <w:pStyle w:val="PargrafodaLista"/>
        <w:numPr>
          <w:ilvl w:val="0"/>
          <w:numId w:val="15"/>
        </w:numPr>
        <w:tabs>
          <w:tab w:val="left" w:pos="382"/>
        </w:tabs>
        <w:spacing w:before="138"/>
        <w:ind w:left="381" w:hanging="267"/>
        <w:rPr>
          <w:sz w:val="24"/>
        </w:rPr>
      </w:pPr>
      <w:r>
        <w:rPr>
          <w:sz w:val="24"/>
        </w:rPr>
        <w:t>exercício de função gratificada ou cargo de</w:t>
      </w:r>
      <w:r>
        <w:rPr>
          <w:spacing w:val="-2"/>
          <w:sz w:val="24"/>
        </w:rPr>
        <w:t xml:space="preserve"> </w:t>
      </w:r>
      <w:r>
        <w:rPr>
          <w:sz w:val="24"/>
        </w:rPr>
        <w:t>comissão.</w:t>
      </w:r>
    </w:p>
    <w:p w14:paraId="34E6CDBA" w14:textId="77777777" w:rsidR="00B639C5" w:rsidRDefault="008E7C93">
      <w:pPr>
        <w:pStyle w:val="PargrafodaLista"/>
        <w:numPr>
          <w:ilvl w:val="0"/>
          <w:numId w:val="16"/>
        </w:numPr>
        <w:tabs>
          <w:tab w:val="left" w:pos="482"/>
        </w:tabs>
        <w:spacing w:before="138" w:line="360" w:lineRule="auto"/>
        <w:ind w:right="124" w:firstLine="12"/>
        <w:rPr>
          <w:sz w:val="24"/>
        </w:rPr>
      </w:pPr>
      <w:r>
        <w:rPr>
          <w:sz w:val="24"/>
        </w:rPr>
        <w:t>- de exercício de cargo ou de função de direção de associação representativa da classe;</w:t>
      </w:r>
    </w:p>
    <w:p w14:paraId="156F1AF6" w14:textId="77777777" w:rsidR="00B639C5" w:rsidRDefault="008E7C93">
      <w:pPr>
        <w:pStyle w:val="PargrafodaLista"/>
        <w:numPr>
          <w:ilvl w:val="0"/>
          <w:numId w:val="16"/>
        </w:numPr>
        <w:tabs>
          <w:tab w:val="left" w:pos="542"/>
        </w:tabs>
        <w:spacing w:line="360" w:lineRule="auto"/>
        <w:ind w:left="115" w:right="715" w:firstLine="0"/>
        <w:rPr>
          <w:sz w:val="24"/>
        </w:rPr>
      </w:pPr>
      <w:r>
        <w:rPr>
          <w:sz w:val="24"/>
        </w:rPr>
        <w:t>- de desempenho de função eletiva, ou para concorrer à respectiva</w:t>
      </w:r>
      <w:r>
        <w:rPr>
          <w:spacing w:val="-27"/>
          <w:sz w:val="24"/>
        </w:rPr>
        <w:t xml:space="preserve"> </w:t>
      </w:r>
      <w:r>
        <w:rPr>
          <w:sz w:val="24"/>
        </w:rPr>
        <w:t>eleição; IX - de disposição a órgão</w:t>
      </w:r>
      <w:r>
        <w:rPr>
          <w:spacing w:val="-1"/>
          <w:sz w:val="24"/>
        </w:rPr>
        <w:t xml:space="preserve"> </w:t>
      </w:r>
      <w:r>
        <w:rPr>
          <w:sz w:val="24"/>
        </w:rPr>
        <w:t>público;</w:t>
      </w:r>
    </w:p>
    <w:p w14:paraId="626A004B" w14:textId="77777777" w:rsidR="00B639C5" w:rsidRDefault="008E7C93">
      <w:pPr>
        <w:pStyle w:val="Corpodetexto"/>
        <w:ind w:left="115" w:firstLine="0"/>
        <w:jc w:val="left"/>
      </w:pPr>
      <w:r>
        <w:t>X - de outras hipóteses definidas em Lei.</w:t>
      </w:r>
    </w:p>
    <w:p w14:paraId="179A2E8A" w14:textId="77777777" w:rsidR="00B639C5" w:rsidRDefault="008E7C93">
      <w:pPr>
        <w:pStyle w:val="Corpodetexto"/>
        <w:spacing w:before="138" w:line="360" w:lineRule="auto"/>
        <w:ind w:right="126"/>
      </w:pPr>
      <w:r>
        <w:t xml:space="preserve">Art. </w:t>
      </w:r>
      <w:r>
        <w:rPr>
          <w:spacing w:val="-6"/>
        </w:rPr>
        <w:t xml:space="preserve">117 </w:t>
      </w:r>
      <w:r>
        <w:t>- Computar-se-á, para efeito de aposentadoria, disponibilidade e gratificação por tempo de serviço, o exercício de advocacia, até o máximo de quinze anos.</w:t>
      </w:r>
    </w:p>
    <w:p w14:paraId="10F83030" w14:textId="77777777" w:rsidR="00B639C5" w:rsidRDefault="008E7C93">
      <w:pPr>
        <w:pStyle w:val="Corpodetexto"/>
        <w:spacing w:line="360" w:lineRule="auto"/>
        <w:ind w:right="115"/>
      </w:pPr>
      <w:r>
        <w:t>Parágrafo único - Computar-se-á, somente para efeito de aposentadoria, o tempo de contribuição do membro do Ministério Público na administração pública e na atividade privada, rural ou urbana, nos termos do artigo 202, § 2º, da Constituição Federal.</w:t>
      </w:r>
    </w:p>
    <w:p w14:paraId="1C5D62ED" w14:textId="77777777" w:rsidR="00B639C5" w:rsidRDefault="008E7C93">
      <w:pPr>
        <w:pStyle w:val="Corpodetexto"/>
        <w:spacing w:before="1"/>
        <w:ind w:left="115" w:firstLine="0"/>
      </w:pPr>
      <w:r>
        <w:t>Art. 118 - A apuração do tempo serviço será feita em dias.</w:t>
      </w:r>
    </w:p>
    <w:p w14:paraId="45A8EE7F" w14:textId="77777777" w:rsidR="00B639C5" w:rsidRDefault="008E7C93">
      <w:pPr>
        <w:pStyle w:val="Corpodetexto"/>
        <w:spacing w:before="138" w:line="360" w:lineRule="auto"/>
        <w:ind w:right="116"/>
      </w:pPr>
      <w:r>
        <w:t>Art. 119 - O tempo de serviço será provado por certidão expedida pelo órgão competente, computando-se em dobro, para efeito de aposentadoria:</w:t>
      </w:r>
    </w:p>
    <w:p w14:paraId="7CD25427" w14:textId="77777777" w:rsidR="00B639C5" w:rsidRDefault="008E7C93">
      <w:pPr>
        <w:pStyle w:val="PargrafodaLista"/>
        <w:numPr>
          <w:ilvl w:val="0"/>
          <w:numId w:val="14"/>
        </w:numPr>
        <w:tabs>
          <w:tab w:val="left" w:pos="396"/>
        </w:tabs>
        <w:ind w:hanging="281"/>
        <w:jc w:val="both"/>
        <w:rPr>
          <w:sz w:val="24"/>
        </w:rPr>
      </w:pPr>
      <w:r>
        <w:rPr>
          <w:sz w:val="24"/>
        </w:rPr>
        <w:t>o tempo de participação em operação de guerra, tal como definido em lei</w:t>
      </w:r>
      <w:r>
        <w:rPr>
          <w:spacing w:val="-25"/>
          <w:sz w:val="24"/>
        </w:rPr>
        <w:t xml:space="preserve"> </w:t>
      </w:r>
      <w:r>
        <w:rPr>
          <w:sz w:val="24"/>
        </w:rPr>
        <w:t>federal;</w:t>
      </w:r>
    </w:p>
    <w:p w14:paraId="2BF34A17" w14:textId="77777777" w:rsidR="00B639C5" w:rsidRDefault="008E7C93">
      <w:pPr>
        <w:pStyle w:val="PargrafodaLista"/>
        <w:numPr>
          <w:ilvl w:val="0"/>
          <w:numId w:val="14"/>
        </w:numPr>
        <w:tabs>
          <w:tab w:val="left" w:pos="396"/>
        </w:tabs>
        <w:spacing w:before="138"/>
        <w:ind w:hanging="281"/>
        <w:jc w:val="both"/>
        <w:rPr>
          <w:sz w:val="24"/>
        </w:rPr>
      </w:pPr>
      <w:r>
        <w:rPr>
          <w:sz w:val="24"/>
        </w:rPr>
        <w:t>o tempo de licença-prêmio não</w:t>
      </w:r>
      <w:r>
        <w:rPr>
          <w:spacing w:val="-2"/>
          <w:sz w:val="24"/>
        </w:rPr>
        <w:t xml:space="preserve"> </w:t>
      </w:r>
      <w:r>
        <w:rPr>
          <w:sz w:val="24"/>
        </w:rPr>
        <w:t>gozado;</w:t>
      </w:r>
    </w:p>
    <w:p w14:paraId="2F6E19D1" w14:textId="77777777" w:rsidR="00B639C5" w:rsidRDefault="008E7C93">
      <w:pPr>
        <w:pStyle w:val="PargrafodaLista"/>
        <w:numPr>
          <w:ilvl w:val="0"/>
          <w:numId w:val="14"/>
        </w:numPr>
        <w:tabs>
          <w:tab w:val="left" w:pos="382"/>
        </w:tabs>
        <w:spacing w:before="138"/>
        <w:ind w:left="381" w:hanging="267"/>
        <w:jc w:val="both"/>
        <w:rPr>
          <w:sz w:val="24"/>
        </w:rPr>
      </w:pPr>
      <w:r>
        <w:rPr>
          <w:sz w:val="24"/>
        </w:rPr>
        <w:t>as férias não gozadas por conveniência do</w:t>
      </w:r>
      <w:r>
        <w:rPr>
          <w:spacing w:val="-4"/>
          <w:sz w:val="24"/>
        </w:rPr>
        <w:t xml:space="preserve"> </w:t>
      </w:r>
      <w:r>
        <w:rPr>
          <w:sz w:val="24"/>
        </w:rPr>
        <w:t>serviço.</w:t>
      </w:r>
    </w:p>
    <w:p w14:paraId="2DE12904" w14:textId="77777777" w:rsidR="00B639C5" w:rsidRDefault="008E7C93">
      <w:pPr>
        <w:pStyle w:val="Corpodetexto"/>
        <w:spacing w:before="138" w:line="360" w:lineRule="auto"/>
        <w:ind w:right="126"/>
      </w:pPr>
      <w:r>
        <w:t>Art. 120 - É vedada a acumulação de tempo concorrente ou simultaneamente prestado ao serviço público.</w:t>
      </w:r>
    </w:p>
    <w:p w14:paraId="31EF39DF" w14:textId="77777777" w:rsidR="00B639C5" w:rsidRDefault="008E7C93">
      <w:pPr>
        <w:pStyle w:val="Corpodetexto"/>
        <w:spacing w:line="360" w:lineRule="auto"/>
        <w:ind w:left="2600" w:right="2594" w:firstLine="1480"/>
        <w:jc w:val="left"/>
      </w:pPr>
      <w:r>
        <w:t xml:space="preserve">SEÇÃO                  IX DA </w:t>
      </w:r>
      <w:r>
        <w:rPr>
          <w:spacing w:val="-3"/>
        </w:rPr>
        <w:t xml:space="preserve">APOSENTADORIA </w:t>
      </w:r>
      <w:r>
        <w:t>E DA</w:t>
      </w:r>
      <w:r>
        <w:rPr>
          <w:spacing w:val="-50"/>
        </w:rPr>
        <w:t xml:space="preserve"> </w:t>
      </w:r>
      <w:r>
        <w:t>PENSÃO</w:t>
      </w:r>
    </w:p>
    <w:p w14:paraId="418BFB6D" w14:textId="77777777" w:rsidR="00B639C5" w:rsidRDefault="008E7C93">
      <w:pPr>
        <w:pStyle w:val="Corpodetexto"/>
        <w:spacing w:line="360" w:lineRule="auto"/>
        <w:ind w:right="120"/>
      </w:pPr>
      <w:r>
        <w:t>Art. 121 - O membro do Ministério Público será aposentado compulsoriamente, por invalidez ou aos setenta anos de idade, e facultativamente aos trinta anos de serviço, após cinco anos de exercício efetivo na</w:t>
      </w:r>
      <w:r>
        <w:rPr>
          <w:spacing w:val="-4"/>
        </w:rPr>
        <w:t xml:space="preserve"> </w:t>
      </w:r>
      <w:r>
        <w:t>carreira.</w:t>
      </w:r>
    </w:p>
    <w:p w14:paraId="32394F27" w14:textId="77777777" w:rsidR="00B639C5" w:rsidRDefault="008E7C93">
      <w:pPr>
        <w:pStyle w:val="Corpodetexto"/>
        <w:spacing w:line="360" w:lineRule="auto"/>
        <w:ind w:right="120"/>
      </w:pPr>
      <w:r>
        <w:t>§ 1º - O membro do Ministério Público também poderá ser aposentado, voluntariamente, aos sessenta e cinco anos de idade, se homem, e aos sessenta anos, se mulher, com proventos proporcionais ao tempo de serviço.</w:t>
      </w:r>
    </w:p>
    <w:p w14:paraId="5B9E5ABE" w14:textId="77777777" w:rsidR="00B639C5" w:rsidRDefault="008E7C93">
      <w:pPr>
        <w:pStyle w:val="Corpodetexto"/>
        <w:ind w:left="115" w:firstLine="0"/>
      </w:pPr>
      <w:r>
        <w:t>§ 2º - A inspeção de saúde, para os fins de aposentadoria por invalidez, poderá ser</w:t>
      </w:r>
    </w:p>
    <w:p w14:paraId="650C011D" w14:textId="77777777" w:rsidR="00B639C5" w:rsidRDefault="00B639C5">
      <w:pPr>
        <w:sectPr w:rsidR="00B639C5">
          <w:pgSz w:w="11900" w:h="16840"/>
          <w:pgMar w:top="1660" w:right="1020" w:bottom="1200" w:left="1600" w:header="867" w:footer="1018" w:gutter="0"/>
          <w:cols w:space="720"/>
        </w:sectPr>
      </w:pPr>
    </w:p>
    <w:p w14:paraId="1893AA6D" w14:textId="77777777" w:rsidR="00B639C5" w:rsidRDefault="00B639C5">
      <w:pPr>
        <w:pStyle w:val="Corpodetexto"/>
        <w:spacing w:before="7"/>
        <w:ind w:left="0" w:firstLine="0"/>
        <w:jc w:val="left"/>
        <w:rPr>
          <w:sz w:val="21"/>
        </w:rPr>
      </w:pPr>
    </w:p>
    <w:p w14:paraId="73FDD8DB" w14:textId="77777777" w:rsidR="00B639C5" w:rsidRDefault="008E7C93">
      <w:pPr>
        <w:pStyle w:val="Corpodetexto"/>
        <w:spacing w:before="92" w:line="360" w:lineRule="auto"/>
        <w:ind w:right="120" w:firstLine="0"/>
      </w:pPr>
      <w:r>
        <w:t>determinada pelo Procurador Geral de Justiça, de ofício ou mediante proposta de Conselho Superior do Ministério Público.</w:t>
      </w:r>
    </w:p>
    <w:p w14:paraId="6C7551C7" w14:textId="77777777" w:rsidR="00B639C5" w:rsidRDefault="008E7C93">
      <w:pPr>
        <w:pStyle w:val="Corpodetexto"/>
        <w:spacing w:line="360" w:lineRule="auto"/>
        <w:ind w:right="117"/>
      </w:pPr>
      <w:r>
        <w:t>Art. 122- Os proventos de aposentadoria que corresponderão à totalidade dos vencimentos percebidos no serviço ativo, a qualquer título, serão revistos na mesma proporcão e na mesma data sempre que se modificar a remuneração dos membros do Ministério Público em atividade, sendo também estendidos aos inativos quaisquer benefícios ou vantagens posteriormente concedidos àqueles, inclusive, quando decorrente da transformação ou reclassificação de cargo ou função em que se deu a aposentadoria.</w:t>
      </w:r>
    </w:p>
    <w:p w14:paraId="6BCF21D2" w14:textId="77777777" w:rsidR="00B639C5" w:rsidRDefault="008E7C93">
      <w:pPr>
        <w:pStyle w:val="Corpodetexto"/>
        <w:spacing w:line="360" w:lineRule="auto"/>
        <w:ind w:right="118"/>
      </w:pPr>
      <w:r>
        <w:t>Parágrafo único - Os proventos dos membros do Ministério Público aposentados serão pagos na mesma ocasião em que forem pagos os vencimentos dos membros do Ministério Público da ativa, figurando em folha de pagamento expedida pelo Ministério Público.</w:t>
      </w:r>
    </w:p>
    <w:p w14:paraId="0451701A" w14:textId="77777777" w:rsidR="00B639C5" w:rsidRDefault="008E7C93">
      <w:pPr>
        <w:pStyle w:val="Corpodetexto"/>
        <w:spacing w:before="1" w:line="360" w:lineRule="auto"/>
        <w:ind w:right="118"/>
      </w:pPr>
      <w:r>
        <w:t>Art. 123 - A pensão por morte, igual à totalidade dos vencimentos ou proventos percebidos pelos membros em atividade ou inatividade do Ministério Público, será reajustada na mesma data e proporção daqueles.</w:t>
      </w:r>
    </w:p>
    <w:p w14:paraId="43463DD5" w14:textId="77777777" w:rsidR="00B639C5" w:rsidRDefault="008E7C93">
      <w:pPr>
        <w:spacing w:line="360" w:lineRule="auto"/>
        <w:ind w:left="104" w:right="139" w:firstLine="12"/>
        <w:jc w:val="both"/>
        <w:rPr>
          <w:i/>
          <w:sz w:val="24"/>
        </w:rPr>
      </w:pPr>
      <w:r>
        <w:rPr>
          <w:sz w:val="24"/>
        </w:rPr>
        <w:t>Parágrafo único - REVOGADO (</w:t>
      </w:r>
      <w:r>
        <w:rPr>
          <w:i/>
          <w:color w:val="0000FF"/>
          <w:sz w:val="24"/>
          <w:u w:val="single" w:color="0000FF"/>
        </w:rPr>
        <w:t>conforme a Lei Complementar nº 022, de 26 de</w:t>
      </w:r>
      <w:r>
        <w:rPr>
          <w:i/>
          <w:color w:val="0000FF"/>
          <w:sz w:val="24"/>
        </w:rPr>
        <w:t xml:space="preserve"> </w:t>
      </w:r>
      <w:r>
        <w:rPr>
          <w:i/>
          <w:color w:val="0000FF"/>
          <w:sz w:val="24"/>
          <w:u w:val="single" w:color="0000FF"/>
        </w:rPr>
        <w:t>julho de</w:t>
      </w:r>
      <w:r>
        <w:rPr>
          <w:i/>
          <w:color w:val="0000FF"/>
          <w:spacing w:val="-3"/>
          <w:sz w:val="24"/>
          <w:u w:val="single" w:color="0000FF"/>
        </w:rPr>
        <w:t xml:space="preserve"> </w:t>
      </w:r>
      <w:r>
        <w:rPr>
          <w:i/>
          <w:color w:val="0000FF"/>
          <w:sz w:val="24"/>
          <w:u w:val="single" w:color="0000FF"/>
        </w:rPr>
        <w:t>1999).</w:t>
      </w:r>
    </w:p>
    <w:p w14:paraId="78BEEA8B" w14:textId="77777777" w:rsidR="00B639C5" w:rsidRDefault="008E7C93">
      <w:pPr>
        <w:spacing w:line="360" w:lineRule="auto"/>
        <w:ind w:left="104" w:right="136" w:firstLine="12"/>
        <w:jc w:val="both"/>
        <w:rPr>
          <w:i/>
          <w:sz w:val="24"/>
        </w:rPr>
      </w:pPr>
      <w:r>
        <w:rPr>
          <w:sz w:val="24"/>
        </w:rPr>
        <w:t>Art. 124 – REVOGADO</w:t>
      </w:r>
      <w:r>
        <w:rPr>
          <w:color w:val="0000FF"/>
          <w:sz w:val="24"/>
          <w:u w:val="single" w:color="0000FF"/>
        </w:rPr>
        <w:t xml:space="preserve"> </w:t>
      </w:r>
      <w:r>
        <w:rPr>
          <w:i/>
          <w:color w:val="0000FF"/>
          <w:sz w:val="24"/>
          <w:u w:val="single" w:color="0000FF"/>
        </w:rPr>
        <w:t>(conforme a Lei Complementar nº 022, de 26 de julho de</w:t>
      </w:r>
      <w:r>
        <w:rPr>
          <w:i/>
          <w:color w:val="0000FF"/>
          <w:sz w:val="24"/>
        </w:rPr>
        <w:t xml:space="preserve"> </w:t>
      </w:r>
      <w:r>
        <w:rPr>
          <w:i/>
          <w:color w:val="0000FF"/>
          <w:sz w:val="24"/>
          <w:u w:val="single" w:color="0000FF"/>
        </w:rPr>
        <w:t>1999).</w:t>
      </w:r>
    </w:p>
    <w:p w14:paraId="4F38D25A" w14:textId="77777777" w:rsidR="00B639C5" w:rsidRDefault="008E7C93">
      <w:pPr>
        <w:pStyle w:val="Corpodetexto"/>
        <w:spacing w:line="360" w:lineRule="auto"/>
        <w:ind w:right="129"/>
      </w:pPr>
      <w:r>
        <w:t>§ 1º - A pensão será reajustada todas as vezes que houver majoração de vencimentos ou proventos dos membros do Ministério Público.</w:t>
      </w:r>
    </w:p>
    <w:p w14:paraId="51EAAA46" w14:textId="77777777" w:rsidR="00B639C5" w:rsidRDefault="008E7C93">
      <w:pPr>
        <w:pStyle w:val="Corpodetexto"/>
        <w:spacing w:line="360" w:lineRule="auto"/>
        <w:ind w:right="127"/>
      </w:pPr>
      <w:r>
        <w:t>§ 2º - Falecendo a beneficiária ou contraindo novas núpcias, a pensão reverterá em partes iguais em favor dos herdeiros, enquanto durar a menoridade ou invalidez.</w:t>
      </w:r>
    </w:p>
    <w:p w14:paraId="329328A1" w14:textId="77777777" w:rsidR="00B639C5" w:rsidRDefault="008E7C93">
      <w:pPr>
        <w:pStyle w:val="Corpodetexto"/>
        <w:ind w:left="115" w:firstLine="0"/>
      </w:pPr>
      <w:r>
        <w:t>§ 3º - Para fins dessa seção equipara-se à esposa, a companheira nos termos da lei.</w:t>
      </w:r>
    </w:p>
    <w:p w14:paraId="528A833A" w14:textId="77777777" w:rsidR="00B639C5" w:rsidRDefault="008E7C93">
      <w:pPr>
        <w:pStyle w:val="Corpodetexto"/>
        <w:spacing w:before="138" w:line="360" w:lineRule="auto"/>
        <w:ind w:left="3831" w:right="3821" w:hanging="2"/>
        <w:jc w:val="center"/>
      </w:pPr>
      <w:r>
        <w:t xml:space="preserve">CAPÍTULO IX DA </w:t>
      </w:r>
      <w:r>
        <w:rPr>
          <w:spacing w:val="-3"/>
        </w:rPr>
        <w:t xml:space="preserve">CARREIRA </w:t>
      </w:r>
      <w:r>
        <w:t>SEÇÃO I</w:t>
      </w:r>
    </w:p>
    <w:p w14:paraId="26D920A3" w14:textId="77777777" w:rsidR="00B639C5" w:rsidRDefault="008E7C93">
      <w:pPr>
        <w:pStyle w:val="Corpodetexto"/>
        <w:ind w:left="32" w:right="20" w:firstLine="0"/>
        <w:jc w:val="center"/>
      </w:pPr>
      <w:r>
        <w:t>DO INGRESSO</w:t>
      </w:r>
    </w:p>
    <w:p w14:paraId="72C5DB83" w14:textId="77777777" w:rsidR="00B639C5" w:rsidRDefault="008E7C93">
      <w:pPr>
        <w:pStyle w:val="Corpodetexto"/>
        <w:spacing w:before="138" w:line="360" w:lineRule="auto"/>
        <w:ind w:right="118"/>
      </w:pPr>
      <w:r>
        <w:t>Art. 125 - O ingresso nos cargos iniciais da carreira dependerá de aprovação prévia em concurso público de provas e títulos, facultado o exame psicotécnico, organizado e realizado pela Procuradoria Geral de Justiça, com a participação da Ordem dos Advogados do Brasil.</w:t>
      </w:r>
    </w:p>
    <w:p w14:paraId="2B8329AD" w14:textId="77777777" w:rsidR="00B639C5" w:rsidRDefault="00B639C5">
      <w:pPr>
        <w:spacing w:line="360" w:lineRule="auto"/>
        <w:sectPr w:rsidR="00B639C5">
          <w:pgSz w:w="11900" w:h="16840"/>
          <w:pgMar w:top="1660" w:right="1020" w:bottom="1200" w:left="1600" w:header="867" w:footer="1018" w:gutter="0"/>
          <w:cols w:space="720"/>
        </w:sectPr>
      </w:pPr>
    </w:p>
    <w:p w14:paraId="61E299B4" w14:textId="77777777" w:rsidR="00B639C5" w:rsidRDefault="00B639C5">
      <w:pPr>
        <w:pStyle w:val="Corpodetexto"/>
        <w:spacing w:before="7"/>
        <w:ind w:left="0" w:firstLine="0"/>
        <w:jc w:val="left"/>
        <w:rPr>
          <w:sz w:val="21"/>
        </w:rPr>
      </w:pPr>
    </w:p>
    <w:p w14:paraId="4D2F6FA6" w14:textId="77777777" w:rsidR="00B639C5" w:rsidRDefault="008E7C93">
      <w:pPr>
        <w:pStyle w:val="Corpodetexto"/>
        <w:spacing w:before="92" w:line="360" w:lineRule="auto"/>
        <w:ind w:right="116"/>
      </w:pPr>
      <w:r>
        <w:t>§ 1º - O Conselho Superior do Ministério Público elaborará o regulamento do concurso, estabelecendo os requisitos de ingresso na carreira e o fará publicar no Diário da Justiça, importando a publicação na abertura das inscrições sessenta dias após, pelo prazo de trinta dias, prorrogáveis por igual prazo, se necessário, a critério do Procurador Geral de Justiça, na qualidade de Presidente do Conselho.</w:t>
      </w:r>
    </w:p>
    <w:p w14:paraId="2FDB044E" w14:textId="77777777" w:rsidR="00B639C5" w:rsidRDefault="008E7C93">
      <w:pPr>
        <w:pStyle w:val="Corpodetexto"/>
        <w:spacing w:line="360" w:lineRule="auto"/>
        <w:ind w:right="125"/>
      </w:pPr>
      <w:r>
        <w:t>§ 2º - Publicado o regulamento do concurso, o Conselho Superior do Ministério Público constituirá as bancas examinadoras, na forma regulamentar.</w:t>
      </w:r>
    </w:p>
    <w:p w14:paraId="0040E561" w14:textId="77777777" w:rsidR="00B639C5" w:rsidRDefault="008E7C93">
      <w:pPr>
        <w:pStyle w:val="Corpodetexto"/>
        <w:spacing w:line="360" w:lineRule="auto"/>
        <w:ind w:right="124"/>
      </w:pPr>
      <w:r>
        <w:t>Art. 126 - É obrigatória a abertura de concurso quando o número de vagas atingir a um quinto dos cargos iniciais da carreira.</w:t>
      </w:r>
    </w:p>
    <w:p w14:paraId="54AC60D3" w14:textId="77777777" w:rsidR="00B639C5" w:rsidRDefault="008E7C93">
      <w:pPr>
        <w:pStyle w:val="Corpodetexto"/>
        <w:spacing w:line="360" w:lineRule="auto"/>
        <w:ind w:right="120"/>
      </w:pPr>
      <w:r>
        <w:t>§ 1º - Poderão inscrever-se no concurso Bacharéis em Direito há pelo menos dois anos, de comprovada idoneidade moral.</w:t>
      </w:r>
    </w:p>
    <w:p w14:paraId="740B6D65" w14:textId="77777777" w:rsidR="00B639C5" w:rsidRDefault="008E7C93">
      <w:pPr>
        <w:pStyle w:val="Corpodetexto"/>
        <w:spacing w:line="360" w:lineRule="auto"/>
        <w:ind w:right="130"/>
      </w:pPr>
      <w:r>
        <w:t>§ 2º - Assegurar-se-á ao candidato aprovado a nomeação de acordo com a ordem de classificação no concurso.</w:t>
      </w:r>
    </w:p>
    <w:p w14:paraId="7570B5BF" w14:textId="77777777" w:rsidR="00B639C5" w:rsidRDefault="008E7C93">
      <w:pPr>
        <w:pStyle w:val="Corpodetexto"/>
        <w:spacing w:before="1"/>
        <w:ind w:left="115" w:firstLine="0"/>
      </w:pPr>
      <w:r>
        <w:t>§ 3º - São requisitos para o ingresso na carreira:</w:t>
      </w:r>
    </w:p>
    <w:p w14:paraId="7FF95C8A" w14:textId="77777777" w:rsidR="00B639C5" w:rsidRDefault="008E7C93">
      <w:pPr>
        <w:pStyle w:val="PargrafodaLista"/>
        <w:numPr>
          <w:ilvl w:val="0"/>
          <w:numId w:val="13"/>
        </w:numPr>
        <w:tabs>
          <w:tab w:val="left" w:pos="248"/>
        </w:tabs>
        <w:spacing w:before="138"/>
        <w:ind w:hanging="133"/>
        <w:rPr>
          <w:sz w:val="24"/>
        </w:rPr>
      </w:pPr>
      <w:r>
        <w:rPr>
          <w:sz w:val="24"/>
        </w:rPr>
        <w:t>- ser</w:t>
      </w:r>
      <w:r>
        <w:rPr>
          <w:spacing w:val="-1"/>
          <w:sz w:val="24"/>
        </w:rPr>
        <w:t xml:space="preserve"> </w:t>
      </w:r>
      <w:r>
        <w:rPr>
          <w:sz w:val="24"/>
        </w:rPr>
        <w:t>brasileiro;</w:t>
      </w:r>
    </w:p>
    <w:p w14:paraId="1C601997" w14:textId="77777777" w:rsidR="00B639C5" w:rsidRDefault="008E7C93">
      <w:pPr>
        <w:pStyle w:val="PargrafodaLista"/>
        <w:numPr>
          <w:ilvl w:val="0"/>
          <w:numId w:val="13"/>
        </w:numPr>
        <w:tabs>
          <w:tab w:val="left" w:pos="420"/>
        </w:tabs>
        <w:spacing w:before="138" w:line="360" w:lineRule="auto"/>
        <w:ind w:left="104" w:right="124" w:firstLine="12"/>
        <w:rPr>
          <w:sz w:val="24"/>
        </w:rPr>
      </w:pPr>
      <w:r>
        <w:rPr>
          <w:sz w:val="24"/>
        </w:rPr>
        <w:t>- ter concluído o curso de bacharelado em Direito, em escola oficial ou reconhecida;</w:t>
      </w:r>
    </w:p>
    <w:p w14:paraId="2DC26849" w14:textId="77777777" w:rsidR="00B639C5" w:rsidRDefault="008E7C93">
      <w:pPr>
        <w:pStyle w:val="PargrafodaLista"/>
        <w:numPr>
          <w:ilvl w:val="0"/>
          <w:numId w:val="13"/>
        </w:numPr>
        <w:tabs>
          <w:tab w:val="left" w:pos="382"/>
        </w:tabs>
        <w:ind w:left="381" w:hanging="267"/>
        <w:rPr>
          <w:sz w:val="24"/>
        </w:rPr>
      </w:pPr>
      <w:r>
        <w:rPr>
          <w:sz w:val="24"/>
        </w:rPr>
        <w:t>- estar quite com o serviço</w:t>
      </w:r>
      <w:r>
        <w:rPr>
          <w:spacing w:val="-5"/>
          <w:sz w:val="24"/>
        </w:rPr>
        <w:t xml:space="preserve"> </w:t>
      </w:r>
      <w:r>
        <w:rPr>
          <w:sz w:val="24"/>
        </w:rPr>
        <w:t>militar;</w:t>
      </w:r>
    </w:p>
    <w:p w14:paraId="1627755D" w14:textId="77777777" w:rsidR="00B639C5" w:rsidRDefault="008E7C93">
      <w:pPr>
        <w:pStyle w:val="PargrafodaLista"/>
        <w:numPr>
          <w:ilvl w:val="0"/>
          <w:numId w:val="13"/>
        </w:numPr>
        <w:tabs>
          <w:tab w:val="left" w:pos="408"/>
        </w:tabs>
        <w:spacing w:before="138"/>
        <w:ind w:left="407" w:hanging="293"/>
        <w:rPr>
          <w:sz w:val="24"/>
        </w:rPr>
      </w:pPr>
      <w:r>
        <w:rPr>
          <w:sz w:val="24"/>
        </w:rPr>
        <w:t>- estar em gozo dos direitos</w:t>
      </w:r>
      <w:r>
        <w:rPr>
          <w:spacing w:val="-1"/>
          <w:sz w:val="24"/>
        </w:rPr>
        <w:t xml:space="preserve"> </w:t>
      </w:r>
      <w:r>
        <w:rPr>
          <w:sz w:val="24"/>
        </w:rPr>
        <w:t>políticos.</w:t>
      </w:r>
    </w:p>
    <w:p w14:paraId="02CE3726" w14:textId="77777777" w:rsidR="00B639C5" w:rsidRDefault="008E7C93">
      <w:pPr>
        <w:pStyle w:val="Corpodetexto"/>
        <w:spacing w:before="138" w:line="360" w:lineRule="auto"/>
        <w:jc w:val="left"/>
      </w:pPr>
      <w:r>
        <w:t>§ 4º - O concurso terá validade de dois anos, a partir da publicação oficial do resultado, prorrogável por igual período.</w:t>
      </w:r>
    </w:p>
    <w:p w14:paraId="3C264F6C" w14:textId="77777777" w:rsidR="00B639C5" w:rsidRDefault="008E7C93">
      <w:pPr>
        <w:pStyle w:val="Corpodetexto"/>
        <w:ind w:left="31" w:right="20" w:firstLine="0"/>
        <w:jc w:val="center"/>
      </w:pPr>
      <w:r>
        <w:t>SEÇÃO II</w:t>
      </w:r>
    </w:p>
    <w:p w14:paraId="24C1B8EE" w14:textId="77777777" w:rsidR="00B639C5" w:rsidRDefault="008E7C93">
      <w:pPr>
        <w:pStyle w:val="Corpodetexto"/>
        <w:spacing w:before="138"/>
        <w:ind w:left="27" w:right="20" w:firstLine="0"/>
        <w:jc w:val="center"/>
      </w:pPr>
      <w:r>
        <w:t>DA NOMEAÇÃO E POSSE</w:t>
      </w:r>
    </w:p>
    <w:p w14:paraId="36E05302" w14:textId="77777777" w:rsidR="00B639C5" w:rsidRDefault="008E7C93">
      <w:pPr>
        <w:pStyle w:val="Corpodetexto"/>
        <w:spacing w:before="138" w:line="360" w:lineRule="auto"/>
        <w:ind w:right="122"/>
      </w:pPr>
      <w:r>
        <w:t>Art. 127 - O candidato nomeado deverá apresentar, no ato da posse, declaração de bens e prestar compromisso de desempenhar, com retidão, as funções do cargo e cumprir a Constituição e as leis.</w:t>
      </w:r>
    </w:p>
    <w:p w14:paraId="56DD57AE" w14:textId="77777777" w:rsidR="00B639C5" w:rsidRDefault="008E7C93">
      <w:pPr>
        <w:pStyle w:val="Corpodetexto"/>
        <w:spacing w:line="360" w:lineRule="auto"/>
        <w:ind w:right="118"/>
      </w:pPr>
      <w:r>
        <w:t>Art. 128 - O Procurador Geral de Justiça dará posse aos membros do Ministério Público no prazo de trinta dias, contados da publicação do ato de nomeação.</w:t>
      </w:r>
    </w:p>
    <w:p w14:paraId="047993E5" w14:textId="77777777" w:rsidR="00B639C5" w:rsidRDefault="008E7C93">
      <w:pPr>
        <w:pStyle w:val="Corpodetexto"/>
        <w:spacing w:line="360" w:lineRule="auto"/>
        <w:ind w:right="118"/>
      </w:pPr>
      <w:r>
        <w:t>§ 1º - O prazo poderá ser prorrogado pelo Procurador Geral de Justiça até sessenta dias, a requerimento do interessado, havendo motivo justo;</w:t>
      </w:r>
    </w:p>
    <w:p w14:paraId="472B57F6" w14:textId="77777777" w:rsidR="00B639C5" w:rsidRDefault="008E7C93">
      <w:pPr>
        <w:pStyle w:val="Corpodetexto"/>
        <w:spacing w:line="360" w:lineRule="auto"/>
        <w:ind w:right="121"/>
      </w:pPr>
      <w:r>
        <w:t>§ 2º - A nomeação será tornada sem efeito se a posse não se verificar dentro</w:t>
      </w:r>
      <w:r>
        <w:rPr>
          <w:spacing w:val="-40"/>
        </w:rPr>
        <w:t xml:space="preserve"> </w:t>
      </w:r>
      <w:r>
        <w:t>desses prazos.</w:t>
      </w:r>
    </w:p>
    <w:p w14:paraId="64DA52CE" w14:textId="77777777" w:rsidR="00B639C5" w:rsidRDefault="008E7C93">
      <w:pPr>
        <w:pStyle w:val="Corpodetexto"/>
        <w:ind w:left="115" w:firstLine="0"/>
      </w:pPr>
      <w:r>
        <w:t>§ 3º - Até o ato de posse deverá o candidato nomeado informar sobre a ocupação ou</w:t>
      </w:r>
    </w:p>
    <w:p w14:paraId="26A78BE5" w14:textId="77777777" w:rsidR="00B639C5" w:rsidRDefault="00B639C5">
      <w:pPr>
        <w:sectPr w:rsidR="00B639C5">
          <w:pgSz w:w="11900" w:h="16840"/>
          <w:pgMar w:top="1660" w:right="1020" w:bottom="1200" w:left="1600" w:header="867" w:footer="1018" w:gutter="0"/>
          <w:cols w:space="720"/>
        </w:sectPr>
      </w:pPr>
    </w:p>
    <w:p w14:paraId="04AE889E" w14:textId="77777777" w:rsidR="00B639C5" w:rsidRDefault="00B639C5">
      <w:pPr>
        <w:pStyle w:val="Corpodetexto"/>
        <w:spacing w:before="7"/>
        <w:ind w:left="0" w:firstLine="0"/>
        <w:jc w:val="left"/>
        <w:rPr>
          <w:sz w:val="21"/>
        </w:rPr>
      </w:pPr>
    </w:p>
    <w:p w14:paraId="36BBC042" w14:textId="77777777" w:rsidR="00B639C5" w:rsidRDefault="008E7C93">
      <w:pPr>
        <w:pStyle w:val="Corpodetexto"/>
        <w:spacing w:before="92" w:line="360" w:lineRule="auto"/>
        <w:ind w:firstLine="0"/>
        <w:jc w:val="left"/>
      </w:pPr>
      <w:r>
        <w:t>não de outro cargo, função ou emprego, bem como a existência de qualquer outra fonte de renda.</w:t>
      </w:r>
    </w:p>
    <w:p w14:paraId="5BCB79EB" w14:textId="77777777" w:rsidR="00B639C5" w:rsidRDefault="008E7C93">
      <w:pPr>
        <w:pStyle w:val="Corpodetexto"/>
        <w:spacing w:line="360" w:lineRule="auto"/>
        <w:ind w:left="3772" w:right="3741" w:firstLine="320"/>
        <w:jc w:val="left"/>
      </w:pPr>
      <w:r>
        <w:t>SEÇÃO III DO EXERCÍCIO</w:t>
      </w:r>
    </w:p>
    <w:p w14:paraId="28111353" w14:textId="77777777" w:rsidR="00B639C5" w:rsidRDefault="008E7C93">
      <w:pPr>
        <w:pStyle w:val="Corpodetexto"/>
        <w:spacing w:line="360" w:lineRule="auto"/>
        <w:ind w:right="118"/>
      </w:pPr>
      <w:r>
        <w:t>Art. 129 - O Promotor de Justiça, salvo motivo justificado, deverá entrar em exercício no prazo de dez dias, a contar da posse, sob pena de exoneração.</w:t>
      </w:r>
    </w:p>
    <w:p w14:paraId="321F20A8" w14:textId="77777777" w:rsidR="00B639C5" w:rsidRDefault="008E7C93">
      <w:pPr>
        <w:pStyle w:val="Corpodetexto"/>
        <w:spacing w:line="360" w:lineRule="auto"/>
        <w:ind w:right="122"/>
      </w:pPr>
      <w:r>
        <w:t>Art. 130 - O membro do Ministério Público que for promovido ou removido terá o exercício contado da data em que assumir o respectivo cargo.</w:t>
      </w:r>
    </w:p>
    <w:p w14:paraId="6F34AE23" w14:textId="77777777" w:rsidR="00B639C5" w:rsidRDefault="008E7C93">
      <w:pPr>
        <w:pStyle w:val="Corpodetexto"/>
        <w:spacing w:line="360" w:lineRule="auto"/>
        <w:ind w:right="119"/>
      </w:pPr>
      <w:r>
        <w:t>Parágrafo único - Em caso de promoção, nomeação ou permuta para comarca diversa, o Promotor de Justiça deverá assumir as novas funções no prazo de dez dias, que poderá ser prorrogado, havendo motivo justo, a critério do Procurador Geral de Justiça.</w:t>
      </w:r>
    </w:p>
    <w:p w14:paraId="53095E23" w14:textId="77777777" w:rsidR="00B639C5" w:rsidRDefault="008E7C93">
      <w:pPr>
        <w:pStyle w:val="Corpodetexto"/>
        <w:spacing w:before="1"/>
        <w:ind w:left="32" w:right="20" w:firstLine="0"/>
        <w:jc w:val="center"/>
      </w:pPr>
      <w:r>
        <w:t>SEÇÃO IV</w:t>
      </w:r>
    </w:p>
    <w:p w14:paraId="296D546F" w14:textId="77777777" w:rsidR="00B639C5" w:rsidRDefault="008E7C93">
      <w:pPr>
        <w:pStyle w:val="Corpodetexto"/>
        <w:spacing w:before="138"/>
        <w:ind w:left="26" w:right="20" w:firstLine="0"/>
        <w:jc w:val="center"/>
      </w:pPr>
      <w:r>
        <w:t>DO ESTÁGIO PROBATÓRIO</w:t>
      </w:r>
    </w:p>
    <w:p w14:paraId="624CF97E" w14:textId="77777777" w:rsidR="00B639C5" w:rsidRDefault="008E7C93">
      <w:pPr>
        <w:pStyle w:val="Corpodetexto"/>
        <w:spacing w:before="138" w:line="360" w:lineRule="auto"/>
        <w:ind w:right="117"/>
      </w:pPr>
      <w:r>
        <w:t>Art. 131 - Nos dois primeiros anos de exercício no cargo, o Promotor de Justiça terá o trabalho examinado pelos órgãos da Administração Superior do Ministério Público, a fim de que venha a ser, ao término deste período, confirmado ou não na carreira, mediante verificação dos seguintes requisitos:</w:t>
      </w:r>
    </w:p>
    <w:p w14:paraId="3E0C4871" w14:textId="77777777" w:rsidR="00B639C5" w:rsidRDefault="008E7C93">
      <w:pPr>
        <w:pStyle w:val="Corpodetexto"/>
        <w:spacing w:line="360" w:lineRule="auto"/>
        <w:ind w:left="115" w:right="6957" w:firstLine="0"/>
        <w:jc w:val="left"/>
      </w:pPr>
      <w:r>
        <w:t>I - idoneidade moral; II - disciplina;</w:t>
      </w:r>
    </w:p>
    <w:p w14:paraId="7843DF94" w14:textId="77777777" w:rsidR="00B639C5" w:rsidRDefault="008E7C93">
      <w:pPr>
        <w:pStyle w:val="Corpodetexto"/>
        <w:ind w:left="115" w:firstLine="0"/>
        <w:jc w:val="left"/>
      </w:pPr>
      <w:r>
        <w:t>III - dedicação, equilíbrio e eficiência.</w:t>
      </w:r>
    </w:p>
    <w:p w14:paraId="5EE52A5F" w14:textId="77777777" w:rsidR="00B639C5" w:rsidRDefault="008E7C93">
      <w:pPr>
        <w:pStyle w:val="Corpodetexto"/>
        <w:spacing w:before="138" w:line="360" w:lineRule="auto"/>
        <w:ind w:right="118"/>
      </w:pPr>
      <w:r>
        <w:t>§ 1º - Para esse exame, o Corregedor Geral do Ministério Público determinará, através de ato, aos Promotores de Justiça em estágio, a remessa de cópias de trabalhos jurídicos, de relatórios e de outras peças que possam influir na avaliação do desempenho funcional.</w:t>
      </w:r>
    </w:p>
    <w:p w14:paraId="18977739" w14:textId="77777777" w:rsidR="00B639C5" w:rsidRDefault="008E7C93">
      <w:pPr>
        <w:pStyle w:val="Corpodetexto"/>
        <w:spacing w:line="360" w:lineRule="auto"/>
        <w:ind w:right="112"/>
      </w:pPr>
      <w:r>
        <w:t>§ 2º - Antes de vencido o período, o Conselho Superior do Ministério Público apreciará cada um dos requisitos acima, ouvindo o Corregedor Geral e manifestando-se pela permanência. A confirmação na carreira será declarada mediante portaria do Procurador Geral de Justiça.</w:t>
      </w:r>
    </w:p>
    <w:p w14:paraId="05C59117" w14:textId="77777777" w:rsidR="00B639C5" w:rsidRDefault="008E7C93">
      <w:pPr>
        <w:pStyle w:val="Corpodetexto"/>
        <w:spacing w:line="360" w:lineRule="auto"/>
        <w:ind w:right="122"/>
      </w:pPr>
      <w:r>
        <w:t>Art. 132 - Suspende-se, até definitivo julgamento, o exercício funcional do membro quando, antes do decurso do prazo de dois anos, houver impugnação de sua vitaliciedade.</w:t>
      </w:r>
    </w:p>
    <w:p w14:paraId="075BC87F" w14:textId="77777777" w:rsidR="00B639C5" w:rsidRDefault="008E7C93">
      <w:pPr>
        <w:pStyle w:val="Corpodetexto"/>
        <w:ind w:left="115" w:firstLine="0"/>
      </w:pPr>
      <w:r>
        <w:t>§ 1º - O procedimento de impugnação será iniciado por qualquer membro</w:t>
      </w:r>
      <w:r>
        <w:rPr>
          <w:spacing w:val="57"/>
        </w:rPr>
        <w:t xml:space="preserve"> </w:t>
      </w:r>
      <w:r>
        <w:t>do</w:t>
      </w:r>
    </w:p>
    <w:p w14:paraId="672758E5" w14:textId="77777777" w:rsidR="00B639C5" w:rsidRDefault="00B639C5">
      <w:pPr>
        <w:sectPr w:rsidR="00B639C5">
          <w:pgSz w:w="11900" w:h="16840"/>
          <w:pgMar w:top="1660" w:right="1020" w:bottom="1200" w:left="1600" w:header="867" w:footer="1018" w:gutter="0"/>
          <w:cols w:space="720"/>
        </w:sectPr>
      </w:pPr>
    </w:p>
    <w:p w14:paraId="6B8A4233" w14:textId="77777777" w:rsidR="00B639C5" w:rsidRDefault="00B639C5">
      <w:pPr>
        <w:pStyle w:val="Corpodetexto"/>
        <w:spacing w:before="7"/>
        <w:ind w:left="0" w:firstLine="0"/>
        <w:jc w:val="left"/>
        <w:rPr>
          <w:sz w:val="21"/>
        </w:rPr>
      </w:pPr>
    </w:p>
    <w:p w14:paraId="321A85C8" w14:textId="77777777" w:rsidR="00B639C5" w:rsidRDefault="008E7C93">
      <w:pPr>
        <w:pStyle w:val="Corpodetexto"/>
        <w:spacing w:before="92" w:line="360" w:lineRule="auto"/>
        <w:ind w:right="119" w:firstLine="0"/>
      </w:pPr>
      <w:r>
        <w:t>Ministério Público no gozo de vitaliciedade ou por qualquer de seus órgãos da administração superior, no primeiro caso, mediante representação escrita dirigida ao Procurador Geral de Justiça.</w:t>
      </w:r>
    </w:p>
    <w:p w14:paraId="3E8B08D2" w14:textId="77777777" w:rsidR="00B639C5" w:rsidRDefault="008E7C93">
      <w:pPr>
        <w:pStyle w:val="Corpodetexto"/>
        <w:spacing w:line="360" w:lineRule="auto"/>
        <w:ind w:right="121"/>
      </w:pPr>
      <w:r>
        <w:t>§ 2º - Cabe ao Conselho Superior do Ministério Público, pelo voto de dois terços de seus membros, decidir, no prazo máximo de sessenta dias, sobre a não vitaliciedade.</w:t>
      </w:r>
    </w:p>
    <w:p w14:paraId="76DE3ED8" w14:textId="77777777" w:rsidR="00B639C5" w:rsidRDefault="008E7C93">
      <w:pPr>
        <w:pStyle w:val="Corpodetexto"/>
        <w:spacing w:line="360" w:lineRule="auto"/>
        <w:ind w:right="116"/>
      </w:pPr>
      <w:r>
        <w:t>§ 3º - Da decisão proferida pelo Conselho Superior do Ministério Público cabe recurso no prazo de cinco dias, a contar de sua publicação, para o Colégio de Procuradores de Justiça que decidirá, no prazo máximo de trinta dias, pelo voto de dois terços de seus membros.</w:t>
      </w:r>
    </w:p>
    <w:p w14:paraId="471DED83" w14:textId="77777777" w:rsidR="00B639C5" w:rsidRDefault="008E7C93">
      <w:pPr>
        <w:pStyle w:val="Corpodetexto"/>
        <w:spacing w:line="360" w:lineRule="auto"/>
        <w:ind w:right="116"/>
      </w:pPr>
      <w:r>
        <w:t>§ 4º - Durante a tramitação do procedimento de impugnação, o membro do Ministério Público perceberá vencimentos integrais, contando-se para todos os efeitos legais o tempo de suspensão do exercício de suas funções, no caso de vitaliciedade.</w:t>
      </w:r>
    </w:p>
    <w:p w14:paraId="622D9CF8" w14:textId="77777777" w:rsidR="00B639C5" w:rsidRDefault="008E7C93">
      <w:pPr>
        <w:pStyle w:val="Corpodetexto"/>
        <w:spacing w:before="1" w:line="360" w:lineRule="auto"/>
        <w:ind w:left="3737" w:right="3728" w:firstLine="374"/>
        <w:jc w:val="left"/>
      </w:pPr>
      <w:r>
        <w:t>SEÇÃO V DA</w:t>
      </w:r>
      <w:r>
        <w:rPr>
          <w:spacing w:val="-10"/>
        </w:rPr>
        <w:t xml:space="preserve"> </w:t>
      </w:r>
      <w:r>
        <w:rPr>
          <w:spacing w:val="-3"/>
        </w:rPr>
        <w:t>PROMOÇÃO</w:t>
      </w:r>
    </w:p>
    <w:p w14:paraId="0AEBC2E5" w14:textId="77777777" w:rsidR="00B639C5" w:rsidRDefault="008E7C93">
      <w:pPr>
        <w:pStyle w:val="Corpodetexto"/>
        <w:ind w:left="115" w:firstLine="0"/>
      </w:pPr>
      <w:r>
        <w:t>Art. 133 - A promoção dos membros do Ministério Público observará o seguinte:</w:t>
      </w:r>
    </w:p>
    <w:p w14:paraId="11A074C8" w14:textId="77777777" w:rsidR="00B639C5" w:rsidRDefault="008E7C93">
      <w:pPr>
        <w:pStyle w:val="PargrafodaLista"/>
        <w:numPr>
          <w:ilvl w:val="0"/>
          <w:numId w:val="12"/>
        </w:numPr>
        <w:tabs>
          <w:tab w:val="left" w:pos="290"/>
        </w:tabs>
        <w:spacing w:before="138" w:line="360" w:lineRule="auto"/>
        <w:ind w:right="120" w:firstLine="12"/>
        <w:jc w:val="both"/>
        <w:rPr>
          <w:sz w:val="24"/>
        </w:rPr>
      </w:pPr>
      <w:r>
        <w:rPr>
          <w:sz w:val="24"/>
        </w:rPr>
        <w:t>- promoção voluntária, por antiguidade e merecimento, alternadamente, de uma para outra entrância ou categoria e da entrância ou categoria mais elevada para o cargo de Procurador de Justiça, aplicando-se o previsto no art. 93, II, da Constituição</w:t>
      </w:r>
      <w:r>
        <w:rPr>
          <w:spacing w:val="-2"/>
          <w:sz w:val="24"/>
        </w:rPr>
        <w:t xml:space="preserve"> </w:t>
      </w:r>
      <w:r>
        <w:rPr>
          <w:sz w:val="24"/>
        </w:rPr>
        <w:t>Federal;</w:t>
      </w:r>
    </w:p>
    <w:p w14:paraId="53ACC8DD" w14:textId="77777777" w:rsidR="00B639C5" w:rsidRDefault="008E7C93">
      <w:pPr>
        <w:pStyle w:val="PargrafodaLista"/>
        <w:numPr>
          <w:ilvl w:val="0"/>
          <w:numId w:val="12"/>
        </w:numPr>
        <w:tabs>
          <w:tab w:val="left" w:pos="318"/>
        </w:tabs>
        <w:spacing w:line="360" w:lineRule="auto"/>
        <w:ind w:right="116" w:firstLine="12"/>
        <w:jc w:val="both"/>
        <w:rPr>
          <w:sz w:val="24"/>
        </w:rPr>
      </w:pPr>
      <w:r>
        <w:rPr>
          <w:sz w:val="24"/>
        </w:rPr>
        <w:t>- na entrância, o merecimento será apurado pela atuação do membro do Ministério Público em toda a carreira, com base em critérios objetivos, levando-se em conta sua conduta, operosidade e dedicação no exercício do cargo, presteza e segurança nas suas manifestações processuais, o número de vezes que já tenha participado</w:t>
      </w:r>
      <w:r>
        <w:rPr>
          <w:spacing w:val="-17"/>
          <w:sz w:val="24"/>
        </w:rPr>
        <w:t xml:space="preserve"> </w:t>
      </w:r>
      <w:r>
        <w:rPr>
          <w:sz w:val="24"/>
        </w:rPr>
        <w:t>da lista, como também a frequência e o aprimoramento em cursos de aperfeiçoamento, oficiais ou</w:t>
      </w:r>
      <w:r>
        <w:rPr>
          <w:spacing w:val="-3"/>
          <w:sz w:val="24"/>
        </w:rPr>
        <w:t xml:space="preserve"> </w:t>
      </w:r>
      <w:r>
        <w:rPr>
          <w:sz w:val="24"/>
        </w:rPr>
        <w:t>reconhecidos;</w:t>
      </w:r>
    </w:p>
    <w:p w14:paraId="26A2A692" w14:textId="77777777" w:rsidR="00B639C5" w:rsidRDefault="008E7C93">
      <w:pPr>
        <w:pStyle w:val="PargrafodaLista"/>
        <w:numPr>
          <w:ilvl w:val="0"/>
          <w:numId w:val="12"/>
        </w:numPr>
        <w:tabs>
          <w:tab w:val="left" w:pos="382"/>
        </w:tabs>
        <w:spacing w:line="360" w:lineRule="auto"/>
        <w:ind w:right="129" w:firstLine="12"/>
        <w:jc w:val="both"/>
        <w:rPr>
          <w:sz w:val="24"/>
        </w:rPr>
      </w:pPr>
      <w:r>
        <w:rPr>
          <w:sz w:val="24"/>
        </w:rPr>
        <w:t>- obrigatoriedade de promoção do Promotor de Justiça que tenha figurado em</w:t>
      </w:r>
      <w:r>
        <w:rPr>
          <w:spacing w:val="-32"/>
          <w:sz w:val="24"/>
        </w:rPr>
        <w:t xml:space="preserve"> </w:t>
      </w:r>
      <w:r>
        <w:rPr>
          <w:sz w:val="24"/>
        </w:rPr>
        <w:t>lista de merecimento três vezes consecutivas ou cinco</w:t>
      </w:r>
      <w:r>
        <w:rPr>
          <w:spacing w:val="-6"/>
          <w:sz w:val="24"/>
        </w:rPr>
        <w:t xml:space="preserve"> </w:t>
      </w:r>
      <w:r>
        <w:rPr>
          <w:sz w:val="24"/>
        </w:rPr>
        <w:t>alternadas;</w:t>
      </w:r>
    </w:p>
    <w:p w14:paraId="48DCF22D" w14:textId="77777777" w:rsidR="00B639C5" w:rsidRDefault="008E7C93">
      <w:pPr>
        <w:pStyle w:val="PargrafodaLista"/>
        <w:numPr>
          <w:ilvl w:val="0"/>
          <w:numId w:val="12"/>
        </w:numPr>
        <w:tabs>
          <w:tab w:val="left" w:pos="436"/>
        </w:tabs>
        <w:spacing w:line="360" w:lineRule="auto"/>
        <w:ind w:right="116" w:firstLine="12"/>
        <w:jc w:val="both"/>
        <w:rPr>
          <w:sz w:val="24"/>
        </w:rPr>
      </w:pPr>
      <w:r>
        <w:rPr>
          <w:sz w:val="24"/>
        </w:rPr>
        <w:t>- a promoção por merecimento pressupõe dois anos de exercício na respectiva entrância e integrar o Promotor de Justiça a primeira quinta parte da lista de antiguidade desta, salvo se não houver com tais requisitos quem aceite o lugar vago ou</w:t>
      </w:r>
      <w:r>
        <w:rPr>
          <w:spacing w:val="11"/>
          <w:sz w:val="24"/>
        </w:rPr>
        <w:t xml:space="preserve"> </w:t>
      </w:r>
      <w:r>
        <w:rPr>
          <w:sz w:val="24"/>
        </w:rPr>
        <w:t>quando</w:t>
      </w:r>
      <w:r>
        <w:rPr>
          <w:spacing w:val="12"/>
          <w:sz w:val="24"/>
        </w:rPr>
        <w:t xml:space="preserve"> </w:t>
      </w:r>
      <w:r>
        <w:rPr>
          <w:sz w:val="24"/>
        </w:rPr>
        <w:t>o</w:t>
      </w:r>
      <w:r>
        <w:rPr>
          <w:spacing w:val="12"/>
          <w:sz w:val="24"/>
        </w:rPr>
        <w:t xml:space="preserve"> </w:t>
      </w:r>
      <w:r>
        <w:rPr>
          <w:sz w:val="24"/>
        </w:rPr>
        <w:t>número</w:t>
      </w:r>
      <w:r>
        <w:rPr>
          <w:spacing w:val="10"/>
          <w:sz w:val="24"/>
        </w:rPr>
        <w:t xml:space="preserve"> </w:t>
      </w:r>
      <w:r>
        <w:rPr>
          <w:sz w:val="24"/>
        </w:rPr>
        <w:t>limitado</w:t>
      </w:r>
      <w:r>
        <w:rPr>
          <w:spacing w:val="11"/>
          <w:sz w:val="24"/>
        </w:rPr>
        <w:t xml:space="preserve"> </w:t>
      </w:r>
      <w:r>
        <w:rPr>
          <w:sz w:val="24"/>
        </w:rPr>
        <w:t>de</w:t>
      </w:r>
      <w:r>
        <w:rPr>
          <w:spacing w:val="12"/>
          <w:sz w:val="24"/>
        </w:rPr>
        <w:t xml:space="preserve"> </w:t>
      </w:r>
      <w:r>
        <w:rPr>
          <w:sz w:val="24"/>
        </w:rPr>
        <w:t>membros</w:t>
      </w:r>
      <w:r>
        <w:rPr>
          <w:spacing w:val="12"/>
          <w:sz w:val="24"/>
        </w:rPr>
        <w:t xml:space="preserve"> </w:t>
      </w:r>
      <w:r>
        <w:rPr>
          <w:sz w:val="24"/>
        </w:rPr>
        <w:t>do</w:t>
      </w:r>
      <w:r>
        <w:rPr>
          <w:spacing w:val="12"/>
          <w:sz w:val="24"/>
        </w:rPr>
        <w:t xml:space="preserve"> </w:t>
      </w:r>
      <w:r>
        <w:rPr>
          <w:sz w:val="24"/>
        </w:rPr>
        <w:t>Ministério</w:t>
      </w:r>
      <w:r>
        <w:rPr>
          <w:spacing w:val="11"/>
          <w:sz w:val="24"/>
        </w:rPr>
        <w:t xml:space="preserve"> </w:t>
      </w:r>
      <w:r>
        <w:rPr>
          <w:sz w:val="24"/>
        </w:rPr>
        <w:t>Público</w:t>
      </w:r>
      <w:r>
        <w:rPr>
          <w:spacing w:val="10"/>
          <w:sz w:val="24"/>
        </w:rPr>
        <w:t xml:space="preserve"> </w:t>
      </w:r>
      <w:r>
        <w:rPr>
          <w:sz w:val="24"/>
        </w:rPr>
        <w:t>inviabilizar</w:t>
      </w:r>
      <w:r>
        <w:rPr>
          <w:spacing w:val="12"/>
          <w:sz w:val="24"/>
        </w:rPr>
        <w:t xml:space="preserve"> </w:t>
      </w:r>
      <w:r>
        <w:rPr>
          <w:sz w:val="24"/>
        </w:rPr>
        <w:t>a</w:t>
      </w:r>
    </w:p>
    <w:p w14:paraId="5F437898" w14:textId="77777777" w:rsidR="00B639C5" w:rsidRDefault="00B639C5">
      <w:pPr>
        <w:spacing w:line="360" w:lineRule="auto"/>
        <w:jc w:val="both"/>
        <w:rPr>
          <w:sz w:val="24"/>
        </w:rPr>
        <w:sectPr w:rsidR="00B639C5">
          <w:pgSz w:w="11900" w:h="16840"/>
          <w:pgMar w:top="1660" w:right="1020" w:bottom="1200" w:left="1600" w:header="867" w:footer="1018" w:gutter="0"/>
          <w:cols w:space="720"/>
        </w:sectPr>
      </w:pPr>
    </w:p>
    <w:p w14:paraId="3A764DAA" w14:textId="77777777" w:rsidR="00B639C5" w:rsidRDefault="00B639C5">
      <w:pPr>
        <w:pStyle w:val="Corpodetexto"/>
        <w:spacing w:before="7"/>
        <w:ind w:left="0" w:firstLine="0"/>
        <w:jc w:val="left"/>
        <w:rPr>
          <w:sz w:val="21"/>
        </w:rPr>
      </w:pPr>
    </w:p>
    <w:p w14:paraId="678E428E" w14:textId="77777777" w:rsidR="00B639C5" w:rsidRDefault="008E7C93">
      <w:pPr>
        <w:pStyle w:val="Corpodetexto"/>
        <w:spacing w:before="92"/>
        <w:ind w:firstLine="0"/>
      </w:pPr>
      <w:r>
        <w:t>formação da lista tríplice;</w:t>
      </w:r>
    </w:p>
    <w:p w14:paraId="579C2C95" w14:textId="77777777" w:rsidR="00B639C5" w:rsidRDefault="008E7C93">
      <w:pPr>
        <w:pStyle w:val="PargrafodaLista"/>
        <w:numPr>
          <w:ilvl w:val="0"/>
          <w:numId w:val="12"/>
        </w:numPr>
        <w:tabs>
          <w:tab w:val="left" w:pos="390"/>
        </w:tabs>
        <w:spacing w:before="138" w:line="360" w:lineRule="auto"/>
        <w:ind w:right="119" w:firstLine="12"/>
        <w:jc w:val="both"/>
        <w:rPr>
          <w:sz w:val="24"/>
        </w:rPr>
      </w:pPr>
      <w:r>
        <w:rPr>
          <w:sz w:val="24"/>
        </w:rPr>
        <w:t xml:space="preserve">- a lista de merecimento resultará, se possível, dos três nomes mais votados, desde que obtida maioria de votos, procedendo-se para alcançar, a tantas votações quantas necessárias, examinados, em primeiro </w:t>
      </w:r>
      <w:r>
        <w:rPr>
          <w:spacing w:val="-3"/>
          <w:sz w:val="24"/>
        </w:rPr>
        <w:t xml:space="preserve">lugar, </w:t>
      </w:r>
      <w:r>
        <w:rPr>
          <w:sz w:val="24"/>
        </w:rPr>
        <w:t>os nomes dos remanescentes de lista</w:t>
      </w:r>
      <w:r>
        <w:rPr>
          <w:spacing w:val="-1"/>
          <w:sz w:val="24"/>
        </w:rPr>
        <w:t xml:space="preserve"> </w:t>
      </w:r>
      <w:r>
        <w:rPr>
          <w:sz w:val="24"/>
        </w:rPr>
        <w:t>anterior;</w:t>
      </w:r>
    </w:p>
    <w:p w14:paraId="1D6738A8" w14:textId="77777777" w:rsidR="00B639C5" w:rsidRDefault="008E7C93">
      <w:pPr>
        <w:pStyle w:val="PargrafodaLista"/>
        <w:numPr>
          <w:ilvl w:val="0"/>
          <w:numId w:val="12"/>
        </w:numPr>
        <w:tabs>
          <w:tab w:val="left" w:pos="426"/>
        </w:tabs>
        <w:spacing w:line="360" w:lineRule="auto"/>
        <w:ind w:right="121" w:firstLine="12"/>
        <w:jc w:val="both"/>
        <w:rPr>
          <w:sz w:val="24"/>
        </w:rPr>
      </w:pPr>
      <w:r>
        <w:rPr>
          <w:sz w:val="24"/>
        </w:rPr>
        <w:t>- em caso de promoção por merecimento, para composição da tríplice, recairá a escolha no membro do Ministério Público mais votado, observada a ordem dos escrutínios, prevalecendo em caso de empate, a antiguidade na entrância ou categoria;</w:t>
      </w:r>
    </w:p>
    <w:p w14:paraId="1BF5476C" w14:textId="77777777" w:rsidR="00B639C5" w:rsidRDefault="008E7C93">
      <w:pPr>
        <w:pStyle w:val="PargrafodaLista"/>
        <w:numPr>
          <w:ilvl w:val="0"/>
          <w:numId w:val="12"/>
        </w:numPr>
        <w:tabs>
          <w:tab w:val="left" w:pos="496"/>
        </w:tabs>
        <w:spacing w:line="360" w:lineRule="auto"/>
        <w:ind w:right="121" w:firstLine="12"/>
        <w:jc w:val="both"/>
        <w:rPr>
          <w:sz w:val="24"/>
        </w:rPr>
      </w:pPr>
      <w:r>
        <w:rPr>
          <w:sz w:val="24"/>
        </w:rPr>
        <w:t>- a antiguidade será apurada na categoria e determinada pelo tempo de efetivo exercício na mesma. O eventual empate na classificação por antiguidade será resolvido pelo maior tempo de serviço no Ministério Público e, se necessário, pelo seguinte</w:t>
      </w:r>
      <w:r>
        <w:rPr>
          <w:spacing w:val="-2"/>
          <w:sz w:val="24"/>
        </w:rPr>
        <w:t xml:space="preserve"> </w:t>
      </w:r>
      <w:r>
        <w:rPr>
          <w:sz w:val="24"/>
        </w:rPr>
        <w:t>critério:</w:t>
      </w:r>
    </w:p>
    <w:p w14:paraId="2BC1AB2A" w14:textId="77777777" w:rsidR="00B639C5" w:rsidRDefault="008E7C93">
      <w:pPr>
        <w:pStyle w:val="PargrafodaLista"/>
        <w:numPr>
          <w:ilvl w:val="0"/>
          <w:numId w:val="11"/>
        </w:numPr>
        <w:tabs>
          <w:tab w:val="left" w:pos="396"/>
        </w:tabs>
        <w:spacing w:before="1"/>
        <w:ind w:hanging="281"/>
        <w:jc w:val="both"/>
        <w:rPr>
          <w:sz w:val="24"/>
        </w:rPr>
      </w:pPr>
      <w:r>
        <w:rPr>
          <w:sz w:val="24"/>
        </w:rPr>
        <w:t>o que contar maior tempo de serviço público</w:t>
      </w:r>
      <w:r>
        <w:rPr>
          <w:spacing w:val="-7"/>
          <w:sz w:val="24"/>
        </w:rPr>
        <w:t xml:space="preserve"> </w:t>
      </w:r>
      <w:r>
        <w:rPr>
          <w:sz w:val="24"/>
        </w:rPr>
        <w:t>estadual;</w:t>
      </w:r>
    </w:p>
    <w:p w14:paraId="3FD03530" w14:textId="77777777" w:rsidR="00B639C5" w:rsidRDefault="008E7C93">
      <w:pPr>
        <w:pStyle w:val="PargrafodaLista"/>
        <w:numPr>
          <w:ilvl w:val="0"/>
          <w:numId w:val="11"/>
        </w:numPr>
        <w:tabs>
          <w:tab w:val="left" w:pos="462"/>
        </w:tabs>
        <w:spacing w:before="138"/>
        <w:ind w:left="462" w:hanging="347"/>
        <w:jc w:val="both"/>
        <w:rPr>
          <w:i/>
          <w:sz w:val="24"/>
        </w:rPr>
      </w:pPr>
      <w:r>
        <w:rPr>
          <w:i/>
          <w:color w:val="0000FF"/>
          <w:sz w:val="24"/>
        </w:rPr>
        <w:t>(</w:t>
      </w:r>
      <w:r>
        <w:rPr>
          <w:i/>
          <w:color w:val="0000FF"/>
          <w:sz w:val="24"/>
          <w:u w:val="single" w:color="0000FF"/>
        </w:rPr>
        <w:t>Revogado pela Lei Complementar nº 239, de 28 de dezembro de</w:t>
      </w:r>
      <w:r>
        <w:rPr>
          <w:i/>
          <w:color w:val="0000FF"/>
          <w:spacing w:val="-6"/>
          <w:sz w:val="24"/>
          <w:u w:val="single" w:color="0000FF"/>
        </w:rPr>
        <w:t xml:space="preserve"> </w:t>
      </w:r>
      <w:r>
        <w:rPr>
          <w:i/>
          <w:color w:val="0000FF"/>
          <w:sz w:val="24"/>
          <w:u w:val="single" w:color="0000FF"/>
        </w:rPr>
        <w:t>2018).</w:t>
      </w:r>
    </w:p>
    <w:p w14:paraId="31953E7E" w14:textId="77777777" w:rsidR="00B639C5" w:rsidRDefault="008E7C93">
      <w:pPr>
        <w:pStyle w:val="Corpodetexto"/>
        <w:spacing w:before="138" w:line="360" w:lineRule="auto"/>
        <w:ind w:right="122"/>
      </w:pPr>
      <w:r>
        <w:t>§ 1º - Em janeiro de cada ano, o Procurador Geral de Justiça mandará publicar no Diário da Justiça a lista de antiguidade dos membros do Ministério em cada categoria, a qual contará em anos, meses e dias, o tempo de serviço na entrância e no serviço público estadual.</w:t>
      </w:r>
    </w:p>
    <w:p w14:paraId="458B2943" w14:textId="77777777" w:rsidR="00B639C5" w:rsidRDefault="008E7C93">
      <w:pPr>
        <w:pStyle w:val="Corpodetexto"/>
        <w:spacing w:line="360" w:lineRule="auto"/>
        <w:ind w:right="118"/>
      </w:pPr>
      <w:r>
        <w:t>§ 2º - O membro do Ministério Público investido em mandato eletivo federal, estadual ou municipal ficará afastado do cargo e só poderá ser promovido por antiguidade.</w:t>
      </w:r>
    </w:p>
    <w:p w14:paraId="06BABFBE" w14:textId="77777777" w:rsidR="00B639C5" w:rsidRDefault="008E7C93">
      <w:pPr>
        <w:pStyle w:val="PargrafodaLista"/>
        <w:numPr>
          <w:ilvl w:val="0"/>
          <w:numId w:val="12"/>
        </w:numPr>
        <w:tabs>
          <w:tab w:val="left" w:pos="542"/>
        </w:tabs>
        <w:ind w:left="541" w:hanging="427"/>
        <w:jc w:val="both"/>
        <w:rPr>
          <w:i/>
          <w:sz w:val="24"/>
        </w:rPr>
      </w:pPr>
      <w:r>
        <w:rPr>
          <w:sz w:val="24"/>
        </w:rPr>
        <w:t>-</w:t>
      </w:r>
      <w:r>
        <w:rPr>
          <w:color w:val="0000FF"/>
          <w:sz w:val="24"/>
          <w:u w:val="single" w:color="0000FF"/>
        </w:rPr>
        <w:t xml:space="preserve"> </w:t>
      </w:r>
      <w:r>
        <w:rPr>
          <w:i/>
          <w:color w:val="0000FF"/>
          <w:sz w:val="24"/>
          <w:u w:val="single" w:color="0000FF"/>
        </w:rPr>
        <w:t>(Revogado pela Lei Complementar nº 219, de 16 de fevereiro de</w:t>
      </w:r>
      <w:r>
        <w:rPr>
          <w:i/>
          <w:color w:val="0000FF"/>
          <w:spacing w:val="-16"/>
          <w:sz w:val="24"/>
          <w:u w:val="single" w:color="0000FF"/>
        </w:rPr>
        <w:t xml:space="preserve"> </w:t>
      </w:r>
      <w:r>
        <w:rPr>
          <w:i/>
          <w:color w:val="0000FF"/>
          <w:sz w:val="24"/>
          <w:u w:val="single" w:color="0000FF"/>
        </w:rPr>
        <w:t>2017)</w:t>
      </w:r>
    </w:p>
    <w:p w14:paraId="455A8BAE" w14:textId="77777777" w:rsidR="00B639C5" w:rsidRDefault="008E7C93">
      <w:pPr>
        <w:pStyle w:val="Corpodetexto"/>
        <w:spacing w:before="138" w:line="360" w:lineRule="auto"/>
        <w:ind w:right="116"/>
      </w:pPr>
      <w:r>
        <w:t>Art. 134 - Verificada a vaga para remoção ou promoção, o Conselho Superior do Ministério Público publicará, no prazo máximo de sessenta dias, edital para preenchimento do cargo correspondente à vaga a ser preenchida, só podendo concorrer quem fizer parte do quinto constitucional.</w:t>
      </w:r>
    </w:p>
    <w:p w14:paraId="3DAD59C5" w14:textId="77777777" w:rsidR="00B639C5" w:rsidRDefault="008E7C93">
      <w:pPr>
        <w:pStyle w:val="Corpodetexto"/>
        <w:ind w:left="33" w:right="20" w:firstLine="0"/>
        <w:jc w:val="center"/>
      </w:pPr>
      <w:r>
        <w:t>SEÇÃO VI</w:t>
      </w:r>
    </w:p>
    <w:p w14:paraId="3E599FF3" w14:textId="77777777" w:rsidR="00B639C5" w:rsidRDefault="008E7C93">
      <w:pPr>
        <w:pStyle w:val="Corpodetexto"/>
        <w:spacing w:before="138"/>
        <w:ind w:left="26" w:right="20" w:firstLine="0"/>
        <w:jc w:val="center"/>
      </w:pPr>
      <w:r>
        <w:t>DA REMOÇÃO, DA PERMUTA E DO AFASTAMENTO</w:t>
      </w:r>
    </w:p>
    <w:p w14:paraId="0F5A0EC3" w14:textId="77777777" w:rsidR="00B639C5" w:rsidRDefault="008E7C93">
      <w:pPr>
        <w:pStyle w:val="Corpodetexto"/>
        <w:spacing w:before="138" w:line="360" w:lineRule="auto"/>
        <w:ind w:right="127"/>
      </w:pPr>
      <w:r>
        <w:t>Art. 135 - É permitida a remoção para a Comarca de igual entrância ou categoria, requerida no prazo de dez dias, a contar da publicação do edital previsto no artigo anterior.</w:t>
      </w:r>
    </w:p>
    <w:p w14:paraId="0CF50E62" w14:textId="77777777" w:rsidR="00B639C5" w:rsidRDefault="008E7C93">
      <w:pPr>
        <w:pStyle w:val="Corpodetexto"/>
        <w:ind w:left="115" w:firstLine="0"/>
      </w:pPr>
      <w:r>
        <w:t>§ 1º - No caso de vaga a ser preenchida em consequência de promoção por</w:t>
      </w:r>
    </w:p>
    <w:p w14:paraId="30357A47" w14:textId="77777777" w:rsidR="00B639C5" w:rsidRDefault="00B639C5">
      <w:pPr>
        <w:sectPr w:rsidR="00B639C5">
          <w:pgSz w:w="11900" w:h="16840"/>
          <w:pgMar w:top="1660" w:right="1020" w:bottom="1200" w:left="1600" w:header="867" w:footer="1018" w:gutter="0"/>
          <w:cols w:space="720"/>
        </w:sectPr>
      </w:pPr>
    </w:p>
    <w:p w14:paraId="0EA0C3DF" w14:textId="77777777" w:rsidR="00B639C5" w:rsidRDefault="00B639C5">
      <w:pPr>
        <w:pStyle w:val="Corpodetexto"/>
        <w:spacing w:before="7"/>
        <w:ind w:left="0" w:firstLine="0"/>
        <w:jc w:val="left"/>
        <w:rPr>
          <w:sz w:val="21"/>
        </w:rPr>
      </w:pPr>
    </w:p>
    <w:p w14:paraId="4886FFD4" w14:textId="77777777" w:rsidR="00B639C5" w:rsidRDefault="008E7C93">
      <w:pPr>
        <w:pStyle w:val="Corpodetexto"/>
        <w:spacing w:before="92"/>
        <w:ind w:firstLine="0"/>
        <w:jc w:val="left"/>
      </w:pPr>
      <w:r>
        <w:t>antiguidade, não caberá pedido de remoção.</w:t>
      </w:r>
    </w:p>
    <w:p w14:paraId="7E113C3B" w14:textId="77777777" w:rsidR="00B639C5" w:rsidRDefault="008E7C93">
      <w:pPr>
        <w:pStyle w:val="Corpodetexto"/>
        <w:spacing w:before="138" w:line="360" w:lineRule="auto"/>
        <w:ind w:right="157"/>
        <w:jc w:val="left"/>
      </w:pPr>
      <w:r>
        <w:t>§ 2º - Os pedidos de remoção serão apreciados pelo Conselho Superior do Ministério Público que, no prazo de dez dias, decidirá por maioria</w:t>
      </w:r>
      <w:r>
        <w:rPr>
          <w:spacing w:val="-16"/>
        </w:rPr>
        <w:t xml:space="preserve"> </w:t>
      </w:r>
      <w:r>
        <w:t>simples.</w:t>
      </w:r>
    </w:p>
    <w:p w14:paraId="7640A9ED" w14:textId="77777777" w:rsidR="00B639C5" w:rsidRDefault="008E7C93">
      <w:pPr>
        <w:pStyle w:val="Corpodetexto"/>
        <w:spacing w:line="360" w:lineRule="auto"/>
        <w:ind w:right="157"/>
        <w:jc w:val="left"/>
      </w:pPr>
      <w:r>
        <w:t>Art. 136 - É permitida a remoção por permuta entre os membros do Ministério Público da mesma entrância ou categoria, observados:</w:t>
      </w:r>
    </w:p>
    <w:p w14:paraId="29C3EB1A" w14:textId="77777777" w:rsidR="00B639C5" w:rsidRDefault="008E7C93">
      <w:pPr>
        <w:pStyle w:val="PargrafodaLista"/>
        <w:numPr>
          <w:ilvl w:val="0"/>
          <w:numId w:val="10"/>
        </w:numPr>
        <w:tabs>
          <w:tab w:val="left" w:pos="248"/>
        </w:tabs>
        <w:ind w:hanging="133"/>
        <w:rPr>
          <w:sz w:val="24"/>
        </w:rPr>
      </w:pPr>
      <w:r>
        <w:rPr>
          <w:sz w:val="24"/>
        </w:rPr>
        <w:t>- o pedido escrito e conjunto, formulado por ambos os</w:t>
      </w:r>
      <w:r>
        <w:rPr>
          <w:spacing w:val="-8"/>
          <w:sz w:val="24"/>
        </w:rPr>
        <w:t xml:space="preserve"> </w:t>
      </w:r>
      <w:r>
        <w:rPr>
          <w:sz w:val="24"/>
        </w:rPr>
        <w:t>pretendentes;</w:t>
      </w:r>
    </w:p>
    <w:p w14:paraId="5C1EFD9D" w14:textId="77777777" w:rsidR="00B639C5" w:rsidRDefault="008E7C93">
      <w:pPr>
        <w:pStyle w:val="PargrafodaLista"/>
        <w:numPr>
          <w:ilvl w:val="0"/>
          <w:numId w:val="10"/>
        </w:numPr>
        <w:tabs>
          <w:tab w:val="left" w:pos="330"/>
        </w:tabs>
        <w:spacing w:before="138" w:line="360" w:lineRule="auto"/>
        <w:ind w:left="104" w:right="132" w:firstLine="12"/>
        <w:rPr>
          <w:sz w:val="24"/>
        </w:rPr>
      </w:pPr>
      <w:r>
        <w:rPr>
          <w:sz w:val="24"/>
        </w:rPr>
        <w:t>- a renovação de remoção por permuta só será permitida após o decurso de dois anos;</w:t>
      </w:r>
    </w:p>
    <w:p w14:paraId="2BF46094" w14:textId="77777777" w:rsidR="00B639C5" w:rsidRDefault="008E7C93">
      <w:pPr>
        <w:pStyle w:val="PargrafodaLista"/>
        <w:numPr>
          <w:ilvl w:val="0"/>
          <w:numId w:val="10"/>
        </w:numPr>
        <w:tabs>
          <w:tab w:val="left" w:pos="382"/>
        </w:tabs>
        <w:ind w:left="381" w:hanging="267"/>
        <w:rPr>
          <w:sz w:val="24"/>
        </w:rPr>
      </w:pPr>
      <w:r>
        <w:rPr>
          <w:sz w:val="24"/>
        </w:rPr>
        <w:t>- a remoção por permuta não confere direito à ajuda de</w:t>
      </w:r>
      <w:r>
        <w:rPr>
          <w:spacing w:val="-6"/>
          <w:sz w:val="24"/>
        </w:rPr>
        <w:t xml:space="preserve"> </w:t>
      </w:r>
      <w:r>
        <w:rPr>
          <w:sz w:val="24"/>
        </w:rPr>
        <w:t>custo.</w:t>
      </w:r>
    </w:p>
    <w:p w14:paraId="5929E0DC" w14:textId="77777777" w:rsidR="00B639C5" w:rsidRDefault="008E7C93">
      <w:pPr>
        <w:pStyle w:val="Corpodetexto"/>
        <w:spacing w:before="138"/>
        <w:ind w:left="31" w:right="20" w:firstLine="0"/>
        <w:jc w:val="center"/>
      </w:pPr>
      <w:r>
        <w:t>SEÇÃO VII</w:t>
      </w:r>
    </w:p>
    <w:p w14:paraId="36A4429F" w14:textId="77777777" w:rsidR="00B639C5" w:rsidRDefault="008E7C93">
      <w:pPr>
        <w:pStyle w:val="Corpodetexto"/>
        <w:spacing w:before="138"/>
        <w:ind w:left="22" w:right="20" w:firstLine="0"/>
        <w:jc w:val="center"/>
      </w:pPr>
      <w:r>
        <w:t>DA REINTEGRAÇÃO, REVERSÃO E DA DISPONIBILIDADE</w:t>
      </w:r>
    </w:p>
    <w:p w14:paraId="569C9A6A" w14:textId="77777777" w:rsidR="00B639C5" w:rsidRDefault="008E7C93">
      <w:pPr>
        <w:pStyle w:val="Corpodetexto"/>
        <w:spacing w:before="138" w:line="360" w:lineRule="auto"/>
        <w:ind w:right="118"/>
      </w:pPr>
      <w:r>
        <w:t>Art. 137 - A reintegração, que decorrerá de sentença transitada em julgado, é o retorno do membro do Ministério Público ao cargo, no prazo de dois anos, com ressarcimento de vencimentos e vantagens deixados de perceber em razão do afastamento, inclusive a contagem de tempo de serviço, respeitado o prazo prescricional.</w:t>
      </w:r>
    </w:p>
    <w:p w14:paraId="50DCA761" w14:textId="77777777" w:rsidR="00B639C5" w:rsidRDefault="008E7C93">
      <w:pPr>
        <w:pStyle w:val="Corpodetexto"/>
        <w:spacing w:before="1" w:line="360" w:lineRule="auto"/>
        <w:ind w:right="121"/>
      </w:pPr>
      <w:r>
        <w:t>Parágrafo único - Achando-se provido o cargo no qual foi reintegrado o membro do Ministério Público, o seu ocupante passará à disponibilidade remunerada até posterior aproveitamento.</w:t>
      </w:r>
    </w:p>
    <w:p w14:paraId="3C0E0A08" w14:textId="77777777" w:rsidR="00B639C5" w:rsidRDefault="008E7C93">
      <w:pPr>
        <w:pStyle w:val="Corpodetexto"/>
        <w:spacing w:line="360" w:lineRule="auto"/>
        <w:ind w:right="119"/>
      </w:pPr>
      <w:r>
        <w:t>Art. 138 - A reversão dar-se-á na entrância em que se aposentou o membro do Ministério Público, em vaga a ser provida pelo critério de merecimento, observados os requisitos legais.</w:t>
      </w:r>
    </w:p>
    <w:p w14:paraId="01A3ADED" w14:textId="77777777" w:rsidR="00B639C5" w:rsidRDefault="008E7C93">
      <w:pPr>
        <w:pStyle w:val="Corpodetexto"/>
        <w:spacing w:line="360" w:lineRule="auto"/>
        <w:ind w:right="126"/>
      </w:pPr>
      <w:r>
        <w:t>Art. 139 - O aproveitamento é o retorno do membro do Ministério Público, em disponibilidade, ao exercício funcional.</w:t>
      </w:r>
    </w:p>
    <w:p w14:paraId="7F54087A" w14:textId="77777777" w:rsidR="00B639C5" w:rsidRDefault="008E7C93">
      <w:pPr>
        <w:pStyle w:val="Corpodetexto"/>
        <w:spacing w:line="360" w:lineRule="auto"/>
        <w:ind w:right="117"/>
      </w:pPr>
      <w:r>
        <w:t>§ 1º - O membro do Ministério Público será aproveitado em órgão de execução que ocupava quando posto em disponibilidade, salvo se aceitar outro de igual entrância ou categoria ou se for promovido.</w:t>
      </w:r>
    </w:p>
    <w:p w14:paraId="55D6370B" w14:textId="77777777" w:rsidR="00B639C5" w:rsidRDefault="008E7C93">
      <w:pPr>
        <w:pStyle w:val="Corpodetexto"/>
        <w:spacing w:line="360" w:lineRule="auto"/>
        <w:ind w:right="119"/>
      </w:pPr>
      <w:r>
        <w:t>§ 2º - Ao retornar à atividade, será o membro do Ministério Público, submetido à inspeção médica e, se julgado incapaz, será aposentado compulsoriamente, com as vantagens a que teria direito se efetivado o</w:t>
      </w:r>
      <w:r>
        <w:rPr>
          <w:spacing w:val="-7"/>
        </w:rPr>
        <w:t xml:space="preserve"> </w:t>
      </w:r>
      <w:r>
        <w:t>retorno.</w:t>
      </w:r>
    </w:p>
    <w:p w14:paraId="160A76A4" w14:textId="77777777" w:rsidR="00B639C5" w:rsidRDefault="008E7C93">
      <w:pPr>
        <w:pStyle w:val="Corpodetexto"/>
        <w:spacing w:line="360" w:lineRule="auto"/>
        <w:ind w:right="120"/>
      </w:pPr>
      <w:r>
        <w:t>§ 3º - Os membros do Ministério Público, quando em disponibilidade, gozarão de todos os direitos e vantagens assegurados pela</w:t>
      </w:r>
      <w:r>
        <w:rPr>
          <w:spacing w:val="-3"/>
        </w:rPr>
        <w:t xml:space="preserve"> </w:t>
      </w:r>
      <w:r>
        <w:t>lei.</w:t>
      </w:r>
    </w:p>
    <w:p w14:paraId="2A763CA8" w14:textId="77777777" w:rsidR="00B639C5" w:rsidRDefault="008E7C93">
      <w:pPr>
        <w:pStyle w:val="Corpodetexto"/>
        <w:ind w:left="29" w:right="20" w:firstLine="0"/>
        <w:jc w:val="center"/>
      </w:pPr>
      <w:r>
        <w:t>SEÇÃO VIII</w:t>
      </w:r>
    </w:p>
    <w:p w14:paraId="1501D306" w14:textId="77777777" w:rsidR="00B639C5" w:rsidRDefault="00B639C5">
      <w:pPr>
        <w:jc w:val="center"/>
        <w:sectPr w:rsidR="00B639C5">
          <w:pgSz w:w="11900" w:h="16840"/>
          <w:pgMar w:top="1660" w:right="1020" w:bottom="1200" w:left="1600" w:header="867" w:footer="1018" w:gutter="0"/>
          <w:cols w:space="720"/>
        </w:sectPr>
      </w:pPr>
    </w:p>
    <w:p w14:paraId="0209466E" w14:textId="77777777" w:rsidR="00B639C5" w:rsidRDefault="00B639C5">
      <w:pPr>
        <w:pStyle w:val="Corpodetexto"/>
        <w:spacing w:before="7"/>
        <w:ind w:left="0" w:firstLine="0"/>
        <w:jc w:val="left"/>
        <w:rPr>
          <w:sz w:val="21"/>
        </w:rPr>
      </w:pPr>
    </w:p>
    <w:p w14:paraId="38DF94BF" w14:textId="77777777" w:rsidR="00B639C5" w:rsidRDefault="008E7C93">
      <w:pPr>
        <w:pStyle w:val="Corpodetexto"/>
        <w:spacing w:before="92"/>
        <w:ind w:left="28" w:right="20" w:firstLine="0"/>
        <w:jc w:val="center"/>
      </w:pPr>
      <w:r>
        <w:t>DA VACÂNCIA DOS CARGOS</w:t>
      </w:r>
    </w:p>
    <w:p w14:paraId="745A325C" w14:textId="77777777" w:rsidR="00B639C5" w:rsidRDefault="008E7C93">
      <w:pPr>
        <w:pStyle w:val="Corpodetexto"/>
        <w:spacing w:before="138" w:line="360" w:lineRule="auto"/>
        <w:ind w:left="115" w:right="807" w:firstLine="0"/>
        <w:jc w:val="left"/>
      </w:pPr>
      <w:r>
        <w:t>Art. 140 - A vacância de cargos de carreira do Ministério Público decorrerá de: I - exoneração;</w:t>
      </w:r>
    </w:p>
    <w:p w14:paraId="434AF57F" w14:textId="77777777" w:rsidR="00B639C5" w:rsidRDefault="008E7C93">
      <w:pPr>
        <w:pStyle w:val="PargrafodaLista"/>
        <w:numPr>
          <w:ilvl w:val="0"/>
          <w:numId w:val="9"/>
        </w:numPr>
        <w:tabs>
          <w:tab w:val="left" w:pos="316"/>
        </w:tabs>
        <w:ind w:hanging="201"/>
        <w:rPr>
          <w:sz w:val="24"/>
        </w:rPr>
      </w:pPr>
      <w:r>
        <w:rPr>
          <w:sz w:val="24"/>
        </w:rPr>
        <w:t>-</w:t>
      </w:r>
      <w:r>
        <w:rPr>
          <w:spacing w:val="-2"/>
          <w:sz w:val="24"/>
        </w:rPr>
        <w:t xml:space="preserve"> </w:t>
      </w:r>
      <w:r>
        <w:rPr>
          <w:sz w:val="24"/>
        </w:rPr>
        <w:t>demissão;</w:t>
      </w:r>
    </w:p>
    <w:p w14:paraId="2DB8EF91" w14:textId="77777777" w:rsidR="00B639C5" w:rsidRDefault="008E7C93">
      <w:pPr>
        <w:pStyle w:val="PargrafodaLista"/>
        <w:numPr>
          <w:ilvl w:val="0"/>
          <w:numId w:val="9"/>
        </w:numPr>
        <w:tabs>
          <w:tab w:val="left" w:pos="382"/>
        </w:tabs>
        <w:spacing w:before="138" w:line="360" w:lineRule="auto"/>
        <w:ind w:left="115" w:right="6284" w:firstLine="0"/>
        <w:rPr>
          <w:sz w:val="24"/>
        </w:rPr>
      </w:pPr>
      <w:r>
        <w:rPr>
          <w:sz w:val="24"/>
        </w:rPr>
        <w:t xml:space="preserve">- promoção ou </w:t>
      </w:r>
      <w:r>
        <w:rPr>
          <w:spacing w:val="-3"/>
          <w:sz w:val="24"/>
        </w:rPr>
        <w:t xml:space="preserve">remoção; </w:t>
      </w:r>
      <w:r>
        <w:rPr>
          <w:sz w:val="24"/>
        </w:rPr>
        <w:t>IV -</w:t>
      </w:r>
      <w:r>
        <w:rPr>
          <w:spacing w:val="-2"/>
          <w:sz w:val="24"/>
        </w:rPr>
        <w:t xml:space="preserve"> </w:t>
      </w:r>
      <w:r>
        <w:rPr>
          <w:sz w:val="24"/>
        </w:rPr>
        <w:t>aposentadoria;</w:t>
      </w:r>
    </w:p>
    <w:p w14:paraId="2ACB4CC4" w14:textId="77777777" w:rsidR="00B639C5" w:rsidRDefault="008E7C93">
      <w:pPr>
        <w:pStyle w:val="Corpodetexto"/>
        <w:ind w:left="115" w:firstLine="0"/>
        <w:jc w:val="left"/>
      </w:pPr>
      <w:r>
        <w:t>V - falecimento;</w:t>
      </w:r>
    </w:p>
    <w:p w14:paraId="544CD2CB" w14:textId="77777777" w:rsidR="00B639C5" w:rsidRDefault="008E7C93">
      <w:pPr>
        <w:pStyle w:val="Corpodetexto"/>
        <w:spacing w:before="138" w:line="360" w:lineRule="auto"/>
        <w:jc w:val="left"/>
      </w:pPr>
      <w:r>
        <w:t>Parágrafo único - A vacância acontecerá na data da ocorrência do fato da publicação do ato que lhe deu causa.</w:t>
      </w:r>
    </w:p>
    <w:p w14:paraId="223F9C8D" w14:textId="77777777" w:rsidR="00B639C5" w:rsidRDefault="008E7C93">
      <w:pPr>
        <w:pStyle w:val="Corpodetexto"/>
        <w:ind w:left="115" w:firstLine="0"/>
        <w:jc w:val="left"/>
      </w:pPr>
      <w:r>
        <w:t>Art. 141 - Os Procuradores de Justiça se substituirão uns aos outros.</w:t>
      </w:r>
    </w:p>
    <w:p w14:paraId="7D6588CA" w14:textId="77777777" w:rsidR="00B639C5" w:rsidRDefault="008E7C93">
      <w:pPr>
        <w:pStyle w:val="Corpodetexto"/>
        <w:spacing w:before="138" w:line="360" w:lineRule="auto"/>
        <w:jc w:val="left"/>
      </w:pPr>
      <w:r>
        <w:t>Parágrafo único - Nos casos de impedimento e ausências eventuais, caberá a substituição por um Procurador com exercício na mesma Procuradoria de Justiça.</w:t>
      </w:r>
    </w:p>
    <w:p w14:paraId="3B3D96BC" w14:textId="77777777" w:rsidR="00B639C5" w:rsidRDefault="008E7C93">
      <w:pPr>
        <w:pStyle w:val="Corpodetexto"/>
        <w:ind w:left="28" w:right="20" w:firstLine="0"/>
        <w:jc w:val="center"/>
      </w:pPr>
      <w:r>
        <w:t>CAPÍTULO X</w:t>
      </w:r>
    </w:p>
    <w:p w14:paraId="44CC6CC2" w14:textId="77777777" w:rsidR="00B639C5" w:rsidRDefault="008E7C93">
      <w:pPr>
        <w:pStyle w:val="Corpodetexto"/>
        <w:spacing w:before="139" w:line="360" w:lineRule="auto"/>
        <w:ind w:left="3067" w:right="3059" w:firstLine="0"/>
        <w:jc w:val="center"/>
      </w:pPr>
      <w:r>
        <w:t>DO REGIME DISCIPLINAR SEÇÃO I</w:t>
      </w:r>
    </w:p>
    <w:p w14:paraId="71752CBC" w14:textId="77777777" w:rsidR="00B639C5" w:rsidRDefault="008E7C93">
      <w:pPr>
        <w:pStyle w:val="Corpodetexto"/>
        <w:ind w:left="27" w:right="20" w:firstLine="0"/>
        <w:jc w:val="center"/>
      </w:pPr>
      <w:r>
        <w:t>DAS DISPOSIÇÕES GERAIS E DAS CORREIÇÕES</w:t>
      </w:r>
    </w:p>
    <w:p w14:paraId="37421578" w14:textId="77777777" w:rsidR="00B639C5" w:rsidRDefault="008E7C93">
      <w:pPr>
        <w:pStyle w:val="Corpodetexto"/>
        <w:spacing w:before="138" w:line="360" w:lineRule="auto"/>
        <w:ind w:left="115" w:right="527" w:firstLine="0"/>
        <w:jc w:val="left"/>
      </w:pPr>
      <w:r>
        <w:t>Art. 142 - A atividade funcional dos membros do Ministério Público está sujeita a: I - inspeção permanente;</w:t>
      </w:r>
    </w:p>
    <w:p w14:paraId="7D3E6918" w14:textId="77777777" w:rsidR="00B639C5" w:rsidRDefault="008E7C93">
      <w:pPr>
        <w:pStyle w:val="Corpodetexto"/>
        <w:spacing w:line="360" w:lineRule="auto"/>
        <w:ind w:left="115" w:right="6677" w:firstLine="0"/>
        <w:jc w:val="left"/>
      </w:pPr>
      <w:r>
        <w:t>II - visita de inspeção; III - correição ordinária;</w:t>
      </w:r>
    </w:p>
    <w:p w14:paraId="5E52A904" w14:textId="77777777" w:rsidR="00B639C5" w:rsidRDefault="008E7C93">
      <w:pPr>
        <w:pStyle w:val="Corpodetexto"/>
        <w:ind w:left="115" w:firstLine="0"/>
        <w:jc w:val="left"/>
      </w:pPr>
      <w:r>
        <w:t>IV - correição</w:t>
      </w:r>
      <w:r>
        <w:rPr>
          <w:spacing w:val="-10"/>
        </w:rPr>
        <w:t xml:space="preserve"> </w:t>
      </w:r>
      <w:r>
        <w:t>extraordinária.</w:t>
      </w:r>
    </w:p>
    <w:p w14:paraId="242ADC7D" w14:textId="77777777" w:rsidR="00B639C5" w:rsidRDefault="008E7C93">
      <w:pPr>
        <w:pStyle w:val="Corpodetexto"/>
        <w:spacing w:before="138" w:line="360" w:lineRule="auto"/>
        <w:ind w:right="116"/>
      </w:pPr>
      <w:r>
        <w:t>Parágrafo único - Qualquer pessoa poderá reclamar ao Corregedor Geral do Ministério Público sobre os abusos, erros ou omissões de membros do Ministério Público, sujeitos à</w:t>
      </w:r>
      <w:r>
        <w:rPr>
          <w:spacing w:val="-1"/>
        </w:rPr>
        <w:t xml:space="preserve"> </w:t>
      </w:r>
      <w:r>
        <w:t>correição.</w:t>
      </w:r>
    </w:p>
    <w:p w14:paraId="1B597FAE" w14:textId="77777777" w:rsidR="00B639C5" w:rsidRDefault="008E7C93">
      <w:pPr>
        <w:pStyle w:val="Corpodetexto"/>
        <w:spacing w:line="360" w:lineRule="auto"/>
        <w:ind w:right="121"/>
      </w:pPr>
      <w:r>
        <w:t>Art. 143 - A inspeção permanente será procedida pelos Procuradores de Justiça, ao examinarem os autos em que devam oficiar.</w:t>
      </w:r>
    </w:p>
    <w:p w14:paraId="5383E8A3" w14:textId="77777777" w:rsidR="00B639C5" w:rsidRDefault="008E7C93">
      <w:pPr>
        <w:pStyle w:val="Corpodetexto"/>
        <w:spacing w:line="360" w:lineRule="auto"/>
        <w:ind w:right="122"/>
      </w:pPr>
      <w:r>
        <w:t>Parágrafo Único - O Corregedor Geral do Ministério Público, à vista das informações enviadas pelos Procuradores de Justiça, fará aos Promotores de Justiça, oralmente ou por escrito, em caráter reservado, as recomendações ou observações que julgar cabíveis, dando- lhes ciência dos elogios.</w:t>
      </w:r>
    </w:p>
    <w:p w14:paraId="0680986C" w14:textId="77777777" w:rsidR="00B639C5" w:rsidRDefault="008E7C93">
      <w:pPr>
        <w:pStyle w:val="Corpodetexto"/>
        <w:spacing w:line="360" w:lineRule="auto"/>
        <w:ind w:right="119"/>
      </w:pPr>
      <w:r>
        <w:t>Art. 144 - As visitas de inspeção serão realizadas em caráter informal, pelo Corregedor Geral ou pelo Corregedor Geral Substituto.</w:t>
      </w:r>
    </w:p>
    <w:p w14:paraId="0E642D98" w14:textId="77777777" w:rsidR="00B639C5" w:rsidRDefault="008E7C93">
      <w:pPr>
        <w:pStyle w:val="Corpodetexto"/>
        <w:ind w:left="115" w:firstLine="0"/>
      </w:pPr>
      <w:r>
        <w:t>Art. 145 - A correição ordinária será efetuada pelo Corregedor Geral para verificar a</w:t>
      </w:r>
    </w:p>
    <w:p w14:paraId="3435E933" w14:textId="77777777" w:rsidR="00B639C5" w:rsidRDefault="00B639C5">
      <w:pPr>
        <w:sectPr w:rsidR="00B639C5">
          <w:pgSz w:w="11900" w:h="16840"/>
          <w:pgMar w:top="1660" w:right="1020" w:bottom="1200" w:left="1600" w:header="867" w:footer="1018" w:gutter="0"/>
          <w:cols w:space="720"/>
        </w:sectPr>
      </w:pPr>
    </w:p>
    <w:p w14:paraId="13402039" w14:textId="77777777" w:rsidR="00B639C5" w:rsidRDefault="00B639C5">
      <w:pPr>
        <w:pStyle w:val="Corpodetexto"/>
        <w:spacing w:before="7"/>
        <w:ind w:left="0" w:firstLine="0"/>
        <w:jc w:val="left"/>
        <w:rPr>
          <w:sz w:val="21"/>
        </w:rPr>
      </w:pPr>
    </w:p>
    <w:p w14:paraId="1E20E441" w14:textId="77777777" w:rsidR="00B639C5" w:rsidRDefault="008E7C93">
      <w:pPr>
        <w:pStyle w:val="Corpodetexto"/>
        <w:spacing w:before="92" w:line="360" w:lineRule="auto"/>
        <w:ind w:right="114" w:firstLine="0"/>
      </w:pPr>
      <w:r>
        <w:t>regularidade do serviço, a eficiência e a pontualidade dos membros do Ministério Público, no exercício de suas funções, bem como o cumprimento das obrigações legais e das determinações da Procuradoria Geral e da Corregedoria Geral.</w:t>
      </w:r>
    </w:p>
    <w:p w14:paraId="6EE15845" w14:textId="77777777" w:rsidR="00B639C5" w:rsidRDefault="008E7C93">
      <w:pPr>
        <w:pStyle w:val="Corpodetexto"/>
        <w:spacing w:line="360" w:lineRule="auto"/>
        <w:ind w:right="120"/>
      </w:pPr>
      <w:r>
        <w:t>§ 1º - A Corregedoria Geral realizará, anualmente, no interior, correições ordinárias, em no mínimo um terço das Comarcas.</w:t>
      </w:r>
    </w:p>
    <w:p w14:paraId="560433EB" w14:textId="77777777" w:rsidR="00B639C5" w:rsidRDefault="008E7C93">
      <w:pPr>
        <w:pStyle w:val="Corpodetexto"/>
        <w:spacing w:line="360" w:lineRule="auto"/>
        <w:ind w:right="121"/>
      </w:pPr>
      <w:r>
        <w:t>§ 2º - A correição ordinária realizada em Procuradorias será procedida pelo Corregedor Geral.</w:t>
      </w:r>
    </w:p>
    <w:p w14:paraId="7A48AB17" w14:textId="77777777" w:rsidR="00B639C5" w:rsidRDefault="008E7C93">
      <w:pPr>
        <w:pStyle w:val="Corpodetexto"/>
        <w:spacing w:line="360" w:lineRule="auto"/>
        <w:ind w:right="121"/>
      </w:pPr>
      <w:r>
        <w:t>Art. 146 - A correição extraordinária será realizada pelo Corregedor Geral, de ofício, por determinação da Procuradoria Geral de Justiça, do Colégio de Procuradores de Justiça ou do Conselho Superior do Ministério Público.</w:t>
      </w:r>
    </w:p>
    <w:p w14:paraId="50D880B3" w14:textId="77777777" w:rsidR="00B639C5" w:rsidRDefault="008E7C93">
      <w:pPr>
        <w:pStyle w:val="Corpodetexto"/>
        <w:spacing w:line="360" w:lineRule="auto"/>
        <w:ind w:right="118"/>
      </w:pPr>
      <w:r>
        <w:t>§ 1º - Concluída a correição, o Corregedor Geral apresentará ao Procurador Geral e ao órgão que a houver determinado, relatório circunstanciado, mencionando os fatos observados, as providências adotadas e propondo as de caráter disciplinar ou administrativo, que excedam suas atribuições, bem como informando sobre os aspectos da conduta social, intelectual e funcional dos Promotores de Justiça.</w:t>
      </w:r>
    </w:p>
    <w:p w14:paraId="1CCE29DF" w14:textId="77777777" w:rsidR="00B639C5" w:rsidRDefault="008E7C93">
      <w:pPr>
        <w:pStyle w:val="Corpodetexto"/>
        <w:spacing w:before="1" w:line="360" w:lineRule="auto"/>
        <w:ind w:right="120"/>
      </w:pPr>
      <w:r>
        <w:t>§ 2º - O relatório da correição será sempre levado ao conhecimento do Conselho Superior do Ministério Público e do Colégio de Procuradores de Justiça na primeira sessão que ocorrer após a sua elaboração.</w:t>
      </w:r>
    </w:p>
    <w:p w14:paraId="2C29177F" w14:textId="77777777" w:rsidR="00B639C5" w:rsidRDefault="008E7C93">
      <w:pPr>
        <w:pStyle w:val="Corpodetexto"/>
        <w:spacing w:line="360" w:lineRule="auto"/>
        <w:ind w:right="126"/>
      </w:pPr>
      <w:r>
        <w:t>Art. 147 - Com base nas observações feitas nas correições, o Corregedor Geral poderá baixar instruções aos Promotores de Justiça.</w:t>
      </w:r>
    </w:p>
    <w:p w14:paraId="3F77218D" w14:textId="77777777" w:rsidR="00B639C5" w:rsidRDefault="008E7C93">
      <w:pPr>
        <w:pStyle w:val="Corpodetexto"/>
        <w:spacing w:line="360" w:lineRule="auto"/>
        <w:ind w:right="122"/>
      </w:pPr>
      <w:r>
        <w:t>Art. 148 - Sempre que, em correição ou visita de inspeção, verificar-se a violação dos deveres impostos aos membros do Ministério Público, o órgão de correição tomará notas reservadas do que coligir no exame dos autos, livros e papéis e das informações que</w:t>
      </w:r>
      <w:r>
        <w:rPr>
          <w:spacing w:val="-2"/>
        </w:rPr>
        <w:t xml:space="preserve"> </w:t>
      </w:r>
      <w:r>
        <w:rPr>
          <w:spacing w:val="-3"/>
        </w:rPr>
        <w:t>obtiver.</w:t>
      </w:r>
    </w:p>
    <w:p w14:paraId="584F03D3" w14:textId="77777777" w:rsidR="00B639C5" w:rsidRDefault="008E7C93">
      <w:pPr>
        <w:spacing w:line="360" w:lineRule="auto"/>
        <w:ind w:left="104" w:right="118" w:firstLine="12"/>
        <w:jc w:val="both"/>
        <w:rPr>
          <w:i/>
          <w:sz w:val="24"/>
        </w:rPr>
      </w:pPr>
      <w:r>
        <w:rPr>
          <w:sz w:val="24"/>
        </w:rPr>
        <w:t xml:space="preserve">Parágrafo Único - Quando no curso da investigação, ou mediante acusação documentada, o órgão de correição verificar possível ocorrência de infração disciplinar, comunicará imediatamente ao Corregedor Geral, para o fim de instauração de pedido de providências ou sindicância.(NR) </w:t>
      </w:r>
      <w:r>
        <w:rPr>
          <w:i/>
          <w:color w:val="0000FF"/>
          <w:sz w:val="24"/>
          <w:u w:val="single" w:color="0000FF"/>
        </w:rPr>
        <w:t>(Redação dada pela Lei</w:t>
      </w:r>
      <w:r>
        <w:rPr>
          <w:i/>
          <w:color w:val="0000FF"/>
          <w:sz w:val="24"/>
        </w:rPr>
        <w:t xml:space="preserve"> </w:t>
      </w:r>
      <w:r>
        <w:rPr>
          <w:i/>
          <w:color w:val="0000FF"/>
          <w:sz w:val="24"/>
          <w:u w:val="single" w:color="0000FF"/>
        </w:rPr>
        <w:t>Complementar nº 227, de 09 de novembro de 2017)</w:t>
      </w:r>
    </w:p>
    <w:p w14:paraId="6A529B2E" w14:textId="77777777" w:rsidR="00B639C5" w:rsidRDefault="008E7C93">
      <w:pPr>
        <w:pStyle w:val="Corpodetexto"/>
        <w:ind w:left="31" w:right="20" w:firstLine="0"/>
        <w:jc w:val="center"/>
      </w:pPr>
      <w:r>
        <w:t>SEÇÃO II</w:t>
      </w:r>
    </w:p>
    <w:p w14:paraId="7E181244" w14:textId="77777777" w:rsidR="00B639C5" w:rsidRDefault="008E7C93">
      <w:pPr>
        <w:pStyle w:val="Corpodetexto"/>
        <w:spacing w:before="138"/>
        <w:ind w:left="24" w:right="20" w:firstLine="0"/>
        <w:jc w:val="center"/>
      </w:pPr>
      <w:r>
        <w:t>DAS PENAS DISCIPLINARES</w:t>
      </w:r>
    </w:p>
    <w:p w14:paraId="7C81C3BE" w14:textId="77777777" w:rsidR="00B639C5" w:rsidRDefault="008E7C93">
      <w:pPr>
        <w:pStyle w:val="Corpodetexto"/>
        <w:spacing w:before="138" w:line="360" w:lineRule="auto"/>
        <w:ind w:right="121"/>
      </w:pPr>
      <w:r>
        <w:t>Art. 149 - Pelo exercício irregular da função pública, o membro do Ministério Público responderá penal, civil e administrativamente.</w:t>
      </w:r>
    </w:p>
    <w:p w14:paraId="193F58C5" w14:textId="77777777" w:rsidR="00B639C5" w:rsidRDefault="00B639C5">
      <w:pPr>
        <w:spacing w:line="360" w:lineRule="auto"/>
        <w:sectPr w:rsidR="00B639C5">
          <w:pgSz w:w="11900" w:h="16840"/>
          <w:pgMar w:top="1660" w:right="1020" w:bottom="1200" w:left="1600" w:header="867" w:footer="1018" w:gutter="0"/>
          <w:cols w:space="720"/>
        </w:sectPr>
      </w:pPr>
    </w:p>
    <w:p w14:paraId="2E3D4413" w14:textId="77777777" w:rsidR="00B639C5" w:rsidRDefault="00B639C5">
      <w:pPr>
        <w:pStyle w:val="Corpodetexto"/>
        <w:spacing w:before="7"/>
        <w:ind w:left="0" w:firstLine="0"/>
        <w:jc w:val="left"/>
        <w:rPr>
          <w:sz w:val="21"/>
        </w:rPr>
      </w:pPr>
    </w:p>
    <w:p w14:paraId="7F6963D1" w14:textId="77777777" w:rsidR="00B639C5" w:rsidRDefault="008E7C93">
      <w:pPr>
        <w:pStyle w:val="Corpodetexto"/>
        <w:spacing w:before="92" w:line="360" w:lineRule="auto"/>
        <w:ind w:left="115" w:right="927" w:firstLine="0"/>
        <w:jc w:val="left"/>
      </w:pPr>
      <w:r>
        <w:t>Art. 150 - Constituem infrações disciplinares, além de outras definidas em lei: I - acumulação proibida de cargo ou função pública;</w:t>
      </w:r>
    </w:p>
    <w:p w14:paraId="09273DBE" w14:textId="77777777" w:rsidR="00B639C5" w:rsidRDefault="008E7C93">
      <w:pPr>
        <w:pStyle w:val="Corpodetexto"/>
        <w:spacing w:line="360" w:lineRule="auto"/>
        <w:ind w:left="115" w:right="3641" w:firstLine="0"/>
        <w:jc w:val="left"/>
      </w:pPr>
      <w:r>
        <w:t>II - conduta incompatível com o exercício do cargo; III - abandono de cargo;</w:t>
      </w:r>
    </w:p>
    <w:p w14:paraId="41785C65" w14:textId="77777777" w:rsidR="00B639C5" w:rsidRDefault="008E7C93">
      <w:pPr>
        <w:pStyle w:val="PargrafodaLista"/>
        <w:numPr>
          <w:ilvl w:val="0"/>
          <w:numId w:val="8"/>
        </w:numPr>
        <w:tabs>
          <w:tab w:val="left" w:pos="408"/>
        </w:tabs>
        <w:ind w:hanging="293"/>
        <w:rPr>
          <w:sz w:val="24"/>
        </w:rPr>
      </w:pPr>
      <w:r>
        <w:rPr>
          <w:sz w:val="24"/>
        </w:rPr>
        <w:t>- revelação de segredo que conheça em razão do cargo ou</w:t>
      </w:r>
      <w:r>
        <w:rPr>
          <w:spacing w:val="-9"/>
          <w:sz w:val="24"/>
        </w:rPr>
        <w:t xml:space="preserve"> </w:t>
      </w:r>
      <w:r>
        <w:rPr>
          <w:sz w:val="24"/>
        </w:rPr>
        <w:t>função;</w:t>
      </w:r>
    </w:p>
    <w:p w14:paraId="417D5546" w14:textId="77777777" w:rsidR="00B639C5" w:rsidRDefault="008E7C93">
      <w:pPr>
        <w:pStyle w:val="PargrafodaLista"/>
        <w:numPr>
          <w:ilvl w:val="0"/>
          <w:numId w:val="8"/>
        </w:numPr>
        <w:tabs>
          <w:tab w:val="left" w:pos="388"/>
        </w:tabs>
        <w:spacing w:before="138" w:line="360" w:lineRule="auto"/>
        <w:ind w:left="104" w:right="117" w:firstLine="12"/>
        <w:rPr>
          <w:sz w:val="24"/>
        </w:rPr>
      </w:pPr>
      <w:r>
        <w:rPr>
          <w:sz w:val="24"/>
        </w:rPr>
        <w:t>- exercício de comércio ou participação em sociedade comercial, exceto como cotista ou</w:t>
      </w:r>
      <w:r>
        <w:rPr>
          <w:spacing w:val="-3"/>
          <w:sz w:val="24"/>
        </w:rPr>
        <w:t xml:space="preserve"> </w:t>
      </w:r>
      <w:r>
        <w:rPr>
          <w:sz w:val="24"/>
        </w:rPr>
        <w:t>acionista;</w:t>
      </w:r>
    </w:p>
    <w:p w14:paraId="003D3C52" w14:textId="77777777" w:rsidR="00B639C5" w:rsidRDefault="008E7C93">
      <w:pPr>
        <w:pStyle w:val="PargrafodaLista"/>
        <w:numPr>
          <w:ilvl w:val="0"/>
          <w:numId w:val="8"/>
        </w:numPr>
        <w:tabs>
          <w:tab w:val="left" w:pos="408"/>
        </w:tabs>
        <w:ind w:hanging="293"/>
        <w:rPr>
          <w:sz w:val="24"/>
        </w:rPr>
      </w:pPr>
      <w:r>
        <w:rPr>
          <w:sz w:val="24"/>
        </w:rPr>
        <w:t>- exercício de</w:t>
      </w:r>
      <w:r>
        <w:rPr>
          <w:spacing w:val="-2"/>
          <w:sz w:val="24"/>
        </w:rPr>
        <w:t xml:space="preserve"> </w:t>
      </w:r>
      <w:r>
        <w:rPr>
          <w:sz w:val="24"/>
        </w:rPr>
        <w:t>advocacia;</w:t>
      </w:r>
    </w:p>
    <w:p w14:paraId="483FB9C1" w14:textId="77777777" w:rsidR="00B639C5" w:rsidRDefault="008E7C93">
      <w:pPr>
        <w:pStyle w:val="PargrafodaLista"/>
        <w:numPr>
          <w:ilvl w:val="0"/>
          <w:numId w:val="8"/>
        </w:numPr>
        <w:tabs>
          <w:tab w:val="left" w:pos="550"/>
        </w:tabs>
        <w:spacing w:before="138" w:line="360" w:lineRule="auto"/>
        <w:ind w:left="104" w:right="124" w:firstLine="12"/>
        <w:rPr>
          <w:sz w:val="24"/>
        </w:rPr>
      </w:pPr>
      <w:r>
        <w:rPr>
          <w:sz w:val="24"/>
        </w:rPr>
        <w:t>- lesão aos cofres públicos, dilapidação ao patrimônio público ou de bens confiados à sua</w:t>
      </w:r>
      <w:r>
        <w:rPr>
          <w:spacing w:val="-4"/>
          <w:sz w:val="24"/>
        </w:rPr>
        <w:t xml:space="preserve"> </w:t>
      </w:r>
      <w:r>
        <w:rPr>
          <w:sz w:val="24"/>
        </w:rPr>
        <w:t>guarda;</w:t>
      </w:r>
    </w:p>
    <w:p w14:paraId="4FC60225" w14:textId="77777777" w:rsidR="00B639C5" w:rsidRDefault="008E7C93">
      <w:pPr>
        <w:pStyle w:val="PargrafodaLista"/>
        <w:numPr>
          <w:ilvl w:val="0"/>
          <w:numId w:val="8"/>
        </w:numPr>
        <w:tabs>
          <w:tab w:val="left" w:pos="542"/>
        </w:tabs>
        <w:ind w:left="541" w:hanging="427"/>
        <w:rPr>
          <w:sz w:val="24"/>
        </w:rPr>
      </w:pPr>
      <w:r>
        <w:rPr>
          <w:sz w:val="24"/>
        </w:rPr>
        <w:t>- outros crimes contra a administração e a fé</w:t>
      </w:r>
      <w:r>
        <w:rPr>
          <w:spacing w:val="-9"/>
          <w:sz w:val="24"/>
        </w:rPr>
        <w:t xml:space="preserve"> </w:t>
      </w:r>
      <w:r>
        <w:rPr>
          <w:sz w:val="24"/>
        </w:rPr>
        <w:t>pública.</w:t>
      </w:r>
    </w:p>
    <w:p w14:paraId="7A4D3648" w14:textId="77777777" w:rsidR="00B639C5" w:rsidRDefault="008E7C93">
      <w:pPr>
        <w:pStyle w:val="Corpodetexto"/>
        <w:spacing w:before="138" w:line="360" w:lineRule="auto"/>
        <w:jc w:val="left"/>
      </w:pPr>
      <w:r w:rsidRPr="00705909">
        <w:rPr>
          <w:b/>
          <w:bCs/>
          <w:highlight w:val="magenta"/>
        </w:rPr>
        <w:t>Art. 151</w:t>
      </w:r>
      <w:r>
        <w:t xml:space="preserve"> - O membro do Ministério Público estará sujeito às seguintes penas disciplinares:</w:t>
      </w:r>
    </w:p>
    <w:p w14:paraId="7F28571F" w14:textId="77777777" w:rsidR="00B639C5" w:rsidRDefault="008E7C93">
      <w:pPr>
        <w:pStyle w:val="Corpodetexto"/>
        <w:spacing w:before="1" w:line="360" w:lineRule="auto"/>
        <w:ind w:left="115" w:right="6637" w:firstLine="0"/>
        <w:jc w:val="left"/>
      </w:pPr>
      <w:r>
        <w:t>I - admoestação verbal; II - advertência;</w:t>
      </w:r>
    </w:p>
    <w:p w14:paraId="49A340EA" w14:textId="77777777" w:rsidR="00B639C5" w:rsidRDefault="008E7C93">
      <w:pPr>
        <w:pStyle w:val="PargrafodaLista"/>
        <w:numPr>
          <w:ilvl w:val="0"/>
          <w:numId w:val="7"/>
        </w:numPr>
        <w:tabs>
          <w:tab w:val="left" w:pos="382"/>
        </w:tabs>
        <w:ind w:hanging="267"/>
        <w:rPr>
          <w:sz w:val="24"/>
        </w:rPr>
      </w:pPr>
      <w:r>
        <w:rPr>
          <w:sz w:val="24"/>
        </w:rPr>
        <w:t>-</w:t>
      </w:r>
      <w:r>
        <w:rPr>
          <w:spacing w:val="-2"/>
          <w:sz w:val="24"/>
        </w:rPr>
        <w:t xml:space="preserve"> </w:t>
      </w:r>
      <w:r>
        <w:rPr>
          <w:sz w:val="24"/>
        </w:rPr>
        <w:t>censura;</w:t>
      </w:r>
    </w:p>
    <w:p w14:paraId="00730380" w14:textId="77777777" w:rsidR="00705909" w:rsidRPr="00705909" w:rsidRDefault="008E7C93" w:rsidP="00705909">
      <w:pPr>
        <w:pStyle w:val="PargrafodaLista"/>
        <w:numPr>
          <w:ilvl w:val="0"/>
          <w:numId w:val="7"/>
        </w:numPr>
        <w:tabs>
          <w:tab w:val="left" w:pos="408"/>
        </w:tabs>
        <w:spacing w:before="138" w:line="360" w:lineRule="auto"/>
        <w:ind w:left="115" w:right="66" w:firstLine="0"/>
        <w:rPr>
          <w:sz w:val="24"/>
        </w:rPr>
      </w:pPr>
      <w:r>
        <w:rPr>
          <w:sz w:val="24"/>
        </w:rPr>
        <w:t>- suspensão por até 90 (noventa)</w:t>
      </w:r>
      <w:r>
        <w:rPr>
          <w:spacing w:val="-12"/>
          <w:sz w:val="24"/>
        </w:rPr>
        <w:t xml:space="preserve"> </w:t>
      </w:r>
      <w:r>
        <w:rPr>
          <w:sz w:val="24"/>
        </w:rPr>
        <w:t>dias;</w:t>
      </w:r>
      <w:r w:rsidR="00705909">
        <w:rPr>
          <w:sz w:val="24"/>
        </w:rPr>
        <w:t xml:space="preserve"> </w:t>
      </w:r>
      <w:r w:rsidR="00705909" w:rsidRPr="00705909">
        <w:rPr>
          <w:b/>
          <w:bCs/>
          <w:color w:val="FF0000"/>
          <w:u w:val="single"/>
        </w:rPr>
        <w:t>(MPPI-2019)</w:t>
      </w:r>
    </w:p>
    <w:p w14:paraId="16FE2634" w14:textId="53EB2EE6" w:rsidR="00B639C5" w:rsidRDefault="008E7C93">
      <w:pPr>
        <w:pStyle w:val="PargrafodaLista"/>
        <w:numPr>
          <w:ilvl w:val="0"/>
          <w:numId w:val="7"/>
        </w:numPr>
        <w:tabs>
          <w:tab w:val="left" w:pos="408"/>
        </w:tabs>
        <w:spacing w:before="138" w:line="360" w:lineRule="auto"/>
        <w:ind w:left="115" w:right="4765" w:firstLine="0"/>
        <w:rPr>
          <w:sz w:val="24"/>
        </w:rPr>
      </w:pPr>
      <w:r>
        <w:rPr>
          <w:sz w:val="24"/>
        </w:rPr>
        <w:t xml:space="preserve"> V -</w:t>
      </w:r>
      <w:r>
        <w:rPr>
          <w:spacing w:val="-4"/>
          <w:sz w:val="24"/>
        </w:rPr>
        <w:t xml:space="preserve"> </w:t>
      </w:r>
      <w:r>
        <w:rPr>
          <w:sz w:val="24"/>
        </w:rPr>
        <w:t>disponibilidade;</w:t>
      </w:r>
    </w:p>
    <w:p w14:paraId="2F0C6086" w14:textId="77777777" w:rsidR="00B639C5" w:rsidRDefault="008E7C93">
      <w:pPr>
        <w:pStyle w:val="Corpodetexto"/>
        <w:ind w:left="115" w:firstLine="0"/>
        <w:jc w:val="left"/>
      </w:pPr>
      <w:r>
        <w:t>VI - demissão.</w:t>
      </w:r>
    </w:p>
    <w:p w14:paraId="08DFC109" w14:textId="77777777" w:rsidR="00B639C5" w:rsidRDefault="008E7C93">
      <w:pPr>
        <w:pStyle w:val="Corpodetexto"/>
        <w:spacing w:before="138" w:line="360" w:lineRule="auto"/>
        <w:ind w:right="118"/>
      </w:pPr>
      <w:r>
        <w:t>§ 1º - Na aplicação das penas disciplinares, considerar-se-ão a natureza e a gravidade da infração, os danos que dela provierem para o serviço e os antecedentes do infrator.</w:t>
      </w:r>
    </w:p>
    <w:p w14:paraId="0AFD2D45" w14:textId="77777777" w:rsidR="00B639C5" w:rsidRDefault="008E7C93">
      <w:pPr>
        <w:pStyle w:val="Corpodetexto"/>
        <w:spacing w:line="360" w:lineRule="auto"/>
        <w:ind w:right="129"/>
      </w:pPr>
      <w:r>
        <w:t>§ 2º - A decisão referente à imposição de pena disciplinar, uma vez transitada em julgado, será averbada no prontuário do Promotor de Justiça faltoso.</w:t>
      </w:r>
    </w:p>
    <w:p w14:paraId="2DBE6FFB" w14:textId="77777777" w:rsidR="00B639C5" w:rsidRDefault="008E7C93">
      <w:pPr>
        <w:pStyle w:val="Corpodetexto"/>
        <w:spacing w:line="360" w:lineRule="auto"/>
        <w:jc w:val="left"/>
      </w:pPr>
      <w:r>
        <w:t>§ 3º - Somente o próprio infrator poderá obter certidão relativa à imposição de pena. Parágrafo único - Fica assegurada aos membros do Ministério Público ampla defesa em qualquer dos casos previstos neste artigo.</w:t>
      </w:r>
    </w:p>
    <w:p w14:paraId="7DDAC7B2" w14:textId="77777777" w:rsidR="00B639C5" w:rsidRDefault="008E7C93">
      <w:pPr>
        <w:pStyle w:val="Corpodetexto"/>
        <w:spacing w:line="360" w:lineRule="auto"/>
        <w:ind w:right="120" w:firstLine="0"/>
      </w:pPr>
      <w:r>
        <w:t>Art.152 - A pena de admoestação verbal será aplicada reservadamente, no caso de negligência no cumprimento dos deveres do cargo, previsto no art. 83, desta Lei e não constará na ficha funcional do infrator.</w:t>
      </w:r>
    </w:p>
    <w:p w14:paraId="4D2BFDDC" w14:textId="77777777" w:rsidR="00B639C5" w:rsidRDefault="008E7C93">
      <w:pPr>
        <w:pStyle w:val="Corpodetexto"/>
        <w:spacing w:line="360" w:lineRule="auto"/>
        <w:ind w:right="127"/>
      </w:pPr>
      <w:r>
        <w:t>Art.153 - A pena de advertência será aplicada reservadamente, por escrito, em caso de reincidência em falta já punida com admoestação verbal.</w:t>
      </w:r>
    </w:p>
    <w:p w14:paraId="2BB6C70D" w14:textId="77777777" w:rsidR="00B639C5" w:rsidRDefault="008E7C93">
      <w:pPr>
        <w:pStyle w:val="Corpodetexto"/>
        <w:ind w:left="115" w:firstLine="0"/>
      </w:pPr>
      <w:r>
        <w:lastRenderedPageBreak/>
        <w:t>Art.154 - A pena de censura será aplicada reservadamente, por escrito, em caso de</w:t>
      </w:r>
    </w:p>
    <w:p w14:paraId="1DFF074E" w14:textId="77777777" w:rsidR="00B639C5" w:rsidRDefault="00B639C5">
      <w:pPr>
        <w:sectPr w:rsidR="00B639C5">
          <w:pgSz w:w="11900" w:h="16840"/>
          <w:pgMar w:top="1660" w:right="1020" w:bottom="1200" w:left="1600" w:header="867" w:footer="1018" w:gutter="0"/>
          <w:cols w:space="720"/>
        </w:sectPr>
      </w:pPr>
    </w:p>
    <w:p w14:paraId="5BC7FD0C" w14:textId="77777777" w:rsidR="00B639C5" w:rsidRDefault="00B639C5">
      <w:pPr>
        <w:pStyle w:val="Corpodetexto"/>
        <w:spacing w:before="7"/>
        <w:ind w:left="0" w:firstLine="0"/>
        <w:jc w:val="left"/>
        <w:rPr>
          <w:sz w:val="21"/>
        </w:rPr>
      </w:pPr>
    </w:p>
    <w:p w14:paraId="22439AAA" w14:textId="77777777" w:rsidR="00B639C5" w:rsidRDefault="008E7C93">
      <w:pPr>
        <w:pStyle w:val="Corpodetexto"/>
        <w:spacing w:before="92" w:line="360" w:lineRule="auto"/>
        <w:ind w:right="122" w:firstLine="0"/>
      </w:pPr>
      <w:r>
        <w:t>reincidência em falta já punida com advertência ou de descumprimento de dever legal, se a infração não exigir a aplicação de pena mais grave.</w:t>
      </w:r>
    </w:p>
    <w:p w14:paraId="1691356A" w14:textId="77777777" w:rsidR="00B639C5" w:rsidRDefault="008E7C93">
      <w:pPr>
        <w:pStyle w:val="Corpodetexto"/>
        <w:spacing w:line="360" w:lineRule="auto"/>
        <w:ind w:right="118"/>
      </w:pPr>
      <w:r>
        <w:t>Parágrafo Único - A pena de censura impossibilitará a inclusão em lista de</w:t>
      </w:r>
      <w:r>
        <w:rPr>
          <w:spacing w:val="-33"/>
        </w:rPr>
        <w:t xml:space="preserve"> </w:t>
      </w:r>
      <w:r>
        <w:t>promoção por merecimento, pelo prazo de um ano, a contar da data de sua</w:t>
      </w:r>
      <w:r>
        <w:rPr>
          <w:spacing w:val="-16"/>
        </w:rPr>
        <w:t xml:space="preserve"> </w:t>
      </w:r>
      <w:r>
        <w:t>imposição.</w:t>
      </w:r>
    </w:p>
    <w:p w14:paraId="5BBAEC30" w14:textId="77777777" w:rsidR="00B639C5" w:rsidRDefault="008E7C93">
      <w:pPr>
        <w:pStyle w:val="Corpodetexto"/>
        <w:ind w:left="115" w:firstLine="0"/>
      </w:pPr>
      <w:r>
        <w:t>Art. 155 - Será aplicada a pena de suspensão:</w:t>
      </w:r>
    </w:p>
    <w:p w14:paraId="2D03CE9F" w14:textId="77777777" w:rsidR="00B639C5" w:rsidRDefault="008E7C93">
      <w:pPr>
        <w:pStyle w:val="PargrafodaLista"/>
        <w:numPr>
          <w:ilvl w:val="0"/>
          <w:numId w:val="6"/>
        </w:numPr>
        <w:tabs>
          <w:tab w:val="left" w:pos="312"/>
        </w:tabs>
        <w:spacing w:before="138" w:line="360" w:lineRule="auto"/>
        <w:ind w:right="124" w:firstLine="12"/>
        <w:jc w:val="both"/>
        <w:rPr>
          <w:sz w:val="24"/>
        </w:rPr>
      </w:pPr>
      <w:r>
        <w:rPr>
          <w:sz w:val="24"/>
        </w:rPr>
        <w:t>- até trinta dias, em caso de reincidência em falta anteriormente punida com censura:</w:t>
      </w:r>
    </w:p>
    <w:p w14:paraId="061A73CB" w14:textId="77777777" w:rsidR="00B639C5" w:rsidRDefault="008E7C93">
      <w:pPr>
        <w:pStyle w:val="PargrafodaLista"/>
        <w:numPr>
          <w:ilvl w:val="0"/>
          <w:numId w:val="6"/>
        </w:numPr>
        <w:tabs>
          <w:tab w:val="left" w:pos="320"/>
        </w:tabs>
        <w:spacing w:line="360" w:lineRule="auto"/>
        <w:ind w:right="129" w:firstLine="12"/>
        <w:jc w:val="both"/>
        <w:rPr>
          <w:sz w:val="24"/>
        </w:rPr>
      </w:pPr>
      <w:r>
        <w:rPr>
          <w:sz w:val="24"/>
        </w:rPr>
        <w:t>- de trinta a noventa dias, em caso de inobservância das vedações impostas nesta lei ou de reincidência em falta anteriormente punida com suspensão até trinta</w:t>
      </w:r>
      <w:r>
        <w:rPr>
          <w:spacing w:val="-26"/>
          <w:sz w:val="24"/>
        </w:rPr>
        <w:t xml:space="preserve"> </w:t>
      </w:r>
      <w:r>
        <w:rPr>
          <w:sz w:val="24"/>
        </w:rPr>
        <w:t>dias.</w:t>
      </w:r>
    </w:p>
    <w:p w14:paraId="3FD8F7E8" w14:textId="1E12357C" w:rsidR="00B639C5" w:rsidRDefault="008E7C93">
      <w:pPr>
        <w:pStyle w:val="Corpodetexto"/>
        <w:spacing w:line="360" w:lineRule="auto"/>
        <w:ind w:right="123"/>
      </w:pPr>
      <w:r w:rsidRPr="00705909">
        <w:rPr>
          <w:b/>
          <w:bCs/>
          <w:highlight w:val="magenta"/>
        </w:rPr>
        <w:t>Art. 156</w:t>
      </w:r>
      <w:r>
        <w:t xml:space="preserve"> - A pena de suspensão será aplicada no caso de violação das proibições previstas no artigo 83, itens I e II, desta lei.</w:t>
      </w:r>
      <w:r w:rsidR="00705909">
        <w:t xml:space="preserve"> </w:t>
      </w:r>
      <w:r w:rsidR="00705909" w:rsidRPr="00705909">
        <w:rPr>
          <w:b/>
          <w:bCs/>
          <w:color w:val="FF0000"/>
          <w:u w:val="single"/>
        </w:rPr>
        <w:t>(MPPI-2019)</w:t>
      </w:r>
    </w:p>
    <w:p w14:paraId="01AB4BDD" w14:textId="77777777" w:rsidR="00B639C5" w:rsidRDefault="008E7C93">
      <w:pPr>
        <w:pStyle w:val="Corpodetexto"/>
        <w:spacing w:line="360" w:lineRule="auto"/>
        <w:ind w:right="124"/>
      </w:pPr>
      <w:r>
        <w:t>§ 1º - Enquanto perdurar, a suspensão acarretará a perda dos direitos e vantagens decorrentes do exercício do cargo e da metade dos vencimentos e das vantagens pecuniárias a este relativa, vedada a sua conversão em multa, não podendo ter início durante período de férias ou de</w:t>
      </w:r>
      <w:r>
        <w:rPr>
          <w:spacing w:val="-5"/>
        </w:rPr>
        <w:t xml:space="preserve"> </w:t>
      </w:r>
      <w:r>
        <w:t>licença.</w:t>
      </w:r>
    </w:p>
    <w:p w14:paraId="238A02D4" w14:textId="77777777" w:rsidR="00B639C5" w:rsidRDefault="008E7C93">
      <w:pPr>
        <w:pStyle w:val="Corpodetexto"/>
        <w:spacing w:before="1" w:line="360" w:lineRule="auto"/>
        <w:ind w:right="118"/>
      </w:pPr>
      <w:r>
        <w:t>§ 2º - A pena de suspensão impossibilitará a inclusão em lista de promoção por merecimento ou remoção, pelo prazo de dois anos, contados a partir de sua imposição.</w:t>
      </w:r>
    </w:p>
    <w:p w14:paraId="009B3293" w14:textId="77777777" w:rsidR="00B639C5" w:rsidRDefault="008E7C93">
      <w:pPr>
        <w:pStyle w:val="Corpodetexto"/>
        <w:ind w:left="115" w:firstLine="0"/>
      </w:pPr>
      <w:r>
        <w:t>Art. 157 - A pena de demissão será aplicada nos casos de:</w:t>
      </w:r>
    </w:p>
    <w:p w14:paraId="5CEFD451" w14:textId="77777777" w:rsidR="00B639C5" w:rsidRDefault="008E7C93">
      <w:pPr>
        <w:pStyle w:val="PargrafodaLista"/>
        <w:numPr>
          <w:ilvl w:val="0"/>
          <w:numId w:val="5"/>
        </w:numPr>
        <w:tabs>
          <w:tab w:val="left" w:pos="252"/>
        </w:tabs>
        <w:spacing w:before="138" w:line="360" w:lineRule="auto"/>
        <w:ind w:right="119" w:firstLine="12"/>
        <w:jc w:val="both"/>
        <w:rPr>
          <w:sz w:val="24"/>
        </w:rPr>
      </w:pPr>
      <w:r>
        <w:rPr>
          <w:sz w:val="24"/>
        </w:rPr>
        <w:t>- lesão aos cofres públicos, dilapidação do patrimônio público ou de bens confiados à sua</w:t>
      </w:r>
      <w:r>
        <w:rPr>
          <w:spacing w:val="-3"/>
          <w:sz w:val="24"/>
        </w:rPr>
        <w:t xml:space="preserve"> </w:t>
      </w:r>
      <w:r>
        <w:rPr>
          <w:sz w:val="24"/>
        </w:rPr>
        <w:t>guarda;</w:t>
      </w:r>
    </w:p>
    <w:p w14:paraId="77B119FD" w14:textId="77777777" w:rsidR="00B639C5" w:rsidRDefault="008E7C93">
      <w:pPr>
        <w:pStyle w:val="PargrafodaLista"/>
        <w:numPr>
          <w:ilvl w:val="0"/>
          <w:numId w:val="5"/>
        </w:numPr>
        <w:tabs>
          <w:tab w:val="left" w:pos="430"/>
        </w:tabs>
        <w:spacing w:line="360" w:lineRule="auto"/>
        <w:ind w:right="120" w:firstLine="12"/>
        <w:jc w:val="both"/>
        <w:rPr>
          <w:sz w:val="24"/>
        </w:rPr>
      </w:pPr>
      <w:r>
        <w:rPr>
          <w:sz w:val="24"/>
        </w:rPr>
        <w:t>- incontinência pública que comprometa gravemente, por habitualidade, a dignidade da</w:t>
      </w:r>
      <w:r>
        <w:rPr>
          <w:spacing w:val="-3"/>
          <w:sz w:val="24"/>
        </w:rPr>
        <w:t xml:space="preserve"> </w:t>
      </w:r>
      <w:r>
        <w:rPr>
          <w:sz w:val="24"/>
        </w:rPr>
        <w:t>Instituição.</w:t>
      </w:r>
    </w:p>
    <w:p w14:paraId="603F0029" w14:textId="77777777" w:rsidR="00B639C5" w:rsidRDefault="008E7C93">
      <w:pPr>
        <w:pStyle w:val="PargrafodaLista"/>
        <w:numPr>
          <w:ilvl w:val="0"/>
          <w:numId w:val="5"/>
        </w:numPr>
        <w:tabs>
          <w:tab w:val="left" w:pos="414"/>
        </w:tabs>
        <w:spacing w:line="360" w:lineRule="auto"/>
        <w:ind w:right="120" w:firstLine="12"/>
        <w:jc w:val="both"/>
        <w:rPr>
          <w:sz w:val="24"/>
        </w:rPr>
      </w:pPr>
      <w:r>
        <w:rPr>
          <w:sz w:val="24"/>
        </w:rPr>
        <w:t>- revelação de assunto de caráter sigiloso, que conheça em razão do cargo ou função, comprometendo a dignidade de suas funções ou da</w:t>
      </w:r>
      <w:r>
        <w:rPr>
          <w:spacing w:val="-11"/>
          <w:sz w:val="24"/>
        </w:rPr>
        <w:t xml:space="preserve"> </w:t>
      </w:r>
      <w:r>
        <w:rPr>
          <w:sz w:val="24"/>
        </w:rPr>
        <w:t>Justiça;</w:t>
      </w:r>
    </w:p>
    <w:p w14:paraId="6BF60B78" w14:textId="77777777" w:rsidR="00B639C5" w:rsidRDefault="008E7C93">
      <w:pPr>
        <w:pStyle w:val="PargrafodaLista"/>
        <w:numPr>
          <w:ilvl w:val="0"/>
          <w:numId w:val="5"/>
        </w:numPr>
        <w:tabs>
          <w:tab w:val="left" w:pos="450"/>
        </w:tabs>
        <w:spacing w:line="360" w:lineRule="auto"/>
        <w:ind w:right="122" w:firstLine="12"/>
        <w:jc w:val="both"/>
        <w:rPr>
          <w:sz w:val="24"/>
        </w:rPr>
      </w:pPr>
      <w:r>
        <w:rPr>
          <w:sz w:val="24"/>
        </w:rPr>
        <w:t>- reincidência no descumprimento do dever legal, anteriormente punido com a pena de suspensão máxima de noventa</w:t>
      </w:r>
      <w:r>
        <w:rPr>
          <w:spacing w:val="-2"/>
          <w:sz w:val="24"/>
        </w:rPr>
        <w:t xml:space="preserve"> </w:t>
      </w:r>
      <w:r>
        <w:rPr>
          <w:sz w:val="24"/>
        </w:rPr>
        <w:t>dias;</w:t>
      </w:r>
    </w:p>
    <w:p w14:paraId="5922EDFB" w14:textId="77777777" w:rsidR="00B639C5" w:rsidRDefault="008E7C93">
      <w:pPr>
        <w:pStyle w:val="PargrafodaLista"/>
        <w:numPr>
          <w:ilvl w:val="0"/>
          <w:numId w:val="5"/>
        </w:numPr>
        <w:tabs>
          <w:tab w:val="left" w:pos="354"/>
        </w:tabs>
        <w:spacing w:line="360" w:lineRule="auto"/>
        <w:ind w:right="124" w:firstLine="12"/>
        <w:jc w:val="both"/>
        <w:rPr>
          <w:sz w:val="24"/>
        </w:rPr>
      </w:pPr>
      <w:r>
        <w:rPr>
          <w:sz w:val="24"/>
        </w:rPr>
        <w:t>- condenação por crime praticado com abuso de poder ou violação de dever para com a administração pública, quando a pena aplicada for igual ou superior a dois anos;</w:t>
      </w:r>
    </w:p>
    <w:p w14:paraId="2C10ABE6" w14:textId="77777777" w:rsidR="00B639C5" w:rsidRDefault="008E7C93">
      <w:pPr>
        <w:pStyle w:val="PargrafodaLista"/>
        <w:numPr>
          <w:ilvl w:val="0"/>
          <w:numId w:val="5"/>
        </w:numPr>
        <w:tabs>
          <w:tab w:val="left" w:pos="408"/>
        </w:tabs>
        <w:spacing w:line="360" w:lineRule="auto"/>
        <w:ind w:left="115" w:right="175" w:firstLine="0"/>
        <w:jc w:val="both"/>
        <w:rPr>
          <w:sz w:val="24"/>
        </w:rPr>
      </w:pPr>
      <w:r>
        <w:rPr>
          <w:sz w:val="24"/>
        </w:rPr>
        <w:t>- improbidade administrativa, nos termos do art. 37, § 4º, da Constituição</w:t>
      </w:r>
      <w:r>
        <w:rPr>
          <w:spacing w:val="-31"/>
          <w:sz w:val="24"/>
        </w:rPr>
        <w:t xml:space="preserve"> </w:t>
      </w:r>
      <w:r>
        <w:rPr>
          <w:sz w:val="24"/>
        </w:rPr>
        <w:t>Federal; VII - abandono de</w:t>
      </w:r>
      <w:r>
        <w:rPr>
          <w:spacing w:val="-4"/>
          <w:sz w:val="24"/>
        </w:rPr>
        <w:t xml:space="preserve"> </w:t>
      </w:r>
      <w:r>
        <w:rPr>
          <w:sz w:val="24"/>
        </w:rPr>
        <w:t>cargo.</w:t>
      </w:r>
    </w:p>
    <w:p w14:paraId="169F57BF" w14:textId="77777777" w:rsidR="00B639C5" w:rsidRDefault="008E7C93">
      <w:pPr>
        <w:pStyle w:val="Corpodetexto"/>
        <w:ind w:left="115" w:firstLine="0"/>
      </w:pPr>
      <w:r>
        <w:t>§ 1º - Considera-se abandono de cargo ausência do membro do Ministério Público</w:t>
      </w:r>
    </w:p>
    <w:p w14:paraId="79F5EEE9" w14:textId="77777777" w:rsidR="00B639C5" w:rsidRDefault="00B639C5">
      <w:pPr>
        <w:sectPr w:rsidR="00B639C5">
          <w:pgSz w:w="11900" w:h="16840"/>
          <w:pgMar w:top="1660" w:right="1020" w:bottom="1200" w:left="1600" w:header="867" w:footer="1018" w:gutter="0"/>
          <w:cols w:space="720"/>
        </w:sectPr>
      </w:pPr>
    </w:p>
    <w:p w14:paraId="6ADB4725" w14:textId="77777777" w:rsidR="00B639C5" w:rsidRDefault="00B639C5">
      <w:pPr>
        <w:pStyle w:val="Corpodetexto"/>
        <w:spacing w:before="7"/>
        <w:ind w:left="0" w:firstLine="0"/>
        <w:jc w:val="left"/>
        <w:rPr>
          <w:sz w:val="21"/>
        </w:rPr>
      </w:pPr>
    </w:p>
    <w:p w14:paraId="794542DC" w14:textId="77777777" w:rsidR="00B639C5" w:rsidRDefault="008E7C93">
      <w:pPr>
        <w:pStyle w:val="Corpodetexto"/>
        <w:spacing w:before="92" w:line="360" w:lineRule="auto"/>
        <w:ind w:right="123" w:firstLine="0"/>
      </w:pPr>
      <w:r>
        <w:t>ao exercício de suas funções, sem causa justificada, por mais de trinta dias consecutivos.</w:t>
      </w:r>
    </w:p>
    <w:p w14:paraId="7122EBD4" w14:textId="77777777" w:rsidR="00B639C5" w:rsidRDefault="008E7C93">
      <w:pPr>
        <w:pStyle w:val="Corpodetexto"/>
        <w:spacing w:line="360" w:lineRule="auto"/>
        <w:ind w:right="117"/>
      </w:pPr>
      <w:r>
        <w:t>§ 2º - Equipara-se ao abandono de cargo, as faltas injustificadas por mais de sessenta dias, intercaladas, no período de doze meses.</w:t>
      </w:r>
    </w:p>
    <w:p w14:paraId="63BE123C" w14:textId="77777777" w:rsidR="00B639C5" w:rsidRDefault="008E7C93">
      <w:pPr>
        <w:pStyle w:val="Corpodetexto"/>
        <w:spacing w:line="360" w:lineRule="auto"/>
        <w:ind w:right="125"/>
      </w:pPr>
      <w:r>
        <w:t>Art. 158 - Nos casos de cometimento de falta prevista no artigo anterior, ao membro do Ministério Público vitalício, será aplicada a pena de disponibilidade.</w:t>
      </w:r>
    </w:p>
    <w:p w14:paraId="0DCE6922" w14:textId="77777777" w:rsidR="00B639C5" w:rsidRDefault="008E7C93">
      <w:pPr>
        <w:pStyle w:val="Corpodetexto"/>
        <w:spacing w:line="360" w:lineRule="auto"/>
        <w:ind w:right="126"/>
      </w:pPr>
      <w:r>
        <w:t>§ 1º - A pena de disponibilidade importa, durante o seu cumprimento, em perda dos direitos inerentes ao exercício do cargo e da metade dos vencimentos e vantagens pecuniárias a estes relativos, vedada a sua conversão em multa.</w:t>
      </w:r>
    </w:p>
    <w:p w14:paraId="42A3EEF4" w14:textId="77777777" w:rsidR="00B639C5" w:rsidRDefault="008E7C93">
      <w:pPr>
        <w:pStyle w:val="Corpodetexto"/>
        <w:spacing w:line="360" w:lineRule="auto"/>
        <w:ind w:right="124"/>
      </w:pPr>
      <w:r>
        <w:t>§ 2º - Na hipótese de disponibilidade punitiva, o Colégio de Procuradores de Justiça, a requerimento do interessado, passados os cinco anos do termo inicial, examinará a ocorrência, ou não, de cessação do motivo de interesse público que</w:t>
      </w:r>
      <w:r>
        <w:rPr>
          <w:spacing w:val="-25"/>
        </w:rPr>
        <w:t xml:space="preserve"> </w:t>
      </w:r>
      <w:r>
        <w:t>determinou.</w:t>
      </w:r>
    </w:p>
    <w:p w14:paraId="2612E9EC" w14:textId="77777777" w:rsidR="00B639C5" w:rsidRDefault="008E7C93">
      <w:pPr>
        <w:pStyle w:val="Corpodetexto"/>
        <w:spacing w:before="1" w:line="360" w:lineRule="auto"/>
        <w:ind w:right="120"/>
      </w:pPr>
      <w:r>
        <w:t>Art. 159 - Considera-se reincidência, para os efeitos desta lei, a prática de nova infração, dentro do prazo de quatro anos, após a cientificação do infrator do ato que lhe tenha imposto sanção disciplinar.</w:t>
      </w:r>
    </w:p>
    <w:p w14:paraId="3EA4D010" w14:textId="77777777" w:rsidR="00B639C5" w:rsidRDefault="008E7C93">
      <w:pPr>
        <w:pStyle w:val="Corpodetexto"/>
        <w:spacing w:line="360" w:lineRule="auto"/>
        <w:ind w:right="122"/>
      </w:pPr>
      <w:r>
        <w:t>Art. 160 - Compete ao Procurador Geral de Justiça a aplicação das penas disciplinares, levando em consideração a natureza e gravidade da infração, os danos que delas provenham para os serviços e considerando ainda os antecedentes do</w:t>
      </w:r>
      <w:r>
        <w:rPr>
          <w:spacing w:val="-2"/>
        </w:rPr>
        <w:t xml:space="preserve"> </w:t>
      </w:r>
      <w:r>
        <w:t>infrator.</w:t>
      </w:r>
    </w:p>
    <w:p w14:paraId="53CEBAAC" w14:textId="77777777" w:rsidR="00B639C5" w:rsidRDefault="008E7C93">
      <w:pPr>
        <w:pStyle w:val="Corpodetexto"/>
        <w:spacing w:line="360" w:lineRule="auto"/>
        <w:ind w:right="120"/>
      </w:pPr>
      <w:r>
        <w:t>Parágrafo único - As decisões referentes à imposição de pena disciplinar, constarão do prontuário do infrator, com menção dos fatos que lhe deram causa.</w:t>
      </w:r>
    </w:p>
    <w:p w14:paraId="3CDC2F8D" w14:textId="77777777" w:rsidR="00B639C5" w:rsidRDefault="008E7C93">
      <w:pPr>
        <w:pStyle w:val="Corpodetexto"/>
        <w:spacing w:line="360" w:lineRule="auto"/>
        <w:ind w:right="123"/>
      </w:pPr>
      <w:r>
        <w:t>Art. 161 - Aplicam-se, subsidiariamente, ao processo disciplinar, as normas do Estatuto dos Funcionários Públicos Civis do Estado e do Código de Processo Penal.</w:t>
      </w:r>
    </w:p>
    <w:p w14:paraId="6619109B" w14:textId="77777777" w:rsidR="00B639C5" w:rsidRDefault="008E7C93">
      <w:pPr>
        <w:pStyle w:val="Corpodetexto"/>
        <w:ind w:left="29" w:right="20" w:firstLine="0"/>
        <w:jc w:val="center"/>
      </w:pPr>
      <w:r>
        <w:t>SEÇÃO III</w:t>
      </w:r>
    </w:p>
    <w:p w14:paraId="6A9F0916" w14:textId="77777777" w:rsidR="00B639C5" w:rsidRDefault="008E7C93">
      <w:pPr>
        <w:pStyle w:val="Corpodetexto"/>
        <w:spacing w:before="138"/>
        <w:ind w:left="26" w:right="20" w:firstLine="0"/>
        <w:jc w:val="center"/>
      </w:pPr>
      <w:r>
        <w:t>DA PRESCRIÇÃO</w:t>
      </w:r>
    </w:p>
    <w:p w14:paraId="722C77B7" w14:textId="77777777" w:rsidR="00B639C5" w:rsidRDefault="008E7C93">
      <w:pPr>
        <w:pStyle w:val="Corpodetexto"/>
        <w:spacing w:before="138"/>
        <w:ind w:left="115" w:firstLine="0"/>
        <w:jc w:val="left"/>
      </w:pPr>
      <w:r>
        <w:t>Art. 162 - Prescreverá:</w:t>
      </w:r>
    </w:p>
    <w:p w14:paraId="2EF9A8CF" w14:textId="77777777" w:rsidR="00B639C5" w:rsidRDefault="008E7C93">
      <w:pPr>
        <w:pStyle w:val="Corpodetexto"/>
        <w:spacing w:before="138" w:line="360" w:lineRule="auto"/>
        <w:ind w:left="115" w:right="549" w:firstLine="0"/>
        <w:jc w:val="left"/>
      </w:pPr>
      <w:r>
        <w:t>I - em um ano, a falta punível com admoestação verbal, advertência ou censura; II - em dois anos, a falta punível com suspensão;</w:t>
      </w:r>
    </w:p>
    <w:p w14:paraId="3ACDD475" w14:textId="77777777" w:rsidR="00B639C5" w:rsidRDefault="008E7C93">
      <w:pPr>
        <w:pStyle w:val="Corpodetexto"/>
        <w:ind w:left="115" w:firstLine="0"/>
        <w:jc w:val="left"/>
      </w:pPr>
      <w:r>
        <w:t>III - em quatro anos, a falta punível com a demissão ou disponibilidade.</w:t>
      </w:r>
    </w:p>
    <w:p w14:paraId="055C5C62" w14:textId="77777777" w:rsidR="00B639C5" w:rsidRDefault="008E7C93">
      <w:pPr>
        <w:pStyle w:val="Corpodetexto"/>
        <w:spacing w:before="138" w:line="360" w:lineRule="auto"/>
        <w:jc w:val="left"/>
      </w:pPr>
      <w:r>
        <w:t>Parágrafo único - A falta, também prevista na lei penal como crime, prescreverá juntamente com este.</w:t>
      </w:r>
    </w:p>
    <w:p w14:paraId="4350C0D7" w14:textId="77777777" w:rsidR="00B639C5" w:rsidRDefault="008E7C93">
      <w:pPr>
        <w:pStyle w:val="Corpodetexto"/>
        <w:spacing w:line="360" w:lineRule="auto"/>
        <w:ind w:left="115" w:right="4890" w:firstLine="0"/>
        <w:jc w:val="left"/>
      </w:pPr>
      <w:r>
        <w:t>Art. 163 - A prescrição começa a correr: I - do dia que a falta for cometida;</w:t>
      </w:r>
    </w:p>
    <w:p w14:paraId="0C02DC83" w14:textId="77777777" w:rsidR="00B639C5" w:rsidRDefault="00B639C5">
      <w:pPr>
        <w:spacing w:line="360" w:lineRule="auto"/>
        <w:sectPr w:rsidR="00B639C5">
          <w:pgSz w:w="11900" w:h="16840"/>
          <w:pgMar w:top="1660" w:right="1020" w:bottom="1200" w:left="1600" w:header="867" w:footer="1018" w:gutter="0"/>
          <w:cols w:space="720"/>
        </w:sectPr>
      </w:pPr>
    </w:p>
    <w:p w14:paraId="64D25059" w14:textId="77777777" w:rsidR="00B639C5" w:rsidRDefault="00B639C5">
      <w:pPr>
        <w:pStyle w:val="Corpodetexto"/>
        <w:spacing w:before="7"/>
        <w:ind w:left="0" w:firstLine="0"/>
        <w:jc w:val="left"/>
        <w:rPr>
          <w:sz w:val="21"/>
        </w:rPr>
      </w:pPr>
    </w:p>
    <w:p w14:paraId="73616076" w14:textId="77777777" w:rsidR="00B639C5" w:rsidRDefault="008E7C93">
      <w:pPr>
        <w:pStyle w:val="Corpodetexto"/>
        <w:spacing w:before="92" w:line="360" w:lineRule="auto"/>
        <w:ind w:right="128"/>
      </w:pPr>
      <w:r>
        <w:t>II - do dia em que tenha cessado a continuidade ou permanência, nas faltas continuadas ou permanentes.</w:t>
      </w:r>
    </w:p>
    <w:p w14:paraId="79BE91EA" w14:textId="77777777" w:rsidR="00B639C5" w:rsidRDefault="008E7C93">
      <w:pPr>
        <w:pStyle w:val="Corpodetexto"/>
        <w:spacing w:line="360" w:lineRule="auto"/>
        <w:ind w:right="119"/>
      </w:pPr>
      <w:r>
        <w:t>Parágrafo único - Interrompem a prescrição a instauração de processo administrativo e a citação para ação de perda de</w:t>
      </w:r>
      <w:r>
        <w:rPr>
          <w:spacing w:val="-6"/>
        </w:rPr>
        <w:t xml:space="preserve"> </w:t>
      </w:r>
      <w:r>
        <w:t>cargo.</w:t>
      </w:r>
    </w:p>
    <w:p w14:paraId="1EF0B260" w14:textId="77777777" w:rsidR="00B639C5" w:rsidRDefault="008E7C93">
      <w:pPr>
        <w:pStyle w:val="Corpodetexto"/>
        <w:ind w:left="32" w:right="20" w:firstLine="0"/>
        <w:jc w:val="center"/>
      </w:pPr>
      <w:r>
        <w:t>SEÇÃO IV</w:t>
      </w:r>
    </w:p>
    <w:p w14:paraId="12F7C3CD" w14:textId="77777777" w:rsidR="00B639C5" w:rsidRDefault="008E7C93">
      <w:pPr>
        <w:pStyle w:val="Corpodetexto"/>
        <w:spacing w:before="138"/>
        <w:ind w:left="29" w:right="20" w:firstLine="0"/>
        <w:jc w:val="center"/>
      </w:pPr>
      <w:r>
        <w:t>DA REABILITAÇÃO</w:t>
      </w:r>
    </w:p>
    <w:p w14:paraId="461F486B" w14:textId="77777777" w:rsidR="00B639C5" w:rsidRDefault="008E7C93">
      <w:pPr>
        <w:pStyle w:val="Corpodetexto"/>
        <w:spacing w:before="138" w:line="360" w:lineRule="auto"/>
        <w:ind w:right="119"/>
      </w:pPr>
      <w:r>
        <w:t>Art. 164 - O membro do Ministério Público que houver sido punido disciplinarmente, com advertência, poderá obter do Conselho Superior do Ministério Público o cancelamento das respectivas notas constantes da sua ficha funcional, decorridos dois anos do trânsito em julgamento da decisão que as aplicou, desde que, nesse período não haja sofrido outra punição disciplinar.</w:t>
      </w:r>
    </w:p>
    <w:p w14:paraId="392A0C82" w14:textId="77777777" w:rsidR="00B639C5" w:rsidRDefault="008E7C93">
      <w:pPr>
        <w:pStyle w:val="Corpodetexto"/>
        <w:spacing w:line="360" w:lineRule="auto"/>
        <w:ind w:right="121"/>
      </w:pPr>
      <w:r>
        <w:t>§ 1º - A reabilitação nos demais casos, à exceção da pena de demissão, somente poderá ser obtida decorridos cinco anos do trânsito em julgado da decisão que as aplicou, desde que nesse período não haja sofrido outra punição disciplinar.</w:t>
      </w:r>
    </w:p>
    <w:p w14:paraId="1D2EB6B0" w14:textId="77777777" w:rsidR="00B639C5" w:rsidRDefault="008E7C93">
      <w:pPr>
        <w:pStyle w:val="Corpodetexto"/>
        <w:spacing w:before="1" w:line="360" w:lineRule="auto"/>
        <w:ind w:right="116"/>
      </w:pPr>
      <w:r>
        <w:t>§ 2º - A reabilitação uma vez proferida, importará no cancelamento da pena imposta, que deixará de ter qualquer efeito sobre a reincidência, a promoção por merecimento e a</w:t>
      </w:r>
      <w:r>
        <w:rPr>
          <w:spacing w:val="-2"/>
        </w:rPr>
        <w:t xml:space="preserve"> </w:t>
      </w:r>
      <w:r>
        <w:t>remoção.</w:t>
      </w:r>
    </w:p>
    <w:p w14:paraId="24234126" w14:textId="77777777" w:rsidR="00B639C5" w:rsidRDefault="008E7C93">
      <w:pPr>
        <w:pStyle w:val="Corpodetexto"/>
        <w:spacing w:line="360" w:lineRule="auto"/>
        <w:ind w:right="122"/>
      </w:pPr>
      <w:r>
        <w:t>§ 3º - Do deferimento haverá recurso de ofício para o Colégio de Procuradores de Justiça e, do indeferimento, caberá recurso voluntário.</w:t>
      </w:r>
    </w:p>
    <w:p w14:paraId="77872605" w14:textId="77777777" w:rsidR="00B639C5" w:rsidRDefault="008E7C93">
      <w:pPr>
        <w:pStyle w:val="Corpodetexto"/>
        <w:ind w:left="29" w:right="20" w:firstLine="0"/>
        <w:jc w:val="center"/>
      </w:pPr>
      <w:r>
        <w:t>SEÇÃO V</w:t>
      </w:r>
    </w:p>
    <w:p w14:paraId="16CA7824" w14:textId="77777777" w:rsidR="00B639C5" w:rsidRDefault="008E7C93">
      <w:pPr>
        <w:pStyle w:val="Corpodetexto"/>
        <w:spacing w:before="138" w:line="360" w:lineRule="auto"/>
        <w:ind w:left="2891" w:right="2884" w:firstLine="1"/>
        <w:jc w:val="center"/>
      </w:pPr>
      <w:r>
        <w:t>DO PROCESSO DISCIPLINAR DISPOSIÇÕES</w:t>
      </w:r>
      <w:r>
        <w:rPr>
          <w:spacing w:val="-16"/>
        </w:rPr>
        <w:t xml:space="preserve"> </w:t>
      </w:r>
      <w:r>
        <w:t>PRELIMINARES</w:t>
      </w:r>
    </w:p>
    <w:p w14:paraId="706FCD53" w14:textId="77777777" w:rsidR="00B639C5" w:rsidRDefault="008E7C93">
      <w:pPr>
        <w:pStyle w:val="Corpodetexto"/>
        <w:spacing w:line="360" w:lineRule="auto"/>
        <w:ind w:right="117"/>
      </w:pPr>
      <w:r>
        <w:t>Art. 165 - A apuração das infrações será feita por sindicância ou processo administrativo que serão instaurados pelo Corregedor Geral do Ministério Público, de ofício ou mediante representação de qualquer autoridade ou pessoa interessada, assegurada ampla defesa na forma desta lei, exercida pessoalmente ou por procurador.</w:t>
      </w:r>
    </w:p>
    <w:p w14:paraId="0C24D79A" w14:textId="77777777" w:rsidR="00B639C5" w:rsidRDefault="008E7C93">
      <w:pPr>
        <w:pStyle w:val="Corpodetexto"/>
        <w:spacing w:line="360" w:lineRule="auto"/>
        <w:ind w:right="114" w:firstLine="0"/>
        <w:rPr>
          <w:i/>
        </w:rPr>
      </w:pPr>
      <w:r>
        <w:t xml:space="preserve">§1º Os procedimentos disciplinares correrão em segredo até a sua decisão final, a ele só tendo acesso o sindicado ou acusado, o seu defensor, os membros da respectiva comissão sindicante ou processante, o membro com delegação para realizar atos instrutórios na sindicância ou processo administrativo disciplinar, além do Corregedor Geral do Ministério Público.(NR) </w:t>
      </w:r>
      <w:r>
        <w:rPr>
          <w:i/>
          <w:color w:val="0000FF"/>
          <w:u w:val="single" w:color="0000FF"/>
        </w:rPr>
        <w:t>(Redação dada pela Lei</w:t>
      </w:r>
      <w:r>
        <w:rPr>
          <w:i/>
          <w:color w:val="0000FF"/>
        </w:rPr>
        <w:t xml:space="preserve"> </w:t>
      </w:r>
      <w:r>
        <w:rPr>
          <w:i/>
          <w:color w:val="0000FF"/>
          <w:u w:val="single" w:color="0000FF"/>
        </w:rPr>
        <w:t>Complementar nº 227, de 09 de novembro de 2017)</w:t>
      </w:r>
    </w:p>
    <w:p w14:paraId="7C6FD887" w14:textId="77777777" w:rsidR="00B639C5" w:rsidRDefault="00B639C5">
      <w:pPr>
        <w:spacing w:line="360" w:lineRule="auto"/>
        <w:sectPr w:rsidR="00B639C5">
          <w:pgSz w:w="11900" w:h="16840"/>
          <w:pgMar w:top="1660" w:right="1020" w:bottom="1200" w:left="1600" w:header="867" w:footer="1018" w:gutter="0"/>
          <w:cols w:space="720"/>
        </w:sectPr>
      </w:pPr>
    </w:p>
    <w:p w14:paraId="69D2ABFA" w14:textId="77777777" w:rsidR="00B639C5" w:rsidRDefault="00B639C5">
      <w:pPr>
        <w:pStyle w:val="Corpodetexto"/>
        <w:spacing w:before="7"/>
        <w:ind w:left="0" w:firstLine="0"/>
        <w:jc w:val="left"/>
        <w:rPr>
          <w:i/>
          <w:sz w:val="21"/>
        </w:rPr>
      </w:pPr>
    </w:p>
    <w:p w14:paraId="521C7641" w14:textId="77777777" w:rsidR="00B639C5" w:rsidRDefault="002C7298">
      <w:pPr>
        <w:spacing w:before="92"/>
        <w:ind w:left="115"/>
        <w:jc w:val="both"/>
        <w:rPr>
          <w:i/>
          <w:sz w:val="24"/>
        </w:rPr>
      </w:pPr>
      <w:r>
        <w:pict w14:anchorId="737CC8A9">
          <v:line id="_x0000_s1026" style="position:absolute;left:0;text-align:left;z-index:251666432;mso-position-horizontal-relative:page" from="117.5pt,16.95pt" to="120.8pt,16.95pt" strokeweight=".7pt">
            <w10:wrap anchorx="page"/>
          </v:line>
        </w:pict>
      </w:r>
      <w:r w:rsidR="008E7C93">
        <w:rPr>
          <w:sz w:val="24"/>
        </w:rPr>
        <w:t xml:space="preserve">§ 2º -  </w:t>
      </w:r>
      <w:r w:rsidR="008E7C93">
        <w:rPr>
          <w:i/>
          <w:color w:val="0000FF"/>
          <w:sz w:val="24"/>
          <w:u w:val="single" w:color="0000FF"/>
        </w:rPr>
        <w:t>(Revogado pela Lei Complementar nº 227, de 09 de novembro de</w:t>
      </w:r>
      <w:r w:rsidR="008E7C93">
        <w:rPr>
          <w:i/>
          <w:color w:val="0000FF"/>
          <w:spacing w:val="-28"/>
          <w:sz w:val="24"/>
          <w:u w:val="single" w:color="0000FF"/>
        </w:rPr>
        <w:t xml:space="preserve"> </w:t>
      </w:r>
      <w:r w:rsidR="008E7C93">
        <w:rPr>
          <w:i/>
          <w:color w:val="0000FF"/>
          <w:sz w:val="24"/>
          <w:u w:val="single" w:color="0000FF"/>
        </w:rPr>
        <w:t>2017)</w:t>
      </w:r>
    </w:p>
    <w:p w14:paraId="28F16CB0" w14:textId="77777777" w:rsidR="00B639C5" w:rsidRDefault="008E7C93">
      <w:pPr>
        <w:spacing w:before="138"/>
        <w:ind w:left="115"/>
        <w:jc w:val="both"/>
        <w:rPr>
          <w:i/>
          <w:sz w:val="24"/>
        </w:rPr>
      </w:pPr>
      <w:r>
        <w:rPr>
          <w:sz w:val="24"/>
        </w:rPr>
        <w:t xml:space="preserve">§ 3º -  </w:t>
      </w:r>
      <w:r>
        <w:rPr>
          <w:i/>
          <w:color w:val="0000FF"/>
          <w:sz w:val="24"/>
          <w:u w:val="single" w:color="0000FF"/>
        </w:rPr>
        <w:t>(Revogado pela Lei Complementar nº 227, de 09 de novembro de</w:t>
      </w:r>
      <w:r>
        <w:rPr>
          <w:i/>
          <w:color w:val="0000FF"/>
          <w:spacing w:val="-28"/>
          <w:sz w:val="24"/>
          <w:u w:val="single" w:color="0000FF"/>
        </w:rPr>
        <w:t xml:space="preserve"> </w:t>
      </w:r>
      <w:r>
        <w:rPr>
          <w:i/>
          <w:color w:val="0000FF"/>
          <w:sz w:val="24"/>
          <w:u w:val="single" w:color="0000FF"/>
        </w:rPr>
        <w:t>2017)</w:t>
      </w:r>
    </w:p>
    <w:p w14:paraId="50E363F1" w14:textId="77777777" w:rsidR="00B639C5" w:rsidRDefault="008E7C93">
      <w:pPr>
        <w:spacing w:before="138"/>
        <w:ind w:left="115"/>
        <w:jc w:val="both"/>
        <w:rPr>
          <w:i/>
          <w:sz w:val="24"/>
        </w:rPr>
      </w:pPr>
      <w:r>
        <w:rPr>
          <w:sz w:val="24"/>
        </w:rPr>
        <w:t xml:space="preserve">§4º - </w:t>
      </w:r>
      <w:r>
        <w:rPr>
          <w:i/>
          <w:color w:val="0000FF"/>
          <w:sz w:val="24"/>
          <w:u w:val="single" w:color="0000FF"/>
        </w:rPr>
        <w:t>(Revogado pela Lei Complementar nº 227, de 09 de novembro de 2017)</w:t>
      </w:r>
    </w:p>
    <w:p w14:paraId="3E7E03BF" w14:textId="77777777" w:rsidR="00B639C5" w:rsidRDefault="008E7C93">
      <w:pPr>
        <w:spacing w:before="138"/>
        <w:ind w:left="115"/>
        <w:jc w:val="both"/>
        <w:rPr>
          <w:i/>
          <w:sz w:val="24"/>
        </w:rPr>
      </w:pPr>
      <w:r>
        <w:rPr>
          <w:sz w:val="24"/>
        </w:rPr>
        <w:t xml:space="preserve">§ 5º - </w:t>
      </w:r>
      <w:r>
        <w:rPr>
          <w:i/>
          <w:color w:val="0000FF"/>
          <w:sz w:val="24"/>
          <w:u w:val="single" w:color="0000FF"/>
        </w:rPr>
        <w:t>(Revogado pela Lei Complementar nº 227, de 09 de novembro de 2017)</w:t>
      </w:r>
    </w:p>
    <w:p w14:paraId="03627F25" w14:textId="77777777" w:rsidR="00B639C5" w:rsidRDefault="008E7C93">
      <w:pPr>
        <w:pStyle w:val="Corpodetexto"/>
        <w:spacing w:before="138" w:line="360" w:lineRule="auto"/>
        <w:ind w:right="111"/>
        <w:rPr>
          <w:i/>
        </w:rPr>
      </w:pPr>
      <w:r>
        <w:t xml:space="preserve">Art. 165-A Serão instaurados como Pedido de Providências a representação, reclamação, notícia ou conhecimento de ofício de irregularidade referente à atividade funcional ou à conduta de membro do Ministério Público, ocasião em que serão incluídas todas as informações e documentos que possam servir à apuração do fato e da autoria, sendo liminarmente arquivada se o fato narrado não constituir, em tese, infração administrativa ou penal. </w:t>
      </w:r>
      <w:r>
        <w:rPr>
          <w:i/>
          <w:color w:val="0000FF"/>
          <w:u w:val="single" w:color="0000FF"/>
        </w:rPr>
        <w:t>(Artigo acrescentado pela Lei</w:t>
      </w:r>
      <w:r>
        <w:rPr>
          <w:i/>
          <w:color w:val="0000FF"/>
        </w:rPr>
        <w:t xml:space="preserve"> </w:t>
      </w:r>
      <w:r>
        <w:rPr>
          <w:i/>
          <w:color w:val="0000FF"/>
          <w:u w:val="single" w:color="0000FF"/>
        </w:rPr>
        <w:t>Complementar nº 227, de 09 de novembro de</w:t>
      </w:r>
      <w:r>
        <w:rPr>
          <w:i/>
          <w:color w:val="0000FF"/>
          <w:spacing w:val="-5"/>
          <w:u w:val="single" w:color="0000FF"/>
        </w:rPr>
        <w:t xml:space="preserve"> </w:t>
      </w:r>
      <w:r>
        <w:rPr>
          <w:i/>
          <w:color w:val="0000FF"/>
          <w:u w:val="single" w:color="0000FF"/>
        </w:rPr>
        <w:t>2017)</w:t>
      </w:r>
    </w:p>
    <w:p w14:paraId="74B4703A" w14:textId="77777777" w:rsidR="00B639C5" w:rsidRDefault="008E7C93">
      <w:pPr>
        <w:pStyle w:val="Corpodetexto"/>
        <w:spacing w:line="360" w:lineRule="auto"/>
        <w:ind w:right="119"/>
        <w:rPr>
          <w:i/>
        </w:rPr>
      </w:pPr>
      <w:r>
        <w:t xml:space="preserve">§ 1º A autoridade não poderá se negar a receber a representação, reclamação ou notícia de irregularidade referente à atividade funcional ou à conduta de membro do Ministério Público, desde que devidamente formalizadas, ainda que sejam apresentadas verbalmente à Corregedoria-Geral do Ministério Público, caso em que serão reduzidas a termo e, em seguida, autuadas. (AC) </w:t>
      </w:r>
      <w:r>
        <w:rPr>
          <w:i/>
          <w:color w:val="0000FF"/>
          <w:u w:val="single" w:color="0000FF"/>
        </w:rPr>
        <w:t>(parágrafo acrescentado</w:t>
      </w:r>
      <w:r>
        <w:rPr>
          <w:i/>
          <w:color w:val="0000FF"/>
        </w:rPr>
        <w:t xml:space="preserve"> </w:t>
      </w:r>
      <w:r>
        <w:rPr>
          <w:i/>
          <w:color w:val="0000FF"/>
          <w:u w:val="single" w:color="0000FF"/>
        </w:rPr>
        <w:t>pela Lei Complementar nº 227, de 09 de novembro de</w:t>
      </w:r>
      <w:r>
        <w:rPr>
          <w:i/>
          <w:color w:val="0000FF"/>
          <w:spacing w:val="-9"/>
          <w:u w:val="single" w:color="0000FF"/>
        </w:rPr>
        <w:t xml:space="preserve"> </w:t>
      </w:r>
      <w:r>
        <w:rPr>
          <w:i/>
          <w:color w:val="0000FF"/>
          <w:u w:val="single" w:color="0000FF"/>
        </w:rPr>
        <w:t>2017)</w:t>
      </w:r>
    </w:p>
    <w:p w14:paraId="49424D57" w14:textId="77777777" w:rsidR="00B639C5" w:rsidRDefault="008E7C93">
      <w:pPr>
        <w:pStyle w:val="Corpodetexto"/>
        <w:spacing w:before="1" w:line="360" w:lineRule="auto"/>
        <w:ind w:right="115"/>
        <w:rPr>
          <w:i/>
        </w:rPr>
      </w:pPr>
      <w:r>
        <w:t xml:space="preserve">§ 2º Instaurado o pedido de providências, que será numerado por ordem cronológica e periodicidade anual, o representado, reclamado ou requerido será intimado pessoalmente para apresentar, no prazo de 10 (dez) dias, contados do recebimento da intimação, manifestação preliminar escrita sobre a imputação que lhe foi feita, podendo instruir com documentos a sua resposta. (AC) </w:t>
      </w:r>
      <w:r>
        <w:rPr>
          <w:i/>
          <w:color w:val="0000FF"/>
          <w:u w:val="single" w:color="0000FF"/>
        </w:rPr>
        <w:t>(parágrafo acrescentado</w:t>
      </w:r>
      <w:r>
        <w:rPr>
          <w:i/>
          <w:color w:val="0000FF"/>
        </w:rPr>
        <w:t xml:space="preserve"> </w:t>
      </w:r>
      <w:r>
        <w:rPr>
          <w:i/>
          <w:color w:val="0000FF"/>
          <w:u w:val="single" w:color="0000FF"/>
        </w:rPr>
        <w:t>pela Lei Complementar nº 227, de 09 de novembro de</w:t>
      </w:r>
      <w:r>
        <w:rPr>
          <w:i/>
          <w:color w:val="0000FF"/>
          <w:spacing w:val="-9"/>
          <w:u w:val="single" w:color="0000FF"/>
        </w:rPr>
        <w:t xml:space="preserve"> </w:t>
      </w:r>
      <w:r>
        <w:rPr>
          <w:i/>
          <w:color w:val="0000FF"/>
          <w:u w:val="single" w:color="0000FF"/>
        </w:rPr>
        <w:t>2017)</w:t>
      </w:r>
    </w:p>
    <w:p w14:paraId="0F9DEE95" w14:textId="77777777" w:rsidR="00B639C5" w:rsidRDefault="008E7C93">
      <w:pPr>
        <w:spacing w:line="360" w:lineRule="auto"/>
        <w:ind w:left="104" w:right="122" w:firstLine="12"/>
        <w:jc w:val="both"/>
        <w:rPr>
          <w:i/>
          <w:sz w:val="24"/>
        </w:rPr>
      </w:pPr>
      <w:r>
        <w:rPr>
          <w:sz w:val="24"/>
        </w:rPr>
        <w:t xml:space="preserve">§ 3º Após a manifestação escrita, o Corregedor-Geral do Ministério Público poderá requisitar outros documentos ou informações de qualquer órgão público ou entidade privada. (AC) </w:t>
      </w:r>
      <w:r>
        <w:rPr>
          <w:i/>
          <w:color w:val="0000FF"/>
          <w:sz w:val="24"/>
          <w:u w:val="single" w:color="0000FF"/>
        </w:rPr>
        <w:t>(parágrafo acrescentado pela Lei Complementar nº 227, de 09 de</w:t>
      </w:r>
      <w:r>
        <w:rPr>
          <w:i/>
          <w:color w:val="0000FF"/>
          <w:sz w:val="24"/>
        </w:rPr>
        <w:t xml:space="preserve"> </w:t>
      </w:r>
      <w:r>
        <w:rPr>
          <w:i/>
          <w:color w:val="0000FF"/>
          <w:sz w:val="24"/>
          <w:u w:val="single" w:color="0000FF"/>
        </w:rPr>
        <w:t>novembro de 2017)</w:t>
      </w:r>
    </w:p>
    <w:p w14:paraId="38D673CA" w14:textId="77777777" w:rsidR="00B639C5" w:rsidRDefault="008E7C93">
      <w:pPr>
        <w:spacing w:line="360" w:lineRule="auto"/>
        <w:ind w:left="104" w:right="118" w:firstLine="12"/>
        <w:jc w:val="both"/>
        <w:rPr>
          <w:i/>
          <w:sz w:val="24"/>
        </w:rPr>
      </w:pPr>
      <w:r>
        <w:rPr>
          <w:sz w:val="24"/>
        </w:rPr>
        <w:t xml:space="preserve">§ 4º Com ou sem as providências previstas no parágrafo anterior e à vista da imputação, da manifestação escrita, se apresentada, e das provas disponíveis até então, o Corregedor-Geral do Ministério Público proferirá, no prazo de 05 (cinco) dias, decisão fundamentada em que poderá: (AC) </w:t>
      </w:r>
      <w:r>
        <w:rPr>
          <w:i/>
          <w:color w:val="0000FF"/>
          <w:sz w:val="24"/>
          <w:u w:val="single" w:color="0000FF"/>
        </w:rPr>
        <w:t>(parágrafo acrescentado pela Lei</w:t>
      </w:r>
      <w:r>
        <w:rPr>
          <w:i/>
          <w:color w:val="0000FF"/>
          <w:sz w:val="24"/>
        </w:rPr>
        <w:t xml:space="preserve"> </w:t>
      </w:r>
      <w:r>
        <w:rPr>
          <w:i/>
          <w:color w:val="0000FF"/>
          <w:sz w:val="24"/>
          <w:u w:val="single" w:color="0000FF"/>
        </w:rPr>
        <w:t>Complementar nº 227, de 09 de novembro de 2017)</w:t>
      </w:r>
    </w:p>
    <w:p w14:paraId="1624E5ED" w14:textId="77777777" w:rsidR="00B639C5" w:rsidRDefault="008E7C93">
      <w:pPr>
        <w:pStyle w:val="PargrafodaLista"/>
        <w:numPr>
          <w:ilvl w:val="0"/>
          <w:numId w:val="4"/>
        </w:numPr>
        <w:tabs>
          <w:tab w:val="left" w:pos="282"/>
        </w:tabs>
        <w:ind w:hanging="167"/>
        <w:jc w:val="both"/>
        <w:rPr>
          <w:sz w:val="24"/>
        </w:rPr>
      </w:pPr>
      <w:r>
        <w:rPr>
          <w:sz w:val="24"/>
        </w:rPr>
        <w:t>-</w:t>
      </w:r>
      <w:r>
        <w:rPr>
          <w:spacing w:val="28"/>
          <w:sz w:val="24"/>
        </w:rPr>
        <w:t xml:space="preserve"> </w:t>
      </w:r>
      <w:r>
        <w:rPr>
          <w:sz w:val="24"/>
        </w:rPr>
        <w:t>determinar</w:t>
      </w:r>
      <w:r>
        <w:rPr>
          <w:spacing w:val="28"/>
          <w:sz w:val="24"/>
        </w:rPr>
        <w:t xml:space="preserve"> </w:t>
      </w:r>
      <w:r>
        <w:rPr>
          <w:sz w:val="24"/>
        </w:rPr>
        <w:t>o</w:t>
      </w:r>
      <w:r>
        <w:rPr>
          <w:spacing w:val="30"/>
          <w:sz w:val="24"/>
        </w:rPr>
        <w:t xml:space="preserve"> </w:t>
      </w:r>
      <w:r>
        <w:rPr>
          <w:sz w:val="24"/>
        </w:rPr>
        <w:t>arquivamento</w:t>
      </w:r>
      <w:r>
        <w:rPr>
          <w:spacing w:val="29"/>
          <w:sz w:val="24"/>
        </w:rPr>
        <w:t xml:space="preserve"> </w:t>
      </w:r>
      <w:r>
        <w:rPr>
          <w:sz w:val="24"/>
        </w:rPr>
        <w:t>do</w:t>
      </w:r>
      <w:r>
        <w:rPr>
          <w:spacing w:val="28"/>
          <w:sz w:val="24"/>
        </w:rPr>
        <w:t xml:space="preserve"> </w:t>
      </w:r>
      <w:r>
        <w:rPr>
          <w:sz w:val="24"/>
        </w:rPr>
        <w:t>pedido</w:t>
      </w:r>
      <w:r>
        <w:rPr>
          <w:spacing w:val="29"/>
          <w:sz w:val="24"/>
        </w:rPr>
        <w:t xml:space="preserve"> </w:t>
      </w:r>
      <w:r>
        <w:rPr>
          <w:sz w:val="24"/>
        </w:rPr>
        <w:t>de</w:t>
      </w:r>
      <w:r>
        <w:rPr>
          <w:spacing w:val="30"/>
          <w:sz w:val="24"/>
        </w:rPr>
        <w:t xml:space="preserve"> </w:t>
      </w:r>
      <w:r>
        <w:rPr>
          <w:sz w:val="24"/>
        </w:rPr>
        <w:t>providências,</w:t>
      </w:r>
      <w:r>
        <w:rPr>
          <w:spacing w:val="29"/>
          <w:sz w:val="24"/>
        </w:rPr>
        <w:t xml:space="preserve"> </w:t>
      </w:r>
      <w:r>
        <w:rPr>
          <w:sz w:val="24"/>
        </w:rPr>
        <w:t>se</w:t>
      </w:r>
      <w:r>
        <w:rPr>
          <w:spacing w:val="29"/>
          <w:sz w:val="24"/>
        </w:rPr>
        <w:t xml:space="preserve"> </w:t>
      </w:r>
      <w:r>
        <w:rPr>
          <w:sz w:val="24"/>
        </w:rPr>
        <w:t>concluir,</w:t>
      </w:r>
      <w:r>
        <w:rPr>
          <w:spacing w:val="31"/>
          <w:sz w:val="24"/>
        </w:rPr>
        <w:t xml:space="preserve"> </w:t>
      </w:r>
      <w:r>
        <w:rPr>
          <w:sz w:val="24"/>
        </w:rPr>
        <w:t>desde</w:t>
      </w:r>
      <w:r>
        <w:rPr>
          <w:spacing w:val="29"/>
          <w:sz w:val="24"/>
        </w:rPr>
        <w:t xml:space="preserve"> </w:t>
      </w:r>
      <w:r>
        <w:rPr>
          <w:sz w:val="24"/>
        </w:rPr>
        <w:t>logo,</w:t>
      </w:r>
    </w:p>
    <w:p w14:paraId="20956AE6" w14:textId="77777777" w:rsidR="00B639C5" w:rsidRDefault="00B639C5">
      <w:pPr>
        <w:jc w:val="both"/>
        <w:rPr>
          <w:sz w:val="24"/>
        </w:rPr>
        <w:sectPr w:rsidR="00B639C5">
          <w:pgSz w:w="11900" w:h="16840"/>
          <w:pgMar w:top="1660" w:right="1020" w:bottom="1200" w:left="1600" w:header="867" w:footer="1018" w:gutter="0"/>
          <w:cols w:space="720"/>
        </w:sectPr>
      </w:pPr>
    </w:p>
    <w:p w14:paraId="1F32BD11" w14:textId="77777777" w:rsidR="00B639C5" w:rsidRDefault="00B639C5">
      <w:pPr>
        <w:pStyle w:val="Corpodetexto"/>
        <w:spacing w:before="7"/>
        <w:ind w:left="0" w:firstLine="0"/>
        <w:jc w:val="left"/>
        <w:rPr>
          <w:sz w:val="21"/>
        </w:rPr>
      </w:pPr>
    </w:p>
    <w:p w14:paraId="788C01E6" w14:textId="77777777" w:rsidR="00B639C5" w:rsidRDefault="008E7C93">
      <w:pPr>
        <w:spacing w:before="92" w:line="360" w:lineRule="auto"/>
        <w:ind w:left="104" w:right="118"/>
        <w:jc w:val="both"/>
        <w:rPr>
          <w:i/>
          <w:sz w:val="24"/>
        </w:rPr>
      </w:pPr>
      <w:r>
        <w:rPr>
          <w:sz w:val="24"/>
        </w:rPr>
        <w:t xml:space="preserve">pela inexistência de indícios da prática de infração disciplinar ou se o ato ou fato imputado não configurar, em tese, infração disciplinar; (AC) </w:t>
      </w:r>
      <w:r>
        <w:rPr>
          <w:i/>
          <w:color w:val="0000FF"/>
          <w:sz w:val="24"/>
          <w:u w:val="single" w:color="0000FF"/>
        </w:rPr>
        <w:t>(inciso acrescentado</w:t>
      </w:r>
      <w:r>
        <w:rPr>
          <w:i/>
          <w:color w:val="0000FF"/>
          <w:sz w:val="24"/>
        </w:rPr>
        <w:t xml:space="preserve"> </w:t>
      </w:r>
      <w:r>
        <w:rPr>
          <w:i/>
          <w:color w:val="0000FF"/>
          <w:sz w:val="24"/>
          <w:u w:val="single" w:color="0000FF"/>
        </w:rPr>
        <w:t>pela Lei Complementar nº 227, de 09 de novembro de</w:t>
      </w:r>
      <w:r>
        <w:rPr>
          <w:i/>
          <w:color w:val="0000FF"/>
          <w:spacing w:val="-9"/>
          <w:sz w:val="24"/>
          <w:u w:val="single" w:color="0000FF"/>
        </w:rPr>
        <w:t xml:space="preserve"> </w:t>
      </w:r>
      <w:r>
        <w:rPr>
          <w:i/>
          <w:color w:val="0000FF"/>
          <w:sz w:val="24"/>
          <w:u w:val="single" w:color="0000FF"/>
        </w:rPr>
        <w:t>2017)</w:t>
      </w:r>
    </w:p>
    <w:p w14:paraId="2E31D4C2" w14:textId="77777777" w:rsidR="00B639C5" w:rsidRDefault="008E7C93">
      <w:pPr>
        <w:pStyle w:val="PargrafodaLista"/>
        <w:numPr>
          <w:ilvl w:val="0"/>
          <w:numId w:val="4"/>
        </w:numPr>
        <w:tabs>
          <w:tab w:val="left" w:pos="356"/>
        </w:tabs>
        <w:spacing w:line="360" w:lineRule="auto"/>
        <w:ind w:left="104" w:right="118" w:firstLine="12"/>
        <w:jc w:val="both"/>
        <w:rPr>
          <w:i/>
          <w:sz w:val="24"/>
        </w:rPr>
      </w:pPr>
      <w:r>
        <w:rPr>
          <w:sz w:val="24"/>
        </w:rPr>
        <w:t xml:space="preserve">- determinar a instauração de sindicância ou processo administrativo disciplinar </w:t>
      </w:r>
      <w:r>
        <w:rPr>
          <w:spacing w:val="-4"/>
          <w:sz w:val="24"/>
        </w:rPr>
        <w:t xml:space="preserve">(PAD), </w:t>
      </w:r>
      <w:r>
        <w:rPr>
          <w:sz w:val="24"/>
        </w:rPr>
        <w:t>se concluir pela existência de indícios da prática de infração disciplinar. (AC)</w:t>
      </w:r>
      <w:r>
        <w:rPr>
          <w:color w:val="0000FF"/>
          <w:sz w:val="24"/>
          <w:u w:val="single" w:color="0000FF"/>
        </w:rPr>
        <w:t xml:space="preserve"> </w:t>
      </w:r>
      <w:r>
        <w:rPr>
          <w:i/>
          <w:color w:val="0000FF"/>
          <w:sz w:val="24"/>
          <w:u w:val="single" w:color="0000FF"/>
        </w:rPr>
        <w:t>(inciso acrescentado pela Lei Complementar nº 227, de 09 de novembro de</w:t>
      </w:r>
      <w:r>
        <w:rPr>
          <w:i/>
          <w:color w:val="0000FF"/>
          <w:spacing w:val="-23"/>
          <w:sz w:val="24"/>
          <w:u w:val="single" w:color="0000FF"/>
        </w:rPr>
        <w:t xml:space="preserve"> </w:t>
      </w:r>
      <w:r>
        <w:rPr>
          <w:i/>
          <w:color w:val="0000FF"/>
          <w:sz w:val="24"/>
          <w:u w:val="single" w:color="0000FF"/>
        </w:rPr>
        <w:t>2017)</w:t>
      </w:r>
    </w:p>
    <w:p w14:paraId="48BBE839" w14:textId="77777777" w:rsidR="00B639C5" w:rsidRDefault="008E7C93">
      <w:pPr>
        <w:spacing w:line="360" w:lineRule="auto"/>
        <w:ind w:left="104" w:right="116" w:firstLine="12"/>
        <w:jc w:val="both"/>
        <w:rPr>
          <w:i/>
          <w:sz w:val="24"/>
        </w:rPr>
      </w:pPr>
      <w:r>
        <w:rPr>
          <w:sz w:val="24"/>
        </w:rPr>
        <w:t xml:space="preserve">§ 5º O pedido de providências será concluído no prazo de 30 (trinta) dias, a contar da data da respectiva autuação, prorrogável, mediante despacho fundamentado do Corregedor Geral do Ministério Público nos próprios autos, por até mais 30 (trinta) dias. (AC) </w:t>
      </w:r>
      <w:r>
        <w:rPr>
          <w:i/>
          <w:color w:val="0000FF"/>
          <w:sz w:val="24"/>
          <w:u w:val="single" w:color="0000FF"/>
        </w:rPr>
        <w:t>(parágrafo acrescentado pela Lei Complementar nº 227, de 09 de</w:t>
      </w:r>
      <w:r>
        <w:rPr>
          <w:i/>
          <w:color w:val="0000FF"/>
          <w:sz w:val="24"/>
        </w:rPr>
        <w:t xml:space="preserve"> </w:t>
      </w:r>
      <w:r>
        <w:rPr>
          <w:i/>
          <w:color w:val="0000FF"/>
          <w:sz w:val="24"/>
          <w:u w:val="single" w:color="0000FF"/>
        </w:rPr>
        <w:t>novembro de</w:t>
      </w:r>
      <w:r>
        <w:rPr>
          <w:i/>
          <w:color w:val="0000FF"/>
          <w:spacing w:val="-3"/>
          <w:sz w:val="24"/>
          <w:u w:val="single" w:color="0000FF"/>
        </w:rPr>
        <w:t xml:space="preserve"> </w:t>
      </w:r>
      <w:r>
        <w:rPr>
          <w:i/>
          <w:color w:val="0000FF"/>
          <w:sz w:val="24"/>
          <w:u w:val="single" w:color="0000FF"/>
        </w:rPr>
        <w:t>2017)</w:t>
      </w:r>
    </w:p>
    <w:p w14:paraId="6BC8B310" w14:textId="77777777" w:rsidR="00B639C5" w:rsidRDefault="008E7C93">
      <w:pPr>
        <w:spacing w:line="360" w:lineRule="auto"/>
        <w:ind w:left="104" w:right="125" w:firstLine="12"/>
        <w:jc w:val="both"/>
        <w:rPr>
          <w:i/>
          <w:sz w:val="24"/>
        </w:rPr>
      </w:pPr>
      <w:r>
        <w:rPr>
          <w:sz w:val="24"/>
        </w:rPr>
        <w:t xml:space="preserve">§6º Os autos dos procedimentos administrativos serão arquivados na Corregedoria Geral.(AC) </w:t>
      </w:r>
      <w:r>
        <w:rPr>
          <w:i/>
          <w:color w:val="0000FF"/>
          <w:sz w:val="24"/>
          <w:u w:val="single" w:color="0000FF"/>
        </w:rPr>
        <w:t>(parágrafo acrescentado pela Lei Complementar nº 227, de 09 de</w:t>
      </w:r>
      <w:r>
        <w:rPr>
          <w:i/>
          <w:color w:val="0000FF"/>
          <w:sz w:val="24"/>
        </w:rPr>
        <w:t xml:space="preserve"> </w:t>
      </w:r>
      <w:r>
        <w:rPr>
          <w:i/>
          <w:color w:val="0000FF"/>
          <w:sz w:val="24"/>
          <w:u w:val="single" w:color="0000FF"/>
        </w:rPr>
        <w:t>novembro de</w:t>
      </w:r>
      <w:r>
        <w:rPr>
          <w:i/>
          <w:color w:val="0000FF"/>
          <w:spacing w:val="-3"/>
          <w:sz w:val="24"/>
          <w:u w:val="single" w:color="0000FF"/>
        </w:rPr>
        <w:t xml:space="preserve"> </w:t>
      </w:r>
      <w:r>
        <w:rPr>
          <w:i/>
          <w:color w:val="0000FF"/>
          <w:sz w:val="24"/>
          <w:u w:val="single" w:color="0000FF"/>
        </w:rPr>
        <w:t>2017)</w:t>
      </w:r>
    </w:p>
    <w:p w14:paraId="0D8A5D49" w14:textId="77777777" w:rsidR="00B639C5" w:rsidRDefault="008E7C93">
      <w:pPr>
        <w:pStyle w:val="Corpodetexto"/>
        <w:spacing w:before="1" w:line="360" w:lineRule="auto"/>
        <w:ind w:right="116"/>
      </w:pPr>
      <w:r>
        <w:t>Art. 166 - Durante a sindicância ou processo administrativo, poderá o Procurador Geral de Justiça afastar o sindicado ou indiciado do exercício do cargo, sem prejuízo dos vencimentos e vantagens.</w:t>
      </w:r>
    </w:p>
    <w:p w14:paraId="10295F5D" w14:textId="77777777" w:rsidR="00B639C5" w:rsidRDefault="008E7C93">
      <w:pPr>
        <w:pStyle w:val="Corpodetexto"/>
        <w:spacing w:line="360" w:lineRule="auto"/>
        <w:ind w:left="3678" w:right="3669" w:firstLine="2"/>
        <w:jc w:val="center"/>
      </w:pPr>
      <w:r>
        <w:t>SUB-SEÇÃO I DA</w:t>
      </w:r>
      <w:r>
        <w:rPr>
          <w:spacing w:val="-4"/>
        </w:rPr>
        <w:t xml:space="preserve"> </w:t>
      </w:r>
      <w:r>
        <w:rPr>
          <w:spacing w:val="-3"/>
        </w:rPr>
        <w:t>SINDICÂNCIA</w:t>
      </w:r>
    </w:p>
    <w:p w14:paraId="1E3C1BD9" w14:textId="77777777" w:rsidR="00B639C5" w:rsidRDefault="008E7C93">
      <w:pPr>
        <w:pStyle w:val="Corpodetexto"/>
        <w:spacing w:line="360" w:lineRule="auto"/>
        <w:ind w:right="117"/>
      </w:pPr>
      <w:r>
        <w:t>Art. 167 – Promover-se-á a sindicância, como preliminar do processo administrativo, sempre que a infração não estiver suficientemente positivada em sua materialidade ou autoria.</w:t>
      </w:r>
    </w:p>
    <w:p w14:paraId="03051BFE" w14:textId="77777777" w:rsidR="00B639C5" w:rsidRDefault="008E7C93">
      <w:pPr>
        <w:pStyle w:val="Corpodetexto"/>
        <w:spacing w:line="360" w:lineRule="auto"/>
        <w:ind w:right="119"/>
      </w:pPr>
      <w:r>
        <w:t>Art. 168 - A sindicância será processada na Corregedoria Geral e terá como sindicante o Corregedor Geral do Ministério Público.</w:t>
      </w:r>
    </w:p>
    <w:p w14:paraId="760F8FAD" w14:textId="77777777" w:rsidR="00B639C5" w:rsidRDefault="008E7C93">
      <w:pPr>
        <w:pStyle w:val="Corpodetexto"/>
        <w:spacing w:line="360" w:lineRule="auto"/>
        <w:ind w:right="121"/>
      </w:pPr>
      <w:r>
        <w:t>§ 1º - O Corregedor Geral do Ministério Público presidirá a sindicância, quando o sindicado for Procurador de Justiça.</w:t>
      </w:r>
    </w:p>
    <w:p w14:paraId="4E07C6BA" w14:textId="77777777" w:rsidR="00B639C5" w:rsidRDefault="008E7C93">
      <w:pPr>
        <w:pStyle w:val="Corpodetexto"/>
        <w:spacing w:line="360" w:lineRule="auto"/>
        <w:ind w:right="124"/>
      </w:pPr>
      <w:r>
        <w:t>§ 2º - No caso do Sindicado ser o Procurador Geral de Justiça, a sindicância será presidida pelo decano do Colégio de Procuradores.</w:t>
      </w:r>
    </w:p>
    <w:p w14:paraId="1B5FA71D" w14:textId="77777777" w:rsidR="00B639C5" w:rsidRDefault="008E7C93">
      <w:pPr>
        <w:pStyle w:val="Corpodetexto"/>
        <w:spacing w:line="360" w:lineRule="auto"/>
        <w:ind w:right="121"/>
      </w:pPr>
      <w:r>
        <w:t>§ 3º - A comissão sindicante, por seu presidente, poderá solicitar ao Procurador Geral a designação de membros do Ministério Público de entrância ou categoria igual ou superior ao do sindicado para auxiliar nos</w:t>
      </w:r>
      <w:r>
        <w:rPr>
          <w:spacing w:val="-9"/>
        </w:rPr>
        <w:t xml:space="preserve"> </w:t>
      </w:r>
      <w:r>
        <w:t>trabalhos.</w:t>
      </w:r>
    </w:p>
    <w:p w14:paraId="3F9AB956" w14:textId="77777777" w:rsidR="00B639C5" w:rsidRDefault="008E7C93">
      <w:pPr>
        <w:pStyle w:val="Corpodetexto"/>
        <w:spacing w:line="360" w:lineRule="auto"/>
        <w:ind w:right="117"/>
      </w:pPr>
      <w:r>
        <w:t>Art. 169 - A sindicância terá caráter inquisitivo e valor informativo, obedecendo a procedimento sumário, que deverá concluir-se no prazo máximo de trinta dias, a</w:t>
      </w:r>
    </w:p>
    <w:p w14:paraId="2DC4DBC1" w14:textId="77777777" w:rsidR="00B639C5" w:rsidRDefault="00B639C5">
      <w:pPr>
        <w:spacing w:line="360" w:lineRule="auto"/>
        <w:sectPr w:rsidR="00B639C5">
          <w:pgSz w:w="11900" w:h="16840"/>
          <w:pgMar w:top="1660" w:right="1020" w:bottom="1200" w:left="1600" w:header="867" w:footer="1018" w:gutter="0"/>
          <w:cols w:space="720"/>
        </w:sectPr>
      </w:pPr>
    </w:p>
    <w:p w14:paraId="742F47D6" w14:textId="77777777" w:rsidR="00B639C5" w:rsidRDefault="00B639C5">
      <w:pPr>
        <w:pStyle w:val="Corpodetexto"/>
        <w:spacing w:before="7"/>
        <w:ind w:left="0" w:firstLine="0"/>
        <w:jc w:val="left"/>
        <w:rPr>
          <w:sz w:val="21"/>
        </w:rPr>
      </w:pPr>
    </w:p>
    <w:p w14:paraId="54E3DCF2" w14:textId="77777777" w:rsidR="00B639C5" w:rsidRDefault="008E7C93">
      <w:pPr>
        <w:pStyle w:val="Corpodetexto"/>
        <w:spacing w:before="92" w:line="360" w:lineRule="auto"/>
        <w:ind w:firstLine="0"/>
        <w:jc w:val="left"/>
      </w:pPr>
      <w:r>
        <w:t>contar da instalação dos trabalhos, prorrogável por igual período a critério do Corregedor Geral.</w:t>
      </w:r>
    </w:p>
    <w:p w14:paraId="44A001A9" w14:textId="77777777" w:rsidR="00B639C5" w:rsidRDefault="008E7C93">
      <w:pPr>
        <w:pStyle w:val="Corpodetexto"/>
        <w:spacing w:line="360" w:lineRule="auto"/>
        <w:ind w:right="150"/>
        <w:jc w:val="left"/>
      </w:pPr>
      <w:r>
        <w:t>Art. 170 - A autoridade incumbida da sindicância procederá às seguintes diligências: I - a instalação dos trabalhos deverá ocorrer no prazo máximo de dois dias, a contar da ciência do sindicante de sua designação, lavrando-se ata resumida da ocorrência;</w:t>
      </w:r>
    </w:p>
    <w:p w14:paraId="496C90C1" w14:textId="77777777" w:rsidR="00B639C5" w:rsidRDefault="008E7C93">
      <w:pPr>
        <w:pStyle w:val="PargrafodaLista"/>
        <w:numPr>
          <w:ilvl w:val="0"/>
          <w:numId w:val="3"/>
        </w:numPr>
        <w:tabs>
          <w:tab w:val="left" w:pos="372"/>
        </w:tabs>
        <w:spacing w:line="360" w:lineRule="auto"/>
        <w:ind w:right="119" w:firstLine="12"/>
        <w:jc w:val="both"/>
        <w:rPr>
          <w:sz w:val="24"/>
        </w:rPr>
      </w:pPr>
      <w:r>
        <w:rPr>
          <w:sz w:val="24"/>
        </w:rPr>
        <w:t>- ouvirá o sindicado, se houver, e conceder-lhe-á o prazo de cinco dias para produzir defesa ou justificação, podendo este apresentar provas e arrolar até três testemunhas;</w:t>
      </w:r>
    </w:p>
    <w:p w14:paraId="64FA0637" w14:textId="77777777" w:rsidR="00B639C5" w:rsidRDefault="008E7C93">
      <w:pPr>
        <w:pStyle w:val="PargrafodaLista"/>
        <w:numPr>
          <w:ilvl w:val="0"/>
          <w:numId w:val="3"/>
        </w:numPr>
        <w:tabs>
          <w:tab w:val="left" w:pos="392"/>
        </w:tabs>
        <w:spacing w:line="360" w:lineRule="auto"/>
        <w:ind w:right="125" w:firstLine="12"/>
        <w:jc w:val="both"/>
        <w:rPr>
          <w:sz w:val="24"/>
        </w:rPr>
      </w:pPr>
      <w:r>
        <w:rPr>
          <w:sz w:val="24"/>
        </w:rPr>
        <w:t>- se o sindicado não for encontrado ou for revel, a autoridade sindicante nomeará curador que o</w:t>
      </w:r>
      <w:r>
        <w:rPr>
          <w:spacing w:val="-2"/>
          <w:sz w:val="24"/>
        </w:rPr>
        <w:t xml:space="preserve"> </w:t>
      </w:r>
      <w:r>
        <w:rPr>
          <w:sz w:val="24"/>
        </w:rPr>
        <w:t>defenda;</w:t>
      </w:r>
    </w:p>
    <w:p w14:paraId="66CD5E78" w14:textId="77777777" w:rsidR="00B639C5" w:rsidRDefault="008E7C93">
      <w:pPr>
        <w:pStyle w:val="PargrafodaLista"/>
        <w:numPr>
          <w:ilvl w:val="0"/>
          <w:numId w:val="3"/>
        </w:numPr>
        <w:tabs>
          <w:tab w:val="left" w:pos="416"/>
        </w:tabs>
        <w:spacing w:line="360" w:lineRule="auto"/>
        <w:ind w:right="123" w:firstLine="12"/>
        <w:jc w:val="both"/>
        <w:rPr>
          <w:sz w:val="24"/>
        </w:rPr>
      </w:pPr>
      <w:r>
        <w:rPr>
          <w:sz w:val="24"/>
        </w:rPr>
        <w:t xml:space="preserve">- no prazo de cinco dias, colherá as provas que entender necessárias, ouvindo, a </w:t>
      </w:r>
      <w:r>
        <w:rPr>
          <w:spacing w:val="-3"/>
          <w:sz w:val="24"/>
        </w:rPr>
        <w:t xml:space="preserve">seguir, </w:t>
      </w:r>
      <w:r>
        <w:rPr>
          <w:sz w:val="24"/>
        </w:rPr>
        <w:t xml:space="preserve">quando </w:t>
      </w:r>
      <w:r>
        <w:rPr>
          <w:spacing w:val="-3"/>
          <w:sz w:val="24"/>
        </w:rPr>
        <w:t xml:space="preserve">houver, </w:t>
      </w:r>
      <w:r>
        <w:rPr>
          <w:sz w:val="24"/>
        </w:rPr>
        <w:t>as testemunhas do</w:t>
      </w:r>
      <w:r>
        <w:rPr>
          <w:spacing w:val="5"/>
          <w:sz w:val="24"/>
        </w:rPr>
        <w:t xml:space="preserve"> </w:t>
      </w:r>
      <w:r>
        <w:rPr>
          <w:sz w:val="24"/>
        </w:rPr>
        <w:t>sindicado;</w:t>
      </w:r>
    </w:p>
    <w:p w14:paraId="6FAE1069" w14:textId="77777777" w:rsidR="00B639C5" w:rsidRDefault="008E7C93">
      <w:pPr>
        <w:pStyle w:val="PargrafodaLista"/>
        <w:numPr>
          <w:ilvl w:val="0"/>
          <w:numId w:val="3"/>
        </w:numPr>
        <w:tabs>
          <w:tab w:val="left" w:pos="430"/>
        </w:tabs>
        <w:spacing w:before="1" w:line="360" w:lineRule="auto"/>
        <w:ind w:right="119" w:firstLine="12"/>
        <w:jc w:val="both"/>
        <w:rPr>
          <w:sz w:val="24"/>
        </w:rPr>
      </w:pPr>
      <w:r>
        <w:rPr>
          <w:sz w:val="24"/>
        </w:rPr>
        <w:t>- encerrada a instrução, o Presidente elaborará o relatório conclusivo pelo arquivamento ou pela instauração de procedimento administrativo, e encaminhará</w:t>
      </w:r>
      <w:r>
        <w:rPr>
          <w:spacing w:val="-21"/>
          <w:sz w:val="24"/>
        </w:rPr>
        <w:t xml:space="preserve"> </w:t>
      </w:r>
      <w:r>
        <w:rPr>
          <w:sz w:val="24"/>
        </w:rPr>
        <w:t>os autos à autoridade competente para o processo</w:t>
      </w:r>
      <w:r>
        <w:rPr>
          <w:spacing w:val="-11"/>
          <w:sz w:val="24"/>
        </w:rPr>
        <w:t xml:space="preserve"> </w:t>
      </w:r>
      <w:r>
        <w:rPr>
          <w:sz w:val="24"/>
        </w:rPr>
        <w:t>disciplinar.</w:t>
      </w:r>
    </w:p>
    <w:p w14:paraId="03B87ECA" w14:textId="77777777" w:rsidR="00B639C5" w:rsidRDefault="008E7C93">
      <w:pPr>
        <w:pStyle w:val="Corpodetexto"/>
        <w:spacing w:line="360" w:lineRule="auto"/>
        <w:ind w:right="127"/>
      </w:pPr>
      <w:r>
        <w:t>§ 1º - O parecer que concluir pela instauração do processo administrativo formulará a súmula de acusação, que conterá a exposição do fato imputado, com todas as suas circunstâncias e a capitulação legal da</w:t>
      </w:r>
      <w:r>
        <w:rPr>
          <w:spacing w:val="-7"/>
        </w:rPr>
        <w:t xml:space="preserve"> </w:t>
      </w:r>
      <w:r>
        <w:t>infração.</w:t>
      </w:r>
    </w:p>
    <w:p w14:paraId="57E4BB90" w14:textId="77777777" w:rsidR="00B639C5" w:rsidRDefault="008E7C93">
      <w:pPr>
        <w:pStyle w:val="Corpodetexto"/>
        <w:spacing w:line="360" w:lineRule="auto"/>
        <w:ind w:right="114" w:firstLine="0"/>
      </w:pPr>
      <w:r>
        <w:t>§ 2º - Surgindo, no curso das investigações indícios da participação de outro membro do Ministério Público nos fatos sindicados, obedecer-se-á o disposto no inciso II deste artigo, qualquer que seja a fase em que se encontre o</w:t>
      </w:r>
      <w:r>
        <w:rPr>
          <w:spacing w:val="-27"/>
        </w:rPr>
        <w:t xml:space="preserve"> </w:t>
      </w:r>
      <w:r>
        <w:t>procedimento.</w:t>
      </w:r>
    </w:p>
    <w:p w14:paraId="7CFC5548" w14:textId="77777777" w:rsidR="00B639C5" w:rsidRDefault="008E7C93">
      <w:pPr>
        <w:pStyle w:val="Corpodetexto"/>
        <w:spacing w:line="360" w:lineRule="auto"/>
        <w:ind w:right="119"/>
      </w:pPr>
      <w:r>
        <w:t>§ 3º - O sindicado será intimado pessoalmente da decisão, salvo se for revel ou furtar-se à intimação, casos em que esta será feita por publicação no Diário da Justiça.</w:t>
      </w:r>
    </w:p>
    <w:p w14:paraId="7760A06A" w14:textId="77777777" w:rsidR="00B639C5" w:rsidRDefault="008E7C93">
      <w:pPr>
        <w:pStyle w:val="Corpodetexto"/>
        <w:spacing w:line="360" w:lineRule="auto"/>
        <w:ind w:right="127"/>
      </w:pPr>
      <w:r>
        <w:t>Art. 171 - O membro do Ministério Público encarregado de sindicância não poderá integrar a comissão do processo administrativo.</w:t>
      </w:r>
    </w:p>
    <w:p w14:paraId="50F70D0D" w14:textId="77777777" w:rsidR="00B639C5" w:rsidRDefault="008E7C93">
      <w:pPr>
        <w:pStyle w:val="Corpodetexto"/>
        <w:ind w:left="30" w:right="20" w:firstLine="0"/>
        <w:jc w:val="center"/>
      </w:pPr>
      <w:r>
        <w:t>SUB-SEÇÃO II</w:t>
      </w:r>
    </w:p>
    <w:p w14:paraId="30BC8005" w14:textId="77777777" w:rsidR="00B639C5" w:rsidRDefault="008E7C93">
      <w:pPr>
        <w:pStyle w:val="Corpodetexto"/>
        <w:spacing w:before="138"/>
        <w:ind w:left="25" w:right="20" w:firstLine="0"/>
        <w:jc w:val="center"/>
      </w:pPr>
      <w:r>
        <w:t>DO PROCESSO ADMINISTRATIVO</w:t>
      </w:r>
    </w:p>
    <w:p w14:paraId="4A88008E" w14:textId="77777777" w:rsidR="00B639C5" w:rsidRDefault="008E7C93">
      <w:pPr>
        <w:pStyle w:val="Corpodetexto"/>
        <w:spacing w:before="138" w:line="360" w:lineRule="auto"/>
        <w:ind w:right="118"/>
      </w:pPr>
      <w:r>
        <w:t>Art. 172 – A portaria da instauração do processo administrativo conterá a qualificação do acusado, a exposição circunstanciada dos fatos imputados e previsão legal</w:t>
      </w:r>
      <w:r>
        <w:rPr>
          <w:spacing w:val="-3"/>
        </w:rPr>
        <w:t xml:space="preserve"> </w:t>
      </w:r>
      <w:r>
        <w:t>sancionadora.</w:t>
      </w:r>
    </w:p>
    <w:p w14:paraId="5E8A1F07" w14:textId="77777777" w:rsidR="00B639C5" w:rsidRDefault="008E7C93">
      <w:pPr>
        <w:pStyle w:val="Corpodetexto"/>
        <w:ind w:left="115" w:firstLine="0"/>
      </w:pPr>
      <w:r>
        <w:t>Art. 173 - Durante o processo administrativo poderá o Procurador Geral de Justiça</w:t>
      </w:r>
    </w:p>
    <w:p w14:paraId="73D52868" w14:textId="77777777" w:rsidR="00B639C5" w:rsidRDefault="00B639C5">
      <w:pPr>
        <w:sectPr w:rsidR="00B639C5">
          <w:pgSz w:w="11900" w:h="16840"/>
          <w:pgMar w:top="1660" w:right="1020" w:bottom="1200" w:left="1600" w:header="867" w:footer="1018" w:gutter="0"/>
          <w:cols w:space="720"/>
        </w:sectPr>
      </w:pPr>
    </w:p>
    <w:p w14:paraId="537C07F4" w14:textId="77777777" w:rsidR="00B639C5" w:rsidRDefault="00B639C5">
      <w:pPr>
        <w:pStyle w:val="Corpodetexto"/>
        <w:spacing w:before="7"/>
        <w:ind w:left="0" w:firstLine="0"/>
        <w:jc w:val="left"/>
        <w:rPr>
          <w:sz w:val="21"/>
        </w:rPr>
      </w:pPr>
    </w:p>
    <w:p w14:paraId="584A0450" w14:textId="77777777" w:rsidR="00B639C5" w:rsidRDefault="008E7C93">
      <w:pPr>
        <w:pStyle w:val="Corpodetexto"/>
        <w:spacing w:before="92" w:line="360" w:lineRule="auto"/>
        <w:ind w:right="118" w:firstLine="0"/>
      </w:pPr>
      <w:r>
        <w:t>afastar o acusado do exercício do cargo, sem prejuízo dos vencimentos e vantagens, pelo prazo máximo de 90 (noventa)</w:t>
      </w:r>
      <w:r>
        <w:rPr>
          <w:spacing w:val="-4"/>
        </w:rPr>
        <w:t xml:space="preserve"> </w:t>
      </w:r>
      <w:r>
        <w:t>dias.</w:t>
      </w:r>
    </w:p>
    <w:p w14:paraId="2A9467C0" w14:textId="77777777" w:rsidR="00B639C5" w:rsidRDefault="008E7C93">
      <w:pPr>
        <w:pStyle w:val="Corpodetexto"/>
        <w:spacing w:line="360" w:lineRule="auto"/>
        <w:ind w:right="123"/>
      </w:pPr>
      <w:r>
        <w:t>Parágrafo único- O afastamento não ocorrerá quando o fato imputado corresponder às penas de admoestação verbal, advertência ou censura.</w:t>
      </w:r>
    </w:p>
    <w:p w14:paraId="1A5CFFCD" w14:textId="77777777" w:rsidR="00B639C5" w:rsidRDefault="008E7C93">
      <w:pPr>
        <w:pStyle w:val="Corpodetexto"/>
        <w:spacing w:line="360" w:lineRule="auto"/>
        <w:ind w:right="118"/>
      </w:pPr>
      <w:r>
        <w:t>Art. 174 - O processo administrativo será presidido pelo Corregedor Geral do Ministério Público, que designará dois Promotores de Justiça de categoria ou entrância igual ou superior à do acusado para compor a Comissão Processante, escolhendo um dentre eles para secretariar os trabalhos.</w:t>
      </w:r>
    </w:p>
    <w:p w14:paraId="7CCE2726" w14:textId="77777777" w:rsidR="00B639C5" w:rsidRDefault="008E7C93">
      <w:pPr>
        <w:pStyle w:val="Corpodetexto"/>
        <w:spacing w:line="360" w:lineRule="auto"/>
        <w:ind w:right="124"/>
      </w:pPr>
      <w:r>
        <w:t>§ 1º - Quando o acusado for Procurador de Justiça, o processo será presidido pelo Procurador Geral de Justiça, que designará dois Procuradores de Justiça para comporem a Comissão, escolhendo um dentre eles para secretariar os trabalhos.</w:t>
      </w:r>
    </w:p>
    <w:p w14:paraId="0BC0C82E" w14:textId="77777777" w:rsidR="00B639C5" w:rsidRDefault="008E7C93">
      <w:pPr>
        <w:pStyle w:val="Corpodetexto"/>
        <w:spacing w:line="360" w:lineRule="auto"/>
        <w:ind w:right="117"/>
      </w:pPr>
      <w:r>
        <w:t>§ 2º - Quando o acusado for Procurador Geral de Justiça, os autos serão encaminhados ao Colégio de Procuradores de Justiça, na forma do art. 9º, § 1º combinado com art. 16, item IV, desta Lei.</w:t>
      </w:r>
    </w:p>
    <w:p w14:paraId="7DCC4B6C" w14:textId="77777777" w:rsidR="00B639C5" w:rsidRDefault="008E7C93">
      <w:pPr>
        <w:pStyle w:val="Corpodetexto"/>
        <w:spacing w:before="1" w:line="360" w:lineRule="auto"/>
        <w:ind w:right="115"/>
      </w:pPr>
      <w:r>
        <w:t>Art. 175 - O processo administrativo iniciar-se-á dentro de dois dias após a constituição da comissão e deverá estar concluído dentro de sessenta dias, prorrogável por mais trinta dias, a juízo da autoridade processante, à vista de proposta do Presidente.</w:t>
      </w:r>
    </w:p>
    <w:p w14:paraId="21766FB6" w14:textId="77777777" w:rsidR="00B639C5" w:rsidRDefault="008E7C93">
      <w:pPr>
        <w:pStyle w:val="Corpodetexto"/>
        <w:spacing w:line="360" w:lineRule="auto"/>
        <w:ind w:right="117"/>
      </w:pPr>
      <w:r>
        <w:t>Parágrafo único - Os prazos do processo administrativo disciplinar previstos nesta Lei serão reduzidos à metade, quando o fato imputado corresponder às penas de admoestação verbal, advertência e censura.</w:t>
      </w:r>
    </w:p>
    <w:p w14:paraId="57A86E29" w14:textId="77777777" w:rsidR="00B639C5" w:rsidRDefault="008E7C93">
      <w:pPr>
        <w:pStyle w:val="Corpodetexto"/>
        <w:spacing w:line="360" w:lineRule="auto"/>
        <w:ind w:right="116"/>
      </w:pPr>
      <w:r>
        <w:t>Art. 176 - Logo que receber a portaria de instauração do processo, os autos da sindicância com a súmula de acusação ou peças informativas, o Presidente convocará os membros para a instauração dos trabalhos, ocasião em que será compromissado o Secretário e se fará a autuação, deliberar-se-á sobre a realização das provas e diligências necessárias à comprovação dos fatos e de sua autoria, designando-se data para audiência do denunciante, se houver, e do acusado, lavrando-se ata circunstanciada.</w:t>
      </w:r>
    </w:p>
    <w:p w14:paraId="7396FAF3" w14:textId="77777777" w:rsidR="00B639C5" w:rsidRDefault="008E7C93">
      <w:pPr>
        <w:pStyle w:val="Corpodetexto"/>
        <w:spacing w:line="360" w:lineRule="auto"/>
        <w:ind w:right="120"/>
      </w:pPr>
      <w:r>
        <w:t>§ 1º - O Presidente mandará intimar o denunciante e citar o acusado, com antecedência mínima de seis dias, com a entrega de cópia da Portaria, do relatório final da sindicância, da súmula da acusação e da ata de deliberação.</w:t>
      </w:r>
    </w:p>
    <w:p w14:paraId="0226373D" w14:textId="77777777" w:rsidR="00B639C5" w:rsidRDefault="008E7C93">
      <w:pPr>
        <w:pStyle w:val="Corpodetexto"/>
        <w:spacing w:line="360" w:lineRule="auto"/>
        <w:ind w:right="130"/>
      </w:pPr>
      <w:r>
        <w:t>§ 2º - Se o acusado não for encontrado ou furtar-se à citação, far-se-á esta por Edital, com prazo de cinco dias, publicado uma vez no Diário da Justiça.</w:t>
      </w:r>
    </w:p>
    <w:p w14:paraId="0F21D57D" w14:textId="77777777" w:rsidR="00B639C5" w:rsidRDefault="00B639C5">
      <w:pPr>
        <w:spacing w:line="360" w:lineRule="auto"/>
        <w:sectPr w:rsidR="00B639C5">
          <w:pgSz w:w="11900" w:h="16840"/>
          <w:pgMar w:top="1660" w:right="1020" w:bottom="1200" w:left="1600" w:header="867" w:footer="1018" w:gutter="0"/>
          <w:cols w:space="720"/>
        </w:sectPr>
      </w:pPr>
    </w:p>
    <w:p w14:paraId="2007C3FA" w14:textId="77777777" w:rsidR="00B639C5" w:rsidRDefault="00B639C5">
      <w:pPr>
        <w:pStyle w:val="Corpodetexto"/>
        <w:spacing w:before="7"/>
        <w:ind w:left="0" w:firstLine="0"/>
        <w:jc w:val="left"/>
        <w:rPr>
          <w:sz w:val="21"/>
        </w:rPr>
      </w:pPr>
    </w:p>
    <w:p w14:paraId="64F614B3" w14:textId="77777777" w:rsidR="00B639C5" w:rsidRDefault="008E7C93">
      <w:pPr>
        <w:pStyle w:val="Corpodetexto"/>
        <w:spacing w:before="92" w:line="360" w:lineRule="auto"/>
        <w:ind w:right="120"/>
      </w:pPr>
      <w:r>
        <w:t>§ 3º - Se o acusado não atender à citação por edital, será declarado revel, designando-se, para promover-lhe a defesa, membro do Ministério Público, de categoria ou entrância igual ou superior, o qual não poderá escusar-se da incumbência, sem justo motivo, sob pena de advertência.</w:t>
      </w:r>
    </w:p>
    <w:p w14:paraId="4F8510C9" w14:textId="77777777" w:rsidR="00B639C5" w:rsidRDefault="008E7C93">
      <w:pPr>
        <w:pStyle w:val="Corpodetexto"/>
        <w:spacing w:line="360" w:lineRule="auto"/>
        <w:ind w:right="119"/>
      </w:pPr>
      <w:r>
        <w:t>§ 4º - O acusado, depois de citado, não poderá, sob pena de prosseguir o processo à sua revelia, deixar de comparecer sem justo motivo, aos atos processuais para os quais tenha sido regularmente</w:t>
      </w:r>
      <w:r>
        <w:rPr>
          <w:spacing w:val="-1"/>
        </w:rPr>
        <w:t xml:space="preserve"> </w:t>
      </w:r>
      <w:r>
        <w:t>intimado.</w:t>
      </w:r>
    </w:p>
    <w:p w14:paraId="3EE1CF3A" w14:textId="77777777" w:rsidR="00B639C5" w:rsidRDefault="008E7C93">
      <w:pPr>
        <w:pStyle w:val="Corpodetexto"/>
        <w:spacing w:line="360" w:lineRule="auto"/>
        <w:ind w:right="120"/>
      </w:pPr>
      <w:r>
        <w:t>§ 5º - A todo tempo o acusado revel poderá constituir procurador, que substituirá o membro do Ministério Público designado.</w:t>
      </w:r>
    </w:p>
    <w:p w14:paraId="77D7C699" w14:textId="77777777" w:rsidR="00B639C5" w:rsidRDefault="008E7C93">
      <w:pPr>
        <w:pStyle w:val="Corpodetexto"/>
        <w:spacing w:line="360" w:lineRule="auto"/>
        <w:ind w:right="129"/>
      </w:pPr>
      <w:r>
        <w:t>§ 6º - Nesta fase, os autos poderão ser vistos pelo acusado ou seu procurador em mãos do secretário da comissão.</w:t>
      </w:r>
    </w:p>
    <w:p w14:paraId="2BEAD651" w14:textId="77777777" w:rsidR="00B639C5" w:rsidRDefault="008E7C93">
      <w:pPr>
        <w:pStyle w:val="Corpodetexto"/>
        <w:spacing w:line="360" w:lineRule="auto"/>
        <w:ind w:right="116"/>
      </w:pPr>
      <w:r>
        <w:t>§ 7º - Se a autoridade processante verificar que a presença do acusado poderá influir no âmbito do denunciante ou de testemunhas, de modo que prejudique a verdade dos depoimentos, solicitará a sua retirada, prosseguindo na inquirição com a presença de seu defensor, devendo constar do termo a ocorrência e os motivos que a</w:t>
      </w:r>
      <w:r>
        <w:rPr>
          <w:spacing w:val="-3"/>
        </w:rPr>
        <w:t xml:space="preserve"> </w:t>
      </w:r>
      <w:r>
        <w:t>determinaram.</w:t>
      </w:r>
    </w:p>
    <w:p w14:paraId="6B2CA948" w14:textId="77777777" w:rsidR="00B639C5" w:rsidRDefault="008E7C93">
      <w:pPr>
        <w:pStyle w:val="Corpodetexto"/>
        <w:spacing w:before="1" w:line="360" w:lineRule="auto"/>
        <w:ind w:right="115"/>
      </w:pPr>
      <w:r>
        <w:t>Art. 177 - Após o interrogatório, o acusado terá cinco dias para apresentar defesa prévia, oferecer provas e requerer a produção de outras, que poderão ser indeferidas, se forem impertinentes ou tiverem intuito meramente protelatório, a critério da</w:t>
      </w:r>
      <w:r>
        <w:rPr>
          <w:spacing w:val="1"/>
        </w:rPr>
        <w:t xml:space="preserve"> </w:t>
      </w:r>
      <w:r>
        <w:t>comissão.</w:t>
      </w:r>
    </w:p>
    <w:p w14:paraId="2B67106A" w14:textId="77777777" w:rsidR="00B639C5" w:rsidRDefault="008E7C93">
      <w:pPr>
        <w:pStyle w:val="Corpodetexto"/>
        <w:spacing w:line="360" w:lineRule="auto"/>
        <w:ind w:right="118"/>
      </w:pPr>
      <w:r>
        <w:t>Parágrafo único - No prazo da defesa prévia, os autos ficarão à disposição do acusado para consulta na secretaria da comissão, ou poderão ser retirados pelo Procurador, mediante carga.</w:t>
      </w:r>
    </w:p>
    <w:p w14:paraId="2BED83A8" w14:textId="77777777" w:rsidR="00B639C5" w:rsidRDefault="008E7C93">
      <w:pPr>
        <w:pStyle w:val="Corpodetexto"/>
        <w:spacing w:line="360" w:lineRule="auto"/>
        <w:ind w:right="117"/>
      </w:pPr>
      <w:r>
        <w:t>Art. 178 - Findo o prazo, o Presidente designará audiência para inquirição das testemunhas de acusação e da defesa, mandando intimá-las e bem assim o acusado e seu</w:t>
      </w:r>
      <w:r>
        <w:rPr>
          <w:spacing w:val="-4"/>
        </w:rPr>
        <w:t xml:space="preserve"> </w:t>
      </w:r>
      <w:r>
        <w:t>procurador.</w:t>
      </w:r>
    </w:p>
    <w:p w14:paraId="51E09301" w14:textId="77777777" w:rsidR="00B639C5" w:rsidRDefault="008E7C93">
      <w:pPr>
        <w:pStyle w:val="Corpodetexto"/>
        <w:ind w:left="115" w:firstLine="0"/>
      </w:pPr>
      <w:r>
        <w:t>§ 1º - O acusado poderá arrolar até cinco testemunhas.</w:t>
      </w:r>
    </w:p>
    <w:p w14:paraId="2F747870" w14:textId="77777777" w:rsidR="00B639C5" w:rsidRDefault="008E7C93">
      <w:pPr>
        <w:pStyle w:val="Corpodetexto"/>
        <w:spacing w:before="138" w:line="360" w:lineRule="auto"/>
        <w:ind w:right="119"/>
      </w:pPr>
      <w:r>
        <w:t>§ 2º - Prevendo a impossibilidade de inquirir todas as testemunhas, numa só audiência, o Presidente poderá, desde logo, designar tantas quantas forem necessárias.</w:t>
      </w:r>
    </w:p>
    <w:p w14:paraId="223D29D2" w14:textId="77777777" w:rsidR="00B639C5" w:rsidRDefault="008E7C93">
      <w:pPr>
        <w:pStyle w:val="Corpodetexto"/>
        <w:spacing w:line="360" w:lineRule="auto"/>
        <w:ind w:right="119"/>
      </w:pPr>
      <w:r>
        <w:t>§ 3º - A ausência injustificada do acusado a qualquer ato para haja sido regularmente intimado não obstará sua</w:t>
      </w:r>
      <w:r>
        <w:rPr>
          <w:spacing w:val="-5"/>
        </w:rPr>
        <w:t xml:space="preserve"> </w:t>
      </w:r>
      <w:r>
        <w:t>realização.</w:t>
      </w:r>
    </w:p>
    <w:p w14:paraId="1F7A1B8F" w14:textId="77777777" w:rsidR="00B639C5" w:rsidRDefault="008E7C93">
      <w:pPr>
        <w:pStyle w:val="Corpodetexto"/>
        <w:ind w:left="115" w:firstLine="0"/>
      </w:pPr>
      <w:r>
        <w:t>§ 4º - Na ausência ocasional do defensor do acusado, o Presidente da comissão</w:t>
      </w:r>
    </w:p>
    <w:p w14:paraId="2A7FEE41" w14:textId="77777777" w:rsidR="00B639C5" w:rsidRDefault="00B639C5">
      <w:pPr>
        <w:sectPr w:rsidR="00B639C5">
          <w:pgSz w:w="11900" w:h="16840"/>
          <w:pgMar w:top="1660" w:right="1020" w:bottom="1200" w:left="1600" w:header="867" w:footer="1018" w:gutter="0"/>
          <w:cols w:space="720"/>
        </w:sectPr>
      </w:pPr>
    </w:p>
    <w:p w14:paraId="08E3FB06" w14:textId="77777777" w:rsidR="00B639C5" w:rsidRDefault="00B639C5">
      <w:pPr>
        <w:pStyle w:val="Corpodetexto"/>
        <w:spacing w:before="7"/>
        <w:ind w:left="0" w:firstLine="0"/>
        <w:jc w:val="left"/>
        <w:rPr>
          <w:sz w:val="21"/>
        </w:rPr>
      </w:pPr>
    </w:p>
    <w:p w14:paraId="2D21CCA1" w14:textId="77777777" w:rsidR="00B639C5" w:rsidRDefault="008E7C93">
      <w:pPr>
        <w:pStyle w:val="Corpodetexto"/>
        <w:tabs>
          <w:tab w:val="left" w:pos="1733"/>
          <w:tab w:val="left" w:pos="2219"/>
          <w:tab w:val="left" w:pos="3409"/>
          <w:tab w:val="left" w:pos="4906"/>
          <w:tab w:val="left" w:pos="5257"/>
          <w:tab w:val="left" w:pos="7299"/>
          <w:tab w:val="left" w:pos="7904"/>
          <w:tab w:val="left" w:pos="8907"/>
        </w:tabs>
        <w:spacing w:before="92" w:line="360" w:lineRule="auto"/>
        <w:ind w:right="116" w:firstLine="0"/>
        <w:jc w:val="left"/>
      </w:pPr>
      <w:r>
        <w:t>designará um defensor dativo, respeitado o disposto no artigo 176, § 5º, desta lei. Art. 179 - Finda a produção da prova testemunhal, e na própria audiência, o Presidente, de ofício, por proposta de qualquer membro da comissão ou a requerimento</w:t>
      </w:r>
      <w:r>
        <w:tab/>
        <w:t>do</w:t>
      </w:r>
      <w:r>
        <w:tab/>
        <w:t>acusado,</w:t>
      </w:r>
      <w:r>
        <w:tab/>
        <w:t>determinará</w:t>
      </w:r>
      <w:r>
        <w:tab/>
        <w:t>a</w:t>
      </w:r>
      <w:r>
        <w:tab/>
        <w:t>complementação</w:t>
      </w:r>
      <w:r>
        <w:tab/>
        <w:t>das</w:t>
      </w:r>
      <w:r>
        <w:tab/>
        <w:t>provas,</w:t>
      </w:r>
      <w:r>
        <w:tab/>
      </w:r>
      <w:r>
        <w:rPr>
          <w:spacing w:val="-9"/>
        </w:rPr>
        <w:t xml:space="preserve">se </w:t>
      </w:r>
      <w:r>
        <w:t>necessário, sanadas as eventuais falhas, no prazo de cinco</w:t>
      </w:r>
      <w:r>
        <w:rPr>
          <w:spacing w:val="-8"/>
        </w:rPr>
        <w:t xml:space="preserve"> </w:t>
      </w:r>
      <w:r>
        <w:t>dias.</w:t>
      </w:r>
    </w:p>
    <w:p w14:paraId="04B3FFDA" w14:textId="77777777" w:rsidR="00B639C5" w:rsidRDefault="008E7C93">
      <w:pPr>
        <w:pStyle w:val="Corpodetexto"/>
        <w:spacing w:line="360" w:lineRule="auto"/>
        <w:ind w:right="115"/>
      </w:pPr>
      <w:r>
        <w:t>Art. 180 - Concluída a produção da prova testemunhal, será aberto o prazo de três dias para o acusado requerer diligências. Encerrada esta fase será ele intimado para, no prazo de cinco dias, oferecer alegações finais de</w:t>
      </w:r>
      <w:r>
        <w:rPr>
          <w:spacing w:val="-12"/>
        </w:rPr>
        <w:t xml:space="preserve"> </w:t>
      </w:r>
      <w:r>
        <w:t>defesa.</w:t>
      </w:r>
    </w:p>
    <w:p w14:paraId="086B0CFD" w14:textId="77777777" w:rsidR="00B639C5" w:rsidRDefault="008E7C93">
      <w:pPr>
        <w:pStyle w:val="Corpodetexto"/>
        <w:spacing w:line="360" w:lineRule="auto"/>
        <w:ind w:right="123"/>
      </w:pPr>
      <w:r>
        <w:t>Art. 181 - As testemunhas são obrigadas a comparecer às audiências quando regularmente intimadas.</w:t>
      </w:r>
    </w:p>
    <w:p w14:paraId="0DDE01A2" w14:textId="77777777" w:rsidR="00B639C5" w:rsidRDefault="008E7C93">
      <w:pPr>
        <w:pStyle w:val="Corpodetexto"/>
        <w:spacing w:line="360" w:lineRule="auto"/>
        <w:ind w:right="124"/>
      </w:pPr>
      <w:r>
        <w:t>Art. 182 - O acusado e seu procurador deverão ser intimados, pessoalmente de todos os atos e termos do processo, com antecedência mínima de quarenta e oito horas, quando não o forem em audiência.</w:t>
      </w:r>
    </w:p>
    <w:p w14:paraId="18F14E6A" w14:textId="77777777" w:rsidR="00B639C5" w:rsidRDefault="008E7C93">
      <w:pPr>
        <w:pStyle w:val="Corpodetexto"/>
        <w:spacing w:before="1" w:line="360" w:lineRule="auto"/>
        <w:ind w:right="125"/>
      </w:pPr>
      <w:r>
        <w:t>Art. 183 - As testemunhas poderão ser inquiridas por todos os integrantes da comissão e reinquiridas pelo Presidente, após as perguntas do acusado.</w:t>
      </w:r>
    </w:p>
    <w:p w14:paraId="7C59F293" w14:textId="77777777" w:rsidR="00B639C5" w:rsidRDefault="008E7C93">
      <w:pPr>
        <w:pStyle w:val="Corpodetexto"/>
        <w:spacing w:line="360" w:lineRule="auto"/>
        <w:ind w:right="124"/>
      </w:pPr>
      <w:r>
        <w:t>Art. 184 - Os atos e termos para os quais não forem fixados prazos serão realizados dentro daqueles que o Presidente determinar, respeitado o limite máximo de quinze dias.</w:t>
      </w:r>
    </w:p>
    <w:p w14:paraId="21BBE8D7" w14:textId="77777777" w:rsidR="00B639C5" w:rsidRDefault="008E7C93">
      <w:pPr>
        <w:pStyle w:val="Corpodetexto"/>
        <w:spacing w:line="360" w:lineRule="auto"/>
        <w:ind w:right="118"/>
      </w:pPr>
      <w:r>
        <w:t>Art. 185 - Esgotado o prazo de que trata o artigo 182, desta Lei, a comissão, em dez dias, apreciará os elementos do processo, apresentando relatório, no qual proporá, justificadamente, a absolvição ou a punição do acusado, indicando a pena cabível e seu fundamento legal.</w:t>
      </w:r>
    </w:p>
    <w:p w14:paraId="40E04843" w14:textId="77777777" w:rsidR="00B639C5" w:rsidRDefault="008E7C93">
      <w:pPr>
        <w:pStyle w:val="Corpodetexto"/>
        <w:spacing w:line="360" w:lineRule="auto"/>
        <w:ind w:right="123"/>
      </w:pPr>
      <w:r>
        <w:t>§ 1º - Havendo divergências nas conclusões, ficará constando do relatório o voto de cada membro da comissão.</w:t>
      </w:r>
    </w:p>
    <w:p w14:paraId="7741091B" w14:textId="77777777" w:rsidR="00B639C5" w:rsidRDefault="008E7C93">
      <w:pPr>
        <w:pStyle w:val="Corpodetexto"/>
        <w:spacing w:line="360" w:lineRule="auto"/>
        <w:jc w:val="left"/>
      </w:pPr>
      <w:r>
        <w:t>§ 2º - Juntado o relatório, serão os autos remetidos, desde logo, ao órgão julgador. Art. 186 - Nos casos em que a comissão opinar pela imposição de pena, o órgão julgador decidirá no prazo de vinte dias, contados do recebimento dos autos.</w:t>
      </w:r>
    </w:p>
    <w:p w14:paraId="150737B0" w14:textId="77777777" w:rsidR="00B639C5" w:rsidRDefault="008E7C93">
      <w:pPr>
        <w:pStyle w:val="Corpodetexto"/>
        <w:spacing w:line="360" w:lineRule="auto"/>
        <w:ind w:right="123"/>
      </w:pPr>
      <w:r>
        <w:t>§ 1º - Se o órgão julgador não se considerar habilitado a decidir poderá converter o julgamento em diligência, devolvendo os autos à comissão para os fins que indicar, com prazo não superior a dez dias.</w:t>
      </w:r>
    </w:p>
    <w:p w14:paraId="50F01D8C" w14:textId="77777777" w:rsidR="00B639C5" w:rsidRDefault="008E7C93">
      <w:pPr>
        <w:pStyle w:val="Corpodetexto"/>
        <w:spacing w:line="360" w:lineRule="auto"/>
        <w:ind w:right="127"/>
      </w:pPr>
      <w:r>
        <w:t>§ 2º - Retornando os autos, o órgão julgador decidirá em cinco dias, do seguinte modo:</w:t>
      </w:r>
    </w:p>
    <w:p w14:paraId="26AA700F" w14:textId="77777777" w:rsidR="00B639C5" w:rsidRDefault="008E7C93">
      <w:pPr>
        <w:pStyle w:val="PargrafodaLista"/>
        <w:numPr>
          <w:ilvl w:val="0"/>
          <w:numId w:val="2"/>
        </w:numPr>
        <w:tabs>
          <w:tab w:val="left" w:pos="496"/>
        </w:tabs>
        <w:ind w:hanging="381"/>
        <w:jc w:val="both"/>
        <w:rPr>
          <w:sz w:val="24"/>
        </w:rPr>
      </w:pPr>
      <w:r>
        <w:rPr>
          <w:sz w:val="24"/>
        </w:rPr>
        <w:t>julgará</w:t>
      </w:r>
      <w:r>
        <w:rPr>
          <w:spacing w:val="32"/>
          <w:sz w:val="24"/>
        </w:rPr>
        <w:t xml:space="preserve"> </w:t>
      </w:r>
      <w:r>
        <w:rPr>
          <w:sz w:val="24"/>
        </w:rPr>
        <w:t>improcedente</w:t>
      </w:r>
      <w:r>
        <w:rPr>
          <w:spacing w:val="32"/>
          <w:sz w:val="24"/>
        </w:rPr>
        <w:t xml:space="preserve"> </w:t>
      </w:r>
      <w:r>
        <w:rPr>
          <w:sz w:val="24"/>
        </w:rPr>
        <w:t>a</w:t>
      </w:r>
      <w:r>
        <w:rPr>
          <w:spacing w:val="30"/>
          <w:sz w:val="24"/>
        </w:rPr>
        <w:t xml:space="preserve"> </w:t>
      </w:r>
      <w:r>
        <w:rPr>
          <w:sz w:val="24"/>
        </w:rPr>
        <w:t>imputação</w:t>
      </w:r>
      <w:r>
        <w:rPr>
          <w:spacing w:val="32"/>
          <w:sz w:val="24"/>
        </w:rPr>
        <w:t xml:space="preserve"> </w:t>
      </w:r>
      <w:r>
        <w:rPr>
          <w:sz w:val="24"/>
        </w:rPr>
        <w:t>feita</w:t>
      </w:r>
      <w:r>
        <w:rPr>
          <w:spacing w:val="29"/>
          <w:sz w:val="24"/>
        </w:rPr>
        <w:t xml:space="preserve"> </w:t>
      </w:r>
      <w:r>
        <w:rPr>
          <w:sz w:val="24"/>
        </w:rPr>
        <w:t>ao</w:t>
      </w:r>
      <w:r>
        <w:rPr>
          <w:spacing w:val="33"/>
          <w:sz w:val="24"/>
        </w:rPr>
        <w:t xml:space="preserve"> </w:t>
      </w:r>
      <w:r>
        <w:rPr>
          <w:sz w:val="24"/>
        </w:rPr>
        <w:t>membro</w:t>
      </w:r>
      <w:r>
        <w:rPr>
          <w:spacing w:val="32"/>
          <w:sz w:val="24"/>
        </w:rPr>
        <w:t xml:space="preserve"> </w:t>
      </w:r>
      <w:r>
        <w:rPr>
          <w:sz w:val="24"/>
        </w:rPr>
        <w:t>do</w:t>
      </w:r>
      <w:r>
        <w:rPr>
          <w:spacing w:val="32"/>
          <w:sz w:val="24"/>
        </w:rPr>
        <w:t xml:space="preserve"> </w:t>
      </w:r>
      <w:r>
        <w:rPr>
          <w:sz w:val="24"/>
        </w:rPr>
        <w:t>Ministério</w:t>
      </w:r>
      <w:r>
        <w:rPr>
          <w:spacing w:val="32"/>
          <w:sz w:val="24"/>
        </w:rPr>
        <w:t xml:space="preserve"> </w:t>
      </w:r>
      <w:r>
        <w:rPr>
          <w:sz w:val="24"/>
        </w:rPr>
        <w:t>Público,</w:t>
      </w:r>
    </w:p>
    <w:p w14:paraId="7399AE03" w14:textId="77777777" w:rsidR="00B639C5" w:rsidRDefault="00B639C5">
      <w:pPr>
        <w:jc w:val="both"/>
        <w:rPr>
          <w:sz w:val="24"/>
        </w:rPr>
        <w:sectPr w:rsidR="00B639C5">
          <w:pgSz w:w="11900" w:h="16840"/>
          <w:pgMar w:top="1660" w:right="1020" w:bottom="1200" w:left="1600" w:header="867" w:footer="1018" w:gutter="0"/>
          <w:cols w:space="720"/>
        </w:sectPr>
      </w:pPr>
    </w:p>
    <w:p w14:paraId="69B59CA1" w14:textId="77777777" w:rsidR="00B639C5" w:rsidRDefault="00B639C5">
      <w:pPr>
        <w:pStyle w:val="Corpodetexto"/>
        <w:spacing w:before="7"/>
        <w:ind w:left="0" w:firstLine="0"/>
        <w:jc w:val="left"/>
        <w:rPr>
          <w:sz w:val="21"/>
        </w:rPr>
      </w:pPr>
    </w:p>
    <w:p w14:paraId="7746A9EC" w14:textId="77777777" w:rsidR="00B639C5" w:rsidRDefault="008E7C93">
      <w:pPr>
        <w:pStyle w:val="Corpodetexto"/>
        <w:spacing w:before="92"/>
        <w:ind w:firstLine="0"/>
      </w:pPr>
      <w:r>
        <w:t>determinando o arquivamento do processo;</w:t>
      </w:r>
    </w:p>
    <w:p w14:paraId="6CF1AFFA" w14:textId="77777777" w:rsidR="00B639C5" w:rsidRDefault="008E7C93">
      <w:pPr>
        <w:pStyle w:val="PargrafodaLista"/>
        <w:numPr>
          <w:ilvl w:val="0"/>
          <w:numId w:val="2"/>
        </w:numPr>
        <w:tabs>
          <w:tab w:val="left" w:pos="396"/>
        </w:tabs>
        <w:spacing w:before="138"/>
        <w:ind w:left="395" w:hanging="281"/>
        <w:rPr>
          <w:sz w:val="24"/>
        </w:rPr>
      </w:pPr>
      <w:r>
        <w:rPr>
          <w:sz w:val="24"/>
        </w:rPr>
        <w:t>aplicará ao acusado a penalidade que entender</w:t>
      </w:r>
      <w:r>
        <w:rPr>
          <w:spacing w:val="-4"/>
          <w:sz w:val="24"/>
        </w:rPr>
        <w:t xml:space="preserve"> </w:t>
      </w:r>
      <w:r>
        <w:rPr>
          <w:sz w:val="24"/>
        </w:rPr>
        <w:t>cabível.</w:t>
      </w:r>
    </w:p>
    <w:p w14:paraId="0EF903BB" w14:textId="77777777" w:rsidR="00B639C5" w:rsidRDefault="008E7C93">
      <w:pPr>
        <w:pStyle w:val="Corpodetexto"/>
        <w:spacing w:before="138"/>
        <w:ind w:left="115" w:firstLine="0"/>
      </w:pPr>
      <w:r>
        <w:t>Art. 187 - Será competente para decidir o processo administrativo disciplinar:</w:t>
      </w:r>
    </w:p>
    <w:p w14:paraId="0210E4CB" w14:textId="77777777" w:rsidR="00B639C5" w:rsidRDefault="008E7C93">
      <w:pPr>
        <w:pStyle w:val="PargrafodaLista"/>
        <w:numPr>
          <w:ilvl w:val="0"/>
          <w:numId w:val="1"/>
        </w:numPr>
        <w:tabs>
          <w:tab w:val="left" w:pos="280"/>
        </w:tabs>
        <w:spacing w:before="138" w:line="360" w:lineRule="auto"/>
        <w:ind w:right="118" w:firstLine="12"/>
        <w:jc w:val="both"/>
        <w:rPr>
          <w:sz w:val="24"/>
        </w:rPr>
      </w:pPr>
      <w:r>
        <w:rPr>
          <w:sz w:val="24"/>
        </w:rPr>
        <w:t>- O Procurador Geral de Justiça, quando o acusado for Promotor de Justiça e o relatório concluir pela aplicação das penas de admoestação verbal, advertência ou censura;</w:t>
      </w:r>
    </w:p>
    <w:p w14:paraId="5D25FAA3" w14:textId="77777777" w:rsidR="00B639C5" w:rsidRDefault="008E7C93">
      <w:pPr>
        <w:pStyle w:val="PargrafodaLista"/>
        <w:numPr>
          <w:ilvl w:val="0"/>
          <w:numId w:val="1"/>
        </w:numPr>
        <w:tabs>
          <w:tab w:val="left" w:pos="316"/>
        </w:tabs>
        <w:ind w:left="315" w:hanging="201"/>
        <w:jc w:val="both"/>
        <w:rPr>
          <w:sz w:val="24"/>
        </w:rPr>
      </w:pPr>
      <w:r>
        <w:rPr>
          <w:sz w:val="24"/>
        </w:rPr>
        <w:t>- O Conselho Superior do Ministério Público, nos demais</w:t>
      </w:r>
      <w:r>
        <w:rPr>
          <w:spacing w:val="-13"/>
          <w:sz w:val="24"/>
        </w:rPr>
        <w:t xml:space="preserve"> </w:t>
      </w:r>
      <w:r>
        <w:rPr>
          <w:sz w:val="24"/>
        </w:rPr>
        <w:t>casos.</w:t>
      </w:r>
    </w:p>
    <w:p w14:paraId="150D3695" w14:textId="77777777" w:rsidR="00B639C5" w:rsidRDefault="008E7C93">
      <w:pPr>
        <w:pStyle w:val="Corpodetexto"/>
        <w:spacing w:before="138" w:line="360" w:lineRule="auto"/>
        <w:ind w:right="118"/>
      </w:pPr>
      <w:r>
        <w:t>§ 1º - Na hipótese de o Procurador Geral de Justiça entender cabível ao acusado pena diversa das elencadas no inciso I, deste artigo, remeterá os autos que receber ao Conselho Superior do Ministério Público para julgamento.</w:t>
      </w:r>
    </w:p>
    <w:p w14:paraId="36F3A3CF" w14:textId="77777777" w:rsidR="00B639C5" w:rsidRDefault="008E7C93">
      <w:pPr>
        <w:pStyle w:val="Corpodetexto"/>
        <w:spacing w:line="360" w:lineRule="auto"/>
        <w:ind w:right="121"/>
      </w:pPr>
      <w:r>
        <w:t>§ 2º - É vedado ao Conselho Superior do Ministério Público fazer retornar os autos do processo disciplinar recebido do Procurador Geral de Justiça, cabendo-lhe, nesse caso, decidir da aplicação das penas disciplinares previstas nesta Lei.</w:t>
      </w:r>
    </w:p>
    <w:p w14:paraId="3BE00016" w14:textId="77777777" w:rsidR="00B639C5" w:rsidRDefault="008E7C93">
      <w:pPr>
        <w:pStyle w:val="Corpodetexto"/>
        <w:spacing w:before="1" w:line="360" w:lineRule="auto"/>
        <w:ind w:right="120"/>
      </w:pPr>
      <w:r>
        <w:t>§ 3º - Quando o Conselho Superior do Ministério Público decidir pela aplicação da pena de disponibilidade, remeterá os autos ao Procurador Geral de Justiça, para os fins do artigo 23, inciso VIII, desta Lei.</w:t>
      </w:r>
    </w:p>
    <w:p w14:paraId="1B701533" w14:textId="77777777" w:rsidR="00B639C5" w:rsidRDefault="008E7C93">
      <w:pPr>
        <w:pStyle w:val="Corpodetexto"/>
        <w:spacing w:line="360" w:lineRule="auto"/>
        <w:ind w:right="120"/>
      </w:pPr>
      <w:r>
        <w:t>Art. 188 - O acusado, em qualquer caso, será intimado da decisão, pessoalmente ou se for revel, através do Diário da Justiça.</w:t>
      </w:r>
    </w:p>
    <w:p w14:paraId="35EA0AC3" w14:textId="77777777" w:rsidR="00B639C5" w:rsidRDefault="008E7C93">
      <w:pPr>
        <w:pStyle w:val="Corpodetexto"/>
        <w:spacing w:line="360" w:lineRule="auto"/>
        <w:ind w:right="129"/>
      </w:pPr>
      <w:r>
        <w:t>Art. 189 - Não será declarada a nulidade de nenhum ato processual, que não houver influído na apuração da verdade substancial ou na decisão do processo.</w:t>
      </w:r>
    </w:p>
    <w:p w14:paraId="6EABAE62" w14:textId="77777777" w:rsidR="00B639C5" w:rsidRDefault="008E7C93">
      <w:pPr>
        <w:pStyle w:val="Corpodetexto"/>
        <w:spacing w:line="360" w:lineRule="auto"/>
        <w:ind w:left="3672" w:right="3641" w:firstLine="408"/>
        <w:jc w:val="left"/>
      </w:pPr>
      <w:r>
        <w:t>SEÇÃO VI DOS RECURSOS</w:t>
      </w:r>
    </w:p>
    <w:p w14:paraId="4B4DD3BF" w14:textId="77777777" w:rsidR="00B639C5" w:rsidRDefault="008E7C93">
      <w:pPr>
        <w:pStyle w:val="Corpodetexto"/>
        <w:spacing w:line="360" w:lineRule="auto"/>
        <w:ind w:right="121"/>
      </w:pPr>
      <w:r>
        <w:t>Art. 190 - Os recursos, com efeito suspensivo, serão conhecidos pelo Colégio de Procuradores de Justiça nas hipóteses previstas no artigo 16, inciso VIII, alíneas “b”, “c”, “d” e “e”, desta Lei.</w:t>
      </w:r>
    </w:p>
    <w:p w14:paraId="03C120D4" w14:textId="77777777" w:rsidR="00B639C5" w:rsidRDefault="008E7C93">
      <w:pPr>
        <w:pStyle w:val="Corpodetexto"/>
        <w:spacing w:line="360" w:lineRule="auto"/>
        <w:ind w:right="119"/>
      </w:pPr>
      <w:r>
        <w:t>Art. 191 - São irrecorríveis as decisões que determinarem a instauração de sindicância e os atos de mero expediente.</w:t>
      </w:r>
    </w:p>
    <w:p w14:paraId="231521B6" w14:textId="77777777" w:rsidR="00B639C5" w:rsidRDefault="008E7C93">
      <w:pPr>
        <w:pStyle w:val="Corpodetexto"/>
        <w:spacing w:line="360" w:lineRule="auto"/>
        <w:ind w:right="123"/>
      </w:pPr>
      <w:r>
        <w:t>Art. 192 - O recurso será interposto pelo acusado ou seu procurador, no prazo de dez dias contados da intimação da decisão, por petição dirigida ao Procurador Geral de Justiça, e deverá conter, desde logo, as razões do recorrente.</w:t>
      </w:r>
    </w:p>
    <w:p w14:paraId="7CBAFB89" w14:textId="77777777" w:rsidR="00B639C5" w:rsidRDefault="008E7C93">
      <w:pPr>
        <w:pStyle w:val="Corpodetexto"/>
        <w:spacing w:line="360" w:lineRule="auto"/>
        <w:ind w:right="114"/>
      </w:pPr>
      <w:r>
        <w:t>Art. 193 - Recebida a petição, o Procurador Geral de Justiça determinará sua juntada ao processo, se tempestiva, sorteará relator e revisor dentre os Procuradores</w:t>
      </w:r>
      <w:r>
        <w:rPr>
          <w:spacing w:val="36"/>
        </w:rPr>
        <w:t xml:space="preserve"> </w:t>
      </w:r>
      <w:r>
        <w:t>com</w:t>
      </w:r>
      <w:r>
        <w:rPr>
          <w:spacing w:val="36"/>
        </w:rPr>
        <w:t xml:space="preserve"> </w:t>
      </w:r>
      <w:r>
        <w:t>assento</w:t>
      </w:r>
      <w:r>
        <w:rPr>
          <w:spacing w:val="36"/>
        </w:rPr>
        <w:t xml:space="preserve"> </w:t>
      </w:r>
      <w:r>
        <w:t>no</w:t>
      </w:r>
      <w:r>
        <w:rPr>
          <w:spacing w:val="37"/>
        </w:rPr>
        <w:t xml:space="preserve"> </w:t>
      </w:r>
      <w:r>
        <w:t>Colégio</w:t>
      </w:r>
      <w:r>
        <w:rPr>
          <w:spacing w:val="36"/>
        </w:rPr>
        <w:t xml:space="preserve"> </w:t>
      </w:r>
      <w:r>
        <w:t>e</w:t>
      </w:r>
      <w:r>
        <w:rPr>
          <w:spacing w:val="34"/>
        </w:rPr>
        <w:t xml:space="preserve"> </w:t>
      </w:r>
      <w:r>
        <w:t>convocará</w:t>
      </w:r>
      <w:r>
        <w:rPr>
          <w:spacing w:val="37"/>
        </w:rPr>
        <w:t xml:space="preserve"> </w:t>
      </w:r>
      <w:r>
        <w:t>uma</w:t>
      </w:r>
      <w:r>
        <w:rPr>
          <w:spacing w:val="36"/>
        </w:rPr>
        <w:t xml:space="preserve"> </w:t>
      </w:r>
      <w:r>
        <w:t>reunião</w:t>
      </w:r>
      <w:r>
        <w:rPr>
          <w:spacing w:val="36"/>
        </w:rPr>
        <w:t xml:space="preserve"> </w:t>
      </w:r>
      <w:r>
        <w:t>deste</w:t>
      </w:r>
      <w:r>
        <w:rPr>
          <w:spacing w:val="36"/>
        </w:rPr>
        <w:t xml:space="preserve"> </w:t>
      </w:r>
      <w:r>
        <w:t>para</w:t>
      </w:r>
      <w:r>
        <w:rPr>
          <w:spacing w:val="37"/>
        </w:rPr>
        <w:t xml:space="preserve"> </w:t>
      </w:r>
      <w:r>
        <w:t>vinte</w:t>
      </w:r>
    </w:p>
    <w:p w14:paraId="2C50AE5B" w14:textId="77777777" w:rsidR="00B639C5" w:rsidRDefault="00B639C5">
      <w:pPr>
        <w:spacing w:line="360" w:lineRule="auto"/>
        <w:sectPr w:rsidR="00B639C5">
          <w:pgSz w:w="11900" w:h="16840"/>
          <w:pgMar w:top="1660" w:right="1020" w:bottom="1200" w:left="1600" w:header="867" w:footer="1018" w:gutter="0"/>
          <w:cols w:space="720"/>
        </w:sectPr>
      </w:pPr>
    </w:p>
    <w:p w14:paraId="2E3DAF01" w14:textId="77777777" w:rsidR="00B639C5" w:rsidRDefault="00B639C5">
      <w:pPr>
        <w:pStyle w:val="Corpodetexto"/>
        <w:spacing w:before="7"/>
        <w:ind w:left="0" w:firstLine="0"/>
        <w:jc w:val="left"/>
        <w:rPr>
          <w:sz w:val="21"/>
        </w:rPr>
      </w:pPr>
    </w:p>
    <w:p w14:paraId="0F6F79F4" w14:textId="77777777" w:rsidR="00B639C5" w:rsidRDefault="008E7C93">
      <w:pPr>
        <w:pStyle w:val="Corpodetexto"/>
        <w:spacing w:before="92"/>
        <w:ind w:firstLine="0"/>
      </w:pPr>
      <w:r>
        <w:t>dias depois.</w:t>
      </w:r>
    </w:p>
    <w:p w14:paraId="42A64F25" w14:textId="77777777" w:rsidR="00B639C5" w:rsidRDefault="008E7C93">
      <w:pPr>
        <w:pStyle w:val="Corpodetexto"/>
        <w:spacing w:before="138" w:line="360" w:lineRule="auto"/>
        <w:ind w:right="121"/>
      </w:pPr>
      <w:r>
        <w:t>Parágrafo único - Nas quarenta e oito horas seguintes ao sorteio, o processo será entregue ao relator, que terá prazo de dez dias exarar seu relatório, encaminhando em seguida ao revisor que devolverá no prazo de seis dias ao Colégio de Procuradores, onde permanecerá para exame de seus membros.</w:t>
      </w:r>
    </w:p>
    <w:p w14:paraId="01371F8D" w14:textId="77777777" w:rsidR="00B639C5" w:rsidRDefault="008E7C93">
      <w:pPr>
        <w:pStyle w:val="Corpodetexto"/>
        <w:spacing w:line="360" w:lineRule="auto"/>
        <w:ind w:right="121"/>
      </w:pPr>
      <w:r>
        <w:t>Art. 194 - O julgamento realizar-se-á de acordo com as normas regimentais, intimando-se o recorrente da decisão, na forma do artigo 188, desta Lei.</w:t>
      </w:r>
    </w:p>
    <w:p w14:paraId="3AC22749" w14:textId="77777777" w:rsidR="00B639C5" w:rsidRDefault="008E7C93">
      <w:pPr>
        <w:pStyle w:val="Corpodetexto"/>
        <w:ind w:left="115" w:firstLine="0"/>
      </w:pPr>
      <w:r>
        <w:t>Parágrafo único - O recurso não poderá agravar a situação do recorrente.</w:t>
      </w:r>
    </w:p>
    <w:p w14:paraId="4569E4CD" w14:textId="77777777" w:rsidR="00B639C5" w:rsidRDefault="008E7C93">
      <w:pPr>
        <w:pStyle w:val="Corpodetexto"/>
        <w:spacing w:before="138"/>
        <w:ind w:left="31" w:right="20" w:firstLine="0"/>
        <w:jc w:val="center"/>
      </w:pPr>
      <w:r>
        <w:t>SEÇÃO VII</w:t>
      </w:r>
    </w:p>
    <w:p w14:paraId="0A7B6424" w14:textId="77777777" w:rsidR="00B639C5" w:rsidRDefault="008E7C93">
      <w:pPr>
        <w:pStyle w:val="Corpodetexto"/>
        <w:spacing w:before="138"/>
        <w:ind w:left="26" w:right="20" w:firstLine="0"/>
        <w:jc w:val="center"/>
      </w:pPr>
      <w:r>
        <w:t>DA REVISÃO DO PROCESSO ADMINISTRATIVO</w:t>
      </w:r>
    </w:p>
    <w:p w14:paraId="3ABD807C" w14:textId="77777777" w:rsidR="00B639C5" w:rsidRDefault="008E7C93">
      <w:pPr>
        <w:pStyle w:val="Corpodetexto"/>
        <w:spacing w:before="138" w:line="360" w:lineRule="auto"/>
        <w:jc w:val="left"/>
      </w:pPr>
      <w:r>
        <w:t>Art. 195 - Admitir-se-á na esfera administrativa, a qualquer tempo, a revisão do processo disciplinar, de que tenha resultado imposição de pena, quando:</w:t>
      </w:r>
    </w:p>
    <w:p w14:paraId="12F6F2DC" w14:textId="77777777" w:rsidR="00B639C5" w:rsidRDefault="008E7C93">
      <w:pPr>
        <w:pStyle w:val="Corpodetexto"/>
        <w:spacing w:line="360" w:lineRule="auto"/>
        <w:ind w:left="115" w:right="927" w:firstLine="0"/>
        <w:jc w:val="left"/>
      </w:pPr>
      <w:r>
        <w:t>I - a decisão for contrária ao texto expresso da Lei ou à evidência dos autos; II - a decisão se fundar em depoimento, exame, ou documento falso.</w:t>
      </w:r>
    </w:p>
    <w:p w14:paraId="26CFA549" w14:textId="77777777" w:rsidR="00B639C5" w:rsidRDefault="008E7C93">
      <w:pPr>
        <w:pStyle w:val="Corpodetexto"/>
        <w:spacing w:before="1" w:line="360" w:lineRule="auto"/>
        <w:jc w:val="left"/>
      </w:pPr>
      <w:r>
        <w:t>III - se aduzam fatos ou circunstâncias suscetíveis de provar inocência ou justificar a imposição de pena mais branda.</w:t>
      </w:r>
    </w:p>
    <w:p w14:paraId="0704A050" w14:textId="77777777" w:rsidR="00B639C5" w:rsidRDefault="008E7C93">
      <w:pPr>
        <w:pStyle w:val="Corpodetexto"/>
        <w:spacing w:line="360" w:lineRule="auto"/>
        <w:jc w:val="left"/>
      </w:pPr>
      <w:r>
        <w:t>§1º - A simples alegação da injustiça da decisão não será considerada como fundamento para revisão.</w:t>
      </w:r>
    </w:p>
    <w:p w14:paraId="5786D8C7" w14:textId="77777777" w:rsidR="00B639C5" w:rsidRDefault="008E7C93">
      <w:pPr>
        <w:pStyle w:val="Corpodetexto"/>
        <w:ind w:left="115" w:firstLine="0"/>
        <w:jc w:val="left"/>
      </w:pPr>
      <w:r>
        <w:t>§2º - Não será admitida a reiteração de pedidos, pelo mesmo motivo.</w:t>
      </w:r>
    </w:p>
    <w:p w14:paraId="6B374194" w14:textId="77777777" w:rsidR="00B639C5" w:rsidRDefault="008E7C93">
      <w:pPr>
        <w:pStyle w:val="Corpodetexto"/>
        <w:spacing w:before="138" w:line="360" w:lineRule="auto"/>
        <w:ind w:right="112"/>
        <w:jc w:val="left"/>
      </w:pPr>
      <w:r>
        <w:t>Art. 196 - A instauração do processo revisional, poderá ser determinada de ofício, pelo Procurador Geral de Justiça, a requerimento do próprio interessado ou, se falecido ou interditado, do seu cônjuge, ascendente, descendente, irmão ou curador. Art. 197 - O processo de revisão terá rito de processo administrativo.</w:t>
      </w:r>
    </w:p>
    <w:p w14:paraId="41DBAB33" w14:textId="77777777" w:rsidR="00B639C5" w:rsidRDefault="008E7C93">
      <w:pPr>
        <w:pStyle w:val="Corpodetexto"/>
        <w:spacing w:line="360" w:lineRule="auto"/>
        <w:ind w:right="116"/>
      </w:pPr>
      <w:r>
        <w:t>Art. 198 - O pedido de revisão será dirigido ao Procurador Geral de Justiça, o qual, se o admitir, determinará o apensamento da petição ao processo disciplinar e sorteará Comissão Revisora composta de três Procuradores de Justiça.</w:t>
      </w:r>
    </w:p>
    <w:p w14:paraId="234394AD" w14:textId="77777777" w:rsidR="00B639C5" w:rsidRDefault="008E7C93">
      <w:pPr>
        <w:pStyle w:val="Corpodetexto"/>
        <w:spacing w:line="360" w:lineRule="auto"/>
        <w:ind w:right="124"/>
      </w:pPr>
      <w:r>
        <w:t>§ 1º - A petição será instruída com as provas que o infrator possuir ou indicará aquelas que pretenda produzir.</w:t>
      </w:r>
    </w:p>
    <w:p w14:paraId="72AB7FD2" w14:textId="77777777" w:rsidR="00B639C5" w:rsidRDefault="008E7C93">
      <w:pPr>
        <w:pStyle w:val="Corpodetexto"/>
        <w:spacing w:line="360" w:lineRule="auto"/>
        <w:ind w:right="126"/>
      </w:pPr>
      <w:r>
        <w:t>§ 2º - Não poderá integrar a Comissão Revisora aqueles que tenham funcionado na sindicância ou no processo administrativo.</w:t>
      </w:r>
    </w:p>
    <w:p w14:paraId="3853865D" w14:textId="77777777" w:rsidR="00B639C5" w:rsidRDefault="008E7C93">
      <w:pPr>
        <w:pStyle w:val="Corpodetexto"/>
        <w:spacing w:line="360" w:lineRule="auto"/>
        <w:ind w:right="124"/>
      </w:pPr>
      <w:r>
        <w:t>Art.199 - Concluída a instrução, no prazo máximo de trinta dias, o requerente terá o prazo de cinco dias para apresentar alegações.</w:t>
      </w:r>
    </w:p>
    <w:p w14:paraId="775666FD" w14:textId="77777777" w:rsidR="00B639C5" w:rsidRDefault="008E7C93">
      <w:pPr>
        <w:pStyle w:val="Corpodetexto"/>
        <w:ind w:left="115" w:firstLine="0"/>
      </w:pPr>
      <w:r>
        <w:t>Art. 200 - A Comissão Revisora, com ou sem alegações do requerente, relatará o</w:t>
      </w:r>
    </w:p>
    <w:p w14:paraId="48B9E382" w14:textId="77777777" w:rsidR="00B639C5" w:rsidRDefault="00B639C5">
      <w:pPr>
        <w:sectPr w:rsidR="00B639C5">
          <w:pgSz w:w="11900" w:h="16840"/>
          <w:pgMar w:top="1660" w:right="1020" w:bottom="1200" w:left="1600" w:header="867" w:footer="1018" w:gutter="0"/>
          <w:cols w:space="720"/>
        </w:sectPr>
      </w:pPr>
    </w:p>
    <w:p w14:paraId="1E59C5C6" w14:textId="77777777" w:rsidR="00B639C5" w:rsidRDefault="00B639C5">
      <w:pPr>
        <w:pStyle w:val="Corpodetexto"/>
        <w:spacing w:before="7"/>
        <w:ind w:left="0" w:firstLine="0"/>
        <w:jc w:val="left"/>
        <w:rPr>
          <w:sz w:val="21"/>
        </w:rPr>
      </w:pPr>
    </w:p>
    <w:p w14:paraId="750504B5" w14:textId="77777777" w:rsidR="00B639C5" w:rsidRDefault="008E7C93">
      <w:pPr>
        <w:pStyle w:val="Corpodetexto"/>
        <w:spacing w:before="92" w:line="360" w:lineRule="auto"/>
        <w:ind w:firstLine="0"/>
        <w:jc w:val="left"/>
      </w:pPr>
      <w:r>
        <w:t>processo no prazo de dez dias, e o encaminhará ao Colégio de Procuradores de Justiça, que decidirá no prazo de trinta dias.</w:t>
      </w:r>
    </w:p>
    <w:p w14:paraId="5C929468" w14:textId="77777777" w:rsidR="00B639C5" w:rsidRDefault="008E7C93">
      <w:pPr>
        <w:pStyle w:val="Corpodetexto"/>
        <w:spacing w:line="360" w:lineRule="auto"/>
        <w:jc w:val="left"/>
      </w:pPr>
      <w:r>
        <w:t>Art. 201 - A revisão será julgada pelo Colégio de Procuradores de Justiça dentro de trinta dias de entrega do relatório da Comissão Revisora.</w:t>
      </w:r>
    </w:p>
    <w:p w14:paraId="7E542EF9" w14:textId="77777777" w:rsidR="00B639C5" w:rsidRDefault="008E7C93">
      <w:pPr>
        <w:pStyle w:val="Corpodetexto"/>
        <w:spacing w:line="360" w:lineRule="auto"/>
        <w:jc w:val="left"/>
      </w:pPr>
      <w:r>
        <w:t>Parágrafo único - O julgamento realizar-se-á de acordo com as normas regimentais. Art. 202 - Julgada procedente a revisão, será tornado sem efeito o ato punitivo ou aplicada a pena adequada, restabelecendo-se em sua plenitude os direitos atingidos pela punição, exceto se for o caso de aplicar pena inferior, ressarcindo o requerente dos prejuízos a que tiver sofrido.</w:t>
      </w:r>
    </w:p>
    <w:p w14:paraId="7E9AF473" w14:textId="77777777" w:rsidR="00B639C5" w:rsidRDefault="008E7C93">
      <w:pPr>
        <w:pStyle w:val="Corpodetexto"/>
        <w:ind w:left="115" w:firstLine="0"/>
        <w:jc w:val="left"/>
      </w:pPr>
      <w:r>
        <w:t>Parágrafo único - O pedido de revisão não se aplica nos casos de demissão.</w:t>
      </w:r>
    </w:p>
    <w:p w14:paraId="19A0D27F" w14:textId="77777777" w:rsidR="00B639C5" w:rsidRDefault="008E7C93">
      <w:pPr>
        <w:pStyle w:val="Corpodetexto"/>
        <w:spacing w:before="138"/>
        <w:ind w:left="29" w:right="20" w:firstLine="0"/>
        <w:jc w:val="center"/>
      </w:pPr>
      <w:r>
        <w:t>CAPÍTULO XI</w:t>
      </w:r>
    </w:p>
    <w:p w14:paraId="49B80935" w14:textId="77777777" w:rsidR="00B639C5" w:rsidRDefault="008E7C93">
      <w:pPr>
        <w:pStyle w:val="Corpodetexto"/>
        <w:spacing w:before="138"/>
        <w:ind w:left="26" w:right="20" w:firstLine="0"/>
        <w:jc w:val="center"/>
      </w:pPr>
      <w:r>
        <w:t>DAS DISPOSIÇÕES FINAIS E TRANSITÓRIAS</w:t>
      </w:r>
    </w:p>
    <w:p w14:paraId="34462380" w14:textId="77777777" w:rsidR="00B639C5" w:rsidRDefault="008E7C93">
      <w:pPr>
        <w:pStyle w:val="Corpodetexto"/>
        <w:spacing w:before="138" w:line="360" w:lineRule="auto"/>
        <w:ind w:right="111"/>
        <w:jc w:val="left"/>
      </w:pPr>
      <w:r>
        <w:t>Art. 203 - No âmbito do Ministério Público, para os fins do disposto no art. 37, inciso XI, da Constituição Federal, ficam estabelecidos como limite de remuneração dos valores percebidos em espécies, a qualquer título, pelo Procurador Geral de Justiça. Art. 204 - Fica instituída a verba de representação por prestação de serviço à Justiça Eleitoral, de que trata o art. 50, inciso VI, da Lei nº 8.625/93.</w:t>
      </w:r>
    </w:p>
    <w:p w14:paraId="01CCB8E6" w14:textId="77777777" w:rsidR="00B639C5" w:rsidRDefault="008E7C93">
      <w:pPr>
        <w:pStyle w:val="Corpodetexto"/>
        <w:spacing w:before="1" w:line="360" w:lineRule="auto"/>
        <w:ind w:right="120"/>
        <w:rPr>
          <w:i/>
        </w:rPr>
      </w:pPr>
      <w:r>
        <w:t>Art. 205. Para exercer as funções junto à Justiça Eleitoral, os membros do Ministério Público do Estado do Piauí serão designados pelo Procurador Regional Eleitoral, por indicação do Procurador Geral de Justiça, com base na Resolução do Conselho Nacional do Ministério Público e no ato regulamentar do Procurador-Geral de Justiça.</w:t>
      </w:r>
      <w:r>
        <w:rPr>
          <w:color w:val="0000FF"/>
          <w:u w:val="single" w:color="0000FF"/>
        </w:rPr>
        <w:t xml:space="preserve"> </w:t>
      </w:r>
      <w:r>
        <w:rPr>
          <w:i/>
          <w:color w:val="0000FF"/>
          <w:u w:val="single" w:color="0000FF"/>
        </w:rPr>
        <w:t>(NR)(Redação dada pela Lei Complementar nº 160, de 17 de dezembro de</w:t>
      </w:r>
      <w:r>
        <w:rPr>
          <w:i/>
          <w:color w:val="0000FF"/>
        </w:rPr>
        <w:t xml:space="preserve"> </w:t>
      </w:r>
      <w:r>
        <w:rPr>
          <w:i/>
          <w:color w:val="0000FF"/>
          <w:u w:val="single" w:color="0000FF"/>
        </w:rPr>
        <w:t>2010).</w:t>
      </w:r>
    </w:p>
    <w:p w14:paraId="25DE0967" w14:textId="77777777" w:rsidR="00B639C5" w:rsidRDefault="008E7C93">
      <w:pPr>
        <w:pStyle w:val="Corpodetexto"/>
        <w:spacing w:line="360" w:lineRule="auto"/>
        <w:ind w:right="118"/>
      </w:pPr>
      <w:r>
        <w:t>§ 1º - Não ocorrendo designação, exclusivamente para os serviços eleitorais na forma do “caput” deste artigo, o Promotor Eleitoral será o membro do Ministério Público Local que oficie perante o Juízo incumbido daqueles serviços.</w:t>
      </w:r>
    </w:p>
    <w:p w14:paraId="521B7096" w14:textId="77777777" w:rsidR="00B639C5" w:rsidRDefault="008E7C93">
      <w:pPr>
        <w:pStyle w:val="Corpodetexto"/>
        <w:spacing w:line="360" w:lineRule="auto"/>
        <w:ind w:right="127"/>
      </w:pPr>
      <w:r>
        <w:t>§ 2º - Havendo impedimento ou recusa justificável, o Procurador Geral de Justiça designará o substituto.</w:t>
      </w:r>
    </w:p>
    <w:p w14:paraId="01BB15DE" w14:textId="77777777" w:rsidR="00B639C5" w:rsidRDefault="008E7C93">
      <w:pPr>
        <w:pStyle w:val="Corpodetexto"/>
        <w:spacing w:line="360" w:lineRule="auto"/>
        <w:ind w:right="124"/>
      </w:pPr>
      <w:r>
        <w:t>Art. 206 - Funcionará, junto à Auditoria Militar do Estado, um membro do Ministério Público de quarta entrância, designado pelo Procurador Geral de Justiça.</w:t>
      </w:r>
    </w:p>
    <w:p w14:paraId="0142A44B" w14:textId="77777777" w:rsidR="00B639C5" w:rsidRDefault="008E7C93">
      <w:pPr>
        <w:pStyle w:val="Corpodetexto"/>
        <w:spacing w:line="360" w:lineRule="auto"/>
        <w:ind w:right="121"/>
      </w:pPr>
      <w:r>
        <w:t>Art. 207 - Para fins do disposto no art. 104, parágrafo único, inciso II, da</w:t>
      </w:r>
      <w:r>
        <w:rPr>
          <w:spacing w:val="-35"/>
        </w:rPr>
        <w:t xml:space="preserve"> </w:t>
      </w:r>
      <w:r>
        <w:t>Constituição Federal e, observado o que dispõe o art. 23, inciso I, desta Lei, a lista sêxtupla de membros</w:t>
      </w:r>
      <w:r>
        <w:rPr>
          <w:spacing w:val="48"/>
        </w:rPr>
        <w:t xml:space="preserve"> </w:t>
      </w:r>
      <w:r>
        <w:t>do</w:t>
      </w:r>
      <w:r>
        <w:rPr>
          <w:spacing w:val="51"/>
        </w:rPr>
        <w:t xml:space="preserve"> </w:t>
      </w:r>
      <w:r>
        <w:t>Ministério</w:t>
      </w:r>
      <w:r>
        <w:rPr>
          <w:spacing w:val="51"/>
        </w:rPr>
        <w:t xml:space="preserve"> </w:t>
      </w:r>
      <w:r>
        <w:t>Público</w:t>
      </w:r>
      <w:r>
        <w:rPr>
          <w:spacing w:val="51"/>
        </w:rPr>
        <w:t xml:space="preserve"> </w:t>
      </w:r>
      <w:r>
        <w:t>será</w:t>
      </w:r>
      <w:r>
        <w:rPr>
          <w:spacing w:val="51"/>
        </w:rPr>
        <w:t xml:space="preserve"> </w:t>
      </w:r>
      <w:r>
        <w:t>organizada</w:t>
      </w:r>
      <w:r>
        <w:rPr>
          <w:spacing w:val="51"/>
        </w:rPr>
        <w:t xml:space="preserve"> </w:t>
      </w:r>
      <w:r>
        <w:t>pelo</w:t>
      </w:r>
      <w:r>
        <w:rPr>
          <w:spacing w:val="49"/>
        </w:rPr>
        <w:t xml:space="preserve"> </w:t>
      </w:r>
      <w:r>
        <w:t>Conselho</w:t>
      </w:r>
      <w:r>
        <w:rPr>
          <w:spacing w:val="51"/>
        </w:rPr>
        <w:t xml:space="preserve"> </w:t>
      </w:r>
      <w:r>
        <w:t>Superior</w:t>
      </w:r>
      <w:r>
        <w:rPr>
          <w:spacing w:val="51"/>
        </w:rPr>
        <w:t xml:space="preserve"> </w:t>
      </w:r>
      <w:r>
        <w:t>do</w:t>
      </w:r>
    </w:p>
    <w:p w14:paraId="74A57F07" w14:textId="77777777" w:rsidR="00B639C5" w:rsidRDefault="00B639C5">
      <w:pPr>
        <w:spacing w:line="360" w:lineRule="auto"/>
        <w:sectPr w:rsidR="00B639C5">
          <w:pgSz w:w="11900" w:h="16840"/>
          <w:pgMar w:top="1660" w:right="1020" w:bottom="1200" w:left="1600" w:header="867" w:footer="1018" w:gutter="0"/>
          <w:cols w:space="720"/>
        </w:sectPr>
      </w:pPr>
    </w:p>
    <w:p w14:paraId="0C071FB5" w14:textId="77777777" w:rsidR="00B639C5" w:rsidRDefault="00B639C5">
      <w:pPr>
        <w:pStyle w:val="Corpodetexto"/>
        <w:spacing w:before="7"/>
        <w:ind w:left="0" w:firstLine="0"/>
        <w:jc w:val="left"/>
        <w:rPr>
          <w:sz w:val="21"/>
        </w:rPr>
      </w:pPr>
    </w:p>
    <w:p w14:paraId="08582645" w14:textId="77777777" w:rsidR="00B639C5" w:rsidRDefault="008E7C93">
      <w:pPr>
        <w:pStyle w:val="Corpodetexto"/>
        <w:spacing w:before="92"/>
        <w:ind w:firstLine="0"/>
      </w:pPr>
      <w:r>
        <w:t>Ministério Público.</w:t>
      </w:r>
    </w:p>
    <w:p w14:paraId="38C0CB6E" w14:textId="77777777" w:rsidR="00B639C5" w:rsidRDefault="008E7C93">
      <w:pPr>
        <w:spacing w:before="138"/>
        <w:ind w:left="115"/>
        <w:jc w:val="both"/>
        <w:rPr>
          <w:i/>
          <w:sz w:val="24"/>
        </w:rPr>
      </w:pPr>
      <w:r>
        <w:rPr>
          <w:sz w:val="24"/>
        </w:rPr>
        <w:t xml:space="preserve">Art. 208 - </w:t>
      </w:r>
      <w:r>
        <w:rPr>
          <w:i/>
          <w:color w:val="0000FF"/>
          <w:sz w:val="24"/>
          <w:u w:val="single" w:color="0000FF"/>
        </w:rPr>
        <w:t>(Revogado pela Lei Complementar nº 105, de 12 de junho de 2008.)</w:t>
      </w:r>
    </w:p>
    <w:p w14:paraId="574914CD" w14:textId="77777777" w:rsidR="00B639C5" w:rsidRDefault="008E7C93">
      <w:pPr>
        <w:pStyle w:val="Corpodetexto"/>
        <w:spacing w:before="138" w:line="360" w:lineRule="auto"/>
        <w:ind w:right="120"/>
      </w:pPr>
      <w:r>
        <w:t>Art. 209 - Compete ao Procurador Geral de Justiça, ouvido o Conselho Superior do Ministério Público, autorizar o afastamento da função de membro da Instituição que tenha exercido a opção de que trata o artigo 29, § 3º, do Ato das Disposições Constitucionais Transitórias, da Constituição Federal, para exercer cargo, emprego ou função de nível equivalente ou maior na Administração Direta ou Indireta.</w:t>
      </w:r>
    </w:p>
    <w:p w14:paraId="29AFCE25" w14:textId="77777777" w:rsidR="00B639C5" w:rsidRDefault="008E7C93">
      <w:pPr>
        <w:pStyle w:val="Corpodetexto"/>
        <w:spacing w:line="360" w:lineRule="auto"/>
        <w:ind w:right="122"/>
      </w:pPr>
      <w:r>
        <w:t>Parágrafo único - O período de afastamento da carreira de que trata o artigo anterior será considerado de efetivo exercício para todos os efeitos, exceto para remoção ou promoção por merecimento.</w:t>
      </w:r>
    </w:p>
    <w:p w14:paraId="58843AD4" w14:textId="77777777" w:rsidR="00B639C5" w:rsidRDefault="008E7C93">
      <w:pPr>
        <w:pStyle w:val="Corpodetexto"/>
        <w:spacing w:line="360" w:lineRule="auto"/>
        <w:ind w:right="121"/>
      </w:pPr>
      <w:r>
        <w:t>Art. 210 - Fica assegurado ao Ministério Público a ocupação das atuais dependências a ele destinadas nos fóruns, observando-se nas reformas, modificações ou ampliações sempre que possível, o disposto no artigo 3º desta Lei, até que se implemente seu integral cumprimento.</w:t>
      </w:r>
    </w:p>
    <w:p w14:paraId="63D1CB9A" w14:textId="77777777" w:rsidR="00B639C5" w:rsidRDefault="008E7C93">
      <w:pPr>
        <w:pStyle w:val="Corpodetexto"/>
        <w:spacing w:before="1" w:line="360" w:lineRule="auto"/>
        <w:ind w:right="120"/>
      </w:pPr>
      <w:r>
        <w:t>Parágrafo único - A modificação de destinação de salas, gabinetes e locais de trabalho do Ministério Público, em qualquer edifício, deve ser autorizada e aprovada pelo Procurador Geral de Justiça.</w:t>
      </w:r>
    </w:p>
    <w:p w14:paraId="027CC511" w14:textId="77777777" w:rsidR="00B639C5" w:rsidRDefault="008E7C93">
      <w:pPr>
        <w:pStyle w:val="Corpodetexto"/>
        <w:spacing w:line="360" w:lineRule="auto"/>
        <w:ind w:right="118"/>
      </w:pPr>
      <w:r>
        <w:t>Art. 211 - A Procuradoria Geral de Justiça deverá propor, no prazo de um ano da promulgação desta Lei, a criação ou transformação de cargos correspondentes às funções não atribuídas aos cargos já existentes.</w:t>
      </w:r>
    </w:p>
    <w:p w14:paraId="07A0C2CB" w14:textId="77777777" w:rsidR="00B639C5" w:rsidRDefault="008E7C93">
      <w:pPr>
        <w:pStyle w:val="Corpodetexto"/>
        <w:spacing w:line="360" w:lineRule="auto"/>
        <w:ind w:right="121"/>
      </w:pPr>
      <w:r>
        <w:t>Parágrafo único - Aos Promotores de Justiça que executem as funções previstas neste artigo assegurar-se-á preferência no concurso de remoção.</w:t>
      </w:r>
    </w:p>
    <w:p w14:paraId="3D5DA045" w14:textId="77777777" w:rsidR="00B639C5" w:rsidRDefault="008E7C93">
      <w:pPr>
        <w:pStyle w:val="Corpodetexto"/>
        <w:spacing w:line="360" w:lineRule="auto"/>
        <w:ind w:right="116"/>
      </w:pPr>
      <w:r>
        <w:t>Art. 212 - O Ministério Público poderá firmar convênios com as associações de membros da Instituição com vistas à manutenção de serviços assistenciais e culturais a seus associados.</w:t>
      </w:r>
    </w:p>
    <w:p w14:paraId="4BDA3C37" w14:textId="77777777" w:rsidR="00B639C5" w:rsidRDefault="008E7C93">
      <w:pPr>
        <w:pStyle w:val="Corpodetexto"/>
        <w:spacing w:line="360" w:lineRule="auto"/>
        <w:ind w:right="122"/>
      </w:pPr>
      <w:r>
        <w:t>Art 213 - Ao membro ou servidor do Ministério Público é vedado manter, sob sua chefia imediata, encargo ou função de confiança, cônjuge, companheira ou parente até o terceiro grau civil.</w:t>
      </w:r>
    </w:p>
    <w:p w14:paraId="0E44EDA3" w14:textId="77777777" w:rsidR="00B639C5" w:rsidRDefault="008E7C93">
      <w:pPr>
        <w:pStyle w:val="Corpodetexto"/>
        <w:spacing w:line="360" w:lineRule="auto"/>
        <w:ind w:right="125"/>
      </w:pPr>
      <w:r>
        <w:t>Art. 214 - O cônjuge do membro do Ministério Público que for servidor estadual, se o requerer, será removido ou designado para a sede da Comarca onde este servir, sem prejuízo de quaisquer direitos ou vantagens.</w:t>
      </w:r>
    </w:p>
    <w:p w14:paraId="055D5006" w14:textId="77777777" w:rsidR="00B639C5" w:rsidRDefault="008E7C93">
      <w:pPr>
        <w:pStyle w:val="Corpodetexto"/>
        <w:spacing w:line="360" w:lineRule="auto"/>
        <w:ind w:right="130"/>
      </w:pPr>
      <w:r>
        <w:t>§ 1º - Não havendo vaga nos quadros da respectiva Secretaria, será adido ou posto à disposição de qualquer serviço público estadual.</w:t>
      </w:r>
    </w:p>
    <w:p w14:paraId="67D3A66E" w14:textId="77777777" w:rsidR="00B639C5" w:rsidRDefault="00B639C5">
      <w:pPr>
        <w:spacing w:line="360" w:lineRule="auto"/>
        <w:sectPr w:rsidR="00B639C5">
          <w:pgSz w:w="11900" w:h="16840"/>
          <w:pgMar w:top="1660" w:right="1020" w:bottom="1200" w:left="1600" w:header="867" w:footer="1018" w:gutter="0"/>
          <w:cols w:space="720"/>
        </w:sectPr>
      </w:pPr>
    </w:p>
    <w:p w14:paraId="3DA4C944" w14:textId="77777777" w:rsidR="00B639C5" w:rsidRDefault="00B639C5">
      <w:pPr>
        <w:pStyle w:val="Corpodetexto"/>
        <w:spacing w:before="7"/>
        <w:ind w:left="0" w:firstLine="0"/>
        <w:jc w:val="left"/>
        <w:rPr>
          <w:sz w:val="21"/>
        </w:rPr>
      </w:pPr>
    </w:p>
    <w:p w14:paraId="75CA007B" w14:textId="77777777" w:rsidR="00B639C5" w:rsidRDefault="008E7C93">
      <w:pPr>
        <w:pStyle w:val="Corpodetexto"/>
        <w:spacing w:before="92" w:line="360" w:lineRule="auto"/>
        <w:ind w:right="130"/>
      </w:pPr>
      <w:r>
        <w:t>§ 2º - O disposto neste artigo não se aplica a cônjuge de membro do Ministério Público que seja membro do Ministério Público ou da Magistratura.</w:t>
      </w:r>
    </w:p>
    <w:p w14:paraId="61815329" w14:textId="77777777" w:rsidR="00B639C5" w:rsidRDefault="008E7C93">
      <w:pPr>
        <w:pStyle w:val="Corpodetexto"/>
        <w:spacing w:line="360" w:lineRule="auto"/>
        <w:ind w:right="125"/>
      </w:pPr>
      <w:r>
        <w:t>Art. 215 - Os adicionais por tempo de serviço já concedidos aos membros do Ministério Público ficam transformados em anuênio.</w:t>
      </w:r>
    </w:p>
    <w:p w14:paraId="39603C10" w14:textId="77777777" w:rsidR="00B639C5" w:rsidRDefault="008E7C93">
      <w:pPr>
        <w:pStyle w:val="Corpodetexto"/>
        <w:spacing w:line="360" w:lineRule="auto"/>
        <w:ind w:right="118"/>
      </w:pPr>
      <w:r>
        <w:t>Art. 216 - A Associação Piauiense do Ministério Público é a entidade de representação da classe, dela fazendo parte os membros do Ministério Público em atividade, em disponibilidade e aposentados.</w:t>
      </w:r>
    </w:p>
    <w:p w14:paraId="3BED086E" w14:textId="77777777" w:rsidR="00B639C5" w:rsidRDefault="008E7C93">
      <w:pPr>
        <w:pStyle w:val="Corpodetexto"/>
        <w:spacing w:line="360" w:lineRule="auto"/>
        <w:ind w:right="119"/>
      </w:pPr>
      <w:r>
        <w:t>Parágrafo único - A Associação Piauiense do Ministério Público participará das custas</w:t>
      </w:r>
    </w:p>
    <w:p w14:paraId="0F693CE7" w14:textId="77777777" w:rsidR="00B639C5" w:rsidRDefault="008E7C93">
      <w:pPr>
        <w:pStyle w:val="Corpodetexto"/>
        <w:ind w:left="115" w:firstLine="0"/>
      </w:pPr>
      <w:r>
        <w:t>processuais, nos termos de regulamentação específica.</w:t>
      </w:r>
    </w:p>
    <w:p w14:paraId="535234B2" w14:textId="77777777" w:rsidR="00B639C5" w:rsidRDefault="008E7C93">
      <w:pPr>
        <w:pStyle w:val="Corpodetexto"/>
        <w:spacing w:before="138" w:line="360" w:lineRule="auto"/>
        <w:ind w:right="119"/>
      </w:pPr>
      <w:r>
        <w:t>Art. 217 - Aplicam-se ao Ministério Público do Estado do Piauí subsidiariamente, as normas da legislação federal referente ao Ministério Público dos Estados, a Lei Orgânica do Ministério Público da União, a legislação aplicável à Magistratura Estadual e, na falta dessas, o Estatuto dos Funcionários Públicos Civis do Estado do Piauí.</w:t>
      </w:r>
    </w:p>
    <w:p w14:paraId="13BC7525" w14:textId="77777777" w:rsidR="00B639C5" w:rsidRDefault="008E7C93">
      <w:pPr>
        <w:pStyle w:val="Corpodetexto"/>
        <w:spacing w:before="1" w:line="360" w:lineRule="auto"/>
        <w:ind w:right="119"/>
      </w:pPr>
      <w:r>
        <w:t>Art. 218 - O dia 14 de dezembro, consagrado ao Ministério Público, será feriado forense.</w:t>
      </w:r>
    </w:p>
    <w:p w14:paraId="3FE6D62C" w14:textId="77777777" w:rsidR="00B639C5" w:rsidRDefault="008E7C93">
      <w:pPr>
        <w:pStyle w:val="Corpodetexto"/>
        <w:spacing w:line="360" w:lineRule="auto"/>
        <w:ind w:right="127"/>
      </w:pPr>
      <w:r>
        <w:t>Art. 219 - Esta Lei entrará em vigor na data de sua publicação revogando-se as disposições em contrário.</w:t>
      </w:r>
    </w:p>
    <w:p w14:paraId="15B325A3" w14:textId="77777777" w:rsidR="00B639C5" w:rsidRDefault="00B639C5">
      <w:pPr>
        <w:pStyle w:val="Corpodetexto"/>
        <w:ind w:left="0" w:firstLine="0"/>
        <w:jc w:val="left"/>
        <w:rPr>
          <w:sz w:val="36"/>
        </w:rPr>
      </w:pPr>
    </w:p>
    <w:p w14:paraId="14B794EA" w14:textId="77777777" w:rsidR="00B639C5" w:rsidRDefault="008E7C93">
      <w:pPr>
        <w:pStyle w:val="Corpodetexto"/>
        <w:ind w:left="20" w:right="20" w:firstLine="0"/>
        <w:jc w:val="center"/>
      </w:pPr>
      <w:r>
        <w:rPr>
          <w:u w:val="single"/>
        </w:rPr>
        <w:t>ANEXO ÚNICO</w:t>
      </w:r>
    </w:p>
    <w:p w14:paraId="61D89F69" w14:textId="77777777" w:rsidR="00B639C5" w:rsidRDefault="008E7C93">
      <w:pPr>
        <w:pStyle w:val="Corpodetexto"/>
        <w:ind w:left="19" w:right="20" w:firstLine="0"/>
        <w:jc w:val="center"/>
      </w:pPr>
      <w:r>
        <w:t>Tabela 1</w:t>
      </w:r>
    </w:p>
    <w:p w14:paraId="4E686725" w14:textId="77777777" w:rsidR="00B639C5" w:rsidRDefault="008E7C93">
      <w:pPr>
        <w:pStyle w:val="Corpodetexto"/>
        <w:ind w:left="8" w:right="20" w:firstLine="0"/>
        <w:jc w:val="center"/>
      </w:pPr>
      <w:r>
        <w:t>Quantidade de cargos e funções junto à Administração Superior</w:t>
      </w:r>
    </w:p>
    <w:p w14:paraId="1649D4C7" w14:textId="77777777" w:rsidR="00B639C5" w:rsidRDefault="00B639C5">
      <w:pPr>
        <w:pStyle w:val="Corpodetexto"/>
        <w:ind w:left="0" w:firstLine="0"/>
        <w:jc w:val="left"/>
      </w:pPr>
    </w:p>
    <w:tbl>
      <w:tblPr>
        <w:tblStyle w:val="TableNormal"/>
        <w:tblW w:w="0" w:type="auto"/>
        <w:tblInd w:w="1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066"/>
        <w:gridCol w:w="1902"/>
        <w:gridCol w:w="2102"/>
      </w:tblGrid>
      <w:tr w:rsidR="00B639C5" w14:paraId="0016CB9F" w14:textId="77777777">
        <w:trPr>
          <w:trHeight w:val="381"/>
        </w:trPr>
        <w:tc>
          <w:tcPr>
            <w:tcW w:w="5066" w:type="dxa"/>
          </w:tcPr>
          <w:p w14:paraId="2974A412" w14:textId="77777777" w:rsidR="00B639C5" w:rsidRDefault="008E7C93">
            <w:pPr>
              <w:pStyle w:val="TableParagraph"/>
              <w:ind w:left="1725" w:right="1722"/>
              <w:rPr>
                <w:b/>
                <w:sz w:val="24"/>
              </w:rPr>
            </w:pPr>
            <w:r>
              <w:rPr>
                <w:b/>
                <w:sz w:val="24"/>
              </w:rPr>
              <w:t>Denominação</w:t>
            </w:r>
          </w:p>
        </w:tc>
        <w:tc>
          <w:tcPr>
            <w:tcW w:w="1902" w:type="dxa"/>
          </w:tcPr>
          <w:p w14:paraId="7AC70ED7" w14:textId="77777777" w:rsidR="00B639C5" w:rsidRDefault="008E7C93">
            <w:pPr>
              <w:pStyle w:val="TableParagraph"/>
              <w:ind w:left="238" w:right="231"/>
              <w:rPr>
                <w:b/>
                <w:sz w:val="24"/>
              </w:rPr>
            </w:pPr>
            <w:r>
              <w:rPr>
                <w:b/>
                <w:sz w:val="24"/>
              </w:rPr>
              <w:t>Gratificação</w:t>
            </w:r>
          </w:p>
        </w:tc>
        <w:tc>
          <w:tcPr>
            <w:tcW w:w="2102" w:type="dxa"/>
          </w:tcPr>
          <w:p w14:paraId="4191592C" w14:textId="77777777" w:rsidR="00B639C5" w:rsidRDefault="008E7C93">
            <w:pPr>
              <w:pStyle w:val="TableParagraph"/>
              <w:ind w:left="371" w:right="365"/>
              <w:rPr>
                <w:b/>
                <w:sz w:val="24"/>
              </w:rPr>
            </w:pPr>
            <w:r>
              <w:rPr>
                <w:b/>
                <w:sz w:val="24"/>
              </w:rPr>
              <w:t>Quantidade</w:t>
            </w:r>
          </w:p>
        </w:tc>
      </w:tr>
      <w:tr w:rsidR="00B639C5" w14:paraId="130D3DFD" w14:textId="77777777">
        <w:trPr>
          <w:trHeight w:val="382"/>
        </w:trPr>
        <w:tc>
          <w:tcPr>
            <w:tcW w:w="5066" w:type="dxa"/>
          </w:tcPr>
          <w:p w14:paraId="058E560D" w14:textId="77777777" w:rsidR="00B639C5" w:rsidRDefault="008E7C93">
            <w:pPr>
              <w:pStyle w:val="TableParagraph"/>
              <w:spacing w:before="54"/>
              <w:jc w:val="left"/>
              <w:rPr>
                <w:sz w:val="24"/>
              </w:rPr>
            </w:pPr>
            <w:r>
              <w:rPr>
                <w:sz w:val="24"/>
              </w:rPr>
              <w:t>Procurador-Geral de Justiça</w:t>
            </w:r>
          </w:p>
        </w:tc>
        <w:tc>
          <w:tcPr>
            <w:tcW w:w="1902" w:type="dxa"/>
          </w:tcPr>
          <w:p w14:paraId="4087E88C" w14:textId="77777777" w:rsidR="00B639C5" w:rsidRDefault="008E7C93">
            <w:pPr>
              <w:pStyle w:val="TableParagraph"/>
              <w:spacing w:before="54"/>
              <w:ind w:left="235" w:right="231"/>
              <w:rPr>
                <w:sz w:val="24"/>
              </w:rPr>
            </w:pPr>
            <w:r>
              <w:rPr>
                <w:sz w:val="24"/>
              </w:rPr>
              <w:t>25,00%</w:t>
            </w:r>
          </w:p>
        </w:tc>
        <w:tc>
          <w:tcPr>
            <w:tcW w:w="2102" w:type="dxa"/>
          </w:tcPr>
          <w:p w14:paraId="38F1105B" w14:textId="77777777" w:rsidR="00B639C5" w:rsidRDefault="008E7C93">
            <w:pPr>
              <w:pStyle w:val="TableParagraph"/>
              <w:spacing w:before="54"/>
              <w:ind w:left="5"/>
              <w:rPr>
                <w:sz w:val="24"/>
              </w:rPr>
            </w:pPr>
            <w:r>
              <w:rPr>
                <w:sz w:val="24"/>
              </w:rPr>
              <w:t>1</w:t>
            </w:r>
          </w:p>
        </w:tc>
      </w:tr>
      <w:tr w:rsidR="00B639C5" w14:paraId="00DEF5C9" w14:textId="77777777">
        <w:trPr>
          <w:trHeight w:val="381"/>
        </w:trPr>
        <w:tc>
          <w:tcPr>
            <w:tcW w:w="5066" w:type="dxa"/>
          </w:tcPr>
          <w:p w14:paraId="7E0FDEF5" w14:textId="77777777" w:rsidR="00B639C5" w:rsidRDefault="008E7C93">
            <w:pPr>
              <w:pStyle w:val="TableParagraph"/>
              <w:jc w:val="left"/>
              <w:rPr>
                <w:sz w:val="24"/>
              </w:rPr>
            </w:pPr>
            <w:r>
              <w:rPr>
                <w:sz w:val="24"/>
              </w:rPr>
              <w:t>Corregedor Geral do Ministério Público</w:t>
            </w:r>
          </w:p>
        </w:tc>
        <w:tc>
          <w:tcPr>
            <w:tcW w:w="1902" w:type="dxa"/>
          </w:tcPr>
          <w:p w14:paraId="41E96B38" w14:textId="77777777" w:rsidR="00B639C5" w:rsidRDefault="008E7C93">
            <w:pPr>
              <w:pStyle w:val="TableParagraph"/>
              <w:ind w:left="235" w:right="231"/>
              <w:rPr>
                <w:sz w:val="24"/>
              </w:rPr>
            </w:pPr>
            <w:r>
              <w:rPr>
                <w:sz w:val="24"/>
              </w:rPr>
              <w:t>20,00%</w:t>
            </w:r>
          </w:p>
        </w:tc>
        <w:tc>
          <w:tcPr>
            <w:tcW w:w="2102" w:type="dxa"/>
          </w:tcPr>
          <w:p w14:paraId="32C313E5" w14:textId="77777777" w:rsidR="00B639C5" w:rsidRDefault="008E7C93">
            <w:pPr>
              <w:pStyle w:val="TableParagraph"/>
              <w:ind w:left="5"/>
              <w:rPr>
                <w:sz w:val="24"/>
              </w:rPr>
            </w:pPr>
            <w:r>
              <w:rPr>
                <w:sz w:val="24"/>
              </w:rPr>
              <w:t>1</w:t>
            </w:r>
          </w:p>
        </w:tc>
      </w:tr>
      <w:tr w:rsidR="00B639C5" w14:paraId="5A8F235F" w14:textId="77777777">
        <w:trPr>
          <w:trHeight w:val="383"/>
        </w:trPr>
        <w:tc>
          <w:tcPr>
            <w:tcW w:w="5066" w:type="dxa"/>
          </w:tcPr>
          <w:p w14:paraId="0487DF57" w14:textId="77777777" w:rsidR="00B639C5" w:rsidRDefault="008E7C93">
            <w:pPr>
              <w:pStyle w:val="TableParagraph"/>
              <w:spacing w:before="54"/>
              <w:jc w:val="left"/>
              <w:rPr>
                <w:sz w:val="24"/>
              </w:rPr>
            </w:pPr>
            <w:r>
              <w:rPr>
                <w:sz w:val="24"/>
              </w:rPr>
              <w:t>Ouvidor do Ministério Público</w:t>
            </w:r>
          </w:p>
        </w:tc>
        <w:tc>
          <w:tcPr>
            <w:tcW w:w="1902" w:type="dxa"/>
          </w:tcPr>
          <w:p w14:paraId="6B8FAC60" w14:textId="77777777" w:rsidR="00B639C5" w:rsidRDefault="008E7C93">
            <w:pPr>
              <w:pStyle w:val="TableParagraph"/>
              <w:spacing w:before="54"/>
              <w:ind w:left="235" w:right="231"/>
              <w:rPr>
                <w:sz w:val="24"/>
              </w:rPr>
            </w:pPr>
            <w:r>
              <w:rPr>
                <w:sz w:val="24"/>
              </w:rPr>
              <w:t>20,00%</w:t>
            </w:r>
          </w:p>
        </w:tc>
        <w:tc>
          <w:tcPr>
            <w:tcW w:w="2102" w:type="dxa"/>
          </w:tcPr>
          <w:p w14:paraId="01D4C4D0" w14:textId="77777777" w:rsidR="00B639C5" w:rsidRDefault="008E7C93">
            <w:pPr>
              <w:pStyle w:val="TableParagraph"/>
              <w:spacing w:before="54"/>
              <w:ind w:left="5"/>
              <w:rPr>
                <w:sz w:val="24"/>
              </w:rPr>
            </w:pPr>
            <w:r>
              <w:rPr>
                <w:sz w:val="24"/>
              </w:rPr>
              <w:t>1</w:t>
            </w:r>
          </w:p>
        </w:tc>
      </w:tr>
      <w:tr w:rsidR="00B639C5" w14:paraId="597442BC" w14:textId="77777777">
        <w:trPr>
          <w:trHeight w:val="656"/>
        </w:trPr>
        <w:tc>
          <w:tcPr>
            <w:tcW w:w="5066" w:type="dxa"/>
          </w:tcPr>
          <w:p w14:paraId="404CDC1D" w14:textId="77777777" w:rsidR="00B639C5" w:rsidRDefault="008E7C93">
            <w:pPr>
              <w:pStyle w:val="TableParagraph"/>
              <w:jc w:val="left"/>
              <w:rPr>
                <w:sz w:val="24"/>
              </w:rPr>
            </w:pPr>
            <w:r>
              <w:rPr>
                <w:sz w:val="24"/>
              </w:rPr>
              <w:t>Chefe de Gabinete do Procurador-Geral de Justiça</w:t>
            </w:r>
          </w:p>
        </w:tc>
        <w:tc>
          <w:tcPr>
            <w:tcW w:w="1902" w:type="dxa"/>
          </w:tcPr>
          <w:p w14:paraId="5FA524E4" w14:textId="77777777" w:rsidR="00B639C5" w:rsidRDefault="008E7C93">
            <w:pPr>
              <w:pStyle w:val="TableParagraph"/>
              <w:ind w:left="235" w:right="231"/>
              <w:rPr>
                <w:sz w:val="24"/>
              </w:rPr>
            </w:pPr>
            <w:r>
              <w:rPr>
                <w:sz w:val="24"/>
              </w:rPr>
              <w:t>20,00%</w:t>
            </w:r>
          </w:p>
        </w:tc>
        <w:tc>
          <w:tcPr>
            <w:tcW w:w="2102" w:type="dxa"/>
          </w:tcPr>
          <w:p w14:paraId="5D852F4B" w14:textId="77777777" w:rsidR="00B639C5" w:rsidRDefault="008E7C93">
            <w:pPr>
              <w:pStyle w:val="TableParagraph"/>
              <w:ind w:left="5"/>
              <w:rPr>
                <w:sz w:val="24"/>
              </w:rPr>
            </w:pPr>
            <w:r>
              <w:rPr>
                <w:sz w:val="24"/>
              </w:rPr>
              <w:t>1</w:t>
            </w:r>
          </w:p>
        </w:tc>
      </w:tr>
      <w:tr w:rsidR="00B639C5" w14:paraId="478E4D0F" w14:textId="77777777">
        <w:trPr>
          <w:trHeight w:val="383"/>
        </w:trPr>
        <w:tc>
          <w:tcPr>
            <w:tcW w:w="5066" w:type="dxa"/>
          </w:tcPr>
          <w:p w14:paraId="5C31151D" w14:textId="77777777" w:rsidR="00B639C5" w:rsidRDefault="008E7C93">
            <w:pPr>
              <w:pStyle w:val="TableParagraph"/>
              <w:spacing w:before="54"/>
              <w:jc w:val="left"/>
              <w:rPr>
                <w:sz w:val="24"/>
              </w:rPr>
            </w:pPr>
            <w:r>
              <w:rPr>
                <w:sz w:val="24"/>
              </w:rPr>
              <w:t>Secretário Geral do Ministério Público</w:t>
            </w:r>
          </w:p>
        </w:tc>
        <w:tc>
          <w:tcPr>
            <w:tcW w:w="1902" w:type="dxa"/>
          </w:tcPr>
          <w:p w14:paraId="6203EC2C" w14:textId="77777777" w:rsidR="00B639C5" w:rsidRDefault="008E7C93">
            <w:pPr>
              <w:pStyle w:val="TableParagraph"/>
              <w:spacing w:before="54"/>
              <w:ind w:left="235" w:right="231"/>
              <w:rPr>
                <w:sz w:val="24"/>
              </w:rPr>
            </w:pPr>
            <w:r>
              <w:rPr>
                <w:sz w:val="24"/>
              </w:rPr>
              <w:t>20,00%</w:t>
            </w:r>
          </w:p>
        </w:tc>
        <w:tc>
          <w:tcPr>
            <w:tcW w:w="2102" w:type="dxa"/>
          </w:tcPr>
          <w:p w14:paraId="4B8850BD" w14:textId="77777777" w:rsidR="00B639C5" w:rsidRDefault="008E7C93">
            <w:pPr>
              <w:pStyle w:val="TableParagraph"/>
              <w:spacing w:before="54"/>
              <w:ind w:left="5"/>
              <w:rPr>
                <w:sz w:val="24"/>
              </w:rPr>
            </w:pPr>
            <w:r>
              <w:rPr>
                <w:sz w:val="24"/>
              </w:rPr>
              <w:t>1</w:t>
            </w:r>
          </w:p>
        </w:tc>
      </w:tr>
      <w:tr w:rsidR="00B639C5" w14:paraId="4EA51FBF" w14:textId="77777777">
        <w:trPr>
          <w:trHeight w:val="380"/>
        </w:trPr>
        <w:tc>
          <w:tcPr>
            <w:tcW w:w="5066" w:type="dxa"/>
          </w:tcPr>
          <w:p w14:paraId="392F0F97" w14:textId="77777777" w:rsidR="00B639C5" w:rsidRDefault="008E7C93">
            <w:pPr>
              <w:pStyle w:val="TableParagraph"/>
              <w:jc w:val="left"/>
              <w:rPr>
                <w:sz w:val="24"/>
              </w:rPr>
            </w:pPr>
            <w:r>
              <w:rPr>
                <w:sz w:val="24"/>
              </w:rPr>
              <w:t>Subprocuradores de Justiça</w:t>
            </w:r>
          </w:p>
        </w:tc>
        <w:tc>
          <w:tcPr>
            <w:tcW w:w="1902" w:type="dxa"/>
          </w:tcPr>
          <w:p w14:paraId="5D75F735" w14:textId="77777777" w:rsidR="00B639C5" w:rsidRDefault="008E7C93">
            <w:pPr>
              <w:pStyle w:val="TableParagraph"/>
              <w:ind w:left="235" w:right="231"/>
              <w:rPr>
                <w:sz w:val="24"/>
              </w:rPr>
            </w:pPr>
            <w:r>
              <w:rPr>
                <w:sz w:val="24"/>
              </w:rPr>
              <w:t>20,00%</w:t>
            </w:r>
          </w:p>
        </w:tc>
        <w:tc>
          <w:tcPr>
            <w:tcW w:w="2102" w:type="dxa"/>
          </w:tcPr>
          <w:p w14:paraId="1199A6EA" w14:textId="77777777" w:rsidR="00B639C5" w:rsidRDefault="008E7C93">
            <w:pPr>
              <w:pStyle w:val="TableParagraph"/>
              <w:ind w:left="5"/>
              <w:rPr>
                <w:sz w:val="24"/>
              </w:rPr>
            </w:pPr>
            <w:r>
              <w:rPr>
                <w:sz w:val="24"/>
              </w:rPr>
              <w:t>3</w:t>
            </w:r>
          </w:p>
        </w:tc>
      </w:tr>
      <w:tr w:rsidR="00B639C5" w14:paraId="023D3240" w14:textId="77777777">
        <w:trPr>
          <w:trHeight w:val="382"/>
        </w:trPr>
        <w:tc>
          <w:tcPr>
            <w:tcW w:w="5066" w:type="dxa"/>
          </w:tcPr>
          <w:p w14:paraId="2FBFB9D4" w14:textId="77777777" w:rsidR="00B639C5" w:rsidRDefault="008E7C93">
            <w:pPr>
              <w:pStyle w:val="TableParagraph"/>
              <w:spacing w:before="54"/>
              <w:jc w:val="left"/>
              <w:rPr>
                <w:sz w:val="24"/>
              </w:rPr>
            </w:pPr>
            <w:r>
              <w:rPr>
                <w:sz w:val="24"/>
              </w:rPr>
              <w:t>Assessor de Planejamento e Gestão</w:t>
            </w:r>
          </w:p>
        </w:tc>
        <w:tc>
          <w:tcPr>
            <w:tcW w:w="1902" w:type="dxa"/>
          </w:tcPr>
          <w:p w14:paraId="6948D2E1" w14:textId="77777777" w:rsidR="00B639C5" w:rsidRDefault="008E7C93">
            <w:pPr>
              <w:pStyle w:val="TableParagraph"/>
              <w:spacing w:before="54"/>
              <w:ind w:left="235" w:right="231"/>
              <w:rPr>
                <w:sz w:val="24"/>
              </w:rPr>
            </w:pPr>
            <w:r>
              <w:rPr>
                <w:sz w:val="24"/>
              </w:rPr>
              <w:t>15,00%</w:t>
            </w:r>
          </w:p>
        </w:tc>
        <w:tc>
          <w:tcPr>
            <w:tcW w:w="2102" w:type="dxa"/>
          </w:tcPr>
          <w:p w14:paraId="29CEEBEA" w14:textId="77777777" w:rsidR="00B639C5" w:rsidRDefault="008E7C93">
            <w:pPr>
              <w:pStyle w:val="TableParagraph"/>
              <w:spacing w:before="54"/>
              <w:ind w:left="5"/>
              <w:rPr>
                <w:sz w:val="24"/>
              </w:rPr>
            </w:pPr>
            <w:r>
              <w:rPr>
                <w:sz w:val="24"/>
              </w:rPr>
              <w:t>1</w:t>
            </w:r>
          </w:p>
        </w:tc>
      </w:tr>
      <w:tr w:rsidR="00B639C5" w14:paraId="783D2586" w14:textId="77777777">
        <w:trPr>
          <w:trHeight w:val="657"/>
        </w:trPr>
        <w:tc>
          <w:tcPr>
            <w:tcW w:w="5066" w:type="dxa"/>
          </w:tcPr>
          <w:p w14:paraId="00BD643F" w14:textId="77777777" w:rsidR="00B639C5" w:rsidRDefault="008E7C93">
            <w:pPr>
              <w:pStyle w:val="TableParagraph"/>
              <w:jc w:val="left"/>
              <w:rPr>
                <w:sz w:val="24"/>
              </w:rPr>
            </w:pPr>
            <w:r>
              <w:rPr>
                <w:sz w:val="24"/>
              </w:rPr>
              <w:t>Assessores do Corregedor Geral do Ministério Público</w:t>
            </w:r>
          </w:p>
        </w:tc>
        <w:tc>
          <w:tcPr>
            <w:tcW w:w="1902" w:type="dxa"/>
          </w:tcPr>
          <w:p w14:paraId="7CBB71B1" w14:textId="77777777" w:rsidR="00B639C5" w:rsidRDefault="008E7C93">
            <w:pPr>
              <w:pStyle w:val="TableParagraph"/>
              <w:ind w:left="235" w:right="231"/>
              <w:rPr>
                <w:sz w:val="24"/>
              </w:rPr>
            </w:pPr>
            <w:r>
              <w:rPr>
                <w:sz w:val="24"/>
              </w:rPr>
              <w:t>15,00%</w:t>
            </w:r>
          </w:p>
        </w:tc>
        <w:tc>
          <w:tcPr>
            <w:tcW w:w="2102" w:type="dxa"/>
          </w:tcPr>
          <w:p w14:paraId="3E059BF7" w14:textId="77777777" w:rsidR="00B639C5" w:rsidRDefault="008E7C93">
            <w:pPr>
              <w:pStyle w:val="TableParagraph"/>
              <w:ind w:left="5"/>
              <w:rPr>
                <w:sz w:val="24"/>
              </w:rPr>
            </w:pPr>
            <w:r>
              <w:rPr>
                <w:sz w:val="24"/>
              </w:rPr>
              <w:t>3</w:t>
            </w:r>
          </w:p>
        </w:tc>
      </w:tr>
    </w:tbl>
    <w:p w14:paraId="5CD57ADE" w14:textId="77777777" w:rsidR="00B639C5" w:rsidRDefault="00B639C5">
      <w:pPr>
        <w:rPr>
          <w:sz w:val="24"/>
        </w:rPr>
        <w:sectPr w:rsidR="00B639C5">
          <w:pgSz w:w="11900" w:h="16840"/>
          <w:pgMar w:top="1660" w:right="1020" w:bottom="1200" w:left="1600" w:header="867" w:footer="1018" w:gutter="0"/>
          <w:cols w:space="720"/>
        </w:sectPr>
      </w:pPr>
    </w:p>
    <w:p w14:paraId="04D773CA" w14:textId="77777777" w:rsidR="00B639C5" w:rsidRDefault="00B639C5">
      <w:pPr>
        <w:pStyle w:val="Corpodetexto"/>
        <w:spacing w:before="7"/>
        <w:ind w:left="0" w:firstLine="0"/>
        <w:jc w:val="left"/>
        <w:rPr>
          <w:sz w:val="29"/>
        </w:rPr>
      </w:pPr>
    </w:p>
    <w:tbl>
      <w:tblPr>
        <w:tblStyle w:val="TableNormal"/>
        <w:tblW w:w="0" w:type="auto"/>
        <w:tblInd w:w="1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066"/>
        <w:gridCol w:w="1902"/>
        <w:gridCol w:w="2102"/>
      </w:tblGrid>
      <w:tr w:rsidR="00B639C5" w14:paraId="6C3E73FB" w14:textId="77777777">
        <w:trPr>
          <w:trHeight w:val="657"/>
        </w:trPr>
        <w:tc>
          <w:tcPr>
            <w:tcW w:w="5066" w:type="dxa"/>
          </w:tcPr>
          <w:p w14:paraId="5881B764" w14:textId="77777777" w:rsidR="00B639C5" w:rsidRDefault="008E7C93">
            <w:pPr>
              <w:pStyle w:val="TableParagraph"/>
              <w:jc w:val="left"/>
              <w:rPr>
                <w:sz w:val="24"/>
              </w:rPr>
            </w:pPr>
            <w:r>
              <w:rPr>
                <w:sz w:val="24"/>
              </w:rPr>
              <w:t>Coordenadores dos Centros de Apoio Operacional</w:t>
            </w:r>
          </w:p>
        </w:tc>
        <w:tc>
          <w:tcPr>
            <w:tcW w:w="1902" w:type="dxa"/>
          </w:tcPr>
          <w:p w14:paraId="03655B36" w14:textId="77777777" w:rsidR="00B639C5" w:rsidRDefault="008E7C93">
            <w:pPr>
              <w:pStyle w:val="TableParagraph"/>
              <w:ind w:left="235" w:right="231"/>
              <w:rPr>
                <w:sz w:val="24"/>
              </w:rPr>
            </w:pPr>
            <w:r>
              <w:rPr>
                <w:sz w:val="24"/>
              </w:rPr>
              <w:t>15,00%</w:t>
            </w:r>
          </w:p>
        </w:tc>
        <w:tc>
          <w:tcPr>
            <w:tcW w:w="2102" w:type="dxa"/>
          </w:tcPr>
          <w:p w14:paraId="6268DEF6" w14:textId="77777777" w:rsidR="00B639C5" w:rsidRDefault="008E7C93">
            <w:pPr>
              <w:pStyle w:val="TableParagraph"/>
              <w:ind w:left="5"/>
              <w:rPr>
                <w:sz w:val="24"/>
              </w:rPr>
            </w:pPr>
            <w:r>
              <w:rPr>
                <w:sz w:val="24"/>
              </w:rPr>
              <w:t>7</w:t>
            </w:r>
          </w:p>
        </w:tc>
      </w:tr>
      <w:tr w:rsidR="00B639C5" w14:paraId="0B6B4DED" w14:textId="77777777">
        <w:trPr>
          <w:trHeight w:val="659"/>
        </w:trPr>
        <w:tc>
          <w:tcPr>
            <w:tcW w:w="5066" w:type="dxa"/>
          </w:tcPr>
          <w:p w14:paraId="32F4649D" w14:textId="77777777" w:rsidR="00B639C5" w:rsidRDefault="008E7C93">
            <w:pPr>
              <w:pStyle w:val="TableParagraph"/>
              <w:spacing w:before="54"/>
              <w:jc w:val="left"/>
              <w:rPr>
                <w:sz w:val="24"/>
              </w:rPr>
            </w:pPr>
            <w:r>
              <w:rPr>
                <w:sz w:val="24"/>
              </w:rPr>
              <w:t>Diretor do Centro de Estudos e Aperfeiçoamento Funcional</w:t>
            </w:r>
          </w:p>
        </w:tc>
        <w:tc>
          <w:tcPr>
            <w:tcW w:w="1902" w:type="dxa"/>
          </w:tcPr>
          <w:p w14:paraId="64C49B66" w14:textId="77777777" w:rsidR="00B639C5" w:rsidRDefault="008E7C93">
            <w:pPr>
              <w:pStyle w:val="TableParagraph"/>
              <w:spacing w:before="54"/>
              <w:ind w:left="235" w:right="231"/>
              <w:rPr>
                <w:sz w:val="24"/>
              </w:rPr>
            </w:pPr>
            <w:r>
              <w:rPr>
                <w:sz w:val="24"/>
              </w:rPr>
              <w:t>15,00%</w:t>
            </w:r>
          </w:p>
        </w:tc>
        <w:tc>
          <w:tcPr>
            <w:tcW w:w="2102" w:type="dxa"/>
          </w:tcPr>
          <w:p w14:paraId="658A7304" w14:textId="77777777" w:rsidR="00B639C5" w:rsidRDefault="008E7C93">
            <w:pPr>
              <w:pStyle w:val="TableParagraph"/>
              <w:spacing w:before="54"/>
              <w:ind w:left="5"/>
              <w:rPr>
                <w:sz w:val="24"/>
              </w:rPr>
            </w:pPr>
            <w:r>
              <w:rPr>
                <w:sz w:val="24"/>
              </w:rPr>
              <w:t>1</w:t>
            </w:r>
          </w:p>
        </w:tc>
      </w:tr>
      <w:tr w:rsidR="00B639C5" w14:paraId="56CF7D9B" w14:textId="77777777">
        <w:trPr>
          <w:trHeight w:val="932"/>
        </w:trPr>
        <w:tc>
          <w:tcPr>
            <w:tcW w:w="5066" w:type="dxa"/>
          </w:tcPr>
          <w:p w14:paraId="2E993F09" w14:textId="77777777" w:rsidR="00B639C5" w:rsidRDefault="008E7C93">
            <w:pPr>
              <w:pStyle w:val="TableParagraph"/>
              <w:ind w:right="36"/>
              <w:jc w:val="left"/>
              <w:rPr>
                <w:sz w:val="24"/>
              </w:rPr>
            </w:pPr>
            <w:r>
              <w:rPr>
                <w:sz w:val="24"/>
              </w:rPr>
              <w:t>Coordenador do Programa de Proteção e Defesa do Consumidor do Ministério Público do Estado do Piauí – PROCON/MP-PI</w:t>
            </w:r>
          </w:p>
        </w:tc>
        <w:tc>
          <w:tcPr>
            <w:tcW w:w="1902" w:type="dxa"/>
          </w:tcPr>
          <w:p w14:paraId="4814101D" w14:textId="77777777" w:rsidR="00B639C5" w:rsidRDefault="008E7C93">
            <w:pPr>
              <w:pStyle w:val="TableParagraph"/>
              <w:ind w:left="235" w:right="231"/>
              <w:rPr>
                <w:sz w:val="24"/>
              </w:rPr>
            </w:pPr>
            <w:r>
              <w:rPr>
                <w:sz w:val="24"/>
              </w:rPr>
              <w:t>15,00%</w:t>
            </w:r>
          </w:p>
        </w:tc>
        <w:tc>
          <w:tcPr>
            <w:tcW w:w="2102" w:type="dxa"/>
          </w:tcPr>
          <w:p w14:paraId="44BB0C31" w14:textId="77777777" w:rsidR="00B639C5" w:rsidRDefault="008E7C93">
            <w:pPr>
              <w:pStyle w:val="TableParagraph"/>
              <w:ind w:left="5"/>
              <w:rPr>
                <w:sz w:val="24"/>
              </w:rPr>
            </w:pPr>
            <w:r>
              <w:rPr>
                <w:sz w:val="24"/>
              </w:rPr>
              <w:t>1</w:t>
            </w:r>
          </w:p>
        </w:tc>
      </w:tr>
      <w:tr w:rsidR="00B639C5" w14:paraId="5DD2C491" w14:textId="77777777">
        <w:trPr>
          <w:trHeight w:val="659"/>
        </w:trPr>
        <w:tc>
          <w:tcPr>
            <w:tcW w:w="5066" w:type="dxa"/>
          </w:tcPr>
          <w:p w14:paraId="711279EC" w14:textId="77777777" w:rsidR="00B639C5" w:rsidRDefault="008E7C93">
            <w:pPr>
              <w:pStyle w:val="TableParagraph"/>
              <w:spacing w:before="54"/>
              <w:jc w:val="left"/>
              <w:rPr>
                <w:sz w:val="24"/>
              </w:rPr>
            </w:pPr>
            <w:r>
              <w:rPr>
                <w:sz w:val="24"/>
              </w:rPr>
              <w:t>Coordenador do Gabinete de Segurança Institucional</w:t>
            </w:r>
          </w:p>
        </w:tc>
        <w:tc>
          <w:tcPr>
            <w:tcW w:w="1902" w:type="dxa"/>
          </w:tcPr>
          <w:p w14:paraId="6CDC5209" w14:textId="77777777" w:rsidR="00B639C5" w:rsidRDefault="008E7C93">
            <w:pPr>
              <w:pStyle w:val="TableParagraph"/>
              <w:spacing w:before="54"/>
              <w:ind w:left="235" w:right="231"/>
              <w:rPr>
                <w:sz w:val="24"/>
              </w:rPr>
            </w:pPr>
            <w:r>
              <w:rPr>
                <w:sz w:val="24"/>
              </w:rPr>
              <w:t>15,00%</w:t>
            </w:r>
          </w:p>
        </w:tc>
        <w:tc>
          <w:tcPr>
            <w:tcW w:w="2102" w:type="dxa"/>
          </w:tcPr>
          <w:p w14:paraId="5B44147C" w14:textId="77777777" w:rsidR="00B639C5" w:rsidRDefault="008E7C93">
            <w:pPr>
              <w:pStyle w:val="TableParagraph"/>
              <w:spacing w:before="54"/>
              <w:ind w:left="5"/>
              <w:rPr>
                <w:sz w:val="24"/>
              </w:rPr>
            </w:pPr>
            <w:r>
              <w:rPr>
                <w:sz w:val="24"/>
              </w:rPr>
              <w:t>1</w:t>
            </w:r>
          </w:p>
        </w:tc>
      </w:tr>
      <w:tr w:rsidR="00B639C5" w14:paraId="317B19FA" w14:textId="77777777">
        <w:trPr>
          <w:trHeight w:val="656"/>
        </w:trPr>
        <w:tc>
          <w:tcPr>
            <w:tcW w:w="5066" w:type="dxa"/>
          </w:tcPr>
          <w:p w14:paraId="79CBE19D" w14:textId="77777777" w:rsidR="00B639C5" w:rsidRDefault="008E7C93">
            <w:pPr>
              <w:pStyle w:val="TableParagraph"/>
              <w:ind w:right="36"/>
              <w:jc w:val="left"/>
              <w:rPr>
                <w:sz w:val="24"/>
              </w:rPr>
            </w:pPr>
            <w:r>
              <w:rPr>
                <w:sz w:val="24"/>
              </w:rPr>
              <w:t>Coordenador do Grupo de Atuação Especial de Combate ao Crime Organizado</w:t>
            </w:r>
          </w:p>
        </w:tc>
        <w:tc>
          <w:tcPr>
            <w:tcW w:w="1902" w:type="dxa"/>
          </w:tcPr>
          <w:p w14:paraId="1D9B364E" w14:textId="77777777" w:rsidR="00B639C5" w:rsidRDefault="008E7C93">
            <w:pPr>
              <w:pStyle w:val="TableParagraph"/>
              <w:ind w:left="235" w:right="231"/>
              <w:rPr>
                <w:sz w:val="24"/>
              </w:rPr>
            </w:pPr>
            <w:r>
              <w:rPr>
                <w:sz w:val="24"/>
              </w:rPr>
              <w:t>15,00%</w:t>
            </w:r>
          </w:p>
        </w:tc>
        <w:tc>
          <w:tcPr>
            <w:tcW w:w="2102" w:type="dxa"/>
          </w:tcPr>
          <w:p w14:paraId="667F01F6" w14:textId="77777777" w:rsidR="00B639C5" w:rsidRDefault="008E7C93">
            <w:pPr>
              <w:pStyle w:val="TableParagraph"/>
              <w:ind w:left="5"/>
              <w:rPr>
                <w:sz w:val="24"/>
              </w:rPr>
            </w:pPr>
            <w:r>
              <w:rPr>
                <w:sz w:val="24"/>
              </w:rPr>
              <w:t>1</w:t>
            </w:r>
          </w:p>
        </w:tc>
      </w:tr>
      <w:tr w:rsidR="00B639C5" w14:paraId="2271E862" w14:textId="77777777">
        <w:trPr>
          <w:trHeight w:val="383"/>
        </w:trPr>
        <w:tc>
          <w:tcPr>
            <w:tcW w:w="5066" w:type="dxa"/>
          </w:tcPr>
          <w:p w14:paraId="5AA05CF7" w14:textId="77777777" w:rsidR="00B639C5" w:rsidRDefault="008E7C93">
            <w:pPr>
              <w:pStyle w:val="TableParagraph"/>
              <w:spacing w:before="54"/>
              <w:jc w:val="left"/>
              <w:rPr>
                <w:sz w:val="24"/>
              </w:rPr>
            </w:pPr>
            <w:r>
              <w:rPr>
                <w:sz w:val="24"/>
              </w:rPr>
              <w:t>Coordenador de Grupo de Atuação</w:t>
            </w:r>
          </w:p>
        </w:tc>
        <w:tc>
          <w:tcPr>
            <w:tcW w:w="1902" w:type="dxa"/>
          </w:tcPr>
          <w:p w14:paraId="551B6511" w14:textId="77777777" w:rsidR="00B639C5" w:rsidRDefault="008E7C93">
            <w:pPr>
              <w:pStyle w:val="TableParagraph"/>
              <w:spacing w:before="54"/>
              <w:ind w:left="235" w:right="231"/>
              <w:rPr>
                <w:sz w:val="24"/>
              </w:rPr>
            </w:pPr>
            <w:r>
              <w:rPr>
                <w:sz w:val="24"/>
              </w:rPr>
              <w:t>10,00%</w:t>
            </w:r>
          </w:p>
        </w:tc>
        <w:tc>
          <w:tcPr>
            <w:tcW w:w="2102" w:type="dxa"/>
          </w:tcPr>
          <w:p w14:paraId="17012840" w14:textId="77777777" w:rsidR="00B639C5" w:rsidRDefault="008E7C93">
            <w:pPr>
              <w:pStyle w:val="TableParagraph"/>
              <w:spacing w:before="54"/>
              <w:ind w:left="5"/>
              <w:rPr>
                <w:sz w:val="24"/>
              </w:rPr>
            </w:pPr>
            <w:r>
              <w:rPr>
                <w:sz w:val="24"/>
              </w:rPr>
              <w:t>4</w:t>
            </w:r>
          </w:p>
        </w:tc>
      </w:tr>
      <w:tr w:rsidR="00B639C5" w14:paraId="2ADD5031" w14:textId="77777777">
        <w:trPr>
          <w:trHeight w:val="656"/>
        </w:trPr>
        <w:tc>
          <w:tcPr>
            <w:tcW w:w="5066" w:type="dxa"/>
          </w:tcPr>
          <w:p w14:paraId="06ECB5DF" w14:textId="77777777" w:rsidR="00B639C5" w:rsidRDefault="008E7C93">
            <w:pPr>
              <w:pStyle w:val="TableParagraph"/>
              <w:jc w:val="left"/>
              <w:rPr>
                <w:sz w:val="24"/>
              </w:rPr>
            </w:pPr>
            <w:r>
              <w:rPr>
                <w:sz w:val="24"/>
              </w:rPr>
              <w:t>Subcoordenadores do Grupo de Atuação Especial de Combate ao Crime Organizado</w:t>
            </w:r>
          </w:p>
        </w:tc>
        <w:tc>
          <w:tcPr>
            <w:tcW w:w="1902" w:type="dxa"/>
          </w:tcPr>
          <w:p w14:paraId="4209DD51" w14:textId="77777777" w:rsidR="00B639C5" w:rsidRDefault="008E7C93">
            <w:pPr>
              <w:pStyle w:val="TableParagraph"/>
              <w:ind w:left="238" w:right="230"/>
              <w:rPr>
                <w:sz w:val="24"/>
              </w:rPr>
            </w:pPr>
            <w:r>
              <w:rPr>
                <w:sz w:val="24"/>
              </w:rPr>
              <w:t>5,00%</w:t>
            </w:r>
          </w:p>
        </w:tc>
        <w:tc>
          <w:tcPr>
            <w:tcW w:w="2102" w:type="dxa"/>
          </w:tcPr>
          <w:p w14:paraId="0F7C33D6" w14:textId="77777777" w:rsidR="00B639C5" w:rsidRDefault="008E7C93">
            <w:pPr>
              <w:pStyle w:val="TableParagraph"/>
              <w:ind w:left="5"/>
              <w:rPr>
                <w:sz w:val="24"/>
              </w:rPr>
            </w:pPr>
            <w:r>
              <w:rPr>
                <w:sz w:val="24"/>
              </w:rPr>
              <w:t>7</w:t>
            </w:r>
          </w:p>
        </w:tc>
      </w:tr>
      <w:tr w:rsidR="00B639C5" w14:paraId="6AF6A6F9" w14:textId="77777777">
        <w:trPr>
          <w:trHeight w:val="382"/>
        </w:trPr>
        <w:tc>
          <w:tcPr>
            <w:tcW w:w="5066" w:type="dxa"/>
          </w:tcPr>
          <w:p w14:paraId="075A2B2A" w14:textId="77777777" w:rsidR="00B639C5" w:rsidRDefault="008E7C93">
            <w:pPr>
              <w:pStyle w:val="TableParagraph"/>
              <w:spacing w:before="54"/>
              <w:jc w:val="left"/>
              <w:rPr>
                <w:sz w:val="24"/>
              </w:rPr>
            </w:pPr>
            <w:r>
              <w:rPr>
                <w:sz w:val="24"/>
              </w:rPr>
              <w:t>Diretor de Sede</w:t>
            </w:r>
          </w:p>
        </w:tc>
        <w:tc>
          <w:tcPr>
            <w:tcW w:w="1902" w:type="dxa"/>
          </w:tcPr>
          <w:p w14:paraId="2936A90D" w14:textId="77777777" w:rsidR="00B639C5" w:rsidRDefault="008E7C93">
            <w:pPr>
              <w:pStyle w:val="TableParagraph"/>
              <w:spacing w:before="54"/>
              <w:ind w:left="238" w:right="230"/>
              <w:rPr>
                <w:sz w:val="24"/>
              </w:rPr>
            </w:pPr>
            <w:r>
              <w:rPr>
                <w:sz w:val="24"/>
              </w:rPr>
              <w:t>5,00%</w:t>
            </w:r>
          </w:p>
        </w:tc>
        <w:tc>
          <w:tcPr>
            <w:tcW w:w="2102" w:type="dxa"/>
          </w:tcPr>
          <w:p w14:paraId="31001371" w14:textId="77777777" w:rsidR="00B639C5" w:rsidRDefault="008E7C93">
            <w:pPr>
              <w:pStyle w:val="TableParagraph"/>
              <w:spacing w:before="54"/>
              <w:ind w:left="370" w:right="365"/>
              <w:rPr>
                <w:sz w:val="24"/>
              </w:rPr>
            </w:pPr>
            <w:r>
              <w:rPr>
                <w:sz w:val="24"/>
              </w:rPr>
              <w:t>30</w:t>
            </w:r>
          </w:p>
        </w:tc>
      </w:tr>
    </w:tbl>
    <w:p w14:paraId="13707EE5" w14:textId="77777777" w:rsidR="00B639C5" w:rsidRDefault="00B639C5">
      <w:pPr>
        <w:pStyle w:val="Corpodetexto"/>
        <w:ind w:left="0" w:firstLine="0"/>
        <w:jc w:val="left"/>
        <w:rPr>
          <w:sz w:val="20"/>
        </w:rPr>
      </w:pPr>
    </w:p>
    <w:p w14:paraId="5DC0C1F9" w14:textId="77777777" w:rsidR="00B639C5" w:rsidRDefault="00B639C5">
      <w:pPr>
        <w:pStyle w:val="Corpodetexto"/>
        <w:ind w:left="0" w:firstLine="0"/>
        <w:jc w:val="left"/>
        <w:rPr>
          <w:sz w:val="20"/>
        </w:rPr>
      </w:pPr>
    </w:p>
    <w:p w14:paraId="46DE62CB" w14:textId="77777777" w:rsidR="00B639C5" w:rsidRDefault="008E7C93">
      <w:pPr>
        <w:pStyle w:val="Corpodetexto"/>
        <w:spacing w:before="230"/>
        <w:ind w:left="20" w:right="20" w:firstLine="0"/>
        <w:jc w:val="center"/>
      </w:pPr>
      <w:r>
        <w:t>PALÁCIO PIRAJÁ, em Teresina-PI, 18 de dezembro de 1993</w:t>
      </w:r>
    </w:p>
    <w:p w14:paraId="5C80F0D1" w14:textId="77777777" w:rsidR="00B639C5" w:rsidRDefault="00B639C5">
      <w:pPr>
        <w:pStyle w:val="Corpodetexto"/>
        <w:ind w:left="0" w:firstLine="0"/>
        <w:jc w:val="left"/>
        <w:rPr>
          <w:sz w:val="26"/>
        </w:rPr>
      </w:pPr>
    </w:p>
    <w:p w14:paraId="59A3716B" w14:textId="77777777" w:rsidR="00B639C5" w:rsidRDefault="00B639C5">
      <w:pPr>
        <w:pStyle w:val="Corpodetexto"/>
        <w:spacing w:before="11"/>
        <w:ind w:left="0" w:firstLine="0"/>
        <w:jc w:val="left"/>
        <w:rPr>
          <w:sz w:val="21"/>
        </w:rPr>
      </w:pPr>
    </w:p>
    <w:p w14:paraId="6E42FA7F" w14:textId="77777777" w:rsidR="00B639C5" w:rsidRDefault="008E7C93">
      <w:pPr>
        <w:pStyle w:val="Corpodetexto"/>
        <w:spacing w:line="360" w:lineRule="auto"/>
        <w:ind w:left="1993" w:right="1988" w:firstLine="0"/>
        <w:jc w:val="center"/>
      </w:pPr>
      <w:r>
        <w:t xml:space="preserve">ANTONIO DE ALMENDRA </w:t>
      </w:r>
      <w:r>
        <w:rPr>
          <w:spacing w:val="-4"/>
        </w:rPr>
        <w:t>FREITAS</w:t>
      </w:r>
      <w:r>
        <w:rPr>
          <w:spacing w:val="-44"/>
        </w:rPr>
        <w:t xml:space="preserve"> </w:t>
      </w:r>
      <w:r>
        <w:t>NETO GOVERNADOR DO</w:t>
      </w:r>
      <w:r>
        <w:rPr>
          <w:spacing w:val="-2"/>
        </w:rPr>
        <w:t xml:space="preserve"> </w:t>
      </w:r>
      <w:r>
        <w:rPr>
          <w:spacing w:val="-4"/>
        </w:rPr>
        <w:t>ESTADO</w:t>
      </w:r>
    </w:p>
    <w:p w14:paraId="1A90D82B" w14:textId="77777777" w:rsidR="00B639C5" w:rsidRDefault="008E7C93">
      <w:pPr>
        <w:pStyle w:val="Corpodetexto"/>
        <w:spacing w:line="360" w:lineRule="auto"/>
        <w:ind w:left="1998" w:right="1988" w:firstLine="0"/>
        <w:jc w:val="center"/>
      </w:pPr>
      <w:r>
        <w:t>ANFRÍSIO NETO LOBÃO CASTELO</w:t>
      </w:r>
      <w:r>
        <w:rPr>
          <w:spacing w:val="-24"/>
        </w:rPr>
        <w:t xml:space="preserve"> </w:t>
      </w:r>
      <w:r>
        <w:t>BRANCO SECRETÁRIO DE</w:t>
      </w:r>
      <w:r>
        <w:rPr>
          <w:spacing w:val="-2"/>
        </w:rPr>
        <w:t xml:space="preserve"> </w:t>
      </w:r>
      <w:r>
        <w:t>GOVERNO</w:t>
      </w:r>
    </w:p>
    <w:p w14:paraId="41C1B12E" w14:textId="77777777" w:rsidR="00B639C5" w:rsidRDefault="008E7C93">
      <w:pPr>
        <w:pStyle w:val="Corpodetexto"/>
        <w:spacing w:line="360" w:lineRule="auto"/>
        <w:ind w:left="2610" w:right="2601" w:hanging="1"/>
        <w:jc w:val="center"/>
      </w:pPr>
      <w:r>
        <w:t xml:space="preserve">CARLOS BURLAMAQUI DA </w:t>
      </w:r>
      <w:r>
        <w:rPr>
          <w:spacing w:val="-8"/>
        </w:rPr>
        <w:t xml:space="preserve">SILVA </w:t>
      </w:r>
      <w:r>
        <w:t xml:space="preserve">SECRETÁRIO DE ADMINISTRAÇÃO ANTONIO </w:t>
      </w:r>
      <w:r>
        <w:rPr>
          <w:spacing w:val="-3"/>
        </w:rPr>
        <w:t xml:space="preserve">GONÇALVES </w:t>
      </w:r>
      <w:r>
        <w:t>VIEIRA PROCURADOR GERAL DE</w:t>
      </w:r>
      <w:r>
        <w:rPr>
          <w:spacing w:val="-26"/>
        </w:rPr>
        <w:t xml:space="preserve"> </w:t>
      </w:r>
      <w:r>
        <w:t>JUSTIÇA</w:t>
      </w:r>
      <w:bookmarkEnd w:id="0"/>
    </w:p>
    <w:sectPr w:rsidR="00B639C5">
      <w:pgSz w:w="11900" w:h="16840"/>
      <w:pgMar w:top="1660" w:right="1020" w:bottom="1200" w:left="1600" w:header="867"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27587" w14:textId="77777777" w:rsidR="002C7298" w:rsidRDefault="002C7298">
      <w:r>
        <w:separator/>
      </w:r>
    </w:p>
  </w:endnote>
  <w:endnote w:type="continuationSeparator" w:id="0">
    <w:p w14:paraId="60A8660A" w14:textId="77777777" w:rsidR="002C7298" w:rsidRDefault="002C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7DBA1" w14:textId="77777777" w:rsidR="00705909" w:rsidRDefault="002C7298">
    <w:pPr>
      <w:pStyle w:val="Corpodetexto"/>
      <w:spacing w:line="14" w:lineRule="auto"/>
      <w:ind w:left="0" w:firstLine="0"/>
      <w:jc w:val="left"/>
      <w:rPr>
        <w:sz w:val="20"/>
      </w:rPr>
    </w:pPr>
    <w:r>
      <w:pict w14:anchorId="727DFF74">
        <v:shapetype id="_x0000_t202" coordsize="21600,21600" o:spt="202" path="m,l,21600r21600,l21600,xe">
          <v:stroke joinstyle="miter"/>
          <v:path gradientshapeok="t" o:connecttype="rect"/>
        </v:shapetype>
        <v:shape id="_x0000_s2050" type="#_x0000_t202" style="position:absolute;margin-left:524.8pt;margin-top:780.1pt;width:16pt;height:15.3pt;z-index:-253534208;mso-position-horizontal-relative:page;mso-position-vertical-relative:page" filled="f" stroked="f">
          <v:textbox inset="0,0,0,0">
            <w:txbxContent>
              <w:p w14:paraId="23BA48E4" w14:textId="77777777" w:rsidR="00705909" w:rsidRDefault="00705909">
                <w:pPr>
                  <w:pStyle w:val="Corpodetexto"/>
                  <w:spacing w:before="10"/>
                  <w:ind w:left="40" w:firstLine="0"/>
                  <w:jc w:val="left"/>
                  <w:rPr>
                    <w:rFonts w:ascii="Times New Roman"/>
                  </w:rPr>
                </w:pPr>
                <w:r>
                  <w:fldChar w:fldCharType="begin"/>
                </w:r>
                <w:r>
                  <w:rPr>
                    <w:rFonts w:ascii="Times New Roman"/>
                  </w:rPr>
                  <w:instrText xml:space="preserve"> PAGE </w:instrText>
                </w:r>
                <w:r>
                  <w:fldChar w:fldCharType="separate"/>
                </w:r>
                <w:r>
                  <w:t>10</w:t>
                </w:r>
                <w:r>
                  <w:fldChar w:fldCharType="end"/>
                </w:r>
              </w:p>
            </w:txbxContent>
          </v:textbox>
          <w10:wrap anchorx="page" anchory="page"/>
        </v:shape>
      </w:pict>
    </w:r>
    <w:r>
      <w:pict w14:anchorId="66BE0B09">
        <v:shape id="_x0000_s2049" type="#_x0000_t202" style="position:absolute;margin-left:84.2pt;margin-top:793.8pt;width:295.5pt;height:13.1pt;z-index:-253533184;mso-position-horizontal-relative:page;mso-position-vertical-relative:page" filled="f" stroked="f">
          <v:textbox inset="0,0,0,0">
            <w:txbxContent>
              <w:p w14:paraId="3C864F9F" w14:textId="77777777" w:rsidR="00705909" w:rsidRDefault="00705909">
                <w:pPr>
                  <w:spacing w:before="11"/>
                  <w:ind w:left="20"/>
                  <w:rPr>
                    <w:rFonts w:ascii="Times New Roman" w:hAnsi="Times New Roman"/>
                    <w:sz w:val="20"/>
                  </w:rPr>
                </w:pPr>
                <w:r>
                  <w:rPr>
                    <w:rFonts w:ascii="Times New Roman" w:hAnsi="Times New Roman"/>
                    <w:color w:val="FF3333"/>
                    <w:sz w:val="20"/>
                  </w:rPr>
                  <w:t>Este texto não substitui o publicado no Diário Oficial do Estado do Piauí</w:t>
                </w:r>
                <w:r>
                  <w:rPr>
                    <w:rFonts w:ascii="Times New Roman" w:hAnsi="Times New Roman"/>
                    <w:sz w:val="20"/>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69FCB" w14:textId="77777777" w:rsidR="002C7298" w:rsidRDefault="002C7298">
      <w:r>
        <w:separator/>
      </w:r>
    </w:p>
  </w:footnote>
  <w:footnote w:type="continuationSeparator" w:id="0">
    <w:p w14:paraId="7CC67DEB" w14:textId="77777777" w:rsidR="002C7298" w:rsidRDefault="002C7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96ECE" w14:textId="77777777" w:rsidR="00705909" w:rsidRDefault="00705909">
    <w:pPr>
      <w:pStyle w:val="Corpodetexto"/>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C9C"/>
    <w:multiLevelType w:val="hybridMultilevel"/>
    <w:tmpl w:val="9D3C8404"/>
    <w:lvl w:ilvl="0" w:tplc="F056CF36">
      <w:start w:val="1"/>
      <w:numFmt w:val="upperRoman"/>
      <w:lvlText w:val="%1"/>
      <w:lvlJc w:val="left"/>
      <w:pPr>
        <w:ind w:left="104" w:hanging="246"/>
        <w:jc w:val="left"/>
      </w:pPr>
      <w:rPr>
        <w:rFonts w:ascii="Arial" w:eastAsia="Arial" w:hAnsi="Arial" w:cs="Arial" w:hint="default"/>
        <w:spacing w:val="-22"/>
        <w:w w:val="100"/>
        <w:sz w:val="24"/>
        <w:szCs w:val="24"/>
        <w:lang w:val="pt-PT" w:eastAsia="pt-PT" w:bidi="pt-PT"/>
      </w:rPr>
    </w:lvl>
    <w:lvl w:ilvl="1" w:tplc="DC7C169C">
      <w:numFmt w:val="bullet"/>
      <w:lvlText w:val="•"/>
      <w:lvlJc w:val="left"/>
      <w:pPr>
        <w:ind w:left="1018" w:hanging="246"/>
      </w:pPr>
      <w:rPr>
        <w:rFonts w:hint="default"/>
        <w:lang w:val="pt-PT" w:eastAsia="pt-PT" w:bidi="pt-PT"/>
      </w:rPr>
    </w:lvl>
    <w:lvl w:ilvl="2" w:tplc="B554DFA4">
      <w:numFmt w:val="bullet"/>
      <w:lvlText w:val="•"/>
      <w:lvlJc w:val="left"/>
      <w:pPr>
        <w:ind w:left="1936" w:hanging="246"/>
      </w:pPr>
      <w:rPr>
        <w:rFonts w:hint="default"/>
        <w:lang w:val="pt-PT" w:eastAsia="pt-PT" w:bidi="pt-PT"/>
      </w:rPr>
    </w:lvl>
    <w:lvl w:ilvl="3" w:tplc="43380C06">
      <w:numFmt w:val="bullet"/>
      <w:lvlText w:val="•"/>
      <w:lvlJc w:val="left"/>
      <w:pPr>
        <w:ind w:left="2854" w:hanging="246"/>
      </w:pPr>
      <w:rPr>
        <w:rFonts w:hint="default"/>
        <w:lang w:val="pt-PT" w:eastAsia="pt-PT" w:bidi="pt-PT"/>
      </w:rPr>
    </w:lvl>
    <w:lvl w:ilvl="4" w:tplc="8A901BA2">
      <w:numFmt w:val="bullet"/>
      <w:lvlText w:val="•"/>
      <w:lvlJc w:val="left"/>
      <w:pPr>
        <w:ind w:left="3772" w:hanging="246"/>
      </w:pPr>
      <w:rPr>
        <w:rFonts w:hint="default"/>
        <w:lang w:val="pt-PT" w:eastAsia="pt-PT" w:bidi="pt-PT"/>
      </w:rPr>
    </w:lvl>
    <w:lvl w:ilvl="5" w:tplc="79B8F128">
      <w:numFmt w:val="bullet"/>
      <w:lvlText w:val="•"/>
      <w:lvlJc w:val="left"/>
      <w:pPr>
        <w:ind w:left="4690" w:hanging="246"/>
      </w:pPr>
      <w:rPr>
        <w:rFonts w:hint="default"/>
        <w:lang w:val="pt-PT" w:eastAsia="pt-PT" w:bidi="pt-PT"/>
      </w:rPr>
    </w:lvl>
    <w:lvl w:ilvl="6" w:tplc="1E18D23E">
      <w:numFmt w:val="bullet"/>
      <w:lvlText w:val="•"/>
      <w:lvlJc w:val="left"/>
      <w:pPr>
        <w:ind w:left="5608" w:hanging="246"/>
      </w:pPr>
      <w:rPr>
        <w:rFonts w:hint="default"/>
        <w:lang w:val="pt-PT" w:eastAsia="pt-PT" w:bidi="pt-PT"/>
      </w:rPr>
    </w:lvl>
    <w:lvl w:ilvl="7" w:tplc="247C2B54">
      <w:numFmt w:val="bullet"/>
      <w:lvlText w:val="•"/>
      <w:lvlJc w:val="left"/>
      <w:pPr>
        <w:ind w:left="6526" w:hanging="246"/>
      </w:pPr>
      <w:rPr>
        <w:rFonts w:hint="default"/>
        <w:lang w:val="pt-PT" w:eastAsia="pt-PT" w:bidi="pt-PT"/>
      </w:rPr>
    </w:lvl>
    <w:lvl w:ilvl="8" w:tplc="9BA246E0">
      <w:numFmt w:val="bullet"/>
      <w:lvlText w:val="•"/>
      <w:lvlJc w:val="left"/>
      <w:pPr>
        <w:ind w:left="7444" w:hanging="246"/>
      </w:pPr>
      <w:rPr>
        <w:rFonts w:hint="default"/>
        <w:lang w:val="pt-PT" w:eastAsia="pt-PT" w:bidi="pt-PT"/>
      </w:rPr>
    </w:lvl>
  </w:abstractNum>
  <w:abstractNum w:abstractNumId="1" w15:restartNumberingAfterBreak="0">
    <w:nsid w:val="005851F3"/>
    <w:multiLevelType w:val="hybridMultilevel"/>
    <w:tmpl w:val="4E4E5E9E"/>
    <w:lvl w:ilvl="0" w:tplc="310CEBBE">
      <w:start w:val="1"/>
      <w:numFmt w:val="upperRoman"/>
      <w:lvlText w:val="%1"/>
      <w:lvlJc w:val="left"/>
      <w:pPr>
        <w:ind w:left="104" w:hanging="198"/>
        <w:jc w:val="left"/>
      </w:pPr>
      <w:rPr>
        <w:rFonts w:ascii="Arial" w:eastAsia="Arial" w:hAnsi="Arial" w:cs="Arial" w:hint="default"/>
        <w:spacing w:val="-4"/>
        <w:w w:val="100"/>
        <w:sz w:val="24"/>
        <w:szCs w:val="24"/>
        <w:lang w:val="pt-PT" w:eastAsia="pt-PT" w:bidi="pt-PT"/>
      </w:rPr>
    </w:lvl>
    <w:lvl w:ilvl="1" w:tplc="59F2EFEE">
      <w:numFmt w:val="bullet"/>
      <w:lvlText w:val="•"/>
      <w:lvlJc w:val="left"/>
      <w:pPr>
        <w:ind w:left="1018" w:hanging="198"/>
      </w:pPr>
      <w:rPr>
        <w:rFonts w:hint="default"/>
        <w:lang w:val="pt-PT" w:eastAsia="pt-PT" w:bidi="pt-PT"/>
      </w:rPr>
    </w:lvl>
    <w:lvl w:ilvl="2" w:tplc="4092A96A">
      <w:numFmt w:val="bullet"/>
      <w:lvlText w:val="•"/>
      <w:lvlJc w:val="left"/>
      <w:pPr>
        <w:ind w:left="1936" w:hanging="198"/>
      </w:pPr>
      <w:rPr>
        <w:rFonts w:hint="default"/>
        <w:lang w:val="pt-PT" w:eastAsia="pt-PT" w:bidi="pt-PT"/>
      </w:rPr>
    </w:lvl>
    <w:lvl w:ilvl="3" w:tplc="D5A484E2">
      <w:numFmt w:val="bullet"/>
      <w:lvlText w:val="•"/>
      <w:lvlJc w:val="left"/>
      <w:pPr>
        <w:ind w:left="2854" w:hanging="198"/>
      </w:pPr>
      <w:rPr>
        <w:rFonts w:hint="default"/>
        <w:lang w:val="pt-PT" w:eastAsia="pt-PT" w:bidi="pt-PT"/>
      </w:rPr>
    </w:lvl>
    <w:lvl w:ilvl="4" w:tplc="3D66E768">
      <w:numFmt w:val="bullet"/>
      <w:lvlText w:val="•"/>
      <w:lvlJc w:val="left"/>
      <w:pPr>
        <w:ind w:left="3772" w:hanging="198"/>
      </w:pPr>
      <w:rPr>
        <w:rFonts w:hint="default"/>
        <w:lang w:val="pt-PT" w:eastAsia="pt-PT" w:bidi="pt-PT"/>
      </w:rPr>
    </w:lvl>
    <w:lvl w:ilvl="5" w:tplc="0E2C2688">
      <w:numFmt w:val="bullet"/>
      <w:lvlText w:val="•"/>
      <w:lvlJc w:val="left"/>
      <w:pPr>
        <w:ind w:left="4690" w:hanging="198"/>
      </w:pPr>
      <w:rPr>
        <w:rFonts w:hint="default"/>
        <w:lang w:val="pt-PT" w:eastAsia="pt-PT" w:bidi="pt-PT"/>
      </w:rPr>
    </w:lvl>
    <w:lvl w:ilvl="6" w:tplc="91702180">
      <w:numFmt w:val="bullet"/>
      <w:lvlText w:val="•"/>
      <w:lvlJc w:val="left"/>
      <w:pPr>
        <w:ind w:left="5608" w:hanging="198"/>
      </w:pPr>
      <w:rPr>
        <w:rFonts w:hint="default"/>
        <w:lang w:val="pt-PT" w:eastAsia="pt-PT" w:bidi="pt-PT"/>
      </w:rPr>
    </w:lvl>
    <w:lvl w:ilvl="7" w:tplc="A05EAFB6">
      <w:numFmt w:val="bullet"/>
      <w:lvlText w:val="•"/>
      <w:lvlJc w:val="left"/>
      <w:pPr>
        <w:ind w:left="6526" w:hanging="198"/>
      </w:pPr>
      <w:rPr>
        <w:rFonts w:hint="default"/>
        <w:lang w:val="pt-PT" w:eastAsia="pt-PT" w:bidi="pt-PT"/>
      </w:rPr>
    </w:lvl>
    <w:lvl w:ilvl="8" w:tplc="74C66E44">
      <w:numFmt w:val="bullet"/>
      <w:lvlText w:val="•"/>
      <w:lvlJc w:val="left"/>
      <w:pPr>
        <w:ind w:left="7444" w:hanging="198"/>
      </w:pPr>
      <w:rPr>
        <w:rFonts w:hint="default"/>
        <w:lang w:val="pt-PT" w:eastAsia="pt-PT" w:bidi="pt-PT"/>
      </w:rPr>
    </w:lvl>
  </w:abstractNum>
  <w:abstractNum w:abstractNumId="2" w15:restartNumberingAfterBreak="0">
    <w:nsid w:val="015B253D"/>
    <w:multiLevelType w:val="hybridMultilevel"/>
    <w:tmpl w:val="9F6EA9F6"/>
    <w:lvl w:ilvl="0" w:tplc="C09E0A28">
      <w:start w:val="1"/>
      <w:numFmt w:val="upperRoman"/>
      <w:lvlText w:val="%1"/>
      <w:lvlJc w:val="left"/>
      <w:pPr>
        <w:ind w:left="104" w:hanging="136"/>
        <w:jc w:val="left"/>
      </w:pPr>
      <w:rPr>
        <w:rFonts w:ascii="Arial" w:eastAsia="Arial" w:hAnsi="Arial" w:cs="Arial" w:hint="default"/>
        <w:w w:val="100"/>
        <w:sz w:val="24"/>
        <w:szCs w:val="24"/>
        <w:lang w:val="pt-PT" w:eastAsia="pt-PT" w:bidi="pt-PT"/>
      </w:rPr>
    </w:lvl>
    <w:lvl w:ilvl="1" w:tplc="0590E67C">
      <w:numFmt w:val="bullet"/>
      <w:lvlText w:val="•"/>
      <w:lvlJc w:val="left"/>
      <w:pPr>
        <w:ind w:left="1018" w:hanging="136"/>
      </w:pPr>
      <w:rPr>
        <w:rFonts w:hint="default"/>
        <w:lang w:val="pt-PT" w:eastAsia="pt-PT" w:bidi="pt-PT"/>
      </w:rPr>
    </w:lvl>
    <w:lvl w:ilvl="2" w:tplc="CBD8D57E">
      <w:numFmt w:val="bullet"/>
      <w:lvlText w:val="•"/>
      <w:lvlJc w:val="left"/>
      <w:pPr>
        <w:ind w:left="1936" w:hanging="136"/>
      </w:pPr>
      <w:rPr>
        <w:rFonts w:hint="default"/>
        <w:lang w:val="pt-PT" w:eastAsia="pt-PT" w:bidi="pt-PT"/>
      </w:rPr>
    </w:lvl>
    <w:lvl w:ilvl="3" w:tplc="045A3414">
      <w:numFmt w:val="bullet"/>
      <w:lvlText w:val="•"/>
      <w:lvlJc w:val="left"/>
      <w:pPr>
        <w:ind w:left="2854" w:hanging="136"/>
      </w:pPr>
      <w:rPr>
        <w:rFonts w:hint="default"/>
        <w:lang w:val="pt-PT" w:eastAsia="pt-PT" w:bidi="pt-PT"/>
      </w:rPr>
    </w:lvl>
    <w:lvl w:ilvl="4" w:tplc="527E25D2">
      <w:numFmt w:val="bullet"/>
      <w:lvlText w:val="•"/>
      <w:lvlJc w:val="left"/>
      <w:pPr>
        <w:ind w:left="3772" w:hanging="136"/>
      </w:pPr>
      <w:rPr>
        <w:rFonts w:hint="default"/>
        <w:lang w:val="pt-PT" w:eastAsia="pt-PT" w:bidi="pt-PT"/>
      </w:rPr>
    </w:lvl>
    <w:lvl w:ilvl="5" w:tplc="71960338">
      <w:numFmt w:val="bullet"/>
      <w:lvlText w:val="•"/>
      <w:lvlJc w:val="left"/>
      <w:pPr>
        <w:ind w:left="4690" w:hanging="136"/>
      </w:pPr>
      <w:rPr>
        <w:rFonts w:hint="default"/>
        <w:lang w:val="pt-PT" w:eastAsia="pt-PT" w:bidi="pt-PT"/>
      </w:rPr>
    </w:lvl>
    <w:lvl w:ilvl="6" w:tplc="B91AB014">
      <w:numFmt w:val="bullet"/>
      <w:lvlText w:val="•"/>
      <w:lvlJc w:val="left"/>
      <w:pPr>
        <w:ind w:left="5608" w:hanging="136"/>
      </w:pPr>
      <w:rPr>
        <w:rFonts w:hint="default"/>
        <w:lang w:val="pt-PT" w:eastAsia="pt-PT" w:bidi="pt-PT"/>
      </w:rPr>
    </w:lvl>
    <w:lvl w:ilvl="7" w:tplc="7130C966">
      <w:numFmt w:val="bullet"/>
      <w:lvlText w:val="•"/>
      <w:lvlJc w:val="left"/>
      <w:pPr>
        <w:ind w:left="6526" w:hanging="136"/>
      </w:pPr>
      <w:rPr>
        <w:rFonts w:hint="default"/>
        <w:lang w:val="pt-PT" w:eastAsia="pt-PT" w:bidi="pt-PT"/>
      </w:rPr>
    </w:lvl>
    <w:lvl w:ilvl="8" w:tplc="FA9E4A16">
      <w:numFmt w:val="bullet"/>
      <w:lvlText w:val="•"/>
      <w:lvlJc w:val="left"/>
      <w:pPr>
        <w:ind w:left="7444" w:hanging="136"/>
      </w:pPr>
      <w:rPr>
        <w:rFonts w:hint="default"/>
        <w:lang w:val="pt-PT" w:eastAsia="pt-PT" w:bidi="pt-PT"/>
      </w:rPr>
    </w:lvl>
  </w:abstractNum>
  <w:abstractNum w:abstractNumId="3" w15:restartNumberingAfterBreak="0">
    <w:nsid w:val="02871BB2"/>
    <w:multiLevelType w:val="hybridMultilevel"/>
    <w:tmpl w:val="6B5ACC62"/>
    <w:lvl w:ilvl="0" w:tplc="7660BA0C">
      <w:start w:val="1"/>
      <w:numFmt w:val="upperRoman"/>
      <w:lvlText w:val="%1"/>
      <w:lvlJc w:val="left"/>
      <w:pPr>
        <w:ind w:left="104" w:hanging="152"/>
        <w:jc w:val="left"/>
      </w:pPr>
      <w:rPr>
        <w:rFonts w:ascii="Arial" w:eastAsia="Arial" w:hAnsi="Arial" w:cs="Arial" w:hint="default"/>
        <w:w w:val="100"/>
        <w:sz w:val="24"/>
        <w:szCs w:val="24"/>
        <w:lang w:val="pt-PT" w:eastAsia="pt-PT" w:bidi="pt-PT"/>
      </w:rPr>
    </w:lvl>
    <w:lvl w:ilvl="1" w:tplc="FB406FDC">
      <w:numFmt w:val="bullet"/>
      <w:lvlText w:val="•"/>
      <w:lvlJc w:val="left"/>
      <w:pPr>
        <w:ind w:left="1018" w:hanging="152"/>
      </w:pPr>
      <w:rPr>
        <w:rFonts w:hint="default"/>
        <w:lang w:val="pt-PT" w:eastAsia="pt-PT" w:bidi="pt-PT"/>
      </w:rPr>
    </w:lvl>
    <w:lvl w:ilvl="2" w:tplc="D4F2F1D4">
      <w:numFmt w:val="bullet"/>
      <w:lvlText w:val="•"/>
      <w:lvlJc w:val="left"/>
      <w:pPr>
        <w:ind w:left="1936" w:hanging="152"/>
      </w:pPr>
      <w:rPr>
        <w:rFonts w:hint="default"/>
        <w:lang w:val="pt-PT" w:eastAsia="pt-PT" w:bidi="pt-PT"/>
      </w:rPr>
    </w:lvl>
    <w:lvl w:ilvl="3" w:tplc="174290F0">
      <w:numFmt w:val="bullet"/>
      <w:lvlText w:val="•"/>
      <w:lvlJc w:val="left"/>
      <w:pPr>
        <w:ind w:left="2854" w:hanging="152"/>
      </w:pPr>
      <w:rPr>
        <w:rFonts w:hint="default"/>
        <w:lang w:val="pt-PT" w:eastAsia="pt-PT" w:bidi="pt-PT"/>
      </w:rPr>
    </w:lvl>
    <w:lvl w:ilvl="4" w:tplc="F4342E32">
      <w:numFmt w:val="bullet"/>
      <w:lvlText w:val="•"/>
      <w:lvlJc w:val="left"/>
      <w:pPr>
        <w:ind w:left="3772" w:hanging="152"/>
      </w:pPr>
      <w:rPr>
        <w:rFonts w:hint="default"/>
        <w:lang w:val="pt-PT" w:eastAsia="pt-PT" w:bidi="pt-PT"/>
      </w:rPr>
    </w:lvl>
    <w:lvl w:ilvl="5" w:tplc="92AA1BA4">
      <w:numFmt w:val="bullet"/>
      <w:lvlText w:val="•"/>
      <w:lvlJc w:val="left"/>
      <w:pPr>
        <w:ind w:left="4690" w:hanging="152"/>
      </w:pPr>
      <w:rPr>
        <w:rFonts w:hint="default"/>
        <w:lang w:val="pt-PT" w:eastAsia="pt-PT" w:bidi="pt-PT"/>
      </w:rPr>
    </w:lvl>
    <w:lvl w:ilvl="6" w:tplc="AF085658">
      <w:numFmt w:val="bullet"/>
      <w:lvlText w:val="•"/>
      <w:lvlJc w:val="left"/>
      <w:pPr>
        <w:ind w:left="5608" w:hanging="152"/>
      </w:pPr>
      <w:rPr>
        <w:rFonts w:hint="default"/>
        <w:lang w:val="pt-PT" w:eastAsia="pt-PT" w:bidi="pt-PT"/>
      </w:rPr>
    </w:lvl>
    <w:lvl w:ilvl="7" w:tplc="04962EC8">
      <w:numFmt w:val="bullet"/>
      <w:lvlText w:val="•"/>
      <w:lvlJc w:val="left"/>
      <w:pPr>
        <w:ind w:left="6526" w:hanging="152"/>
      </w:pPr>
      <w:rPr>
        <w:rFonts w:hint="default"/>
        <w:lang w:val="pt-PT" w:eastAsia="pt-PT" w:bidi="pt-PT"/>
      </w:rPr>
    </w:lvl>
    <w:lvl w:ilvl="8" w:tplc="2CAE65B0">
      <w:numFmt w:val="bullet"/>
      <w:lvlText w:val="•"/>
      <w:lvlJc w:val="left"/>
      <w:pPr>
        <w:ind w:left="7444" w:hanging="152"/>
      </w:pPr>
      <w:rPr>
        <w:rFonts w:hint="default"/>
        <w:lang w:val="pt-PT" w:eastAsia="pt-PT" w:bidi="pt-PT"/>
      </w:rPr>
    </w:lvl>
  </w:abstractNum>
  <w:abstractNum w:abstractNumId="4" w15:restartNumberingAfterBreak="0">
    <w:nsid w:val="03520A76"/>
    <w:multiLevelType w:val="hybridMultilevel"/>
    <w:tmpl w:val="E98E9AA6"/>
    <w:lvl w:ilvl="0" w:tplc="47722DBE">
      <w:start w:val="1"/>
      <w:numFmt w:val="upperRoman"/>
      <w:lvlText w:val="%1"/>
      <w:lvlJc w:val="left"/>
      <w:pPr>
        <w:ind w:left="104" w:hanging="136"/>
        <w:jc w:val="left"/>
      </w:pPr>
      <w:rPr>
        <w:rFonts w:ascii="Arial" w:eastAsia="Arial" w:hAnsi="Arial" w:cs="Arial" w:hint="default"/>
        <w:w w:val="100"/>
        <w:sz w:val="24"/>
        <w:szCs w:val="24"/>
        <w:lang w:val="pt-PT" w:eastAsia="pt-PT" w:bidi="pt-PT"/>
      </w:rPr>
    </w:lvl>
    <w:lvl w:ilvl="1" w:tplc="311A09B0">
      <w:numFmt w:val="bullet"/>
      <w:lvlText w:val="•"/>
      <w:lvlJc w:val="left"/>
      <w:pPr>
        <w:ind w:left="1018" w:hanging="136"/>
      </w:pPr>
      <w:rPr>
        <w:rFonts w:hint="default"/>
        <w:lang w:val="pt-PT" w:eastAsia="pt-PT" w:bidi="pt-PT"/>
      </w:rPr>
    </w:lvl>
    <w:lvl w:ilvl="2" w:tplc="EFE49B3C">
      <w:numFmt w:val="bullet"/>
      <w:lvlText w:val="•"/>
      <w:lvlJc w:val="left"/>
      <w:pPr>
        <w:ind w:left="1936" w:hanging="136"/>
      </w:pPr>
      <w:rPr>
        <w:rFonts w:hint="default"/>
        <w:lang w:val="pt-PT" w:eastAsia="pt-PT" w:bidi="pt-PT"/>
      </w:rPr>
    </w:lvl>
    <w:lvl w:ilvl="3" w:tplc="B17ECCC2">
      <w:numFmt w:val="bullet"/>
      <w:lvlText w:val="•"/>
      <w:lvlJc w:val="left"/>
      <w:pPr>
        <w:ind w:left="2854" w:hanging="136"/>
      </w:pPr>
      <w:rPr>
        <w:rFonts w:hint="default"/>
        <w:lang w:val="pt-PT" w:eastAsia="pt-PT" w:bidi="pt-PT"/>
      </w:rPr>
    </w:lvl>
    <w:lvl w:ilvl="4" w:tplc="ACACEFF8">
      <w:numFmt w:val="bullet"/>
      <w:lvlText w:val="•"/>
      <w:lvlJc w:val="left"/>
      <w:pPr>
        <w:ind w:left="3772" w:hanging="136"/>
      </w:pPr>
      <w:rPr>
        <w:rFonts w:hint="default"/>
        <w:lang w:val="pt-PT" w:eastAsia="pt-PT" w:bidi="pt-PT"/>
      </w:rPr>
    </w:lvl>
    <w:lvl w:ilvl="5" w:tplc="B5065A8A">
      <w:numFmt w:val="bullet"/>
      <w:lvlText w:val="•"/>
      <w:lvlJc w:val="left"/>
      <w:pPr>
        <w:ind w:left="4690" w:hanging="136"/>
      </w:pPr>
      <w:rPr>
        <w:rFonts w:hint="default"/>
        <w:lang w:val="pt-PT" w:eastAsia="pt-PT" w:bidi="pt-PT"/>
      </w:rPr>
    </w:lvl>
    <w:lvl w:ilvl="6" w:tplc="F2B0D844">
      <w:numFmt w:val="bullet"/>
      <w:lvlText w:val="•"/>
      <w:lvlJc w:val="left"/>
      <w:pPr>
        <w:ind w:left="5608" w:hanging="136"/>
      </w:pPr>
      <w:rPr>
        <w:rFonts w:hint="default"/>
        <w:lang w:val="pt-PT" w:eastAsia="pt-PT" w:bidi="pt-PT"/>
      </w:rPr>
    </w:lvl>
    <w:lvl w:ilvl="7" w:tplc="446A1298">
      <w:numFmt w:val="bullet"/>
      <w:lvlText w:val="•"/>
      <w:lvlJc w:val="left"/>
      <w:pPr>
        <w:ind w:left="6526" w:hanging="136"/>
      </w:pPr>
      <w:rPr>
        <w:rFonts w:hint="default"/>
        <w:lang w:val="pt-PT" w:eastAsia="pt-PT" w:bidi="pt-PT"/>
      </w:rPr>
    </w:lvl>
    <w:lvl w:ilvl="8" w:tplc="AD30B70E">
      <w:numFmt w:val="bullet"/>
      <w:lvlText w:val="•"/>
      <w:lvlJc w:val="left"/>
      <w:pPr>
        <w:ind w:left="7444" w:hanging="136"/>
      </w:pPr>
      <w:rPr>
        <w:rFonts w:hint="default"/>
        <w:lang w:val="pt-PT" w:eastAsia="pt-PT" w:bidi="pt-PT"/>
      </w:rPr>
    </w:lvl>
  </w:abstractNum>
  <w:abstractNum w:abstractNumId="5" w15:restartNumberingAfterBreak="0">
    <w:nsid w:val="08014C43"/>
    <w:multiLevelType w:val="hybridMultilevel"/>
    <w:tmpl w:val="E72662CE"/>
    <w:lvl w:ilvl="0" w:tplc="E98ADAB0">
      <w:start w:val="3"/>
      <w:numFmt w:val="upperRoman"/>
      <w:lvlText w:val="%1"/>
      <w:lvlJc w:val="left"/>
      <w:pPr>
        <w:ind w:left="104" w:hanging="284"/>
        <w:jc w:val="left"/>
      </w:pPr>
      <w:rPr>
        <w:rFonts w:ascii="Arial" w:eastAsia="Arial" w:hAnsi="Arial" w:cs="Arial" w:hint="default"/>
        <w:spacing w:val="-1"/>
        <w:w w:val="100"/>
        <w:sz w:val="24"/>
        <w:szCs w:val="24"/>
        <w:lang w:val="pt-PT" w:eastAsia="pt-PT" w:bidi="pt-PT"/>
      </w:rPr>
    </w:lvl>
    <w:lvl w:ilvl="1" w:tplc="1BA255FC">
      <w:numFmt w:val="bullet"/>
      <w:lvlText w:val="•"/>
      <w:lvlJc w:val="left"/>
      <w:pPr>
        <w:ind w:left="1018" w:hanging="284"/>
      </w:pPr>
      <w:rPr>
        <w:rFonts w:hint="default"/>
        <w:lang w:val="pt-PT" w:eastAsia="pt-PT" w:bidi="pt-PT"/>
      </w:rPr>
    </w:lvl>
    <w:lvl w:ilvl="2" w:tplc="133C2752">
      <w:numFmt w:val="bullet"/>
      <w:lvlText w:val="•"/>
      <w:lvlJc w:val="left"/>
      <w:pPr>
        <w:ind w:left="1936" w:hanging="284"/>
      </w:pPr>
      <w:rPr>
        <w:rFonts w:hint="default"/>
        <w:lang w:val="pt-PT" w:eastAsia="pt-PT" w:bidi="pt-PT"/>
      </w:rPr>
    </w:lvl>
    <w:lvl w:ilvl="3" w:tplc="D6F287BC">
      <w:numFmt w:val="bullet"/>
      <w:lvlText w:val="•"/>
      <w:lvlJc w:val="left"/>
      <w:pPr>
        <w:ind w:left="2854" w:hanging="284"/>
      </w:pPr>
      <w:rPr>
        <w:rFonts w:hint="default"/>
        <w:lang w:val="pt-PT" w:eastAsia="pt-PT" w:bidi="pt-PT"/>
      </w:rPr>
    </w:lvl>
    <w:lvl w:ilvl="4" w:tplc="D1A68D9E">
      <w:numFmt w:val="bullet"/>
      <w:lvlText w:val="•"/>
      <w:lvlJc w:val="left"/>
      <w:pPr>
        <w:ind w:left="3772" w:hanging="284"/>
      </w:pPr>
      <w:rPr>
        <w:rFonts w:hint="default"/>
        <w:lang w:val="pt-PT" w:eastAsia="pt-PT" w:bidi="pt-PT"/>
      </w:rPr>
    </w:lvl>
    <w:lvl w:ilvl="5" w:tplc="9202DA68">
      <w:numFmt w:val="bullet"/>
      <w:lvlText w:val="•"/>
      <w:lvlJc w:val="left"/>
      <w:pPr>
        <w:ind w:left="4690" w:hanging="284"/>
      </w:pPr>
      <w:rPr>
        <w:rFonts w:hint="default"/>
        <w:lang w:val="pt-PT" w:eastAsia="pt-PT" w:bidi="pt-PT"/>
      </w:rPr>
    </w:lvl>
    <w:lvl w:ilvl="6" w:tplc="449EF864">
      <w:numFmt w:val="bullet"/>
      <w:lvlText w:val="•"/>
      <w:lvlJc w:val="left"/>
      <w:pPr>
        <w:ind w:left="5608" w:hanging="284"/>
      </w:pPr>
      <w:rPr>
        <w:rFonts w:hint="default"/>
        <w:lang w:val="pt-PT" w:eastAsia="pt-PT" w:bidi="pt-PT"/>
      </w:rPr>
    </w:lvl>
    <w:lvl w:ilvl="7" w:tplc="D25A83E8">
      <w:numFmt w:val="bullet"/>
      <w:lvlText w:val="•"/>
      <w:lvlJc w:val="left"/>
      <w:pPr>
        <w:ind w:left="6526" w:hanging="284"/>
      </w:pPr>
      <w:rPr>
        <w:rFonts w:hint="default"/>
        <w:lang w:val="pt-PT" w:eastAsia="pt-PT" w:bidi="pt-PT"/>
      </w:rPr>
    </w:lvl>
    <w:lvl w:ilvl="8" w:tplc="F79A744E">
      <w:numFmt w:val="bullet"/>
      <w:lvlText w:val="•"/>
      <w:lvlJc w:val="left"/>
      <w:pPr>
        <w:ind w:left="7444" w:hanging="284"/>
      </w:pPr>
      <w:rPr>
        <w:rFonts w:hint="default"/>
        <w:lang w:val="pt-PT" w:eastAsia="pt-PT" w:bidi="pt-PT"/>
      </w:rPr>
    </w:lvl>
  </w:abstractNum>
  <w:abstractNum w:abstractNumId="6" w15:restartNumberingAfterBreak="0">
    <w:nsid w:val="087A6525"/>
    <w:multiLevelType w:val="hybridMultilevel"/>
    <w:tmpl w:val="FCAAAECC"/>
    <w:lvl w:ilvl="0" w:tplc="3DF2E32A">
      <w:start w:val="1"/>
      <w:numFmt w:val="upperRoman"/>
      <w:lvlText w:val="%1"/>
      <w:lvlJc w:val="left"/>
      <w:pPr>
        <w:ind w:left="104" w:hanging="196"/>
        <w:jc w:val="left"/>
      </w:pPr>
      <w:rPr>
        <w:rFonts w:ascii="Arial" w:eastAsia="Arial" w:hAnsi="Arial" w:cs="Arial" w:hint="default"/>
        <w:spacing w:val="-5"/>
        <w:w w:val="100"/>
        <w:sz w:val="24"/>
        <w:szCs w:val="24"/>
        <w:lang w:val="pt-PT" w:eastAsia="pt-PT" w:bidi="pt-PT"/>
      </w:rPr>
    </w:lvl>
    <w:lvl w:ilvl="1" w:tplc="6B6EB78C">
      <w:numFmt w:val="bullet"/>
      <w:lvlText w:val="•"/>
      <w:lvlJc w:val="left"/>
      <w:pPr>
        <w:ind w:left="1018" w:hanging="196"/>
      </w:pPr>
      <w:rPr>
        <w:rFonts w:hint="default"/>
        <w:lang w:val="pt-PT" w:eastAsia="pt-PT" w:bidi="pt-PT"/>
      </w:rPr>
    </w:lvl>
    <w:lvl w:ilvl="2" w:tplc="10A4B426">
      <w:numFmt w:val="bullet"/>
      <w:lvlText w:val="•"/>
      <w:lvlJc w:val="left"/>
      <w:pPr>
        <w:ind w:left="1936" w:hanging="196"/>
      </w:pPr>
      <w:rPr>
        <w:rFonts w:hint="default"/>
        <w:lang w:val="pt-PT" w:eastAsia="pt-PT" w:bidi="pt-PT"/>
      </w:rPr>
    </w:lvl>
    <w:lvl w:ilvl="3" w:tplc="97E833D2">
      <w:numFmt w:val="bullet"/>
      <w:lvlText w:val="•"/>
      <w:lvlJc w:val="left"/>
      <w:pPr>
        <w:ind w:left="2854" w:hanging="196"/>
      </w:pPr>
      <w:rPr>
        <w:rFonts w:hint="default"/>
        <w:lang w:val="pt-PT" w:eastAsia="pt-PT" w:bidi="pt-PT"/>
      </w:rPr>
    </w:lvl>
    <w:lvl w:ilvl="4" w:tplc="65CC9B28">
      <w:numFmt w:val="bullet"/>
      <w:lvlText w:val="•"/>
      <w:lvlJc w:val="left"/>
      <w:pPr>
        <w:ind w:left="3772" w:hanging="196"/>
      </w:pPr>
      <w:rPr>
        <w:rFonts w:hint="default"/>
        <w:lang w:val="pt-PT" w:eastAsia="pt-PT" w:bidi="pt-PT"/>
      </w:rPr>
    </w:lvl>
    <w:lvl w:ilvl="5" w:tplc="CD10627E">
      <w:numFmt w:val="bullet"/>
      <w:lvlText w:val="•"/>
      <w:lvlJc w:val="left"/>
      <w:pPr>
        <w:ind w:left="4690" w:hanging="196"/>
      </w:pPr>
      <w:rPr>
        <w:rFonts w:hint="default"/>
        <w:lang w:val="pt-PT" w:eastAsia="pt-PT" w:bidi="pt-PT"/>
      </w:rPr>
    </w:lvl>
    <w:lvl w:ilvl="6" w:tplc="1A6AA794">
      <w:numFmt w:val="bullet"/>
      <w:lvlText w:val="•"/>
      <w:lvlJc w:val="left"/>
      <w:pPr>
        <w:ind w:left="5608" w:hanging="196"/>
      </w:pPr>
      <w:rPr>
        <w:rFonts w:hint="default"/>
        <w:lang w:val="pt-PT" w:eastAsia="pt-PT" w:bidi="pt-PT"/>
      </w:rPr>
    </w:lvl>
    <w:lvl w:ilvl="7" w:tplc="720A8A76">
      <w:numFmt w:val="bullet"/>
      <w:lvlText w:val="•"/>
      <w:lvlJc w:val="left"/>
      <w:pPr>
        <w:ind w:left="6526" w:hanging="196"/>
      </w:pPr>
      <w:rPr>
        <w:rFonts w:hint="default"/>
        <w:lang w:val="pt-PT" w:eastAsia="pt-PT" w:bidi="pt-PT"/>
      </w:rPr>
    </w:lvl>
    <w:lvl w:ilvl="8" w:tplc="57B40216">
      <w:numFmt w:val="bullet"/>
      <w:lvlText w:val="•"/>
      <w:lvlJc w:val="left"/>
      <w:pPr>
        <w:ind w:left="7444" w:hanging="196"/>
      </w:pPr>
      <w:rPr>
        <w:rFonts w:hint="default"/>
        <w:lang w:val="pt-PT" w:eastAsia="pt-PT" w:bidi="pt-PT"/>
      </w:rPr>
    </w:lvl>
  </w:abstractNum>
  <w:abstractNum w:abstractNumId="7" w15:restartNumberingAfterBreak="0">
    <w:nsid w:val="08E26751"/>
    <w:multiLevelType w:val="hybridMultilevel"/>
    <w:tmpl w:val="D3785388"/>
    <w:lvl w:ilvl="0" w:tplc="D97AC142">
      <w:start w:val="1"/>
      <w:numFmt w:val="upperRoman"/>
      <w:lvlText w:val="%1"/>
      <w:lvlJc w:val="left"/>
      <w:pPr>
        <w:ind w:left="104" w:hanging="146"/>
        <w:jc w:val="left"/>
      </w:pPr>
      <w:rPr>
        <w:rFonts w:ascii="Arial" w:eastAsia="Arial" w:hAnsi="Arial" w:cs="Arial" w:hint="default"/>
        <w:w w:val="100"/>
        <w:sz w:val="24"/>
        <w:szCs w:val="24"/>
        <w:lang w:val="pt-PT" w:eastAsia="pt-PT" w:bidi="pt-PT"/>
      </w:rPr>
    </w:lvl>
    <w:lvl w:ilvl="1" w:tplc="7AACB42E">
      <w:numFmt w:val="bullet"/>
      <w:lvlText w:val="•"/>
      <w:lvlJc w:val="left"/>
      <w:pPr>
        <w:ind w:left="1018" w:hanging="146"/>
      </w:pPr>
      <w:rPr>
        <w:rFonts w:hint="default"/>
        <w:lang w:val="pt-PT" w:eastAsia="pt-PT" w:bidi="pt-PT"/>
      </w:rPr>
    </w:lvl>
    <w:lvl w:ilvl="2" w:tplc="F31AC4A4">
      <w:numFmt w:val="bullet"/>
      <w:lvlText w:val="•"/>
      <w:lvlJc w:val="left"/>
      <w:pPr>
        <w:ind w:left="1936" w:hanging="146"/>
      </w:pPr>
      <w:rPr>
        <w:rFonts w:hint="default"/>
        <w:lang w:val="pt-PT" w:eastAsia="pt-PT" w:bidi="pt-PT"/>
      </w:rPr>
    </w:lvl>
    <w:lvl w:ilvl="3" w:tplc="5AF4B586">
      <w:numFmt w:val="bullet"/>
      <w:lvlText w:val="•"/>
      <w:lvlJc w:val="left"/>
      <w:pPr>
        <w:ind w:left="2854" w:hanging="146"/>
      </w:pPr>
      <w:rPr>
        <w:rFonts w:hint="default"/>
        <w:lang w:val="pt-PT" w:eastAsia="pt-PT" w:bidi="pt-PT"/>
      </w:rPr>
    </w:lvl>
    <w:lvl w:ilvl="4" w:tplc="858E2EF4">
      <w:numFmt w:val="bullet"/>
      <w:lvlText w:val="•"/>
      <w:lvlJc w:val="left"/>
      <w:pPr>
        <w:ind w:left="3772" w:hanging="146"/>
      </w:pPr>
      <w:rPr>
        <w:rFonts w:hint="default"/>
        <w:lang w:val="pt-PT" w:eastAsia="pt-PT" w:bidi="pt-PT"/>
      </w:rPr>
    </w:lvl>
    <w:lvl w:ilvl="5" w:tplc="D1C29DFC">
      <w:numFmt w:val="bullet"/>
      <w:lvlText w:val="•"/>
      <w:lvlJc w:val="left"/>
      <w:pPr>
        <w:ind w:left="4690" w:hanging="146"/>
      </w:pPr>
      <w:rPr>
        <w:rFonts w:hint="default"/>
        <w:lang w:val="pt-PT" w:eastAsia="pt-PT" w:bidi="pt-PT"/>
      </w:rPr>
    </w:lvl>
    <w:lvl w:ilvl="6" w:tplc="746CD448">
      <w:numFmt w:val="bullet"/>
      <w:lvlText w:val="•"/>
      <w:lvlJc w:val="left"/>
      <w:pPr>
        <w:ind w:left="5608" w:hanging="146"/>
      </w:pPr>
      <w:rPr>
        <w:rFonts w:hint="default"/>
        <w:lang w:val="pt-PT" w:eastAsia="pt-PT" w:bidi="pt-PT"/>
      </w:rPr>
    </w:lvl>
    <w:lvl w:ilvl="7" w:tplc="77DE223A">
      <w:numFmt w:val="bullet"/>
      <w:lvlText w:val="•"/>
      <w:lvlJc w:val="left"/>
      <w:pPr>
        <w:ind w:left="6526" w:hanging="146"/>
      </w:pPr>
      <w:rPr>
        <w:rFonts w:hint="default"/>
        <w:lang w:val="pt-PT" w:eastAsia="pt-PT" w:bidi="pt-PT"/>
      </w:rPr>
    </w:lvl>
    <w:lvl w:ilvl="8" w:tplc="85BE600A">
      <w:numFmt w:val="bullet"/>
      <w:lvlText w:val="•"/>
      <w:lvlJc w:val="left"/>
      <w:pPr>
        <w:ind w:left="7444" w:hanging="146"/>
      </w:pPr>
      <w:rPr>
        <w:rFonts w:hint="default"/>
        <w:lang w:val="pt-PT" w:eastAsia="pt-PT" w:bidi="pt-PT"/>
      </w:rPr>
    </w:lvl>
  </w:abstractNum>
  <w:abstractNum w:abstractNumId="8" w15:restartNumberingAfterBreak="0">
    <w:nsid w:val="09471BC0"/>
    <w:multiLevelType w:val="hybridMultilevel"/>
    <w:tmpl w:val="A9AA9004"/>
    <w:lvl w:ilvl="0" w:tplc="5B86B3D0">
      <w:start w:val="1"/>
      <w:numFmt w:val="upperRoman"/>
      <w:lvlText w:val="%1"/>
      <w:lvlJc w:val="left"/>
      <w:pPr>
        <w:ind w:left="104" w:hanging="234"/>
        <w:jc w:val="left"/>
      </w:pPr>
      <w:rPr>
        <w:rFonts w:ascii="Arial" w:eastAsia="Arial" w:hAnsi="Arial" w:cs="Arial" w:hint="default"/>
        <w:spacing w:val="-34"/>
        <w:w w:val="100"/>
        <w:sz w:val="24"/>
        <w:szCs w:val="24"/>
        <w:lang w:val="pt-PT" w:eastAsia="pt-PT" w:bidi="pt-PT"/>
      </w:rPr>
    </w:lvl>
    <w:lvl w:ilvl="1" w:tplc="B344AC4A">
      <w:numFmt w:val="bullet"/>
      <w:lvlText w:val="•"/>
      <w:lvlJc w:val="left"/>
      <w:pPr>
        <w:ind w:left="1018" w:hanging="234"/>
      </w:pPr>
      <w:rPr>
        <w:rFonts w:hint="default"/>
        <w:lang w:val="pt-PT" w:eastAsia="pt-PT" w:bidi="pt-PT"/>
      </w:rPr>
    </w:lvl>
    <w:lvl w:ilvl="2" w:tplc="401E1566">
      <w:numFmt w:val="bullet"/>
      <w:lvlText w:val="•"/>
      <w:lvlJc w:val="left"/>
      <w:pPr>
        <w:ind w:left="1936" w:hanging="234"/>
      </w:pPr>
      <w:rPr>
        <w:rFonts w:hint="default"/>
        <w:lang w:val="pt-PT" w:eastAsia="pt-PT" w:bidi="pt-PT"/>
      </w:rPr>
    </w:lvl>
    <w:lvl w:ilvl="3" w:tplc="5E0456E2">
      <w:numFmt w:val="bullet"/>
      <w:lvlText w:val="•"/>
      <w:lvlJc w:val="left"/>
      <w:pPr>
        <w:ind w:left="2854" w:hanging="234"/>
      </w:pPr>
      <w:rPr>
        <w:rFonts w:hint="default"/>
        <w:lang w:val="pt-PT" w:eastAsia="pt-PT" w:bidi="pt-PT"/>
      </w:rPr>
    </w:lvl>
    <w:lvl w:ilvl="4" w:tplc="6E647760">
      <w:numFmt w:val="bullet"/>
      <w:lvlText w:val="•"/>
      <w:lvlJc w:val="left"/>
      <w:pPr>
        <w:ind w:left="3772" w:hanging="234"/>
      </w:pPr>
      <w:rPr>
        <w:rFonts w:hint="default"/>
        <w:lang w:val="pt-PT" w:eastAsia="pt-PT" w:bidi="pt-PT"/>
      </w:rPr>
    </w:lvl>
    <w:lvl w:ilvl="5" w:tplc="FFC26DA0">
      <w:numFmt w:val="bullet"/>
      <w:lvlText w:val="•"/>
      <w:lvlJc w:val="left"/>
      <w:pPr>
        <w:ind w:left="4690" w:hanging="234"/>
      </w:pPr>
      <w:rPr>
        <w:rFonts w:hint="default"/>
        <w:lang w:val="pt-PT" w:eastAsia="pt-PT" w:bidi="pt-PT"/>
      </w:rPr>
    </w:lvl>
    <w:lvl w:ilvl="6" w:tplc="1C6E1D3A">
      <w:numFmt w:val="bullet"/>
      <w:lvlText w:val="•"/>
      <w:lvlJc w:val="left"/>
      <w:pPr>
        <w:ind w:left="5608" w:hanging="234"/>
      </w:pPr>
      <w:rPr>
        <w:rFonts w:hint="default"/>
        <w:lang w:val="pt-PT" w:eastAsia="pt-PT" w:bidi="pt-PT"/>
      </w:rPr>
    </w:lvl>
    <w:lvl w:ilvl="7" w:tplc="B0BE1AE0">
      <w:numFmt w:val="bullet"/>
      <w:lvlText w:val="•"/>
      <w:lvlJc w:val="left"/>
      <w:pPr>
        <w:ind w:left="6526" w:hanging="234"/>
      </w:pPr>
      <w:rPr>
        <w:rFonts w:hint="default"/>
        <w:lang w:val="pt-PT" w:eastAsia="pt-PT" w:bidi="pt-PT"/>
      </w:rPr>
    </w:lvl>
    <w:lvl w:ilvl="8" w:tplc="714E1732">
      <w:numFmt w:val="bullet"/>
      <w:lvlText w:val="•"/>
      <w:lvlJc w:val="left"/>
      <w:pPr>
        <w:ind w:left="7444" w:hanging="234"/>
      </w:pPr>
      <w:rPr>
        <w:rFonts w:hint="default"/>
        <w:lang w:val="pt-PT" w:eastAsia="pt-PT" w:bidi="pt-PT"/>
      </w:rPr>
    </w:lvl>
  </w:abstractNum>
  <w:abstractNum w:abstractNumId="9" w15:restartNumberingAfterBreak="0">
    <w:nsid w:val="0B0C0745"/>
    <w:multiLevelType w:val="hybridMultilevel"/>
    <w:tmpl w:val="3942EBA6"/>
    <w:lvl w:ilvl="0" w:tplc="D49874E6">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26ECA0BE">
      <w:numFmt w:val="bullet"/>
      <w:lvlText w:val="•"/>
      <w:lvlJc w:val="left"/>
      <w:pPr>
        <w:ind w:left="1144" w:hanging="132"/>
      </w:pPr>
      <w:rPr>
        <w:rFonts w:hint="default"/>
        <w:lang w:val="pt-PT" w:eastAsia="pt-PT" w:bidi="pt-PT"/>
      </w:rPr>
    </w:lvl>
    <w:lvl w:ilvl="2" w:tplc="0D40BFF6">
      <w:numFmt w:val="bullet"/>
      <w:lvlText w:val="•"/>
      <w:lvlJc w:val="left"/>
      <w:pPr>
        <w:ind w:left="2048" w:hanging="132"/>
      </w:pPr>
      <w:rPr>
        <w:rFonts w:hint="default"/>
        <w:lang w:val="pt-PT" w:eastAsia="pt-PT" w:bidi="pt-PT"/>
      </w:rPr>
    </w:lvl>
    <w:lvl w:ilvl="3" w:tplc="C91834D6">
      <w:numFmt w:val="bullet"/>
      <w:lvlText w:val="•"/>
      <w:lvlJc w:val="left"/>
      <w:pPr>
        <w:ind w:left="2952" w:hanging="132"/>
      </w:pPr>
      <w:rPr>
        <w:rFonts w:hint="default"/>
        <w:lang w:val="pt-PT" w:eastAsia="pt-PT" w:bidi="pt-PT"/>
      </w:rPr>
    </w:lvl>
    <w:lvl w:ilvl="4" w:tplc="731A4A1C">
      <w:numFmt w:val="bullet"/>
      <w:lvlText w:val="•"/>
      <w:lvlJc w:val="left"/>
      <w:pPr>
        <w:ind w:left="3856" w:hanging="132"/>
      </w:pPr>
      <w:rPr>
        <w:rFonts w:hint="default"/>
        <w:lang w:val="pt-PT" w:eastAsia="pt-PT" w:bidi="pt-PT"/>
      </w:rPr>
    </w:lvl>
    <w:lvl w:ilvl="5" w:tplc="8BDAA104">
      <w:numFmt w:val="bullet"/>
      <w:lvlText w:val="•"/>
      <w:lvlJc w:val="left"/>
      <w:pPr>
        <w:ind w:left="4760" w:hanging="132"/>
      </w:pPr>
      <w:rPr>
        <w:rFonts w:hint="default"/>
        <w:lang w:val="pt-PT" w:eastAsia="pt-PT" w:bidi="pt-PT"/>
      </w:rPr>
    </w:lvl>
    <w:lvl w:ilvl="6" w:tplc="AE88419E">
      <w:numFmt w:val="bullet"/>
      <w:lvlText w:val="•"/>
      <w:lvlJc w:val="left"/>
      <w:pPr>
        <w:ind w:left="5664" w:hanging="132"/>
      </w:pPr>
      <w:rPr>
        <w:rFonts w:hint="default"/>
        <w:lang w:val="pt-PT" w:eastAsia="pt-PT" w:bidi="pt-PT"/>
      </w:rPr>
    </w:lvl>
    <w:lvl w:ilvl="7" w:tplc="DA265B66">
      <w:numFmt w:val="bullet"/>
      <w:lvlText w:val="•"/>
      <w:lvlJc w:val="left"/>
      <w:pPr>
        <w:ind w:left="6568" w:hanging="132"/>
      </w:pPr>
      <w:rPr>
        <w:rFonts w:hint="default"/>
        <w:lang w:val="pt-PT" w:eastAsia="pt-PT" w:bidi="pt-PT"/>
      </w:rPr>
    </w:lvl>
    <w:lvl w:ilvl="8" w:tplc="D86EAA72">
      <w:numFmt w:val="bullet"/>
      <w:lvlText w:val="•"/>
      <w:lvlJc w:val="left"/>
      <w:pPr>
        <w:ind w:left="7472" w:hanging="132"/>
      </w:pPr>
      <w:rPr>
        <w:rFonts w:hint="default"/>
        <w:lang w:val="pt-PT" w:eastAsia="pt-PT" w:bidi="pt-PT"/>
      </w:rPr>
    </w:lvl>
  </w:abstractNum>
  <w:abstractNum w:abstractNumId="10" w15:restartNumberingAfterBreak="0">
    <w:nsid w:val="0BC82BCB"/>
    <w:multiLevelType w:val="hybridMultilevel"/>
    <w:tmpl w:val="A0A8E1AA"/>
    <w:lvl w:ilvl="0" w:tplc="FAB80E46">
      <w:start w:val="1"/>
      <w:numFmt w:val="upperRoman"/>
      <w:lvlText w:val="%1"/>
      <w:lvlJc w:val="left"/>
      <w:pPr>
        <w:ind w:left="104" w:hanging="164"/>
        <w:jc w:val="left"/>
      </w:pPr>
      <w:rPr>
        <w:rFonts w:ascii="Arial" w:eastAsia="Arial" w:hAnsi="Arial" w:cs="Arial" w:hint="default"/>
        <w:w w:val="100"/>
        <w:sz w:val="24"/>
        <w:szCs w:val="24"/>
        <w:lang w:val="pt-PT" w:eastAsia="pt-PT" w:bidi="pt-PT"/>
      </w:rPr>
    </w:lvl>
    <w:lvl w:ilvl="1" w:tplc="D4B6F0E2">
      <w:numFmt w:val="bullet"/>
      <w:lvlText w:val="•"/>
      <w:lvlJc w:val="left"/>
      <w:pPr>
        <w:ind w:left="1018" w:hanging="164"/>
      </w:pPr>
      <w:rPr>
        <w:rFonts w:hint="default"/>
        <w:lang w:val="pt-PT" w:eastAsia="pt-PT" w:bidi="pt-PT"/>
      </w:rPr>
    </w:lvl>
    <w:lvl w:ilvl="2" w:tplc="D830326C">
      <w:numFmt w:val="bullet"/>
      <w:lvlText w:val="•"/>
      <w:lvlJc w:val="left"/>
      <w:pPr>
        <w:ind w:left="1936" w:hanging="164"/>
      </w:pPr>
      <w:rPr>
        <w:rFonts w:hint="default"/>
        <w:lang w:val="pt-PT" w:eastAsia="pt-PT" w:bidi="pt-PT"/>
      </w:rPr>
    </w:lvl>
    <w:lvl w:ilvl="3" w:tplc="B180EBEC">
      <w:numFmt w:val="bullet"/>
      <w:lvlText w:val="•"/>
      <w:lvlJc w:val="left"/>
      <w:pPr>
        <w:ind w:left="2854" w:hanging="164"/>
      </w:pPr>
      <w:rPr>
        <w:rFonts w:hint="default"/>
        <w:lang w:val="pt-PT" w:eastAsia="pt-PT" w:bidi="pt-PT"/>
      </w:rPr>
    </w:lvl>
    <w:lvl w:ilvl="4" w:tplc="4158230A">
      <w:numFmt w:val="bullet"/>
      <w:lvlText w:val="•"/>
      <w:lvlJc w:val="left"/>
      <w:pPr>
        <w:ind w:left="3772" w:hanging="164"/>
      </w:pPr>
      <w:rPr>
        <w:rFonts w:hint="default"/>
        <w:lang w:val="pt-PT" w:eastAsia="pt-PT" w:bidi="pt-PT"/>
      </w:rPr>
    </w:lvl>
    <w:lvl w:ilvl="5" w:tplc="9C10BCEC">
      <w:numFmt w:val="bullet"/>
      <w:lvlText w:val="•"/>
      <w:lvlJc w:val="left"/>
      <w:pPr>
        <w:ind w:left="4690" w:hanging="164"/>
      </w:pPr>
      <w:rPr>
        <w:rFonts w:hint="default"/>
        <w:lang w:val="pt-PT" w:eastAsia="pt-PT" w:bidi="pt-PT"/>
      </w:rPr>
    </w:lvl>
    <w:lvl w:ilvl="6" w:tplc="41BAE6BE">
      <w:numFmt w:val="bullet"/>
      <w:lvlText w:val="•"/>
      <w:lvlJc w:val="left"/>
      <w:pPr>
        <w:ind w:left="5608" w:hanging="164"/>
      </w:pPr>
      <w:rPr>
        <w:rFonts w:hint="default"/>
        <w:lang w:val="pt-PT" w:eastAsia="pt-PT" w:bidi="pt-PT"/>
      </w:rPr>
    </w:lvl>
    <w:lvl w:ilvl="7" w:tplc="CAACA526">
      <w:numFmt w:val="bullet"/>
      <w:lvlText w:val="•"/>
      <w:lvlJc w:val="left"/>
      <w:pPr>
        <w:ind w:left="6526" w:hanging="164"/>
      </w:pPr>
      <w:rPr>
        <w:rFonts w:hint="default"/>
        <w:lang w:val="pt-PT" w:eastAsia="pt-PT" w:bidi="pt-PT"/>
      </w:rPr>
    </w:lvl>
    <w:lvl w:ilvl="8" w:tplc="3DF694AC">
      <w:numFmt w:val="bullet"/>
      <w:lvlText w:val="•"/>
      <w:lvlJc w:val="left"/>
      <w:pPr>
        <w:ind w:left="7444" w:hanging="164"/>
      </w:pPr>
      <w:rPr>
        <w:rFonts w:hint="default"/>
        <w:lang w:val="pt-PT" w:eastAsia="pt-PT" w:bidi="pt-PT"/>
      </w:rPr>
    </w:lvl>
  </w:abstractNum>
  <w:abstractNum w:abstractNumId="11" w15:restartNumberingAfterBreak="0">
    <w:nsid w:val="0BFF7459"/>
    <w:multiLevelType w:val="hybridMultilevel"/>
    <w:tmpl w:val="B6AA35C4"/>
    <w:lvl w:ilvl="0" w:tplc="233E42B4">
      <w:start w:val="18"/>
      <w:numFmt w:val="upperRoman"/>
      <w:lvlText w:val="%1"/>
      <w:lvlJc w:val="left"/>
      <w:pPr>
        <w:ind w:left="104" w:hanging="704"/>
        <w:jc w:val="left"/>
      </w:pPr>
      <w:rPr>
        <w:rFonts w:ascii="Arial" w:eastAsia="Arial" w:hAnsi="Arial" w:cs="Arial" w:hint="default"/>
        <w:spacing w:val="-17"/>
        <w:w w:val="100"/>
        <w:sz w:val="24"/>
        <w:szCs w:val="24"/>
        <w:lang w:val="pt-PT" w:eastAsia="pt-PT" w:bidi="pt-PT"/>
      </w:rPr>
    </w:lvl>
    <w:lvl w:ilvl="1" w:tplc="47285E4E">
      <w:numFmt w:val="bullet"/>
      <w:lvlText w:val="•"/>
      <w:lvlJc w:val="left"/>
      <w:pPr>
        <w:ind w:left="1018" w:hanging="704"/>
      </w:pPr>
      <w:rPr>
        <w:rFonts w:hint="default"/>
        <w:lang w:val="pt-PT" w:eastAsia="pt-PT" w:bidi="pt-PT"/>
      </w:rPr>
    </w:lvl>
    <w:lvl w:ilvl="2" w:tplc="6CA0D2DA">
      <w:numFmt w:val="bullet"/>
      <w:lvlText w:val="•"/>
      <w:lvlJc w:val="left"/>
      <w:pPr>
        <w:ind w:left="1936" w:hanging="704"/>
      </w:pPr>
      <w:rPr>
        <w:rFonts w:hint="default"/>
        <w:lang w:val="pt-PT" w:eastAsia="pt-PT" w:bidi="pt-PT"/>
      </w:rPr>
    </w:lvl>
    <w:lvl w:ilvl="3" w:tplc="761686E8">
      <w:numFmt w:val="bullet"/>
      <w:lvlText w:val="•"/>
      <w:lvlJc w:val="left"/>
      <w:pPr>
        <w:ind w:left="2854" w:hanging="704"/>
      </w:pPr>
      <w:rPr>
        <w:rFonts w:hint="default"/>
        <w:lang w:val="pt-PT" w:eastAsia="pt-PT" w:bidi="pt-PT"/>
      </w:rPr>
    </w:lvl>
    <w:lvl w:ilvl="4" w:tplc="DB20152E">
      <w:numFmt w:val="bullet"/>
      <w:lvlText w:val="•"/>
      <w:lvlJc w:val="left"/>
      <w:pPr>
        <w:ind w:left="3772" w:hanging="704"/>
      </w:pPr>
      <w:rPr>
        <w:rFonts w:hint="default"/>
        <w:lang w:val="pt-PT" w:eastAsia="pt-PT" w:bidi="pt-PT"/>
      </w:rPr>
    </w:lvl>
    <w:lvl w:ilvl="5" w:tplc="024A1A68">
      <w:numFmt w:val="bullet"/>
      <w:lvlText w:val="•"/>
      <w:lvlJc w:val="left"/>
      <w:pPr>
        <w:ind w:left="4690" w:hanging="704"/>
      </w:pPr>
      <w:rPr>
        <w:rFonts w:hint="default"/>
        <w:lang w:val="pt-PT" w:eastAsia="pt-PT" w:bidi="pt-PT"/>
      </w:rPr>
    </w:lvl>
    <w:lvl w:ilvl="6" w:tplc="4EEC4C0A">
      <w:numFmt w:val="bullet"/>
      <w:lvlText w:val="•"/>
      <w:lvlJc w:val="left"/>
      <w:pPr>
        <w:ind w:left="5608" w:hanging="704"/>
      </w:pPr>
      <w:rPr>
        <w:rFonts w:hint="default"/>
        <w:lang w:val="pt-PT" w:eastAsia="pt-PT" w:bidi="pt-PT"/>
      </w:rPr>
    </w:lvl>
    <w:lvl w:ilvl="7" w:tplc="A2808930">
      <w:numFmt w:val="bullet"/>
      <w:lvlText w:val="•"/>
      <w:lvlJc w:val="left"/>
      <w:pPr>
        <w:ind w:left="6526" w:hanging="704"/>
      </w:pPr>
      <w:rPr>
        <w:rFonts w:hint="default"/>
        <w:lang w:val="pt-PT" w:eastAsia="pt-PT" w:bidi="pt-PT"/>
      </w:rPr>
    </w:lvl>
    <w:lvl w:ilvl="8" w:tplc="988A7F74">
      <w:numFmt w:val="bullet"/>
      <w:lvlText w:val="•"/>
      <w:lvlJc w:val="left"/>
      <w:pPr>
        <w:ind w:left="7444" w:hanging="704"/>
      </w:pPr>
      <w:rPr>
        <w:rFonts w:hint="default"/>
        <w:lang w:val="pt-PT" w:eastAsia="pt-PT" w:bidi="pt-PT"/>
      </w:rPr>
    </w:lvl>
  </w:abstractNum>
  <w:abstractNum w:abstractNumId="12" w15:restartNumberingAfterBreak="0">
    <w:nsid w:val="0F403F51"/>
    <w:multiLevelType w:val="hybridMultilevel"/>
    <w:tmpl w:val="96DAB36C"/>
    <w:lvl w:ilvl="0" w:tplc="D654D454">
      <w:start w:val="1"/>
      <w:numFmt w:val="upperRoman"/>
      <w:lvlText w:val="%1"/>
      <w:lvlJc w:val="left"/>
      <w:pPr>
        <w:ind w:left="104" w:hanging="220"/>
        <w:jc w:val="left"/>
      </w:pPr>
      <w:rPr>
        <w:rFonts w:ascii="Arial" w:eastAsia="Arial" w:hAnsi="Arial" w:cs="Arial" w:hint="default"/>
        <w:spacing w:val="-3"/>
        <w:w w:val="100"/>
        <w:sz w:val="24"/>
        <w:szCs w:val="24"/>
        <w:lang w:val="pt-PT" w:eastAsia="pt-PT" w:bidi="pt-PT"/>
      </w:rPr>
    </w:lvl>
    <w:lvl w:ilvl="1" w:tplc="309AEED4">
      <w:numFmt w:val="bullet"/>
      <w:lvlText w:val="•"/>
      <w:lvlJc w:val="left"/>
      <w:pPr>
        <w:ind w:left="1018" w:hanging="220"/>
      </w:pPr>
      <w:rPr>
        <w:rFonts w:hint="default"/>
        <w:lang w:val="pt-PT" w:eastAsia="pt-PT" w:bidi="pt-PT"/>
      </w:rPr>
    </w:lvl>
    <w:lvl w:ilvl="2" w:tplc="D8723D6A">
      <w:numFmt w:val="bullet"/>
      <w:lvlText w:val="•"/>
      <w:lvlJc w:val="left"/>
      <w:pPr>
        <w:ind w:left="1936" w:hanging="220"/>
      </w:pPr>
      <w:rPr>
        <w:rFonts w:hint="default"/>
        <w:lang w:val="pt-PT" w:eastAsia="pt-PT" w:bidi="pt-PT"/>
      </w:rPr>
    </w:lvl>
    <w:lvl w:ilvl="3" w:tplc="9686022A">
      <w:numFmt w:val="bullet"/>
      <w:lvlText w:val="•"/>
      <w:lvlJc w:val="left"/>
      <w:pPr>
        <w:ind w:left="2854" w:hanging="220"/>
      </w:pPr>
      <w:rPr>
        <w:rFonts w:hint="default"/>
        <w:lang w:val="pt-PT" w:eastAsia="pt-PT" w:bidi="pt-PT"/>
      </w:rPr>
    </w:lvl>
    <w:lvl w:ilvl="4" w:tplc="7346B778">
      <w:numFmt w:val="bullet"/>
      <w:lvlText w:val="•"/>
      <w:lvlJc w:val="left"/>
      <w:pPr>
        <w:ind w:left="3772" w:hanging="220"/>
      </w:pPr>
      <w:rPr>
        <w:rFonts w:hint="default"/>
        <w:lang w:val="pt-PT" w:eastAsia="pt-PT" w:bidi="pt-PT"/>
      </w:rPr>
    </w:lvl>
    <w:lvl w:ilvl="5" w:tplc="0FEE6990">
      <w:numFmt w:val="bullet"/>
      <w:lvlText w:val="•"/>
      <w:lvlJc w:val="left"/>
      <w:pPr>
        <w:ind w:left="4690" w:hanging="220"/>
      </w:pPr>
      <w:rPr>
        <w:rFonts w:hint="default"/>
        <w:lang w:val="pt-PT" w:eastAsia="pt-PT" w:bidi="pt-PT"/>
      </w:rPr>
    </w:lvl>
    <w:lvl w:ilvl="6" w:tplc="47AAC5A2">
      <w:numFmt w:val="bullet"/>
      <w:lvlText w:val="•"/>
      <w:lvlJc w:val="left"/>
      <w:pPr>
        <w:ind w:left="5608" w:hanging="220"/>
      </w:pPr>
      <w:rPr>
        <w:rFonts w:hint="default"/>
        <w:lang w:val="pt-PT" w:eastAsia="pt-PT" w:bidi="pt-PT"/>
      </w:rPr>
    </w:lvl>
    <w:lvl w:ilvl="7" w:tplc="7E284E10">
      <w:numFmt w:val="bullet"/>
      <w:lvlText w:val="•"/>
      <w:lvlJc w:val="left"/>
      <w:pPr>
        <w:ind w:left="6526" w:hanging="220"/>
      </w:pPr>
      <w:rPr>
        <w:rFonts w:hint="default"/>
        <w:lang w:val="pt-PT" w:eastAsia="pt-PT" w:bidi="pt-PT"/>
      </w:rPr>
    </w:lvl>
    <w:lvl w:ilvl="8" w:tplc="478C4B2A">
      <w:numFmt w:val="bullet"/>
      <w:lvlText w:val="•"/>
      <w:lvlJc w:val="left"/>
      <w:pPr>
        <w:ind w:left="7444" w:hanging="220"/>
      </w:pPr>
      <w:rPr>
        <w:rFonts w:hint="default"/>
        <w:lang w:val="pt-PT" w:eastAsia="pt-PT" w:bidi="pt-PT"/>
      </w:rPr>
    </w:lvl>
  </w:abstractNum>
  <w:abstractNum w:abstractNumId="13" w15:restartNumberingAfterBreak="0">
    <w:nsid w:val="10524768"/>
    <w:multiLevelType w:val="hybridMultilevel"/>
    <w:tmpl w:val="3AFE70BA"/>
    <w:lvl w:ilvl="0" w:tplc="33F0F3F4">
      <w:start w:val="1"/>
      <w:numFmt w:val="upperRoman"/>
      <w:lvlText w:val="%1"/>
      <w:lvlJc w:val="left"/>
      <w:pPr>
        <w:ind w:left="104" w:hanging="152"/>
        <w:jc w:val="left"/>
      </w:pPr>
      <w:rPr>
        <w:rFonts w:ascii="Arial" w:eastAsia="Arial" w:hAnsi="Arial" w:cs="Arial" w:hint="default"/>
        <w:w w:val="100"/>
        <w:sz w:val="24"/>
        <w:szCs w:val="24"/>
        <w:lang w:val="pt-PT" w:eastAsia="pt-PT" w:bidi="pt-PT"/>
      </w:rPr>
    </w:lvl>
    <w:lvl w:ilvl="1" w:tplc="6C50A6C0">
      <w:numFmt w:val="bullet"/>
      <w:lvlText w:val="•"/>
      <w:lvlJc w:val="left"/>
      <w:pPr>
        <w:ind w:left="1018" w:hanging="152"/>
      </w:pPr>
      <w:rPr>
        <w:rFonts w:hint="default"/>
        <w:lang w:val="pt-PT" w:eastAsia="pt-PT" w:bidi="pt-PT"/>
      </w:rPr>
    </w:lvl>
    <w:lvl w:ilvl="2" w:tplc="7EBC728A">
      <w:numFmt w:val="bullet"/>
      <w:lvlText w:val="•"/>
      <w:lvlJc w:val="left"/>
      <w:pPr>
        <w:ind w:left="1936" w:hanging="152"/>
      </w:pPr>
      <w:rPr>
        <w:rFonts w:hint="default"/>
        <w:lang w:val="pt-PT" w:eastAsia="pt-PT" w:bidi="pt-PT"/>
      </w:rPr>
    </w:lvl>
    <w:lvl w:ilvl="3" w:tplc="B28C472E">
      <w:numFmt w:val="bullet"/>
      <w:lvlText w:val="•"/>
      <w:lvlJc w:val="left"/>
      <w:pPr>
        <w:ind w:left="2854" w:hanging="152"/>
      </w:pPr>
      <w:rPr>
        <w:rFonts w:hint="default"/>
        <w:lang w:val="pt-PT" w:eastAsia="pt-PT" w:bidi="pt-PT"/>
      </w:rPr>
    </w:lvl>
    <w:lvl w:ilvl="4" w:tplc="212847F0">
      <w:numFmt w:val="bullet"/>
      <w:lvlText w:val="•"/>
      <w:lvlJc w:val="left"/>
      <w:pPr>
        <w:ind w:left="3772" w:hanging="152"/>
      </w:pPr>
      <w:rPr>
        <w:rFonts w:hint="default"/>
        <w:lang w:val="pt-PT" w:eastAsia="pt-PT" w:bidi="pt-PT"/>
      </w:rPr>
    </w:lvl>
    <w:lvl w:ilvl="5" w:tplc="2474B7F4">
      <w:numFmt w:val="bullet"/>
      <w:lvlText w:val="•"/>
      <w:lvlJc w:val="left"/>
      <w:pPr>
        <w:ind w:left="4690" w:hanging="152"/>
      </w:pPr>
      <w:rPr>
        <w:rFonts w:hint="default"/>
        <w:lang w:val="pt-PT" w:eastAsia="pt-PT" w:bidi="pt-PT"/>
      </w:rPr>
    </w:lvl>
    <w:lvl w:ilvl="6" w:tplc="9BB630A2">
      <w:numFmt w:val="bullet"/>
      <w:lvlText w:val="•"/>
      <w:lvlJc w:val="left"/>
      <w:pPr>
        <w:ind w:left="5608" w:hanging="152"/>
      </w:pPr>
      <w:rPr>
        <w:rFonts w:hint="default"/>
        <w:lang w:val="pt-PT" w:eastAsia="pt-PT" w:bidi="pt-PT"/>
      </w:rPr>
    </w:lvl>
    <w:lvl w:ilvl="7" w:tplc="0B3675E8">
      <w:numFmt w:val="bullet"/>
      <w:lvlText w:val="•"/>
      <w:lvlJc w:val="left"/>
      <w:pPr>
        <w:ind w:left="6526" w:hanging="152"/>
      </w:pPr>
      <w:rPr>
        <w:rFonts w:hint="default"/>
        <w:lang w:val="pt-PT" w:eastAsia="pt-PT" w:bidi="pt-PT"/>
      </w:rPr>
    </w:lvl>
    <w:lvl w:ilvl="8" w:tplc="DDAE01E0">
      <w:numFmt w:val="bullet"/>
      <w:lvlText w:val="•"/>
      <w:lvlJc w:val="left"/>
      <w:pPr>
        <w:ind w:left="7444" w:hanging="152"/>
      </w:pPr>
      <w:rPr>
        <w:rFonts w:hint="default"/>
        <w:lang w:val="pt-PT" w:eastAsia="pt-PT" w:bidi="pt-PT"/>
      </w:rPr>
    </w:lvl>
  </w:abstractNum>
  <w:abstractNum w:abstractNumId="14" w15:restartNumberingAfterBreak="0">
    <w:nsid w:val="17ED1DA0"/>
    <w:multiLevelType w:val="hybridMultilevel"/>
    <w:tmpl w:val="8C8C423A"/>
    <w:lvl w:ilvl="0" w:tplc="0D1A1AA0">
      <w:start w:val="1"/>
      <w:numFmt w:val="upperRoman"/>
      <w:lvlText w:val="%1"/>
      <w:lvlJc w:val="left"/>
      <w:pPr>
        <w:ind w:left="104" w:hanging="158"/>
        <w:jc w:val="left"/>
      </w:pPr>
      <w:rPr>
        <w:rFonts w:ascii="Arial" w:eastAsia="Arial" w:hAnsi="Arial" w:cs="Arial" w:hint="default"/>
        <w:w w:val="100"/>
        <w:sz w:val="24"/>
        <w:szCs w:val="24"/>
        <w:lang w:val="pt-PT" w:eastAsia="pt-PT" w:bidi="pt-PT"/>
      </w:rPr>
    </w:lvl>
    <w:lvl w:ilvl="1" w:tplc="F0104380">
      <w:numFmt w:val="bullet"/>
      <w:lvlText w:val="•"/>
      <w:lvlJc w:val="left"/>
      <w:pPr>
        <w:ind w:left="1018" w:hanging="158"/>
      </w:pPr>
      <w:rPr>
        <w:rFonts w:hint="default"/>
        <w:lang w:val="pt-PT" w:eastAsia="pt-PT" w:bidi="pt-PT"/>
      </w:rPr>
    </w:lvl>
    <w:lvl w:ilvl="2" w:tplc="FB601432">
      <w:numFmt w:val="bullet"/>
      <w:lvlText w:val="•"/>
      <w:lvlJc w:val="left"/>
      <w:pPr>
        <w:ind w:left="1936" w:hanging="158"/>
      </w:pPr>
      <w:rPr>
        <w:rFonts w:hint="default"/>
        <w:lang w:val="pt-PT" w:eastAsia="pt-PT" w:bidi="pt-PT"/>
      </w:rPr>
    </w:lvl>
    <w:lvl w:ilvl="3" w:tplc="FFD08B8C">
      <w:numFmt w:val="bullet"/>
      <w:lvlText w:val="•"/>
      <w:lvlJc w:val="left"/>
      <w:pPr>
        <w:ind w:left="2854" w:hanging="158"/>
      </w:pPr>
      <w:rPr>
        <w:rFonts w:hint="default"/>
        <w:lang w:val="pt-PT" w:eastAsia="pt-PT" w:bidi="pt-PT"/>
      </w:rPr>
    </w:lvl>
    <w:lvl w:ilvl="4" w:tplc="112AE754">
      <w:numFmt w:val="bullet"/>
      <w:lvlText w:val="•"/>
      <w:lvlJc w:val="left"/>
      <w:pPr>
        <w:ind w:left="3772" w:hanging="158"/>
      </w:pPr>
      <w:rPr>
        <w:rFonts w:hint="default"/>
        <w:lang w:val="pt-PT" w:eastAsia="pt-PT" w:bidi="pt-PT"/>
      </w:rPr>
    </w:lvl>
    <w:lvl w:ilvl="5" w:tplc="04266062">
      <w:numFmt w:val="bullet"/>
      <w:lvlText w:val="•"/>
      <w:lvlJc w:val="left"/>
      <w:pPr>
        <w:ind w:left="4690" w:hanging="158"/>
      </w:pPr>
      <w:rPr>
        <w:rFonts w:hint="default"/>
        <w:lang w:val="pt-PT" w:eastAsia="pt-PT" w:bidi="pt-PT"/>
      </w:rPr>
    </w:lvl>
    <w:lvl w:ilvl="6" w:tplc="0BB0D1E2">
      <w:numFmt w:val="bullet"/>
      <w:lvlText w:val="•"/>
      <w:lvlJc w:val="left"/>
      <w:pPr>
        <w:ind w:left="5608" w:hanging="158"/>
      </w:pPr>
      <w:rPr>
        <w:rFonts w:hint="default"/>
        <w:lang w:val="pt-PT" w:eastAsia="pt-PT" w:bidi="pt-PT"/>
      </w:rPr>
    </w:lvl>
    <w:lvl w:ilvl="7" w:tplc="608E8736">
      <w:numFmt w:val="bullet"/>
      <w:lvlText w:val="•"/>
      <w:lvlJc w:val="left"/>
      <w:pPr>
        <w:ind w:left="6526" w:hanging="158"/>
      </w:pPr>
      <w:rPr>
        <w:rFonts w:hint="default"/>
        <w:lang w:val="pt-PT" w:eastAsia="pt-PT" w:bidi="pt-PT"/>
      </w:rPr>
    </w:lvl>
    <w:lvl w:ilvl="8" w:tplc="B164BEF2">
      <w:numFmt w:val="bullet"/>
      <w:lvlText w:val="•"/>
      <w:lvlJc w:val="left"/>
      <w:pPr>
        <w:ind w:left="7444" w:hanging="158"/>
      </w:pPr>
      <w:rPr>
        <w:rFonts w:hint="default"/>
        <w:lang w:val="pt-PT" w:eastAsia="pt-PT" w:bidi="pt-PT"/>
      </w:rPr>
    </w:lvl>
  </w:abstractNum>
  <w:abstractNum w:abstractNumId="15" w15:restartNumberingAfterBreak="0">
    <w:nsid w:val="18DC5DA4"/>
    <w:multiLevelType w:val="hybridMultilevel"/>
    <w:tmpl w:val="4CB63CF6"/>
    <w:lvl w:ilvl="0" w:tplc="0A12B4B6">
      <w:start w:val="3"/>
      <w:numFmt w:val="upperRoman"/>
      <w:lvlText w:val="%1"/>
      <w:lvlJc w:val="left"/>
      <w:pPr>
        <w:ind w:left="104" w:hanging="292"/>
        <w:jc w:val="left"/>
      </w:pPr>
      <w:rPr>
        <w:rFonts w:ascii="Arial" w:eastAsia="Arial" w:hAnsi="Arial" w:cs="Arial" w:hint="default"/>
        <w:spacing w:val="-1"/>
        <w:w w:val="100"/>
        <w:sz w:val="24"/>
        <w:szCs w:val="24"/>
        <w:lang w:val="pt-PT" w:eastAsia="pt-PT" w:bidi="pt-PT"/>
      </w:rPr>
    </w:lvl>
    <w:lvl w:ilvl="1" w:tplc="61C8C8D8">
      <w:numFmt w:val="bullet"/>
      <w:lvlText w:val="•"/>
      <w:lvlJc w:val="left"/>
      <w:pPr>
        <w:ind w:left="1018" w:hanging="292"/>
      </w:pPr>
      <w:rPr>
        <w:rFonts w:hint="default"/>
        <w:lang w:val="pt-PT" w:eastAsia="pt-PT" w:bidi="pt-PT"/>
      </w:rPr>
    </w:lvl>
    <w:lvl w:ilvl="2" w:tplc="9B80FFC8">
      <w:numFmt w:val="bullet"/>
      <w:lvlText w:val="•"/>
      <w:lvlJc w:val="left"/>
      <w:pPr>
        <w:ind w:left="1936" w:hanging="292"/>
      </w:pPr>
      <w:rPr>
        <w:rFonts w:hint="default"/>
        <w:lang w:val="pt-PT" w:eastAsia="pt-PT" w:bidi="pt-PT"/>
      </w:rPr>
    </w:lvl>
    <w:lvl w:ilvl="3" w:tplc="548E4DA6">
      <w:numFmt w:val="bullet"/>
      <w:lvlText w:val="•"/>
      <w:lvlJc w:val="left"/>
      <w:pPr>
        <w:ind w:left="2854" w:hanging="292"/>
      </w:pPr>
      <w:rPr>
        <w:rFonts w:hint="default"/>
        <w:lang w:val="pt-PT" w:eastAsia="pt-PT" w:bidi="pt-PT"/>
      </w:rPr>
    </w:lvl>
    <w:lvl w:ilvl="4" w:tplc="2F52E2DA">
      <w:numFmt w:val="bullet"/>
      <w:lvlText w:val="•"/>
      <w:lvlJc w:val="left"/>
      <w:pPr>
        <w:ind w:left="3772" w:hanging="292"/>
      </w:pPr>
      <w:rPr>
        <w:rFonts w:hint="default"/>
        <w:lang w:val="pt-PT" w:eastAsia="pt-PT" w:bidi="pt-PT"/>
      </w:rPr>
    </w:lvl>
    <w:lvl w:ilvl="5" w:tplc="8168E504">
      <w:numFmt w:val="bullet"/>
      <w:lvlText w:val="•"/>
      <w:lvlJc w:val="left"/>
      <w:pPr>
        <w:ind w:left="4690" w:hanging="292"/>
      </w:pPr>
      <w:rPr>
        <w:rFonts w:hint="default"/>
        <w:lang w:val="pt-PT" w:eastAsia="pt-PT" w:bidi="pt-PT"/>
      </w:rPr>
    </w:lvl>
    <w:lvl w:ilvl="6" w:tplc="5C92D438">
      <w:numFmt w:val="bullet"/>
      <w:lvlText w:val="•"/>
      <w:lvlJc w:val="left"/>
      <w:pPr>
        <w:ind w:left="5608" w:hanging="292"/>
      </w:pPr>
      <w:rPr>
        <w:rFonts w:hint="default"/>
        <w:lang w:val="pt-PT" w:eastAsia="pt-PT" w:bidi="pt-PT"/>
      </w:rPr>
    </w:lvl>
    <w:lvl w:ilvl="7" w:tplc="F606DB30">
      <w:numFmt w:val="bullet"/>
      <w:lvlText w:val="•"/>
      <w:lvlJc w:val="left"/>
      <w:pPr>
        <w:ind w:left="6526" w:hanging="292"/>
      </w:pPr>
      <w:rPr>
        <w:rFonts w:hint="default"/>
        <w:lang w:val="pt-PT" w:eastAsia="pt-PT" w:bidi="pt-PT"/>
      </w:rPr>
    </w:lvl>
    <w:lvl w:ilvl="8" w:tplc="75247D8C">
      <w:numFmt w:val="bullet"/>
      <w:lvlText w:val="•"/>
      <w:lvlJc w:val="left"/>
      <w:pPr>
        <w:ind w:left="7444" w:hanging="292"/>
      </w:pPr>
      <w:rPr>
        <w:rFonts w:hint="default"/>
        <w:lang w:val="pt-PT" w:eastAsia="pt-PT" w:bidi="pt-PT"/>
      </w:rPr>
    </w:lvl>
  </w:abstractNum>
  <w:abstractNum w:abstractNumId="16" w15:restartNumberingAfterBreak="0">
    <w:nsid w:val="19FE4B0E"/>
    <w:multiLevelType w:val="hybridMultilevel"/>
    <w:tmpl w:val="25D0EF60"/>
    <w:lvl w:ilvl="0" w:tplc="E49240D8">
      <w:start w:val="1"/>
      <w:numFmt w:val="lowerLetter"/>
      <w:lvlText w:val="%1)"/>
      <w:lvlJc w:val="left"/>
      <w:pPr>
        <w:ind w:left="495" w:hanging="380"/>
        <w:jc w:val="left"/>
      </w:pPr>
      <w:rPr>
        <w:rFonts w:ascii="Arial" w:eastAsia="Arial" w:hAnsi="Arial" w:cs="Arial" w:hint="default"/>
        <w:spacing w:val="-32"/>
        <w:w w:val="100"/>
        <w:sz w:val="24"/>
        <w:szCs w:val="24"/>
        <w:lang w:val="pt-PT" w:eastAsia="pt-PT" w:bidi="pt-PT"/>
      </w:rPr>
    </w:lvl>
    <w:lvl w:ilvl="1" w:tplc="28AA6244">
      <w:numFmt w:val="bullet"/>
      <w:lvlText w:val="•"/>
      <w:lvlJc w:val="left"/>
      <w:pPr>
        <w:ind w:left="1378" w:hanging="380"/>
      </w:pPr>
      <w:rPr>
        <w:rFonts w:hint="default"/>
        <w:lang w:val="pt-PT" w:eastAsia="pt-PT" w:bidi="pt-PT"/>
      </w:rPr>
    </w:lvl>
    <w:lvl w:ilvl="2" w:tplc="2AA212E6">
      <w:numFmt w:val="bullet"/>
      <w:lvlText w:val="•"/>
      <w:lvlJc w:val="left"/>
      <w:pPr>
        <w:ind w:left="2256" w:hanging="380"/>
      </w:pPr>
      <w:rPr>
        <w:rFonts w:hint="default"/>
        <w:lang w:val="pt-PT" w:eastAsia="pt-PT" w:bidi="pt-PT"/>
      </w:rPr>
    </w:lvl>
    <w:lvl w:ilvl="3" w:tplc="8406592E">
      <w:numFmt w:val="bullet"/>
      <w:lvlText w:val="•"/>
      <w:lvlJc w:val="left"/>
      <w:pPr>
        <w:ind w:left="3134" w:hanging="380"/>
      </w:pPr>
      <w:rPr>
        <w:rFonts w:hint="default"/>
        <w:lang w:val="pt-PT" w:eastAsia="pt-PT" w:bidi="pt-PT"/>
      </w:rPr>
    </w:lvl>
    <w:lvl w:ilvl="4" w:tplc="8C181190">
      <w:numFmt w:val="bullet"/>
      <w:lvlText w:val="•"/>
      <w:lvlJc w:val="left"/>
      <w:pPr>
        <w:ind w:left="4012" w:hanging="380"/>
      </w:pPr>
      <w:rPr>
        <w:rFonts w:hint="default"/>
        <w:lang w:val="pt-PT" w:eastAsia="pt-PT" w:bidi="pt-PT"/>
      </w:rPr>
    </w:lvl>
    <w:lvl w:ilvl="5" w:tplc="402E9726">
      <w:numFmt w:val="bullet"/>
      <w:lvlText w:val="•"/>
      <w:lvlJc w:val="left"/>
      <w:pPr>
        <w:ind w:left="4890" w:hanging="380"/>
      </w:pPr>
      <w:rPr>
        <w:rFonts w:hint="default"/>
        <w:lang w:val="pt-PT" w:eastAsia="pt-PT" w:bidi="pt-PT"/>
      </w:rPr>
    </w:lvl>
    <w:lvl w:ilvl="6" w:tplc="02FA8844">
      <w:numFmt w:val="bullet"/>
      <w:lvlText w:val="•"/>
      <w:lvlJc w:val="left"/>
      <w:pPr>
        <w:ind w:left="5768" w:hanging="380"/>
      </w:pPr>
      <w:rPr>
        <w:rFonts w:hint="default"/>
        <w:lang w:val="pt-PT" w:eastAsia="pt-PT" w:bidi="pt-PT"/>
      </w:rPr>
    </w:lvl>
    <w:lvl w:ilvl="7" w:tplc="2CCAB6D0">
      <w:numFmt w:val="bullet"/>
      <w:lvlText w:val="•"/>
      <w:lvlJc w:val="left"/>
      <w:pPr>
        <w:ind w:left="6646" w:hanging="380"/>
      </w:pPr>
      <w:rPr>
        <w:rFonts w:hint="default"/>
        <w:lang w:val="pt-PT" w:eastAsia="pt-PT" w:bidi="pt-PT"/>
      </w:rPr>
    </w:lvl>
    <w:lvl w:ilvl="8" w:tplc="F3720C82">
      <w:numFmt w:val="bullet"/>
      <w:lvlText w:val="•"/>
      <w:lvlJc w:val="left"/>
      <w:pPr>
        <w:ind w:left="7524" w:hanging="380"/>
      </w:pPr>
      <w:rPr>
        <w:rFonts w:hint="default"/>
        <w:lang w:val="pt-PT" w:eastAsia="pt-PT" w:bidi="pt-PT"/>
      </w:rPr>
    </w:lvl>
  </w:abstractNum>
  <w:abstractNum w:abstractNumId="17" w15:restartNumberingAfterBreak="0">
    <w:nsid w:val="1A474701"/>
    <w:multiLevelType w:val="hybridMultilevel"/>
    <w:tmpl w:val="50C88464"/>
    <w:lvl w:ilvl="0" w:tplc="5D829D0A">
      <w:start w:val="1"/>
      <w:numFmt w:val="upperRoman"/>
      <w:lvlText w:val="%1"/>
      <w:lvlJc w:val="left"/>
      <w:pPr>
        <w:ind w:left="104" w:hanging="230"/>
        <w:jc w:val="left"/>
      </w:pPr>
      <w:rPr>
        <w:rFonts w:ascii="Arial" w:eastAsia="Arial" w:hAnsi="Arial" w:cs="Arial" w:hint="default"/>
        <w:spacing w:val="-2"/>
        <w:w w:val="100"/>
        <w:sz w:val="24"/>
        <w:szCs w:val="24"/>
        <w:lang w:val="pt-PT" w:eastAsia="pt-PT" w:bidi="pt-PT"/>
      </w:rPr>
    </w:lvl>
    <w:lvl w:ilvl="1" w:tplc="36CA6196">
      <w:numFmt w:val="bullet"/>
      <w:lvlText w:val="•"/>
      <w:lvlJc w:val="left"/>
      <w:pPr>
        <w:ind w:left="1018" w:hanging="230"/>
      </w:pPr>
      <w:rPr>
        <w:rFonts w:hint="default"/>
        <w:lang w:val="pt-PT" w:eastAsia="pt-PT" w:bidi="pt-PT"/>
      </w:rPr>
    </w:lvl>
    <w:lvl w:ilvl="2" w:tplc="56C2A622">
      <w:numFmt w:val="bullet"/>
      <w:lvlText w:val="•"/>
      <w:lvlJc w:val="left"/>
      <w:pPr>
        <w:ind w:left="1936" w:hanging="230"/>
      </w:pPr>
      <w:rPr>
        <w:rFonts w:hint="default"/>
        <w:lang w:val="pt-PT" w:eastAsia="pt-PT" w:bidi="pt-PT"/>
      </w:rPr>
    </w:lvl>
    <w:lvl w:ilvl="3" w:tplc="D84A191E">
      <w:numFmt w:val="bullet"/>
      <w:lvlText w:val="•"/>
      <w:lvlJc w:val="left"/>
      <w:pPr>
        <w:ind w:left="2854" w:hanging="230"/>
      </w:pPr>
      <w:rPr>
        <w:rFonts w:hint="default"/>
        <w:lang w:val="pt-PT" w:eastAsia="pt-PT" w:bidi="pt-PT"/>
      </w:rPr>
    </w:lvl>
    <w:lvl w:ilvl="4" w:tplc="F5E275A4">
      <w:numFmt w:val="bullet"/>
      <w:lvlText w:val="•"/>
      <w:lvlJc w:val="left"/>
      <w:pPr>
        <w:ind w:left="3772" w:hanging="230"/>
      </w:pPr>
      <w:rPr>
        <w:rFonts w:hint="default"/>
        <w:lang w:val="pt-PT" w:eastAsia="pt-PT" w:bidi="pt-PT"/>
      </w:rPr>
    </w:lvl>
    <w:lvl w:ilvl="5" w:tplc="732A7992">
      <w:numFmt w:val="bullet"/>
      <w:lvlText w:val="•"/>
      <w:lvlJc w:val="left"/>
      <w:pPr>
        <w:ind w:left="4690" w:hanging="230"/>
      </w:pPr>
      <w:rPr>
        <w:rFonts w:hint="default"/>
        <w:lang w:val="pt-PT" w:eastAsia="pt-PT" w:bidi="pt-PT"/>
      </w:rPr>
    </w:lvl>
    <w:lvl w:ilvl="6" w:tplc="51082DBC">
      <w:numFmt w:val="bullet"/>
      <w:lvlText w:val="•"/>
      <w:lvlJc w:val="left"/>
      <w:pPr>
        <w:ind w:left="5608" w:hanging="230"/>
      </w:pPr>
      <w:rPr>
        <w:rFonts w:hint="default"/>
        <w:lang w:val="pt-PT" w:eastAsia="pt-PT" w:bidi="pt-PT"/>
      </w:rPr>
    </w:lvl>
    <w:lvl w:ilvl="7" w:tplc="0CEC128C">
      <w:numFmt w:val="bullet"/>
      <w:lvlText w:val="•"/>
      <w:lvlJc w:val="left"/>
      <w:pPr>
        <w:ind w:left="6526" w:hanging="230"/>
      </w:pPr>
      <w:rPr>
        <w:rFonts w:hint="default"/>
        <w:lang w:val="pt-PT" w:eastAsia="pt-PT" w:bidi="pt-PT"/>
      </w:rPr>
    </w:lvl>
    <w:lvl w:ilvl="8" w:tplc="0D1C5E14">
      <w:numFmt w:val="bullet"/>
      <w:lvlText w:val="•"/>
      <w:lvlJc w:val="left"/>
      <w:pPr>
        <w:ind w:left="7444" w:hanging="230"/>
      </w:pPr>
      <w:rPr>
        <w:rFonts w:hint="default"/>
        <w:lang w:val="pt-PT" w:eastAsia="pt-PT" w:bidi="pt-PT"/>
      </w:rPr>
    </w:lvl>
  </w:abstractNum>
  <w:abstractNum w:abstractNumId="18" w15:restartNumberingAfterBreak="0">
    <w:nsid w:val="1AA84B0B"/>
    <w:multiLevelType w:val="hybridMultilevel"/>
    <w:tmpl w:val="3E6E59BA"/>
    <w:lvl w:ilvl="0" w:tplc="CBA0582C">
      <w:start w:val="1"/>
      <w:numFmt w:val="upperRoman"/>
      <w:lvlText w:val="%1"/>
      <w:lvlJc w:val="left"/>
      <w:pPr>
        <w:ind w:left="104" w:hanging="140"/>
        <w:jc w:val="left"/>
      </w:pPr>
      <w:rPr>
        <w:rFonts w:ascii="Arial" w:eastAsia="Arial" w:hAnsi="Arial" w:cs="Arial" w:hint="default"/>
        <w:w w:val="100"/>
        <w:sz w:val="24"/>
        <w:szCs w:val="24"/>
        <w:lang w:val="pt-PT" w:eastAsia="pt-PT" w:bidi="pt-PT"/>
      </w:rPr>
    </w:lvl>
    <w:lvl w:ilvl="1" w:tplc="EE5E2E8A">
      <w:numFmt w:val="bullet"/>
      <w:lvlText w:val="•"/>
      <w:lvlJc w:val="left"/>
      <w:pPr>
        <w:ind w:left="1018" w:hanging="140"/>
      </w:pPr>
      <w:rPr>
        <w:rFonts w:hint="default"/>
        <w:lang w:val="pt-PT" w:eastAsia="pt-PT" w:bidi="pt-PT"/>
      </w:rPr>
    </w:lvl>
    <w:lvl w:ilvl="2" w:tplc="C5F4BFF6">
      <w:numFmt w:val="bullet"/>
      <w:lvlText w:val="•"/>
      <w:lvlJc w:val="left"/>
      <w:pPr>
        <w:ind w:left="1936" w:hanging="140"/>
      </w:pPr>
      <w:rPr>
        <w:rFonts w:hint="default"/>
        <w:lang w:val="pt-PT" w:eastAsia="pt-PT" w:bidi="pt-PT"/>
      </w:rPr>
    </w:lvl>
    <w:lvl w:ilvl="3" w:tplc="B790A4FE">
      <w:numFmt w:val="bullet"/>
      <w:lvlText w:val="•"/>
      <w:lvlJc w:val="left"/>
      <w:pPr>
        <w:ind w:left="2854" w:hanging="140"/>
      </w:pPr>
      <w:rPr>
        <w:rFonts w:hint="default"/>
        <w:lang w:val="pt-PT" w:eastAsia="pt-PT" w:bidi="pt-PT"/>
      </w:rPr>
    </w:lvl>
    <w:lvl w:ilvl="4" w:tplc="4B2083D4">
      <w:numFmt w:val="bullet"/>
      <w:lvlText w:val="•"/>
      <w:lvlJc w:val="left"/>
      <w:pPr>
        <w:ind w:left="3772" w:hanging="140"/>
      </w:pPr>
      <w:rPr>
        <w:rFonts w:hint="default"/>
        <w:lang w:val="pt-PT" w:eastAsia="pt-PT" w:bidi="pt-PT"/>
      </w:rPr>
    </w:lvl>
    <w:lvl w:ilvl="5" w:tplc="F4FE45A6">
      <w:numFmt w:val="bullet"/>
      <w:lvlText w:val="•"/>
      <w:lvlJc w:val="left"/>
      <w:pPr>
        <w:ind w:left="4690" w:hanging="140"/>
      </w:pPr>
      <w:rPr>
        <w:rFonts w:hint="default"/>
        <w:lang w:val="pt-PT" w:eastAsia="pt-PT" w:bidi="pt-PT"/>
      </w:rPr>
    </w:lvl>
    <w:lvl w:ilvl="6" w:tplc="699A9142">
      <w:numFmt w:val="bullet"/>
      <w:lvlText w:val="•"/>
      <w:lvlJc w:val="left"/>
      <w:pPr>
        <w:ind w:left="5608" w:hanging="140"/>
      </w:pPr>
      <w:rPr>
        <w:rFonts w:hint="default"/>
        <w:lang w:val="pt-PT" w:eastAsia="pt-PT" w:bidi="pt-PT"/>
      </w:rPr>
    </w:lvl>
    <w:lvl w:ilvl="7" w:tplc="38FEC7EE">
      <w:numFmt w:val="bullet"/>
      <w:lvlText w:val="•"/>
      <w:lvlJc w:val="left"/>
      <w:pPr>
        <w:ind w:left="6526" w:hanging="140"/>
      </w:pPr>
      <w:rPr>
        <w:rFonts w:hint="default"/>
        <w:lang w:val="pt-PT" w:eastAsia="pt-PT" w:bidi="pt-PT"/>
      </w:rPr>
    </w:lvl>
    <w:lvl w:ilvl="8" w:tplc="AD3A3362">
      <w:numFmt w:val="bullet"/>
      <w:lvlText w:val="•"/>
      <w:lvlJc w:val="left"/>
      <w:pPr>
        <w:ind w:left="7444" w:hanging="140"/>
      </w:pPr>
      <w:rPr>
        <w:rFonts w:hint="default"/>
        <w:lang w:val="pt-PT" w:eastAsia="pt-PT" w:bidi="pt-PT"/>
      </w:rPr>
    </w:lvl>
  </w:abstractNum>
  <w:abstractNum w:abstractNumId="19" w15:restartNumberingAfterBreak="0">
    <w:nsid w:val="1AB67C8D"/>
    <w:multiLevelType w:val="hybridMultilevel"/>
    <w:tmpl w:val="0442931A"/>
    <w:lvl w:ilvl="0" w:tplc="B508A984">
      <w:start w:val="10"/>
      <w:numFmt w:val="upperRoman"/>
      <w:lvlText w:val="%1"/>
      <w:lvlJc w:val="left"/>
      <w:pPr>
        <w:ind w:left="104" w:hanging="228"/>
        <w:jc w:val="left"/>
      </w:pPr>
      <w:rPr>
        <w:rFonts w:ascii="Arial" w:eastAsia="Arial" w:hAnsi="Arial" w:cs="Arial" w:hint="default"/>
        <w:spacing w:val="-12"/>
        <w:w w:val="100"/>
        <w:sz w:val="24"/>
        <w:szCs w:val="24"/>
        <w:lang w:val="pt-PT" w:eastAsia="pt-PT" w:bidi="pt-PT"/>
      </w:rPr>
    </w:lvl>
    <w:lvl w:ilvl="1" w:tplc="B5B8E2D4">
      <w:numFmt w:val="bullet"/>
      <w:lvlText w:val="•"/>
      <w:lvlJc w:val="left"/>
      <w:pPr>
        <w:ind w:left="1018" w:hanging="228"/>
      </w:pPr>
      <w:rPr>
        <w:rFonts w:hint="default"/>
        <w:lang w:val="pt-PT" w:eastAsia="pt-PT" w:bidi="pt-PT"/>
      </w:rPr>
    </w:lvl>
    <w:lvl w:ilvl="2" w:tplc="7D36F00E">
      <w:numFmt w:val="bullet"/>
      <w:lvlText w:val="•"/>
      <w:lvlJc w:val="left"/>
      <w:pPr>
        <w:ind w:left="1936" w:hanging="228"/>
      </w:pPr>
      <w:rPr>
        <w:rFonts w:hint="default"/>
        <w:lang w:val="pt-PT" w:eastAsia="pt-PT" w:bidi="pt-PT"/>
      </w:rPr>
    </w:lvl>
    <w:lvl w:ilvl="3" w:tplc="EB7A6B20">
      <w:numFmt w:val="bullet"/>
      <w:lvlText w:val="•"/>
      <w:lvlJc w:val="left"/>
      <w:pPr>
        <w:ind w:left="2854" w:hanging="228"/>
      </w:pPr>
      <w:rPr>
        <w:rFonts w:hint="default"/>
        <w:lang w:val="pt-PT" w:eastAsia="pt-PT" w:bidi="pt-PT"/>
      </w:rPr>
    </w:lvl>
    <w:lvl w:ilvl="4" w:tplc="1C7E76F0">
      <w:numFmt w:val="bullet"/>
      <w:lvlText w:val="•"/>
      <w:lvlJc w:val="left"/>
      <w:pPr>
        <w:ind w:left="3772" w:hanging="228"/>
      </w:pPr>
      <w:rPr>
        <w:rFonts w:hint="default"/>
        <w:lang w:val="pt-PT" w:eastAsia="pt-PT" w:bidi="pt-PT"/>
      </w:rPr>
    </w:lvl>
    <w:lvl w:ilvl="5" w:tplc="39503C54">
      <w:numFmt w:val="bullet"/>
      <w:lvlText w:val="•"/>
      <w:lvlJc w:val="left"/>
      <w:pPr>
        <w:ind w:left="4690" w:hanging="228"/>
      </w:pPr>
      <w:rPr>
        <w:rFonts w:hint="default"/>
        <w:lang w:val="pt-PT" w:eastAsia="pt-PT" w:bidi="pt-PT"/>
      </w:rPr>
    </w:lvl>
    <w:lvl w:ilvl="6" w:tplc="C906A7A2">
      <w:numFmt w:val="bullet"/>
      <w:lvlText w:val="•"/>
      <w:lvlJc w:val="left"/>
      <w:pPr>
        <w:ind w:left="5608" w:hanging="228"/>
      </w:pPr>
      <w:rPr>
        <w:rFonts w:hint="default"/>
        <w:lang w:val="pt-PT" w:eastAsia="pt-PT" w:bidi="pt-PT"/>
      </w:rPr>
    </w:lvl>
    <w:lvl w:ilvl="7" w:tplc="6720D63A">
      <w:numFmt w:val="bullet"/>
      <w:lvlText w:val="•"/>
      <w:lvlJc w:val="left"/>
      <w:pPr>
        <w:ind w:left="6526" w:hanging="228"/>
      </w:pPr>
      <w:rPr>
        <w:rFonts w:hint="default"/>
        <w:lang w:val="pt-PT" w:eastAsia="pt-PT" w:bidi="pt-PT"/>
      </w:rPr>
    </w:lvl>
    <w:lvl w:ilvl="8" w:tplc="F8E4003C">
      <w:numFmt w:val="bullet"/>
      <w:lvlText w:val="•"/>
      <w:lvlJc w:val="left"/>
      <w:pPr>
        <w:ind w:left="7444" w:hanging="228"/>
      </w:pPr>
      <w:rPr>
        <w:rFonts w:hint="default"/>
        <w:lang w:val="pt-PT" w:eastAsia="pt-PT" w:bidi="pt-PT"/>
      </w:rPr>
    </w:lvl>
  </w:abstractNum>
  <w:abstractNum w:abstractNumId="20" w15:restartNumberingAfterBreak="0">
    <w:nsid w:val="1D4229E3"/>
    <w:multiLevelType w:val="hybridMultilevel"/>
    <w:tmpl w:val="2A821480"/>
    <w:lvl w:ilvl="0" w:tplc="B066C468">
      <w:start w:val="4"/>
      <w:numFmt w:val="upperRoman"/>
      <w:lvlText w:val="%1"/>
      <w:lvlJc w:val="left"/>
      <w:pPr>
        <w:ind w:left="407" w:hanging="292"/>
        <w:jc w:val="left"/>
      </w:pPr>
      <w:rPr>
        <w:rFonts w:ascii="Arial" w:eastAsia="Arial" w:hAnsi="Arial" w:cs="Arial" w:hint="default"/>
        <w:spacing w:val="-1"/>
        <w:w w:val="100"/>
        <w:sz w:val="24"/>
        <w:szCs w:val="24"/>
        <w:lang w:val="pt-PT" w:eastAsia="pt-PT" w:bidi="pt-PT"/>
      </w:rPr>
    </w:lvl>
    <w:lvl w:ilvl="1" w:tplc="4EA6A83E">
      <w:numFmt w:val="bullet"/>
      <w:lvlText w:val="•"/>
      <w:lvlJc w:val="left"/>
      <w:pPr>
        <w:ind w:left="1288" w:hanging="292"/>
      </w:pPr>
      <w:rPr>
        <w:rFonts w:hint="default"/>
        <w:lang w:val="pt-PT" w:eastAsia="pt-PT" w:bidi="pt-PT"/>
      </w:rPr>
    </w:lvl>
    <w:lvl w:ilvl="2" w:tplc="F48E9794">
      <w:numFmt w:val="bullet"/>
      <w:lvlText w:val="•"/>
      <w:lvlJc w:val="left"/>
      <w:pPr>
        <w:ind w:left="2176" w:hanging="292"/>
      </w:pPr>
      <w:rPr>
        <w:rFonts w:hint="default"/>
        <w:lang w:val="pt-PT" w:eastAsia="pt-PT" w:bidi="pt-PT"/>
      </w:rPr>
    </w:lvl>
    <w:lvl w:ilvl="3" w:tplc="7560495A">
      <w:numFmt w:val="bullet"/>
      <w:lvlText w:val="•"/>
      <w:lvlJc w:val="left"/>
      <w:pPr>
        <w:ind w:left="3064" w:hanging="292"/>
      </w:pPr>
      <w:rPr>
        <w:rFonts w:hint="default"/>
        <w:lang w:val="pt-PT" w:eastAsia="pt-PT" w:bidi="pt-PT"/>
      </w:rPr>
    </w:lvl>
    <w:lvl w:ilvl="4" w:tplc="99D07132">
      <w:numFmt w:val="bullet"/>
      <w:lvlText w:val="•"/>
      <w:lvlJc w:val="left"/>
      <w:pPr>
        <w:ind w:left="3952" w:hanging="292"/>
      </w:pPr>
      <w:rPr>
        <w:rFonts w:hint="default"/>
        <w:lang w:val="pt-PT" w:eastAsia="pt-PT" w:bidi="pt-PT"/>
      </w:rPr>
    </w:lvl>
    <w:lvl w:ilvl="5" w:tplc="22A2ECF6">
      <w:numFmt w:val="bullet"/>
      <w:lvlText w:val="•"/>
      <w:lvlJc w:val="left"/>
      <w:pPr>
        <w:ind w:left="4840" w:hanging="292"/>
      </w:pPr>
      <w:rPr>
        <w:rFonts w:hint="default"/>
        <w:lang w:val="pt-PT" w:eastAsia="pt-PT" w:bidi="pt-PT"/>
      </w:rPr>
    </w:lvl>
    <w:lvl w:ilvl="6" w:tplc="45763F36">
      <w:numFmt w:val="bullet"/>
      <w:lvlText w:val="•"/>
      <w:lvlJc w:val="left"/>
      <w:pPr>
        <w:ind w:left="5728" w:hanging="292"/>
      </w:pPr>
      <w:rPr>
        <w:rFonts w:hint="default"/>
        <w:lang w:val="pt-PT" w:eastAsia="pt-PT" w:bidi="pt-PT"/>
      </w:rPr>
    </w:lvl>
    <w:lvl w:ilvl="7" w:tplc="57B42CAA">
      <w:numFmt w:val="bullet"/>
      <w:lvlText w:val="•"/>
      <w:lvlJc w:val="left"/>
      <w:pPr>
        <w:ind w:left="6616" w:hanging="292"/>
      </w:pPr>
      <w:rPr>
        <w:rFonts w:hint="default"/>
        <w:lang w:val="pt-PT" w:eastAsia="pt-PT" w:bidi="pt-PT"/>
      </w:rPr>
    </w:lvl>
    <w:lvl w:ilvl="8" w:tplc="FD623BC6">
      <w:numFmt w:val="bullet"/>
      <w:lvlText w:val="•"/>
      <w:lvlJc w:val="left"/>
      <w:pPr>
        <w:ind w:left="7504" w:hanging="292"/>
      </w:pPr>
      <w:rPr>
        <w:rFonts w:hint="default"/>
        <w:lang w:val="pt-PT" w:eastAsia="pt-PT" w:bidi="pt-PT"/>
      </w:rPr>
    </w:lvl>
  </w:abstractNum>
  <w:abstractNum w:abstractNumId="21" w15:restartNumberingAfterBreak="0">
    <w:nsid w:val="1E3C07F4"/>
    <w:multiLevelType w:val="hybridMultilevel"/>
    <w:tmpl w:val="94807A20"/>
    <w:lvl w:ilvl="0" w:tplc="C484B3A8">
      <w:start w:val="1"/>
      <w:numFmt w:val="upperRoman"/>
      <w:lvlText w:val="%1"/>
      <w:lvlJc w:val="left"/>
      <w:pPr>
        <w:ind w:left="104" w:hanging="184"/>
        <w:jc w:val="left"/>
      </w:pPr>
      <w:rPr>
        <w:rFonts w:ascii="Arial" w:eastAsia="Arial" w:hAnsi="Arial" w:cs="Arial" w:hint="default"/>
        <w:spacing w:val="-28"/>
        <w:w w:val="100"/>
        <w:sz w:val="24"/>
        <w:szCs w:val="24"/>
        <w:lang w:val="pt-PT" w:eastAsia="pt-PT" w:bidi="pt-PT"/>
      </w:rPr>
    </w:lvl>
    <w:lvl w:ilvl="1" w:tplc="B712D476">
      <w:numFmt w:val="bullet"/>
      <w:lvlText w:val="•"/>
      <w:lvlJc w:val="left"/>
      <w:pPr>
        <w:ind w:left="1018" w:hanging="184"/>
      </w:pPr>
      <w:rPr>
        <w:rFonts w:hint="default"/>
        <w:lang w:val="pt-PT" w:eastAsia="pt-PT" w:bidi="pt-PT"/>
      </w:rPr>
    </w:lvl>
    <w:lvl w:ilvl="2" w:tplc="6D24A0D2">
      <w:numFmt w:val="bullet"/>
      <w:lvlText w:val="•"/>
      <w:lvlJc w:val="left"/>
      <w:pPr>
        <w:ind w:left="1936" w:hanging="184"/>
      </w:pPr>
      <w:rPr>
        <w:rFonts w:hint="default"/>
        <w:lang w:val="pt-PT" w:eastAsia="pt-PT" w:bidi="pt-PT"/>
      </w:rPr>
    </w:lvl>
    <w:lvl w:ilvl="3" w:tplc="0A3E3202">
      <w:numFmt w:val="bullet"/>
      <w:lvlText w:val="•"/>
      <w:lvlJc w:val="left"/>
      <w:pPr>
        <w:ind w:left="2854" w:hanging="184"/>
      </w:pPr>
      <w:rPr>
        <w:rFonts w:hint="default"/>
        <w:lang w:val="pt-PT" w:eastAsia="pt-PT" w:bidi="pt-PT"/>
      </w:rPr>
    </w:lvl>
    <w:lvl w:ilvl="4" w:tplc="06542030">
      <w:numFmt w:val="bullet"/>
      <w:lvlText w:val="•"/>
      <w:lvlJc w:val="left"/>
      <w:pPr>
        <w:ind w:left="3772" w:hanging="184"/>
      </w:pPr>
      <w:rPr>
        <w:rFonts w:hint="default"/>
        <w:lang w:val="pt-PT" w:eastAsia="pt-PT" w:bidi="pt-PT"/>
      </w:rPr>
    </w:lvl>
    <w:lvl w:ilvl="5" w:tplc="1BE47A3A">
      <w:numFmt w:val="bullet"/>
      <w:lvlText w:val="•"/>
      <w:lvlJc w:val="left"/>
      <w:pPr>
        <w:ind w:left="4690" w:hanging="184"/>
      </w:pPr>
      <w:rPr>
        <w:rFonts w:hint="default"/>
        <w:lang w:val="pt-PT" w:eastAsia="pt-PT" w:bidi="pt-PT"/>
      </w:rPr>
    </w:lvl>
    <w:lvl w:ilvl="6" w:tplc="8AC2BC0C">
      <w:numFmt w:val="bullet"/>
      <w:lvlText w:val="•"/>
      <w:lvlJc w:val="left"/>
      <w:pPr>
        <w:ind w:left="5608" w:hanging="184"/>
      </w:pPr>
      <w:rPr>
        <w:rFonts w:hint="default"/>
        <w:lang w:val="pt-PT" w:eastAsia="pt-PT" w:bidi="pt-PT"/>
      </w:rPr>
    </w:lvl>
    <w:lvl w:ilvl="7" w:tplc="B4F46E1A">
      <w:numFmt w:val="bullet"/>
      <w:lvlText w:val="•"/>
      <w:lvlJc w:val="left"/>
      <w:pPr>
        <w:ind w:left="6526" w:hanging="184"/>
      </w:pPr>
      <w:rPr>
        <w:rFonts w:hint="default"/>
        <w:lang w:val="pt-PT" w:eastAsia="pt-PT" w:bidi="pt-PT"/>
      </w:rPr>
    </w:lvl>
    <w:lvl w:ilvl="8" w:tplc="42A40E9E">
      <w:numFmt w:val="bullet"/>
      <w:lvlText w:val="•"/>
      <w:lvlJc w:val="left"/>
      <w:pPr>
        <w:ind w:left="7444" w:hanging="184"/>
      </w:pPr>
      <w:rPr>
        <w:rFonts w:hint="default"/>
        <w:lang w:val="pt-PT" w:eastAsia="pt-PT" w:bidi="pt-PT"/>
      </w:rPr>
    </w:lvl>
  </w:abstractNum>
  <w:abstractNum w:abstractNumId="22" w15:restartNumberingAfterBreak="0">
    <w:nsid w:val="1F856C21"/>
    <w:multiLevelType w:val="hybridMultilevel"/>
    <w:tmpl w:val="F3942F52"/>
    <w:lvl w:ilvl="0" w:tplc="C982F84A">
      <w:start w:val="1"/>
      <w:numFmt w:val="upperRoman"/>
      <w:lvlText w:val="%1"/>
      <w:lvlJc w:val="left"/>
      <w:pPr>
        <w:ind w:left="104" w:hanging="192"/>
        <w:jc w:val="left"/>
      </w:pPr>
      <w:rPr>
        <w:rFonts w:ascii="Arial" w:eastAsia="Arial" w:hAnsi="Arial" w:cs="Arial" w:hint="default"/>
        <w:spacing w:val="-10"/>
        <w:w w:val="100"/>
        <w:sz w:val="24"/>
        <w:szCs w:val="24"/>
        <w:lang w:val="pt-PT" w:eastAsia="pt-PT" w:bidi="pt-PT"/>
      </w:rPr>
    </w:lvl>
    <w:lvl w:ilvl="1" w:tplc="C0B6904A">
      <w:numFmt w:val="bullet"/>
      <w:lvlText w:val="•"/>
      <w:lvlJc w:val="left"/>
      <w:pPr>
        <w:ind w:left="1018" w:hanging="192"/>
      </w:pPr>
      <w:rPr>
        <w:rFonts w:hint="default"/>
        <w:lang w:val="pt-PT" w:eastAsia="pt-PT" w:bidi="pt-PT"/>
      </w:rPr>
    </w:lvl>
    <w:lvl w:ilvl="2" w:tplc="EE5E165E">
      <w:numFmt w:val="bullet"/>
      <w:lvlText w:val="•"/>
      <w:lvlJc w:val="left"/>
      <w:pPr>
        <w:ind w:left="1936" w:hanging="192"/>
      </w:pPr>
      <w:rPr>
        <w:rFonts w:hint="default"/>
        <w:lang w:val="pt-PT" w:eastAsia="pt-PT" w:bidi="pt-PT"/>
      </w:rPr>
    </w:lvl>
    <w:lvl w:ilvl="3" w:tplc="691E0A1E">
      <w:numFmt w:val="bullet"/>
      <w:lvlText w:val="•"/>
      <w:lvlJc w:val="left"/>
      <w:pPr>
        <w:ind w:left="2854" w:hanging="192"/>
      </w:pPr>
      <w:rPr>
        <w:rFonts w:hint="default"/>
        <w:lang w:val="pt-PT" w:eastAsia="pt-PT" w:bidi="pt-PT"/>
      </w:rPr>
    </w:lvl>
    <w:lvl w:ilvl="4" w:tplc="606EC1AA">
      <w:numFmt w:val="bullet"/>
      <w:lvlText w:val="•"/>
      <w:lvlJc w:val="left"/>
      <w:pPr>
        <w:ind w:left="3772" w:hanging="192"/>
      </w:pPr>
      <w:rPr>
        <w:rFonts w:hint="default"/>
        <w:lang w:val="pt-PT" w:eastAsia="pt-PT" w:bidi="pt-PT"/>
      </w:rPr>
    </w:lvl>
    <w:lvl w:ilvl="5" w:tplc="1AC68D3A">
      <w:numFmt w:val="bullet"/>
      <w:lvlText w:val="•"/>
      <w:lvlJc w:val="left"/>
      <w:pPr>
        <w:ind w:left="4690" w:hanging="192"/>
      </w:pPr>
      <w:rPr>
        <w:rFonts w:hint="default"/>
        <w:lang w:val="pt-PT" w:eastAsia="pt-PT" w:bidi="pt-PT"/>
      </w:rPr>
    </w:lvl>
    <w:lvl w:ilvl="6" w:tplc="91503AC2">
      <w:numFmt w:val="bullet"/>
      <w:lvlText w:val="•"/>
      <w:lvlJc w:val="left"/>
      <w:pPr>
        <w:ind w:left="5608" w:hanging="192"/>
      </w:pPr>
      <w:rPr>
        <w:rFonts w:hint="default"/>
        <w:lang w:val="pt-PT" w:eastAsia="pt-PT" w:bidi="pt-PT"/>
      </w:rPr>
    </w:lvl>
    <w:lvl w:ilvl="7" w:tplc="A446A2B0">
      <w:numFmt w:val="bullet"/>
      <w:lvlText w:val="•"/>
      <w:lvlJc w:val="left"/>
      <w:pPr>
        <w:ind w:left="6526" w:hanging="192"/>
      </w:pPr>
      <w:rPr>
        <w:rFonts w:hint="default"/>
        <w:lang w:val="pt-PT" w:eastAsia="pt-PT" w:bidi="pt-PT"/>
      </w:rPr>
    </w:lvl>
    <w:lvl w:ilvl="8" w:tplc="CFCEA1B4">
      <w:numFmt w:val="bullet"/>
      <w:lvlText w:val="•"/>
      <w:lvlJc w:val="left"/>
      <w:pPr>
        <w:ind w:left="7444" w:hanging="192"/>
      </w:pPr>
      <w:rPr>
        <w:rFonts w:hint="default"/>
        <w:lang w:val="pt-PT" w:eastAsia="pt-PT" w:bidi="pt-PT"/>
      </w:rPr>
    </w:lvl>
  </w:abstractNum>
  <w:abstractNum w:abstractNumId="23" w15:restartNumberingAfterBreak="0">
    <w:nsid w:val="1F995526"/>
    <w:multiLevelType w:val="hybridMultilevel"/>
    <w:tmpl w:val="D242B45A"/>
    <w:lvl w:ilvl="0" w:tplc="7AD6F0F2">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32D44E6A">
      <w:numFmt w:val="bullet"/>
      <w:lvlText w:val="•"/>
      <w:lvlJc w:val="left"/>
      <w:pPr>
        <w:ind w:left="1288" w:hanging="280"/>
      </w:pPr>
      <w:rPr>
        <w:rFonts w:hint="default"/>
        <w:lang w:val="pt-PT" w:eastAsia="pt-PT" w:bidi="pt-PT"/>
      </w:rPr>
    </w:lvl>
    <w:lvl w:ilvl="2" w:tplc="D2A6D390">
      <w:numFmt w:val="bullet"/>
      <w:lvlText w:val="•"/>
      <w:lvlJc w:val="left"/>
      <w:pPr>
        <w:ind w:left="2176" w:hanging="280"/>
      </w:pPr>
      <w:rPr>
        <w:rFonts w:hint="default"/>
        <w:lang w:val="pt-PT" w:eastAsia="pt-PT" w:bidi="pt-PT"/>
      </w:rPr>
    </w:lvl>
    <w:lvl w:ilvl="3" w:tplc="C038B420">
      <w:numFmt w:val="bullet"/>
      <w:lvlText w:val="•"/>
      <w:lvlJc w:val="left"/>
      <w:pPr>
        <w:ind w:left="3064" w:hanging="280"/>
      </w:pPr>
      <w:rPr>
        <w:rFonts w:hint="default"/>
        <w:lang w:val="pt-PT" w:eastAsia="pt-PT" w:bidi="pt-PT"/>
      </w:rPr>
    </w:lvl>
    <w:lvl w:ilvl="4" w:tplc="E0E6786C">
      <w:numFmt w:val="bullet"/>
      <w:lvlText w:val="•"/>
      <w:lvlJc w:val="left"/>
      <w:pPr>
        <w:ind w:left="3952" w:hanging="280"/>
      </w:pPr>
      <w:rPr>
        <w:rFonts w:hint="default"/>
        <w:lang w:val="pt-PT" w:eastAsia="pt-PT" w:bidi="pt-PT"/>
      </w:rPr>
    </w:lvl>
    <w:lvl w:ilvl="5" w:tplc="4D6C79EA">
      <w:numFmt w:val="bullet"/>
      <w:lvlText w:val="•"/>
      <w:lvlJc w:val="left"/>
      <w:pPr>
        <w:ind w:left="4840" w:hanging="280"/>
      </w:pPr>
      <w:rPr>
        <w:rFonts w:hint="default"/>
        <w:lang w:val="pt-PT" w:eastAsia="pt-PT" w:bidi="pt-PT"/>
      </w:rPr>
    </w:lvl>
    <w:lvl w:ilvl="6" w:tplc="A0F2D02C">
      <w:numFmt w:val="bullet"/>
      <w:lvlText w:val="•"/>
      <w:lvlJc w:val="left"/>
      <w:pPr>
        <w:ind w:left="5728" w:hanging="280"/>
      </w:pPr>
      <w:rPr>
        <w:rFonts w:hint="default"/>
        <w:lang w:val="pt-PT" w:eastAsia="pt-PT" w:bidi="pt-PT"/>
      </w:rPr>
    </w:lvl>
    <w:lvl w:ilvl="7" w:tplc="BBE8250C">
      <w:numFmt w:val="bullet"/>
      <w:lvlText w:val="•"/>
      <w:lvlJc w:val="left"/>
      <w:pPr>
        <w:ind w:left="6616" w:hanging="280"/>
      </w:pPr>
      <w:rPr>
        <w:rFonts w:hint="default"/>
        <w:lang w:val="pt-PT" w:eastAsia="pt-PT" w:bidi="pt-PT"/>
      </w:rPr>
    </w:lvl>
    <w:lvl w:ilvl="8" w:tplc="B0485EFC">
      <w:numFmt w:val="bullet"/>
      <w:lvlText w:val="•"/>
      <w:lvlJc w:val="left"/>
      <w:pPr>
        <w:ind w:left="7504" w:hanging="280"/>
      </w:pPr>
      <w:rPr>
        <w:rFonts w:hint="default"/>
        <w:lang w:val="pt-PT" w:eastAsia="pt-PT" w:bidi="pt-PT"/>
      </w:rPr>
    </w:lvl>
  </w:abstractNum>
  <w:abstractNum w:abstractNumId="24" w15:restartNumberingAfterBreak="0">
    <w:nsid w:val="1FC32EB3"/>
    <w:multiLevelType w:val="hybridMultilevel"/>
    <w:tmpl w:val="7AF0BB0C"/>
    <w:lvl w:ilvl="0" w:tplc="4B86AC32">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8B862D8E">
      <w:numFmt w:val="bullet"/>
      <w:lvlText w:val="•"/>
      <w:lvlJc w:val="left"/>
      <w:pPr>
        <w:ind w:left="1144" w:hanging="132"/>
      </w:pPr>
      <w:rPr>
        <w:rFonts w:hint="default"/>
        <w:lang w:val="pt-PT" w:eastAsia="pt-PT" w:bidi="pt-PT"/>
      </w:rPr>
    </w:lvl>
    <w:lvl w:ilvl="2" w:tplc="F4C272D6">
      <w:numFmt w:val="bullet"/>
      <w:lvlText w:val="•"/>
      <w:lvlJc w:val="left"/>
      <w:pPr>
        <w:ind w:left="2048" w:hanging="132"/>
      </w:pPr>
      <w:rPr>
        <w:rFonts w:hint="default"/>
        <w:lang w:val="pt-PT" w:eastAsia="pt-PT" w:bidi="pt-PT"/>
      </w:rPr>
    </w:lvl>
    <w:lvl w:ilvl="3" w:tplc="1A4E6E34">
      <w:numFmt w:val="bullet"/>
      <w:lvlText w:val="•"/>
      <w:lvlJc w:val="left"/>
      <w:pPr>
        <w:ind w:left="2952" w:hanging="132"/>
      </w:pPr>
      <w:rPr>
        <w:rFonts w:hint="default"/>
        <w:lang w:val="pt-PT" w:eastAsia="pt-PT" w:bidi="pt-PT"/>
      </w:rPr>
    </w:lvl>
    <w:lvl w:ilvl="4" w:tplc="243EAF3C">
      <w:numFmt w:val="bullet"/>
      <w:lvlText w:val="•"/>
      <w:lvlJc w:val="left"/>
      <w:pPr>
        <w:ind w:left="3856" w:hanging="132"/>
      </w:pPr>
      <w:rPr>
        <w:rFonts w:hint="default"/>
        <w:lang w:val="pt-PT" w:eastAsia="pt-PT" w:bidi="pt-PT"/>
      </w:rPr>
    </w:lvl>
    <w:lvl w:ilvl="5" w:tplc="3DC28A6E">
      <w:numFmt w:val="bullet"/>
      <w:lvlText w:val="•"/>
      <w:lvlJc w:val="left"/>
      <w:pPr>
        <w:ind w:left="4760" w:hanging="132"/>
      </w:pPr>
      <w:rPr>
        <w:rFonts w:hint="default"/>
        <w:lang w:val="pt-PT" w:eastAsia="pt-PT" w:bidi="pt-PT"/>
      </w:rPr>
    </w:lvl>
    <w:lvl w:ilvl="6" w:tplc="21A0483A">
      <w:numFmt w:val="bullet"/>
      <w:lvlText w:val="•"/>
      <w:lvlJc w:val="left"/>
      <w:pPr>
        <w:ind w:left="5664" w:hanging="132"/>
      </w:pPr>
      <w:rPr>
        <w:rFonts w:hint="default"/>
        <w:lang w:val="pt-PT" w:eastAsia="pt-PT" w:bidi="pt-PT"/>
      </w:rPr>
    </w:lvl>
    <w:lvl w:ilvl="7" w:tplc="2806D54C">
      <w:numFmt w:val="bullet"/>
      <w:lvlText w:val="•"/>
      <w:lvlJc w:val="left"/>
      <w:pPr>
        <w:ind w:left="6568" w:hanging="132"/>
      </w:pPr>
      <w:rPr>
        <w:rFonts w:hint="default"/>
        <w:lang w:val="pt-PT" w:eastAsia="pt-PT" w:bidi="pt-PT"/>
      </w:rPr>
    </w:lvl>
    <w:lvl w:ilvl="8" w:tplc="3D623C3A">
      <w:numFmt w:val="bullet"/>
      <w:lvlText w:val="•"/>
      <w:lvlJc w:val="left"/>
      <w:pPr>
        <w:ind w:left="7472" w:hanging="132"/>
      </w:pPr>
      <w:rPr>
        <w:rFonts w:hint="default"/>
        <w:lang w:val="pt-PT" w:eastAsia="pt-PT" w:bidi="pt-PT"/>
      </w:rPr>
    </w:lvl>
  </w:abstractNum>
  <w:abstractNum w:abstractNumId="25" w15:restartNumberingAfterBreak="0">
    <w:nsid w:val="211029BC"/>
    <w:multiLevelType w:val="hybridMultilevel"/>
    <w:tmpl w:val="8D8E04F6"/>
    <w:lvl w:ilvl="0" w:tplc="B8C6F412">
      <w:start w:val="8"/>
      <w:numFmt w:val="upperRoman"/>
      <w:lvlText w:val="%1"/>
      <w:lvlJc w:val="left"/>
      <w:pPr>
        <w:ind w:left="104" w:hanging="440"/>
        <w:jc w:val="left"/>
      </w:pPr>
      <w:rPr>
        <w:rFonts w:ascii="Arial" w:eastAsia="Arial" w:hAnsi="Arial" w:cs="Arial" w:hint="default"/>
        <w:spacing w:val="-1"/>
        <w:w w:val="100"/>
        <w:sz w:val="24"/>
        <w:szCs w:val="24"/>
        <w:lang w:val="pt-PT" w:eastAsia="pt-PT" w:bidi="pt-PT"/>
      </w:rPr>
    </w:lvl>
    <w:lvl w:ilvl="1" w:tplc="E6D622E8">
      <w:numFmt w:val="bullet"/>
      <w:lvlText w:val="•"/>
      <w:lvlJc w:val="left"/>
      <w:pPr>
        <w:ind w:left="1018" w:hanging="440"/>
      </w:pPr>
      <w:rPr>
        <w:rFonts w:hint="default"/>
        <w:lang w:val="pt-PT" w:eastAsia="pt-PT" w:bidi="pt-PT"/>
      </w:rPr>
    </w:lvl>
    <w:lvl w:ilvl="2" w:tplc="689C808C">
      <w:numFmt w:val="bullet"/>
      <w:lvlText w:val="•"/>
      <w:lvlJc w:val="left"/>
      <w:pPr>
        <w:ind w:left="1936" w:hanging="440"/>
      </w:pPr>
      <w:rPr>
        <w:rFonts w:hint="default"/>
        <w:lang w:val="pt-PT" w:eastAsia="pt-PT" w:bidi="pt-PT"/>
      </w:rPr>
    </w:lvl>
    <w:lvl w:ilvl="3" w:tplc="10F2781C">
      <w:numFmt w:val="bullet"/>
      <w:lvlText w:val="•"/>
      <w:lvlJc w:val="left"/>
      <w:pPr>
        <w:ind w:left="2854" w:hanging="440"/>
      </w:pPr>
      <w:rPr>
        <w:rFonts w:hint="default"/>
        <w:lang w:val="pt-PT" w:eastAsia="pt-PT" w:bidi="pt-PT"/>
      </w:rPr>
    </w:lvl>
    <w:lvl w:ilvl="4" w:tplc="399EB178">
      <w:numFmt w:val="bullet"/>
      <w:lvlText w:val="•"/>
      <w:lvlJc w:val="left"/>
      <w:pPr>
        <w:ind w:left="3772" w:hanging="440"/>
      </w:pPr>
      <w:rPr>
        <w:rFonts w:hint="default"/>
        <w:lang w:val="pt-PT" w:eastAsia="pt-PT" w:bidi="pt-PT"/>
      </w:rPr>
    </w:lvl>
    <w:lvl w:ilvl="5" w:tplc="B7E2E8FA">
      <w:numFmt w:val="bullet"/>
      <w:lvlText w:val="•"/>
      <w:lvlJc w:val="left"/>
      <w:pPr>
        <w:ind w:left="4690" w:hanging="440"/>
      </w:pPr>
      <w:rPr>
        <w:rFonts w:hint="default"/>
        <w:lang w:val="pt-PT" w:eastAsia="pt-PT" w:bidi="pt-PT"/>
      </w:rPr>
    </w:lvl>
    <w:lvl w:ilvl="6" w:tplc="6C687258">
      <w:numFmt w:val="bullet"/>
      <w:lvlText w:val="•"/>
      <w:lvlJc w:val="left"/>
      <w:pPr>
        <w:ind w:left="5608" w:hanging="440"/>
      </w:pPr>
      <w:rPr>
        <w:rFonts w:hint="default"/>
        <w:lang w:val="pt-PT" w:eastAsia="pt-PT" w:bidi="pt-PT"/>
      </w:rPr>
    </w:lvl>
    <w:lvl w:ilvl="7" w:tplc="10F60AF8">
      <w:numFmt w:val="bullet"/>
      <w:lvlText w:val="•"/>
      <w:lvlJc w:val="left"/>
      <w:pPr>
        <w:ind w:left="6526" w:hanging="440"/>
      </w:pPr>
      <w:rPr>
        <w:rFonts w:hint="default"/>
        <w:lang w:val="pt-PT" w:eastAsia="pt-PT" w:bidi="pt-PT"/>
      </w:rPr>
    </w:lvl>
    <w:lvl w:ilvl="8" w:tplc="3A5C5BB6">
      <w:numFmt w:val="bullet"/>
      <w:lvlText w:val="•"/>
      <w:lvlJc w:val="left"/>
      <w:pPr>
        <w:ind w:left="7444" w:hanging="440"/>
      </w:pPr>
      <w:rPr>
        <w:rFonts w:hint="default"/>
        <w:lang w:val="pt-PT" w:eastAsia="pt-PT" w:bidi="pt-PT"/>
      </w:rPr>
    </w:lvl>
  </w:abstractNum>
  <w:abstractNum w:abstractNumId="26" w15:restartNumberingAfterBreak="0">
    <w:nsid w:val="218D6196"/>
    <w:multiLevelType w:val="hybridMultilevel"/>
    <w:tmpl w:val="FED60674"/>
    <w:lvl w:ilvl="0" w:tplc="EFB23D28">
      <w:start w:val="1"/>
      <w:numFmt w:val="upperRoman"/>
      <w:lvlText w:val="%1"/>
      <w:lvlJc w:val="left"/>
      <w:pPr>
        <w:ind w:left="259" w:hanging="144"/>
        <w:jc w:val="left"/>
      </w:pPr>
      <w:rPr>
        <w:rFonts w:ascii="Arial" w:eastAsia="Arial" w:hAnsi="Arial" w:cs="Arial" w:hint="default"/>
        <w:w w:val="100"/>
        <w:sz w:val="24"/>
        <w:szCs w:val="24"/>
        <w:lang w:val="pt-PT" w:eastAsia="pt-PT" w:bidi="pt-PT"/>
      </w:rPr>
    </w:lvl>
    <w:lvl w:ilvl="1" w:tplc="A570268E">
      <w:numFmt w:val="bullet"/>
      <w:lvlText w:val="•"/>
      <w:lvlJc w:val="left"/>
      <w:pPr>
        <w:ind w:left="1162" w:hanging="144"/>
      </w:pPr>
      <w:rPr>
        <w:rFonts w:hint="default"/>
        <w:lang w:val="pt-PT" w:eastAsia="pt-PT" w:bidi="pt-PT"/>
      </w:rPr>
    </w:lvl>
    <w:lvl w:ilvl="2" w:tplc="72A6C43C">
      <w:numFmt w:val="bullet"/>
      <w:lvlText w:val="•"/>
      <w:lvlJc w:val="left"/>
      <w:pPr>
        <w:ind w:left="2064" w:hanging="144"/>
      </w:pPr>
      <w:rPr>
        <w:rFonts w:hint="default"/>
        <w:lang w:val="pt-PT" w:eastAsia="pt-PT" w:bidi="pt-PT"/>
      </w:rPr>
    </w:lvl>
    <w:lvl w:ilvl="3" w:tplc="B8529820">
      <w:numFmt w:val="bullet"/>
      <w:lvlText w:val="•"/>
      <w:lvlJc w:val="left"/>
      <w:pPr>
        <w:ind w:left="2966" w:hanging="144"/>
      </w:pPr>
      <w:rPr>
        <w:rFonts w:hint="default"/>
        <w:lang w:val="pt-PT" w:eastAsia="pt-PT" w:bidi="pt-PT"/>
      </w:rPr>
    </w:lvl>
    <w:lvl w:ilvl="4" w:tplc="8822E3C0">
      <w:numFmt w:val="bullet"/>
      <w:lvlText w:val="•"/>
      <w:lvlJc w:val="left"/>
      <w:pPr>
        <w:ind w:left="3868" w:hanging="144"/>
      </w:pPr>
      <w:rPr>
        <w:rFonts w:hint="default"/>
        <w:lang w:val="pt-PT" w:eastAsia="pt-PT" w:bidi="pt-PT"/>
      </w:rPr>
    </w:lvl>
    <w:lvl w:ilvl="5" w:tplc="E64A4042">
      <w:numFmt w:val="bullet"/>
      <w:lvlText w:val="•"/>
      <w:lvlJc w:val="left"/>
      <w:pPr>
        <w:ind w:left="4770" w:hanging="144"/>
      </w:pPr>
      <w:rPr>
        <w:rFonts w:hint="default"/>
        <w:lang w:val="pt-PT" w:eastAsia="pt-PT" w:bidi="pt-PT"/>
      </w:rPr>
    </w:lvl>
    <w:lvl w:ilvl="6" w:tplc="95C42504">
      <w:numFmt w:val="bullet"/>
      <w:lvlText w:val="•"/>
      <w:lvlJc w:val="left"/>
      <w:pPr>
        <w:ind w:left="5672" w:hanging="144"/>
      </w:pPr>
      <w:rPr>
        <w:rFonts w:hint="default"/>
        <w:lang w:val="pt-PT" w:eastAsia="pt-PT" w:bidi="pt-PT"/>
      </w:rPr>
    </w:lvl>
    <w:lvl w:ilvl="7" w:tplc="552004E6">
      <w:numFmt w:val="bullet"/>
      <w:lvlText w:val="•"/>
      <w:lvlJc w:val="left"/>
      <w:pPr>
        <w:ind w:left="6574" w:hanging="144"/>
      </w:pPr>
      <w:rPr>
        <w:rFonts w:hint="default"/>
        <w:lang w:val="pt-PT" w:eastAsia="pt-PT" w:bidi="pt-PT"/>
      </w:rPr>
    </w:lvl>
    <w:lvl w:ilvl="8" w:tplc="5EE86216">
      <w:numFmt w:val="bullet"/>
      <w:lvlText w:val="•"/>
      <w:lvlJc w:val="left"/>
      <w:pPr>
        <w:ind w:left="7476" w:hanging="144"/>
      </w:pPr>
      <w:rPr>
        <w:rFonts w:hint="default"/>
        <w:lang w:val="pt-PT" w:eastAsia="pt-PT" w:bidi="pt-PT"/>
      </w:rPr>
    </w:lvl>
  </w:abstractNum>
  <w:abstractNum w:abstractNumId="27" w15:restartNumberingAfterBreak="0">
    <w:nsid w:val="227C34C0"/>
    <w:multiLevelType w:val="hybridMultilevel"/>
    <w:tmpl w:val="B59E0C6E"/>
    <w:lvl w:ilvl="0" w:tplc="5C1AB302">
      <w:start w:val="11"/>
      <w:numFmt w:val="upperRoman"/>
      <w:lvlText w:val="%1"/>
      <w:lvlJc w:val="left"/>
      <w:pPr>
        <w:ind w:left="104" w:hanging="346"/>
        <w:jc w:val="left"/>
      </w:pPr>
      <w:rPr>
        <w:rFonts w:ascii="Arial" w:eastAsia="Arial" w:hAnsi="Arial" w:cs="Arial" w:hint="default"/>
        <w:spacing w:val="-15"/>
        <w:w w:val="100"/>
        <w:sz w:val="24"/>
        <w:szCs w:val="24"/>
        <w:lang w:val="pt-PT" w:eastAsia="pt-PT" w:bidi="pt-PT"/>
      </w:rPr>
    </w:lvl>
    <w:lvl w:ilvl="1" w:tplc="F698E7A2">
      <w:numFmt w:val="bullet"/>
      <w:lvlText w:val="•"/>
      <w:lvlJc w:val="left"/>
      <w:pPr>
        <w:ind w:left="1018" w:hanging="346"/>
      </w:pPr>
      <w:rPr>
        <w:rFonts w:hint="default"/>
        <w:lang w:val="pt-PT" w:eastAsia="pt-PT" w:bidi="pt-PT"/>
      </w:rPr>
    </w:lvl>
    <w:lvl w:ilvl="2" w:tplc="E6804086">
      <w:numFmt w:val="bullet"/>
      <w:lvlText w:val="•"/>
      <w:lvlJc w:val="left"/>
      <w:pPr>
        <w:ind w:left="1936" w:hanging="346"/>
      </w:pPr>
      <w:rPr>
        <w:rFonts w:hint="default"/>
        <w:lang w:val="pt-PT" w:eastAsia="pt-PT" w:bidi="pt-PT"/>
      </w:rPr>
    </w:lvl>
    <w:lvl w:ilvl="3" w:tplc="E5EC1072">
      <w:numFmt w:val="bullet"/>
      <w:lvlText w:val="•"/>
      <w:lvlJc w:val="left"/>
      <w:pPr>
        <w:ind w:left="2854" w:hanging="346"/>
      </w:pPr>
      <w:rPr>
        <w:rFonts w:hint="default"/>
        <w:lang w:val="pt-PT" w:eastAsia="pt-PT" w:bidi="pt-PT"/>
      </w:rPr>
    </w:lvl>
    <w:lvl w:ilvl="4" w:tplc="3E161D6C">
      <w:numFmt w:val="bullet"/>
      <w:lvlText w:val="•"/>
      <w:lvlJc w:val="left"/>
      <w:pPr>
        <w:ind w:left="3772" w:hanging="346"/>
      </w:pPr>
      <w:rPr>
        <w:rFonts w:hint="default"/>
        <w:lang w:val="pt-PT" w:eastAsia="pt-PT" w:bidi="pt-PT"/>
      </w:rPr>
    </w:lvl>
    <w:lvl w:ilvl="5" w:tplc="43021C40">
      <w:numFmt w:val="bullet"/>
      <w:lvlText w:val="•"/>
      <w:lvlJc w:val="left"/>
      <w:pPr>
        <w:ind w:left="4690" w:hanging="346"/>
      </w:pPr>
      <w:rPr>
        <w:rFonts w:hint="default"/>
        <w:lang w:val="pt-PT" w:eastAsia="pt-PT" w:bidi="pt-PT"/>
      </w:rPr>
    </w:lvl>
    <w:lvl w:ilvl="6" w:tplc="487ABD1A">
      <w:numFmt w:val="bullet"/>
      <w:lvlText w:val="•"/>
      <w:lvlJc w:val="left"/>
      <w:pPr>
        <w:ind w:left="5608" w:hanging="346"/>
      </w:pPr>
      <w:rPr>
        <w:rFonts w:hint="default"/>
        <w:lang w:val="pt-PT" w:eastAsia="pt-PT" w:bidi="pt-PT"/>
      </w:rPr>
    </w:lvl>
    <w:lvl w:ilvl="7" w:tplc="224C1F04">
      <w:numFmt w:val="bullet"/>
      <w:lvlText w:val="•"/>
      <w:lvlJc w:val="left"/>
      <w:pPr>
        <w:ind w:left="6526" w:hanging="346"/>
      </w:pPr>
      <w:rPr>
        <w:rFonts w:hint="default"/>
        <w:lang w:val="pt-PT" w:eastAsia="pt-PT" w:bidi="pt-PT"/>
      </w:rPr>
    </w:lvl>
    <w:lvl w:ilvl="8" w:tplc="34AE7C2E">
      <w:numFmt w:val="bullet"/>
      <w:lvlText w:val="•"/>
      <w:lvlJc w:val="left"/>
      <w:pPr>
        <w:ind w:left="7444" w:hanging="346"/>
      </w:pPr>
      <w:rPr>
        <w:rFonts w:hint="default"/>
        <w:lang w:val="pt-PT" w:eastAsia="pt-PT" w:bidi="pt-PT"/>
      </w:rPr>
    </w:lvl>
  </w:abstractNum>
  <w:abstractNum w:abstractNumId="28" w15:restartNumberingAfterBreak="0">
    <w:nsid w:val="231D49E6"/>
    <w:multiLevelType w:val="hybridMultilevel"/>
    <w:tmpl w:val="93860A38"/>
    <w:lvl w:ilvl="0" w:tplc="56CC4992">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C782478E">
      <w:numFmt w:val="bullet"/>
      <w:lvlText w:val="•"/>
      <w:lvlJc w:val="left"/>
      <w:pPr>
        <w:ind w:left="1288" w:hanging="280"/>
      </w:pPr>
      <w:rPr>
        <w:rFonts w:hint="default"/>
        <w:lang w:val="pt-PT" w:eastAsia="pt-PT" w:bidi="pt-PT"/>
      </w:rPr>
    </w:lvl>
    <w:lvl w:ilvl="2" w:tplc="8F4E2940">
      <w:numFmt w:val="bullet"/>
      <w:lvlText w:val="•"/>
      <w:lvlJc w:val="left"/>
      <w:pPr>
        <w:ind w:left="2176" w:hanging="280"/>
      </w:pPr>
      <w:rPr>
        <w:rFonts w:hint="default"/>
        <w:lang w:val="pt-PT" w:eastAsia="pt-PT" w:bidi="pt-PT"/>
      </w:rPr>
    </w:lvl>
    <w:lvl w:ilvl="3" w:tplc="C908F124">
      <w:numFmt w:val="bullet"/>
      <w:lvlText w:val="•"/>
      <w:lvlJc w:val="left"/>
      <w:pPr>
        <w:ind w:left="3064" w:hanging="280"/>
      </w:pPr>
      <w:rPr>
        <w:rFonts w:hint="default"/>
        <w:lang w:val="pt-PT" w:eastAsia="pt-PT" w:bidi="pt-PT"/>
      </w:rPr>
    </w:lvl>
    <w:lvl w:ilvl="4" w:tplc="A2CE4700">
      <w:numFmt w:val="bullet"/>
      <w:lvlText w:val="•"/>
      <w:lvlJc w:val="left"/>
      <w:pPr>
        <w:ind w:left="3952" w:hanging="280"/>
      </w:pPr>
      <w:rPr>
        <w:rFonts w:hint="default"/>
        <w:lang w:val="pt-PT" w:eastAsia="pt-PT" w:bidi="pt-PT"/>
      </w:rPr>
    </w:lvl>
    <w:lvl w:ilvl="5" w:tplc="33B4F444">
      <w:numFmt w:val="bullet"/>
      <w:lvlText w:val="•"/>
      <w:lvlJc w:val="left"/>
      <w:pPr>
        <w:ind w:left="4840" w:hanging="280"/>
      </w:pPr>
      <w:rPr>
        <w:rFonts w:hint="default"/>
        <w:lang w:val="pt-PT" w:eastAsia="pt-PT" w:bidi="pt-PT"/>
      </w:rPr>
    </w:lvl>
    <w:lvl w:ilvl="6" w:tplc="7090E42E">
      <w:numFmt w:val="bullet"/>
      <w:lvlText w:val="•"/>
      <w:lvlJc w:val="left"/>
      <w:pPr>
        <w:ind w:left="5728" w:hanging="280"/>
      </w:pPr>
      <w:rPr>
        <w:rFonts w:hint="default"/>
        <w:lang w:val="pt-PT" w:eastAsia="pt-PT" w:bidi="pt-PT"/>
      </w:rPr>
    </w:lvl>
    <w:lvl w:ilvl="7" w:tplc="5040221C">
      <w:numFmt w:val="bullet"/>
      <w:lvlText w:val="•"/>
      <w:lvlJc w:val="left"/>
      <w:pPr>
        <w:ind w:left="6616" w:hanging="280"/>
      </w:pPr>
      <w:rPr>
        <w:rFonts w:hint="default"/>
        <w:lang w:val="pt-PT" w:eastAsia="pt-PT" w:bidi="pt-PT"/>
      </w:rPr>
    </w:lvl>
    <w:lvl w:ilvl="8" w:tplc="14FA2BCE">
      <w:numFmt w:val="bullet"/>
      <w:lvlText w:val="•"/>
      <w:lvlJc w:val="left"/>
      <w:pPr>
        <w:ind w:left="7504" w:hanging="280"/>
      </w:pPr>
      <w:rPr>
        <w:rFonts w:hint="default"/>
        <w:lang w:val="pt-PT" w:eastAsia="pt-PT" w:bidi="pt-PT"/>
      </w:rPr>
    </w:lvl>
  </w:abstractNum>
  <w:abstractNum w:abstractNumId="29" w15:restartNumberingAfterBreak="0">
    <w:nsid w:val="232611C9"/>
    <w:multiLevelType w:val="hybridMultilevel"/>
    <w:tmpl w:val="14C8A2A8"/>
    <w:lvl w:ilvl="0" w:tplc="9A02AA3C">
      <w:start w:val="1"/>
      <w:numFmt w:val="upperRoman"/>
      <w:lvlText w:val="%1"/>
      <w:lvlJc w:val="left"/>
      <w:pPr>
        <w:ind w:left="104" w:hanging="200"/>
        <w:jc w:val="left"/>
      </w:pPr>
      <w:rPr>
        <w:rFonts w:ascii="Arial" w:eastAsia="Arial" w:hAnsi="Arial" w:cs="Arial" w:hint="default"/>
        <w:spacing w:val="-18"/>
        <w:w w:val="100"/>
        <w:sz w:val="24"/>
        <w:szCs w:val="24"/>
        <w:lang w:val="pt-PT" w:eastAsia="pt-PT" w:bidi="pt-PT"/>
      </w:rPr>
    </w:lvl>
    <w:lvl w:ilvl="1" w:tplc="74CAE106">
      <w:numFmt w:val="bullet"/>
      <w:lvlText w:val="•"/>
      <w:lvlJc w:val="left"/>
      <w:pPr>
        <w:ind w:left="1018" w:hanging="200"/>
      </w:pPr>
      <w:rPr>
        <w:rFonts w:hint="default"/>
        <w:lang w:val="pt-PT" w:eastAsia="pt-PT" w:bidi="pt-PT"/>
      </w:rPr>
    </w:lvl>
    <w:lvl w:ilvl="2" w:tplc="31504D7A">
      <w:numFmt w:val="bullet"/>
      <w:lvlText w:val="•"/>
      <w:lvlJc w:val="left"/>
      <w:pPr>
        <w:ind w:left="1936" w:hanging="200"/>
      </w:pPr>
      <w:rPr>
        <w:rFonts w:hint="default"/>
        <w:lang w:val="pt-PT" w:eastAsia="pt-PT" w:bidi="pt-PT"/>
      </w:rPr>
    </w:lvl>
    <w:lvl w:ilvl="3" w:tplc="AFAE4788">
      <w:numFmt w:val="bullet"/>
      <w:lvlText w:val="•"/>
      <w:lvlJc w:val="left"/>
      <w:pPr>
        <w:ind w:left="2854" w:hanging="200"/>
      </w:pPr>
      <w:rPr>
        <w:rFonts w:hint="default"/>
        <w:lang w:val="pt-PT" w:eastAsia="pt-PT" w:bidi="pt-PT"/>
      </w:rPr>
    </w:lvl>
    <w:lvl w:ilvl="4" w:tplc="83C6A396">
      <w:numFmt w:val="bullet"/>
      <w:lvlText w:val="•"/>
      <w:lvlJc w:val="left"/>
      <w:pPr>
        <w:ind w:left="3772" w:hanging="200"/>
      </w:pPr>
      <w:rPr>
        <w:rFonts w:hint="default"/>
        <w:lang w:val="pt-PT" w:eastAsia="pt-PT" w:bidi="pt-PT"/>
      </w:rPr>
    </w:lvl>
    <w:lvl w:ilvl="5" w:tplc="46E8B2F6">
      <w:numFmt w:val="bullet"/>
      <w:lvlText w:val="•"/>
      <w:lvlJc w:val="left"/>
      <w:pPr>
        <w:ind w:left="4690" w:hanging="200"/>
      </w:pPr>
      <w:rPr>
        <w:rFonts w:hint="default"/>
        <w:lang w:val="pt-PT" w:eastAsia="pt-PT" w:bidi="pt-PT"/>
      </w:rPr>
    </w:lvl>
    <w:lvl w:ilvl="6" w:tplc="2A3221AA">
      <w:numFmt w:val="bullet"/>
      <w:lvlText w:val="•"/>
      <w:lvlJc w:val="left"/>
      <w:pPr>
        <w:ind w:left="5608" w:hanging="200"/>
      </w:pPr>
      <w:rPr>
        <w:rFonts w:hint="default"/>
        <w:lang w:val="pt-PT" w:eastAsia="pt-PT" w:bidi="pt-PT"/>
      </w:rPr>
    </w:lvl>
    <w:lvl w:ilvl="7" w:tplc="C68802A8">
      <w:numFmt w:val="bullet"/>
      <w:lvlText w:val="•"/>
      <w:lvlJc w:val="left"/>
      <w:pPr>
        <w:ind w:left="6526" w:hanging="200"/>
      </w:pPr>
      <w:rPr>
        <w:rFonts w:hint="default"/>
        <w:lang w:val="pt-PT" w:eastAsia="pt-PT" w:bidi="pt-PT"/>
      </w:rPr>
    </w:lvl>
    <w:lvl w:ilvl="8" w:tplc="344CAD7C">
      <w:numFmt w:val="bullet"/>
      <w:lvlText w:val="•"/>
      <w:lvlJc w:val="left"/>
      <w:pPr>
        <w:ind w:left="7444" w:hanging="200"/>
      </w:pPr>
      <w:rPr>
        <w:rFonts w:hint="default"/>
        <w:lang w:val="pt-PT" w:eastAsia="pt-PT" w:bidi="pt-PT"/>
      </w:rPr>
    </w:lvl>
  </w:abstractNum>
  <w:abstractNum w:abstractNumId="30" w15:restartNumberingAfterBreak="0">
    <w:nsid w:val="23292399"/>
    <w:multiLevelType w:val="hybridMultilevel"/>
    <w:tmpl w:val="DCB46AC6"/>
    <w:lvl w:ilvl="0" w:tplc="84AAD22E">
      <w:start w:val="2"/>
      <w:numFmt w:val="upperRoman"/>
      <w:lvlText w:val="%1"/>
      <w:lvlJc w:val="left"/>
      <w:pPr>
        <w:ind w:left="104" w:hanging="256"/>
        <w:jc w:val="left"/>
      </w:pPr>
      <w:rPr>
        <w:rFonts w:ascii="Arial" w:eastAsia="Arial" w:hAnsi="Arial" w:cs="Arial" w:hint="default"/>
        <w:spacing w:val="-32"/>
        <w:w w:val="100"/>
        <w:sz w:val="24"/>
        <w:szCs w:val="24"/>
        <w:lang w:val="pt-PT" w:eastAsia="pt-PT" w:bidi="pt-PT"/>
      </w:rPr>
    </w:lvl>
    <w:lvl w:ilvl="1" w:tplc="B84E060C">
      <w:numFmt w:val="bullet"/>
      <w:lvlText w:val="•"/>
      <w:lvlJc w:val="left"/>
      <w:pPr>
        <w:ind w:left="1018" w:hanging="256"/>
      </w:pPr>
      <w:rPr>
        <w:rFonts w:hint="default"/>
        <w:lang w:val="pt-PT" w:eastAsia="pt-PT" w:bidi="pt-PT"/>
      </w:rPr>
    </w:lvl>
    <w:lvl w:ilvl="2" w:tplc="338840B2">
      <w:numFmt w:val="bullet"/>
      <w:lvlText w:val="•"/>
      <w:lvlJc w:val="left"/>
      <w:pPr>
        <w:ind w:left="1936" w:hanging="256"/>
      </w:pPr>
      <w:rPr>
        <w:rFonts w:hint="default"/>
        <w:lang w:val="pt-PT" w:eastAsia="pt-PT" w:bidi="pt-PT"/>
      </w:rPr>
    </w:lvl>
    <w:lvl w:ilvl="3" w:tplc="71985E9E">
      <w:numFmt w:val="bullet"/>
      <w:lvlText w:val="•"/>
      <w:lvlJc w:val="left"/>
      <w:pPr>
        <w:ind w:left="2854" w:hanging="256"/>
      </w:pPr>
      <w:rPr>
        <w:rFonts w:hint="default"/>
        <w:lang w:val="pt-PT" w:eastAsia="pt-PT" w:bidi="pt-PT"/>
      </w:rPr>
    </w:lvl>
    <w:lvl w:ilvl="4" w:tplc="6D222B1E">
      <w:numFmt w:val="bullet"/>
      <w:lvlText w:val="•"/>
      <w:lvlJc w:val="left"/>
      <w:pPr>
        <w:ind w:left="3772" w:hanging="256"/>
      </w:pPr>
      <w:rPr>
        <w:rFonts w:hint="default"/>
        <w:lang w:val="pt-PT" w:eastAsia="pt-PT" w:bidi="pt-PT"/>
      </w:rPr>
    </w:lvl>
    <w:lvl w:ilvl="5" w:tplc="A82E9F5E">
      <w:numFmt w:val="bullet"/>
      <w:lvlText w:val="•"/>
      <w:lvlJc w:val="left"/>
      <w:pPr>
        <w:ind w:left="4690" w:hanging="256"/>
      </w:pPr>
      <w:rPr>
        <w:rFonts w:hint="default"/>
        <w:lang w:val="pt-PT" w:eastAsia="pt-PT" w:bidi="pt-PT"/>
      </w:rPr>
    </w:lvl>
    <w:lvl w:ilvl="6" w:tplc="88F221D6">
      <w:numFmt w:val="bullet"/>
      <w:lvlText w:val="•"/>
      <w:lvlJc w:val="left"/>
      <w:pPr>
        <w:ind w:left="5608" w:hanging="256"/>
      </w:pPr>
      <w:rPr>
        <w:rFonts w:hint="default"/>
        <w:lang w:val="pt-PT" w:eastAsia="pt-PT" w:bidi="pt-PT"/>
      </w:rPr>
    </w:lvl>
    <w:lvl w:ilvl="7" w:tplc="6922DE22">
      <w:numFmt w:val="bullet"/>
      <w:lvlText w:val="•"/>
      <w:lvlJc w:val="left"/>
      <w:pPr>
        <w:ind w:left="6526" w:hanging="256"/>
      </w:pPr>
      <w:rPr>
        <w:rFonts w:hint="default"/>
        <w:lang w:val="pt-PT" w:eastAsia="pt-PT" w:bidi="pt-PT"/>
      </w:rPr>
    </w:lvl>
    <w:lvl w:ilvl="8" w:tplc="8196D826">
      <w:numFmt w:val="bullet"/>
      <w:lvlText w:val="•"/>
      <w:lvlJc w:val="left"/>
      <w:pPr>
        <w:ind w:left="7444" w:hanging="256"/>
      </w:pPr>
      <w:rPr>
        <w:rFonts w:hint="default"/>
        <w:lang w:val="pt-PT" w:eastAsia="pt-PT" w:bidi="pt-PT"/>
      </w:rPr>
    </w:lvl>
  </w:abstractNum>
  <w:abstractNum w:abstractNumId="31" w15:restartNumberingAfterBreak="0">
    <w:nsid w:val="23A0744F"/>
    <w:multiLevelType w:val="hybridMultilevel"/>
    <w:tmpl w:val="7DBAA5F6"/>
    <w:lvl w:ilvl="0" w:tplc="6E3AFFF0">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6298C89A">
      <w:numFmt w:val="bullet"/>
      <w:lvlText w:val="•"/>
      <w:lvlJc w:val="left"/>
      <w:pPr>
        <w:ind w:left="1144" w:hanging="132"/>
      </w:pPr>
      <w:rPr>
        <w:rFonts w:hint="default"/>
        <w:lang w:val="pt-PT" w:eastAsia="pt-PT" w:bidi="pt-PT"/>
      </w:rPr>
    </w:lvl>
    <w:lvl w:ilvl="2" w:tplc="5EA2F6B2">
      <w:numFmt w:val="bullet"/>
      <w:lvlText w:val="•"/>
      <w:lvlJc w:val="left"/>
      <w:pPr>
        <w:ind w:left="2048" w:hanging="132"/>
      </w:pPr>
      <w:rPr>
        <w:rFonts w:hint="default"/>
        <w:lang w:val="pt-PT" w:eastAsia="pt-PT" w:bidi="pt-PT"/>
      </w:rPr>
    </w:lvl>
    <w:lvl w:ilvl="3" w:tplc="A0485B5A">
      <w:numFmt w:val="bullet"/>
      <w:lvlText w:val="•"/>
      <w:lvlJc w:val="left"/>
      <w:pPr>
        <w:ind w:left="2952" w:hanging="132"/>
      </w:pPr>
      <w:rPr>
        <w:rFonts w:hint="default"/>
        <w:lang w:val="pt-PT" w:eastAsia="pt-PT" w:bidi="pt-PT"/>
      </w:rPr>
    </w:lvl>
    <w:lvl w:ilvl="4" w:tplc="193C5992">
      <w:numFmt w:val="bullet"/>
      <w:lvlText w:val="•"/>
      <w:lvlJc w:val="left"/>
      <w:pPr>
        <w:ind w:left="3856" w:hanging="132"/>
      </w:pPr>
      <w:rPr>
        <w:rFonts w:hint="default"/>
        <w:lang w:val="pt-PT" w:eastAsia="pt-PT" w:bidi="pt-PT"/>
      </w:rPr>
    </w:lvl>
    <w:lvl w:ilvl="5" w:tplc="9446D282">
      <w:numFmt w:val="bullet"/>
      <w:lvlText w:val="•"/>
      <w:lvlJc w:val="left"/>
      <w:pPr>
        <w:ind w:left="4760" w:hanging="132"/>
      </w:pPr>
      <w:rPr>
        <w:rFonts w:hint="default"/>
        <w:lang w:val="pt-PT" w:eastAsia="pt-PT" w:bidi="pt-PT"/>
      </w:rPr>
    </w:lvl>
    <w:lvl w:ilvl="6" w:tplc="6EA67060">
      <w:numFmt w:val="bullet"/>
      <w:lvlText w:val="•"/>
      <w:lvlJc w:val="left"/>
      <w:pPr>
        <w:ind w:left="5664" w:hanging="132"/>
      </w:pPr>
      <w:rPr>
        <w:rFonts w:hint="default"/>
        <w:lang w:val="pt-PT" w:eastAsia="pt-PT" w:bidi="pt-PT"/>
      </w:rPr>
    </w:lvl>
    <w:lvl w:ilvl="7" w:tplc="9B3843B6">
      <w:numFmt w:val="bullet"/>
      <w:lvlText w:val="•"/>
      <w:lvlJc w:val="left"/>
      <w:pPr>
        <w:ind w:left="6568" w:hanging="132"/>
      </w:pPr>
      <w:rPr>
        <w:rFonts w:hint="default"/>
        <w:lang w:val="pt-PT" w:eastAsia="pt-PT" w:bidi="pt-PT"/>
      </w:rPr>
    </w:lvl>
    <w:lvl w:ilvl="8" w:tplc="189C93F6">
      <w:numFmt w:val="bullet"/>
      <w:lvlText w:val="•"/>
      <w:lvlJc w:val="left"/>
      <w:pPr>
        <w:ind w:left="7472" w:hanging="132"/>
      </w:pPr>
      <w:rPr>
        <w:rFonts w:hint="default"/>
        <w:lang w:val="pt-PT" w:eastAsia="pt-PT" w:bidi="pt-PT"/>
      </w:rPr>
    </w:lvl>
  </w:abstractNum>
  <w:abstractNum w:abstractNumId="32" w15:restartNumberingAfterBreak="0">
    <w:nsid w:val="245A5052"/>
    <w:multiLevelType w:val="hybridMultilevel"/>
    <w:tmpl w:val="429839F2"/>
    <w:lvl w:ilvl="0" w:tplc="76D8CF50">
      <w:start w:val="13"/>
      <w:numFmt w:val="upperRoman"/>
      <w:lvlText w:val="%1"/>
      <w:lvlJc w:val="left"/>
      <w:pPr>
        <w:ind w:left="541" w:hanging="426"/>
        <w:jc w:val="left"/>
      </w:pPr>
      <w:rPr>
        <w:rFonts w:ascii="Arial" w:eastAsia="Arial" w:hAnsi="Arial" w:cs="Arial" w:hint="default"/>
        <w:spacing w:val="-2"/>
        <w:w w:val="100"/>
        <w:sz w:val="24"/>
        <w:szCs w:val="24"/>
        <w:lang w:val="pt-PT" w:eastAsia="pt-PT" w:bidi="pt-PT"/>
      </w:rPr>
    </w:lvl>
    <w:lvl w:ilvl="1" w:tplc="A76A1858">
      <w:numFmt w:val="bullet"/>
      <w:lvlText w:val="•"/>
      <w:lvlJc w:val="left"/>
      <w:pPr>
        <w:ind w:left="1414" w:hanging="426"/>
      </w:pPr>
      <w:rPr>
        <w:rFonts w:hint="default"/>
        <w:lang w:val="pt-PT" w:eastAsia="pt-PT" w:bidi="pt-PT"/>
      </w:rPr>
    </w:lvl>
    <w:lvl w:ilvl="2" w:tplc="70107BB8">
      <w:numFmt w:val="bullet"/>
      <w:lvlText w:val="•"/>
      <w:lvlJc w:val="left"/>
      <w:pPr>
        <w:ind w:left="2288" w:hanging="426"/>
      </w:pPr>
      <w:rPr>
        <w:rFonts w:hint="default"/>
        <w:lang w:val="pt-PT" w:eastAsia="pt-PT" w:bidi="pt-PT"/>
      </w:rPr>
    </w:lvl>
    <w:lvl w:ilvl="3" w:tplc="B880B324">
      <w:numFmt w:val="bullet"/>
      <w:lvlText w:val="•"/>
      <w:lvlJc w:val="left"/>
      <w:pPr>
        <w:ind w:left="3162" w:hanging="426"/>
      </w:pPr>
      <w:rPr>
        <w:rFonts w:hint="default"/>
        <w:lang w:val="pt-PT" w:eastAsia="pt-PT" w:bidi="pt-PT"/>
      </w:rPr>
    </w:lvl>
    <w:lvl w:ilvl="4" w:tplc="0F44E3EC">
      <w:numFmt w:val="bullet"/>
      <w:lvlText w:val="•"/>
      <w:lvlJc w:val="left"/>
      <w:pPr>
        <w:ind w:left="4036" w:hanging="426"/>
      </w:pPr>
      <w:rPr>
        <w:rFonts w:hint="default"/>
        <w:lang w:val="pt-PT" w:eastAsia="pt-PT" w:bidi="pt-PT"/>
      </w:rPr>
    </w:lvl>
    <w:lvl w:ilvl="5" w:tplc="791E0772">
      <w:numFmt w:val="bullet"/>
      <w:lvlText w:val="•"/>
      <w:lvlJc w:val="left"/>
      <w:pPr>
        <w:ind w:left="4910" w:hanging="426"/>
      </w:pPr>
      <w:rPr>
        <w:rFonts w:hint="default"/>
        <w:lang w:val="pt-PT" w:eastAsia="pt-PT" w:bidi="pt-PT"/>
      </w:rPr>
    </w:lvl>
    <w:lvl w:ilvl="6" w:tplc="E89A0AF2">
      <w:numFmt w:val="bullet"/>
      <w:lvlText w:val="•"/>
      <w:lvlJc w:val="left"/>
      <w:pPr>
        <w:ind w:left="5784" w:hanging="426"/>
      </w:pPr>
      <w:rPr>
        <w:rFonts w:hint="default"/>
        <w:lang w:val="pt-PT" w:eastAsia="pt-PT" w:bidi="pt-PT"/>
      </w:rPr>
    </w:lvl>
    <w:lvl w:ilvl="7" w:tplc="5C605C42">
      <w:numFmt w:val="bullet"/>
      <w:lvlText w:val="•"/>
      <w:lvlJc w:val="left"/>
      <w:pPr>
        <w:ind w:left="6658" w:hanging="426"/>
      </w:pPr>
      <w:rPr>
        <w:rFonts w:hint="default"/>
        <w:lang w:val="pt-PT" w:eastAsia="pt-PT" w:bidi="pt-PT"/>
      </w:rPr>
    </w:lvl>
    <w:lvl w:ilvl="8" w:tplc="DE4A7428">
      <w:numFmt w:val="bullet"/>
      <w:lvlText w:val="•"/>
      <w:lvlJc w:val="left"/>
      <w:pPr>
        <w:ind w:left="7532" w:hanging="426"/>
      </w:pPr>
      <w:rPr>
        <w:rFonts w:hint="default"/>
        <w:lang w:val="pt-PT" w:eastAsia="pt-PT" w:bidi="pt-PT"/>
      </w:rPr>
    </w:lvl>
  </w:abstractNum>
  <w:abstractNum w:abstractNumId="33" w15:restartNumberingAfterBreak="0">
    <w:nsid w:val="251D7170"/>
    <w:multiLevelType w:val="hybridMultilevel"/>
    <w:tmpl w:val="572EEAC6"/>
    <w:lvl w:ilvl="0" w:tplc="5358BA10">
      <w:start w:val="6"/>
      <w:numFmt w:val="upperRoman"/>
      <w:lvlText w:val="%1"/>
      <w:lvlJc w:val="left"/>
      <w:pPr>
        <w:ind w:left="407" w:hanging="292"/>
        <w:jc w:val="left"/>
      </w:pPr>
      <w:rPr>
        <w:rFonts w:ascii="Arial" w:eastAsia="Arial" w:hAnsi="Arial" w:cs="Arial" w:hint="default"/>
        <w:spacing w:val="-1"/>
        <w:w w:val="100"/>
        <w:sz w:val="24"/>
        <w:szCs w:val="24"/>
        <w:lang w:val="pt-PT" w:eastAsia="pt-PT" w:bidi="pt-PT"/>
      </w:rPr>
    </w:lvl>
    <w:lvl w:ilvl="1" w:tplc="8D6CE7C4">
      <w:numFmt w:val="bullet"/>
      <w:lvlText w:val="•"/>
      <w:lvlJc w:val="left"/>
      <w:pPr>
        <w:ind w:left="1288" w:hanging="292"/>
      </w:pPr>
      <w:rPr>
        <w:rFonts w:hint="default"/>
        <w:lang w:val="pt-PT" w:eastAsia="pt-PT" w:bidi="pt-PT"/>
      </w:rPr>
    </w:lvl>
    <w:lvl w:ilvl="2" w:tplc="09E01714">
      <w:numFmt w:val="bullet"/>
      <w:lvlText w:val="•"/>
      <w:lvlJc w:val="left"/>
      <w:pPr>
        <w:ind w:left="2176" w:hanging="292"/>
      </w:pPr>
      <w:rPr>
        <w:rFonts w:hint="default"/>
        <w:lang w:val="pt-PT" w:eastAsia="pt-PT" w:bidi="pt-PT"/>
      </w:rPr>
    </w:lvl>
    <w:lvl w:ilvl="3" w:tplc="9F8AFB4C">
      <w:numFmt w:val="bullet"/>
      <w:lvlText w:val="•"/>
      <w:lvlJc w:val="left"/>
      <w:pPr>
        <w:ind w:left="3064" w:hanging="292"/>
      </w:pPr>
      <w:rPr>
        <w:rFonts w:hint="default"/>
        <w:lang w:val="pt-PT" w:eastAsia="pt-PT" w:bidi="pt-PT"/>
      </w:rPr>
    </w:lvl>
    <w:lvl w:ilvl="4" w:tplc="39028E4A">
      <w:numFmt w:val="bullet"/>
      <w:lvlText w:val="•"/>
      <w:lvlJc w:val="left"/>
      <w:pPr>
        <w:ind w:left="3952" w:hanging="292"/>
      </w:pPr>
      <w:rPr>
        <w:rFonts w:hint="default"/>
        <w:lang w:val="pt-PT" w:eastAsia="pt-PT" w:bidi="pt-PT"/>
      </w:rPr>
    </w:lvl>
    <w:lvl w:ilvl="5" w:tplc="0FF460F2">
      <w:numFmt w:val="bullet"/>
      <w:lvlText w:val="•"/>
      <w:lvlJc w:val="left"/>
      <w:pPr>
        <w:ind w:left="4840" w:hanging="292"/>
      </w:pPr>
      <w:rPr>
        <w:rFonts w:hint="default"/>
        <w:lang w:val="pt-PT" w:eastAsia="pt-PT" w:bidi="pt-PT"/>
      </w:rPr>
    </w:lvl>
    <w:lvl w:ilvl="6" w:tplc="A8CAD3BE">
      <w:numFmt w:val="bullet"/>
      <w:lvlText w:val="•"/>
      <w:lvlJc w:val="left"/>
      <w:pPr>
        <w:ind w:left="5728" w:hanging="292"/>
      </w:pPr>
      <w:rPr>
        <w:rFonts w:hint="default"/>
        <w:lang w:val="pt-PT" w:eastAsia="pt-PT" w:bidi="pt-PT"/>
      </w:rPr>
    </w:lvl>
    <w:lvl w:ilvl="7" w:tplc="C7046164">
      <w:numFmt w:val="bullet"/>
      <w:lvlText w:val="•"/>
      <w:lvlJc w:val="left"/>
      <w:pPr>
        <w:ind w:left="6616" w:hanging="292"/>
      </w:pPr>
      <w:rPr>
        <w:rFonts w:hint="default"/>
        <w:lang w:val="pt-PT" w:eastAsia="pt-PT" w:bidi="pt-PT"/>
      </w:rPr>
    </w:lvl>
    <w:lvl w:ilvl="8" w:tplc="BD1092EC">
      <w:numFmt w:val="bullet"/>
      <w:lvlText w:val="•"/>
      <w:lvlJc w:val="left"/>
      <w:pPr>
        <w:ind w:left="7504" w:hanging="292"/>
      </w:pPr>
      <w:rPr>
        <w:rFonts w:hint="default"/>
        <w:lang w:val="pt-PT" w:eastAsia="pt-PT" w:bidi="pt-PT"/>
      </w:rPr>
    </w:lvl>
  </w:abstractNum>
  <w:abstractNum w:abstractNumId="34" w15:restartNumberingAfterBreak="0">
    <w:nsid w:val="281444BE"/>
    <w:multiLevelType w:val="hybridMultilevel"/>
    <w:tmpl w:val="C59A54EA"/>
    <w:lvl w:ilvl="0" w:tplc="205E3A6C">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8FB0B96E">
      <w:numFmt w:val="bullet"/>
      <w:lvlText w:val="•"/>
      <w:lvlJc w:val="left"/>
      <w:pPr>
        <w:ind w:left="1144" w:hanging="132"/>
      </w:pPr>
      <w:rPr>
        <w:rFonts w:hint="default"/>
        <w:lang w:val="pt-PT" w:eastAsia="pt-PT" w:bidi="pt-PT"/>
      </w:rPr>
    </w:lvl>
    <w:lvl w:ilvl="2" w:tplc="61903A98">
      <w:numFmt w:val="bullet"/>
      <w:lvlText w:val="•"/>
      <w:lvlJc w:val="left"/>
      <w:pPr>
        <w:ind w:left="2048" w:hanging="132"/>
      </w:pPr>
      <w:rPr>
        <w:rFonts w:hint="default"/>
        <w:lang w:val="pt-PT" w:eastAsia="pt-PT" w:bidi="pt-PT"/>
      </w:rPr>
    </w:lvl>
    <w:lvl w:ilvl="3" w:tplc="3DBA8770">
      <w:numFmt w:val="bullet"/>
      <w:lvlText w:val="•"/>
      <w:lvlJc w:val="left"/>
      <w:pPr>
        <w:ind w:left="2952" w:hanging="132"/>
      </w:pPr>
      <w:rPr>
        <w:rFonts w:hint="default"/>
        <w:lang w:val="pt-PT" w:eastAsia="pt-PT" w:bidi="pt-PT"/>
      </w:rPr>
    </w:lvl>
    <w:lvl w:ilvl="4" w:tplc="5B648CBE">
      <w:numFmt w:val="bullet"/>
      <w:lvlText w:val="•"/>
      <w:lvlJc w:val="left"/>
      <w:pPr>
        <w:ind w:left="3856" w:hanging="132"/>
      </w:pPr>
      <w:rPr>
        <w:rFonts w:hint="default"/>
        <w:lang w:val="pt-PT" w:eastAsia="pt-PT" w:bidi="pt-PT"/>
      </w:rPr>
    </w:lvl>
    <w:lvl w:ilvl="5" w:tplc="E328F1A4">
      <w:numFmt w:val="bullet"/>
      <w:lvlText w:val="•"/>
      <w:lvlJc w:val="left"/>
      <w:pPr>
        <w:ind w:left="4760" w:hanging="132"/>
      </w:pPr>
      <w:rPr>
        <w:rFonts w:hint="default"/>
        <w:lang w:val="pt-PT" w:eastAsia="pt-PT" w:bidi="pt-PT"/>
      </w:rPr>
    </w:lvl>
    <w:lvl w:ilvl="6" w:tplc="CB7E2108">
      <w:numFmt w:val="bullet"/>
      <w:lvlText w:val="•"/>
      <w:lvlJc w:val="left"/>
      <w:pPr>
        <w:ind w:left="5664" w:hanging="132"/>
      </w:pPr>
      <w:rPr>
        <w:rFonts w:hint="default"/>
        <w:lang w:val="pt-PT" w:eastAsia="pt-PT" w:bidi="pt-PT"/>
      </w:rPr>
    </w:lvl>
    <w:lvl w:ilvl="7" w:tplc="81DAFEA6">
      <w:numFmt w:val="bullet"/>
      <w:lvlText w:val="•"/>
      <w:lvlJc w:val="left"/>
      <w:pPr>
        <w:ind w:left="6568" w:hanging="132"/>
      </w:pPr>
      <w:rPr>
        <w:rFonts w:hint="default"/>
        <w:lang w:val="pt-PT" w:eastAsia="pt-PT" w:bidi="pt-PT"/>
      </w:rPr>
    </w:lvl>
    <w:lvl w:ilvl="8" w:tplc="C36C8ABC">
      <w:numFmt w:val="bullet"/>
      <w:lvlText w:val="•"/>
      <w:lvlJc w:val="left"/>
      <w:pPr>
        <w:ind w:left="7472" w:hanging="132"/>
      </w:pPr>
      <w:rPr>
        <w:rFonts w:hint="default"/>
        <w:lang w:val="pt-PT" w:eastAsia="pt-PT" w:bidi="pt-PT"/>
      </w:rPr>
    </w:lvl>
  </w:abstractNum>
  <w:abstractNum w:abstractNumId="35" w15:restartNumberingAfterBreak="0">
    <w:nsid w:val="2816108B"/>
    <w:multiLevelType w:val="hybridMultilevel"/>
    <w:tmpl w:val="89D2D22E"/>
    <w:lvl w:ilvl="0" w:tplc="C99AC95A">
      <w:start w:val="1"/>
      <w:numFmt w:val="upperRoman"/>
      <w:lvlText w:val="%1"/>
      <w:lvlJc w:val="left"/>
      <w:pPr>
        <w:ind w:left="104" w:hanging="194"/>
        <w:jc w:val="left"/>
      </w:pPr>
      <w:rPr>
        <w:rFonts w:ascii="Arial" w:eastAsia="Arial" w:hAnsi="Arial" w:cs="Arial" w:hint="default"/>
        <w:spacing w:val="-8"/>
        <w:w w:val="100"/>
        <w:sz w:val="24"/>
        <w:szCs w:val="24"/>
        <w:lang w:val="pt-PT" w:eastAsia="pt-PT" w:bidi="pt-PT"/>
      </w:rPr>
    </w:lvl>
    <w:lvl w:ilvl="1" w:tplc="11A08DF8">
      <w:numFmt w:val="bullet"/>
      <w:lvlText w:val="•"/>
      <w:lvlJc w:val="left"/>
      <w:pPr>
        <w:ind w:left="1018" w:hanging="194"/>
      </w:pPr>
      <w:rPr>
        <w:rFonts w:hint="default"/>
        <w:lang w:val="pt-PT" w:eastAsia="pt-PT" w:bidi="pt-PT"/>
      </w:rPr>
    </w:lvl>
    <w:lvl w:ilvl="2" w:tplc="F132AC8A">
      <w:numFmt w:val="bullet"/>
      <w:lvlText w:val="•"/>
      <w:lvlJc w:val="left"/>
      <w:pPr>
        <w:ind w:left="1936" w:hanging="194"/>
      </w:pPr>
      <w:rPr>
        <w:rFonts w:hint="default"/>
        <w:lang w:val="pt-PT" w:eastAsia="pt-PT" w:bidi="pt-PT"/>
      </w:rPr>
    </w:lvl>
    <w:lvl w:ilvl="3" w:tplc="D07E16D0">
      <w:numFmt w:val="bullet"/>
      <w:lvlText w:val="•"/>
      <w:lvlJc w:val="left"/>
      <w:pPr>
        <w:ind w:left="2854" w:hanging="194"/>
      </w:pPr>
      <w:rPr>
        <w:rFonts w:hint="default"/>
        <w:lang w:val="pt-PT" w:eastAsia="pt-PT" w:bidi="pt-PT"/>
      </w:rPr>
    </w:lvl>
    <w:lvl w:ilvl="4" w:tplc="9C4EF192">
      <w:numFmt w:val="bullet"/>
      <w:lvlText w:val="•"/>
      <w:lvlJc w:val="left"/>
      <w:pPr>
        <w:ind w:left="3772" w:hanging="194"/>
      </w:pPr>
      <w:rPr>
        <w:rFonts w:hint="default"/>
        <w:lang w:val="pt-PT" w:eastAsia="pt-PT" w:bidi="pt-PT"/>
      </w:rPr>
    </w:lvl>
    <w:lvl w:ilvl="5" w:tplc="1AD489BA">
      <w:numFmt w:val="bullet"/>
      <w:lvlText w:val="•"/>
      <w:lvlJc w:val="left"/>
      <w:pPr>
        <w:ind w:left="4690" w:hanging="194"/>
      </w:pPr>
      <w:rPr>
        <w:rFonts w:hint="default"/>
        <w:lang w:val="pt-PT" w:eastAsia="pt-PT" w:bidi="pt-PT"/>
      </w:rPr>
    </w:lvl>
    <w:lvl w:ilvl="6" w:tplc="0C70795A">
      <w:numFmt w:val="bullet"/>
      <w:lvlText w:val="•"/>
      <w:lvlJc w:val="left"/>
      <w:pPr>
        <w:ind w:left="5608" w:hanging="194"/>
      </w:pPr>
      <w:rPr>
        <w:rFonts w:hint="default"/>
        <w:lang w:val="pt-PT" w:eastAsia="pt-PT" w:bidi="pt-PT"/>
      </w:rPr>
    </w:lvl>
    <w:lvl w:ilvl="7" w:tplc="17D0CFC8">
      <w:numFmt w:val="bullet"/>
      <w:lvlText w:val="•"/>
      <w:lvlJc w:val="left"/>
      <w:pPr>
        <w:ind w:left="6526" w:hanging="194"/>
      </w:pPr>
      <w:rPr>
        <w:rFonts w:hint="default"/>
        <w:lang w:val="pt-PT" w:eastAsia="pt-PT" w:bidi="pt-PT"/>
      </w:rPr>
    </w:lvl>
    <w:lvl w:ilvl="8" w:tplc="E70075DE">
      <w:numFmt w:val="bullet"/>
      <w:lvlText w:val="•"/>
      <w:lvlJc w:val="left"/>
      <w:pPr>
        <w:ind w:left="7444" w:hanging="194"/>
      </w:pPr>
      <w:rPr>
        <w:rFonts w:hint="default"/>
        <w:lang w:val="pt-PT" w:eastAsia="pt-PT" w:bidi="pt-PT"/>
      </w:rPr>
    </w:lvl>
  </w:abstractNum>
  <w:abstractNum w:abstractNumId="36" w15:restartNumberingAfterBreak="0">
    <w:nsid w:val="28A62DF8"/>
    <w:multiLevelType w:val="hybridMultilevel"/>
    <w:tmpl w:val="8AB01558"/>
    <w:lvl w:ilvl="0" w:tplc="55C4D888">
      <w:start w:val="1"/>
      <w:numFmt w:val="upperRoman"/>
      <w:lvlText w:val="%1"/>
      <w:lvlJc w:val="left"/>
      <w:pPr>
        <w:ind w:left="104" w:hanging="176"/>
        <w:jc w:val="left"/>
      </w:pPr>
      <w:rPr>
        <w:rFonts w:ascii="Arial" w:eastAsia="Arial" w:hAnsi="Arial" w:cs="Arial" w:hint="default"/>
        <w:spacing w:val="-25"/>
        <w:w w:val="100"/>
        <w:sz w:val="24"/>
        <w:szCs w:val="24"/>
        <w:lang w:val="pt-PT" w:eastAsia="pt-PT" w:bidi="pt-PT"/>
      </w:rPr>
    </w:lvl>
    <w:lvl w:ilvl="1" w:tplc="6228F9EE">
      <w:numFmt w:val="bullet"/>
      <w:lvlText w:val="•"/>
      <w:lvlJc w:val="left"/>
      <w:pPr>
        <w:ind w:left="1018" w:hanging="176"/>
      </w:pPr>
      <w:rPr>
        <w:rFonts w:hint="default"/>
        <w:lang w:val="pt-PT" w:eastAsia="pt-PT" w:bidi="pt-PT"/>
      </w:rPr>
    </w:lvl>
    <w:lvl w:ilvl="2" w:tplc="D8B0903A">
      <w:numFmt w:val="bullet"/>
      <w:lvlText w:val="•"/>
      <w:lvlJc w:val="left"/>
      <w:pPr>
        <w:ind w:left="1936" w:hanging="176"/>
      </w:pPr>
      <w:rPr>
        <w:rFonts w:hint="default"/>
        <w:lang w:val="pt-PT" w:eastAsia="pt-PT" w:bidi="pt-PT"/>
      </w:rPr>
    </w:lvl>
    <w:lvl w:ilvl="3" w:tplc="6D34064A">
      <w:numFmt w:val="bullet"/>
      <w:lvlText w:val="•"/>
      <w:lvlJc w:val="left"/>
      <w:pPr>
        <w:ind w:left="2854" w:hanging="176"/>
      </w:pPr>
      <w:rPr>
        <w:rFonts w:hint="default"/>
        <w:lang w:val="pt-PT" w:eastAsia="pt-PT" w:bidi="pt-PT"/>
      </w:rPr>
    </w:lvl>
    <w:lvl w:ilvl="4" w:tplc="B02614E2">
      <w:numFmt w:val="bullet"/>
      <w:lvlText w:val="•"/>
      <w:lvlJc w:val="left"/>
      <w:pPr>
        <w:ind w:left="3772" w:hanging="176"/>
      </w:pPr>
      <w:rPr>
        <w:rFonts w:hint="default"/>
        <w:lang w:val="pt-PT" w:eastAsia="pt-PT" w:bidi="pt-PT"/>
      </w:rPr>
    </w:lvl>
    <w:lvl w:ilvl="5" w:tplc="5F56EAE0">
      <w:numFmt w:val="bullet"/>
      <w:lvlText w:val="•"/>
      <w:lvlJc w:val="left"/>
      <w:pPr>
        <w:ind w:left="4690" w:hanging="176"/>
      </w:pPr>
      <w:rPr>
        <w:rFonts w:hint="default"/>
        <w:lang w:val="pt-PT" w:eastAsia="pt-PT" w:bidi="pt-PT"/>
      </w:rPr>
    </w:lvl>
    <w:lvl w:ilvl="6" w:tplc="4718D9A6">
      <w:numFmt w:val="bullet"/>
      <w:lvlText w:val="•"/>
      <w:lvlJc w:val="left"/>
      <w:pPr>
        <w:ind w:left="5608" w:hanging="176"/>
      </w:pPr>
      <w:rPr>
        <w:rFonts w:hint="default"/>
        <w:lang w:val="pt-PT" w:eastAsia="pt-PT" w:bidi="pt-PT"/>
      </w:rPr>
    </w:lvl>
    <w:lvl w:ilvl="7" w:tplc="4D16A40A">
      <w:numFmt w:val="bullet"/>
      <w:lvlText w:val="•"/>
      <w:lvlJc w:val="left"/>
      <w:pPr>
        <w:ind w:left="6526" w:hanging="176"/>
      </w:pPr>
      <w:rPr>
        <w:rFonts w:hint="default"/>
        <w:lang w:val="pt-PT" w:eastAsia="pt-PT" w:bidi="pt-PT"/>
      </w:rPr>
    </w:lvl>
    <w:lvl w:ilvl="8" w:tplc="7F44FA5A">
      <w:numFmt w:val="bullet"/>
      <w:lvlText w:val="•"/>
      <w:lvlJc w:val="left"/>
      <w:pPr>
        <w:ind w:left="7444" w:hanging="176"/>
      </w:pPr>
      <w:rPr>
        <w:rFonts w:hint="default"/>
        <w:lang w:val="pt-PT" w:eastAsia="pt-PT" w:bidi="pt-PT"/>
      </w:rPr>
    </w:lvl>
  </w:abstractNum>
  <w:abstractNum w:abstractNumId="37" w15:restartNumberingAfterBreak="0">
    <w:nsid w:val="299E3D29"/>
    <w:multiLevelType w:val="hybridMultilevel"/>
    <w:tmpl w:val="0270FAF2"/>
    <w:lvl w:ilvl="0" w:tplc="E3AE1486">
      <w:start w:val="3"/>
      <w:numFmt w:val="upperRoman"/>
      <w:lvlText w:val="%1"/>
      <w:lvlJc w:val="left"/>
      <w:pPr>
        <w:ind w:left="381" w:hanging="266"/>
        <w:jc w:val="left"/>
      </w:pPr>
      <w:rPr>
        <w:rFonts w:ascii="Arial" w:eastAsia="Arial" w:hAnsi="Arial" w:cs="Arial" w:hint="default"/>
        <w:spacing w:val="-2"/>
        <w:w w:val="100"/>
        <w:sz w:val="24"/>
        <w:szCs w:val="24"/>
        <w:lang w:val="pt-PT" w:eastAsia="pt-PT" w:bidi="pt-PT"/>
      </w:rPr>
    </w:lvl>
    <w:lvl w:ilvl="1" w:tplc="C9988B60">
      <w:numFmt w:val="bullet"/>
      <w:lvlText w:val="•"/>
      <w:lvlJc w:val="left"/>
      <w:pPr>
        <w:ind w:left="1270" w:hanging="266"/>
      </w:pPr>
      <w:rPr>
        <w:rFonts w:hint="default"/>
        <w:lang w:val="pt-PT" w:eastAsia="pt-PT" w:bidi="pt-PT"/>
      </w:rPr>
    </w:lvl>
    <w:lvl w:ilvl="2" w:tplc="50842762">
      <w:numFmt w:val="bullet"/>
      <w:lvlText w:val="•"/>
      <w:lvlJc w:val="left"/>
      <w:pPr>
        <w:ind w:left="2160" w:hanging="266"/>
      </w:pPr>
      <w:rPr>
        <w:rFonts w:hint="default"/>
        <w:lang w:val="pt-PT" w:eastAsia="pt-PT" w:bidi="pt-PT"/>
      </w:rPr>
    </w:lvl>
    <w:lvl w:ilvl="3" w:tplc="2508F524">
      <w:numFmt w:val="bullet"/>
      <w:lvlText w:val="•"/>
      <w:lvlJc w:val="left"/>
      <w:pPr>
        <w:ind w:left="3050" w:hanging="266"/>
      </w:pPr>
      <w:rPr>
        <w:rFonts w:hint="default"/>
        <w:lang w:val="pt-PT" w:eastAsia="pt-PT" w:bidi="pt-PT"/>
      </w:rPr>
    </w:lvl>
    <w:lvl w:ilvl="4" w:tplc="E60605F4">
      <w:numFmt w:val="bullet"/>
      <w:lvlText w:val="•"/>
      <w:lvlJc w:val="left"/>
      <w:pPr>
        <w:ind w:left="3940" w:hanging="266"/>
      </w:pPr>
      <w:rPr>
        <w:rFonts w:hint="default"/>
        <w:lang w:val="pt-PT" w:eastAsia="pt-PT" w:bidi="pt-PT"/>
      </w:rPr>
    </w:lvl>
    <w:lvl w:ilvl="5" w:tplc="A6904E2A">
      <w:numFmt w:val="bullet"/>
      <w:lvlText w:val="•"/>
      <w:lvlJc w:val="left"/>
      <w:pPr>
        <w:ind w:left="4830" w:hanging="266"/>
      </w:pPr>
      <w:rPr>
        <w:rFonts w:hint="default"/>
        <w:lang w:val="pt-PT" w:eastAsia="pt-PT" w:bidi="pt-PT"/>
      </w:rPr>
    </w:lvl>
    <w:lvl w:ilvl="6" w:tplc="1F846F98">
      <w:numFmt w:val="bullet"/>
      <w:lvlText w:val="•"/>
      <w:lvlJc w:val="left"/>
      <w:pPr>
        <w:ind w:left="5720" w:hanging="266"/>
      </w:pPr>
      <w:rPr>
        <w:rFonts w:hint="default"/>
        <w:lang w:val="pt-PT" w:eastAsia="pt-PT" w:bidi="pt-PT"/>
      </w:rPr>
    </w:lvl>
    <w:lvl w:ilvl="7" w:tplc="BB928840">
      <w:numFmt w:val="bullet"/>
      <w:lvlText w:val="•"/>
      <w:lvlJc w:val="left"/>
      <w:pPr>
        <w:ind w:left="6610" w:hanging="266"/>
      </w:pPr>
      <w:rPr>
        <w:rFonts w:hint="default"/>
        <w:lang w:val="pt-PT" w:eastAsia="pt-PT" w:bidi="pt-PT"/>
      </w:rPr>
    </w:lvl>
    <w:lvl w:ilvl="8" w:tplc="89865BFC">
      <w:numFmt w:val="bullet"/>
      <w:lvlText w:val="•"/>
      <w:lvlJc w:val="left"/>
      <w:pPr>
        <w:ind w:left="7500" w:hanging="266"/>
      </w:pPr>
      <w:rPr>
        <w:rFonts w:hint="default"/>
        <w:lang w:val="pt-PT" w:eastAsia="pt-PT" w:bidi="pt-PT"/>
      </w:rPr>
    </w:lvl>
  </w:abstractNum>
  <w:abstractNum w:abstractNumId="38" w15:restartNumberingAfterBreak="0">
    <w:nsid w:val="2AB81090"/>
    <w:multiLevelType w:val="hybridMultilevel"/>
    <w:tmpl w:val="276A6608"/>
    <w:lvl w:ilvl="0" w:tplc="AEFEF87E">
      <w:start w:val="1"/>
      <w:numFmt w:val="upperRoman"/>
      <w:lvlText w:val="%1"/>
      <w:lvlJc w:val="left"/>
      <w:pPr>
        <w:ind w:left="104" w:hanging="162"/>
        <w:jc w:val="left"/>
      </w:pPr>
      <w:rPr>
        <w:rFonts w:ascii="Arial" w:eastAsia="Arial" w:hAnsi="Arial" w:cs="Arial" w:hint="default"/>
        <w:w w:val="100"/>
        <w:sz w:val="24"/>
        <w:szCs w:val="24"/>
        <w:lang w:val="pt-PT" w:eastAsia="pt-PT" w:bidi="pt-PT"/>
      </w:rPr>
    </w:lvl>
    <w:lvl w:ilvl="1" w:tplc="C67C0C8E">
      <w:numFmt w:val="bullet"/>
      <w:lvlText w:val="•"/>
      <w:lvlJc w:val="left"/>
      <w:pPr>
        <w:ind w:left="1018" w:hanging="162"/>
      </w:pPr>
      <w:rPr>
        <w:rFonts w:hint="default"/>
        <w:lang w:val="pt-PT" w:eastAsia="pt-PT" w:bidi="pt-PT"/>
      </w:rPr>
    </w:lvl>
    <w:lvl w:ilvl="2" w:tplc="F65CE324">
      <w:numFmt w:val="bullet"/>
      <w:lvlText w:val="•"/>
      <w:lvlJc w:val="left"/>
      <w:pPr>
        <w:ind w:left="1936" w:hanging="162"/>
      </w:pPr>
      <w:rPr>
        <w:rFonts w:hint="default"/>
        <w:lang w:val="pt-PT" w:eastAsia="pt-PT" w:bidi="pt-PT"/>
      </w:rPr>
    </w:lvl>
    <w:lvl w:ilvl="3" w:tplc="7826C2C0">
      <w:numFmt w:val="bullet"/>
      <w:lvlText w:val="•"/>
      <w:lvlJc w:val="left"/>
      <w:pPr>
        <w:ind w:left="2854" w:hanging="162"/>
      </w:pPr>
      <w:rPr>
        <w:rFonts w:hint="default"/>
        <w:lang w:val="pt-PT" w:eastAsia="pt-PT" w:bidi="pt-PT"/>
      </w:rPr>
    </w:lvl>
    <w:lvl w:ilvl="4" w:tplc="CF7EA942">
      <w:numFmt w:val="bullet"/>
      <w:lvlText w:val="•"/>
      <w:lvlJc w:val="left"/>
      <w:pPr>
        <w:ind w:left="3772" w:hanging="162"/>
      </w:pPr>
      <w:rPr>
        <w:rFonts w:hint="default"/>
        <w:lang w:val="pt-PT" w:eastAsia="pt-PT" w:bidi="pt-PT"/>
      </w:rPr>
    </w:lvl>
    <w:lvl w:ilvl="5" w:tplc="E25EE346">
      <w:numFmt w:val="bullet"/>
      <w:lvlText w:val="•"/>
      <w:lvlJc w:val="left"/>
      <w:pPr>
        <w:ind w:left="4690" w:hanging="162"/>
      </w:pPr>
      <w:rPr>
        <w:rFonts w:hint="default"/>
        <w:lang w:val="pt-PT" w:eastAsia="pt-PT" w:bidi="pt-PT"/>
      </w:rPr>
    </w:lvl>
    <w:lvl w:ilvl="6" w:tplc="B0D8E396">
      <w:numFmt w:val="bullet"/>
      <w:lvlText w:val="•"/>
      <w:lvlJc w:val="left"/>
      <w:pPr>
        <w:ind w:left="5608" w:hanging="162"/>
      </w:pPr>
      <w:rPr>
        <w:rFonts w:hint="default"/>
        <w:lang w:val="pt-PT" w:eastAsia="pt-PT" w:bidi="pt-PT"/>
      </w:rPr>
    </w:lvl>
    <w:lvl w:ilvl="7" w:tplc="94146244">
      <w:numFmt w:val="bullet"/>
      <w:lvlText w:val="•"/>
      <w:lvlJc w:val="left"/>
      <w:pPr>
        <w:ind w:left="6526" w:hanging="162"/>
      </w:pPr>
      <w:rPr>
        <w:rFonts w:hint="default"/>
        <w:lang w:val="pt-PT" w:eastAsia="pt-PT" w:bidi="pt-PT"/>
      </w:rPr>
    </w:lvl>
    <w:lvl w:ilvl="8" w:tplc="23E09BFE">
      <w:numFmt w:val="bullet"/>
      <w:lvlText w:val="•"/>
      <w:lvlJc w:val="left"/>
      <w:pPr>
        <w:ind w:left="7444" w:hanging="162"/>
      </w:pPr>
      <w:rPr>
        <w:rFonts w:hint="default"/>
        <w:lang w:val="pt-PT" w:eastAsia="pt-PT" w:bidi="pt-PT"/>
      </w:rPr>
    </w:lvl>
  </w:abstractNum>
  <w:abstractNum w:abstractNumId="39" w15:restartNumberingAfterBreak="0">
    <w:nsid w:val="2AC46706"/>
    <w:multiLevelType w:val="hybridMultilevel"/>
    <w:tmpl w:val="1F6E2C32"/>
    <w:lvl w:ilvl="0" w:tplc="BE28A062">
      <w:start w:val="1"/>
      <w:numFmt w:val="upperRoman"/>
      <w:lvlText w:val="%1"/>
      <w:lvlJc w:val="left"/>
      <w:pPr>
        <w:ind w:left="104" w:hanging="226"/>
        <w:jc w:val="left"/>
      </w:pPr>
      <w:rPr>
        <w:rFonts w:ascii="Arial" w:eastAsia="Arial" w:hAnsi="Arial" w:cs="Arial" w:hint="default"/>
        <w:spacing w:val="-2"/>
        <w:w w:val="100"/>
        <w:sz w:val="24"/>
        <w:szCs w:val="24"/>
        <w:lang w:val="pt-PT" w:eastAsia="pt-PT" w:bidi="pt-PT"/>
      </w:rPr>
    </w:lvl>
    <w:lvl w:ilvl="1" w:tplc="52BEAA5C">
      <w:numFmt w:val="bullet"/>
      <w:lvlText w:val="•"/>
      <w:lvlJc w:val="left"/>
      <w:pPr>
        <w:ind w:left="1018" w:hanging="226"/>
      </w:pPr>
      <w:rPr>
        <w:rFonts w:hint="default"/>
        <w:lang w:val="pt-PT" w:eastAsia="pt-PT" w:bidi="pt-PT"/>
      </w:rPr>
    </w:lvl>
    <w:lvl w:ilvl="2" w:tplc="F86832F4">
      <w:numFmt w:val="bullet"/>
      <w:lvlText w:val="•"/>
      <w:lvlJc w:val="left"/>
      <w:pPr>
        <w:ind w:left="1936" w:hanging="226"/>
      </w:pPr>
      <w:rPr>
        <w:rFonts w:hint="default"/>
        <w:lang w:val="pt-PT" w:eastAsia="pt-PT" w:bidi="pt-PT"/>
      </w:rPr>
    </w:lvl>
    <w:lvl w:ilvl="3" w:tplc="27C03660">
      <w:numFmt w:val="bullet"/>
      <w:lvlText w:val="•"/>
      <w:lvlJc w:val="left"/>
      <w:pPr>
        <w:ind w:left="2854" w:hanging="226"/>
      </w:pPr>
      <w:rPr>
        <w:rFonts w:hint="default"/>
        <w:lang w:val="pt-PT" w:eastAsia="pt-PT" w:bidi="pt-PT"/>
      </w:rPr>
    </w:lvl>
    <w:lvl w:ilvl="4" w:tplc="860882EC">
      <w:numFmt w:val="bullet"/>
      <w:lvlText w:val="•"/>
      <w:lvlJc w:val="left"/>
      <w:pPr>
        <w:ind w:left="3772" w:hanging="226"/>
      </w:pPr>
      <w:rPr>
        <w:rFonts w:hint="default"/>
        <w:lang w:val="pt-PT" w:eastAsia="pt-PT" w:bidi="pt-PT"/>
      </w:rPr>
    </w:lvl>
    <w:lvl w:ilvl="5" w:tplc="215AD13A">
      <w:numFmt w:val="bullet"/>
      <w:lvlText w:val="•"/>
      <w:lvlJc w:val="left"/>
      <w:pPr>
        <w:ind w:left="4690" w:hanging="226"/>
      </w:pPr>
      <w:rPr>
        <w:rFonts w:hint="default"/>
        <w:lang w:val="pt-PT" w:eastAsia="pt-PT" w:bidi="pt-PT"/>
      </w:rPr>
    </w:lvl>
    <w:lvl w:ilvl="6" w:tplc="1EA64B4E">
      <w:numFmt w:val="bullet"/>
      <w:lvlText w:val="•"/>
      <w:lvlJc w:val="left"/>
      <w:pPr>
        <w:ind w:left="5608" w:hanging="226"/>
      </w:pPr>
      <w:rPr>
        <w:rFonts w:hint="default"/>
        <w:lang w:val="pt-PT" w:eastAsia="pt-PT" w:bidi="pt-PT"/>
      </w:rPr>
    </w:lvl>
    <w:lvl w:ilvl="7" w:tplc="59300906">
      <w:numFmt w:val="bullet"/>
      <w:lvlText w:val="•"/>
      <w:lvlJc w:val="left"/>
      <w:pPr>
        <w:ind w:left="6526" w:hanging="226"/>
      </w:pPr>
      <w:rPr>
        <w:rFonts w:hint="default"/>
        <w:lang w:val="pt-PT" w:eastAsia="pt-PT" w:bidi="pt-PT"/>
      </w:rPr>
    </w:lvl>
    <w:lvl w:ilvl="8" w:tplc="7FEA94A6">
      <w:numFmt w:val="bullet"/>
      <w:lvlText w:val="•"/>
      <w:lvlJc w:val="left"/>
      <w:pPr>
        <w:ind w:left="7444" w:hanging="226"/>
      </w:pPr>
      <w:rPr>
        <w:rFonts w:hint="default"/>
        <w:lang w:val="pt-PT" w:eastAsia="pt-PT" w:bidi="pt-PT"/>
      </w:rPr>
    </w:lvl>
  </w:abstractNum>
  <w:abstractNum w:abstractNumId="40" w15:restartNumberingAfterBreak="0">
    <w:nsid w:val="2C167BCE"/>
    <w:multiLevelType w:val="hybridMultilevel"/>
    <w:tmpl w:val="E47AB0A6"/>
    <w:lvl w:ilvl="0" w:tplc="702CA4C6">
      <w:start w:val="1"/>
      <w:numFmt w:val="upperRoman"/>
      <w:lvlText w:val="%1"/>
      <w:lvlJc w:val="left"/>
      <w:pPr>
        <w:ind w:left="104" w:hanging="156"/>
        <w:jc w:val="left"/>
      </w:pPr>
      <w:rPr>
        <w:rFonts w:ascii="Arial" w:eastAsia="Arial" w:hAnsi="Arial" w:cs="Arial" w:hint="default"/>
        <w:w w:val="100"/>
        <w:sz w:val="24"/>
        <w:szCs w:val="24"/>
        <w:lang w:val="pt-PT" w:eastAsia="pt-PT" w:bidi="pt-PT"/>
      </w:rPr>
    </w:lvl>
    <w:lvl w:ilvl="1" w:tplc="D376D93C">
      <w:numFmt w:val="bullet"/>
      <w:lvlText w:val="•"/>
      <w:lvlJc w:val="left"/>
      <w:pPr>
        <w:ind w:left="1018" w:hanging="156"/>
      </w:pPr>
      <w:rPr>
        <w:rFonts w:hint="default"/>
        <w:lang w:val="pt-PT" w:eastAsia="pt-PT" w:bidi="pt-PT"/>
      </w:rPr>
    </w:lvl>
    <w:lvl w:ilvl="2" w:tplc="77E06DB2">
      <w:numFmt w:val="bullet"/>
      <w:lvlText w:val="•"/>
      <w:lvlJc w:val="left"/>
      <w:pPr>
        <w:ind w:left="1936" w:hanging="156"/>
      </w:pPr>
      <w:rPr>
        <w:rFonts w:hint="default"/>
        <w:lang w:val="pt-PT" w:eastAsia="pt-PT" w:bidi="pt-PT"/>
      </w:rPr>
    </w:lvl>
    <w:lvl w:ilvl="3" w:tplc="C3B227DA">
      <w:numFmt w:val="bullet"/>
      <w:lvlText w:val="•"/>
      <w:lvlJc w:val="left"/>
      <w:pPr>
        <w:ind w:left="2854" w:hanging="156"/>
      </w:pPr>
      <w:rPr>
        <w:rFonts w:hint="default"/>
        <w:lang w:val="pt-PT" w:eastAsia="pt-PT" w:bidi="pt-PT"/>
      </w:rPr>
    </w:lvl>
    <w:lvl w:ilvl="4" w:tplc="3462ED12">
      <w:numFmt w:val="bullet"/>
      <w:lvlText w:val="•"/>
      <w:lvlJc w:val="left"/>
      <w:pPr>
        <w:ind w:left="3772" w:hanging="156"/>
      </w:pPr>
      <w:rPr>
        <w:rFonts w:hint="default"/>
        <w:lang w:val="pt-PT" w:eastAsia="pt-PT" w:bidi="pt-PT"/>
      </w:rPr>
    </w:lvl>
    <w:lvl w:ilvl="5" w:tplc="56D0CEEC">
      <w:numFmt w:val="bullet"/>
      <w:lvlText w:val="•"/>
      <w:lvlJc w:val="left"/>
      <w:pPr>
        <w:ind w:left="4690" w:hanging="156"/>
      </w:pPr>
      <w:rPr>
        <w:rFonts w:hint="default"/>
        <w:lang w:val="pt-PT" w:eastAsia="pt-PT" w:bidi="pt-PT"/>
      </w:rPr>
    </w:lvl>
    <w:lvl w:ilvl="6" w:tplc="ACE8EDEC">
      <w:numFmt w:val="bullet"/>
      <w:lvlText w:val="•"/>
      <w:lvlJc w:val="left"/>
      <w:pPr>
        <w:ind w:left="5608" w:hanging="156"/>
      </w:pPr>
      <w:rPr>
        <w:rFonts w:hint="default"/>
        <w:lang w:val="pt-PT" w:eastAsia="pt-PT" w:bidi="pt-PT"/>
      </w:rPr>
    </w:lvl>
    <w:lvl w:ilvl="7" w:tplc="3CFAAC02">
      <w:numFmt w:val="bullet"/>
      <w:lvlText w:val="•"/>
      <w:lvlJc w:val="left"/>
      <w:pPr>
        <w:ind w:left="6526" w:hanging="156"/>
      </w:pPr>
      <w:rPr>
        <w:rFonts w:hint="default"/>
        <w:lang w:val="pt-PT" w:eastAsia="pt-PT" w:bidi="pt-PT"/>
      </w:rPr>
    </w:lvl>
    <w:lvl w:ilvl="8" w:tplc="5CCEB7D0">
      <w:numFmt w:val="bullet"/>
      <w:lvlText w:val="•"/>
      <w:lvlJc w:val="left"/>
      <w:pPr>
        <w:ind w:left="7444" w:hanging="156"/>
      </w:pPr>
      <w:rPr>
        <w:rFonts w:hint="default"/>
        <w:lang w:val="pt-PT" w:eastAsia="pt-PT" w:bidi="pt-PT"/>
      </w:rPr>
    </w:lvl>
  </w:abstractNum>
  <w:abstractNum w:abstractNumId="41" w15:restartNumberingAfterBreak="0">
    <w:nsid w:val="2C613C8E"/>
    <w:multiLevelType w:val="hybridMultilevel"/>
    <w:tmpl w:val="917822B4"/>
    <w:lvl w:ilvl="0" w:tplc="DC960C2A">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06EC0DB6">
      <w:numFmt w:val="bullet"/>
      <w:lvlText w:val="•"/>
      <w:lvlJc w:val="left"/>
      <w:pPr>
        <w:ind w:left="1288" w:hanging="280"/>
      </w:pPr>
      <w:rPr>
        <w:rFonts w:hint="default"/>
        <w:lang w:val="pt-PT" w:eastAsia="pt-PT" w:bidi="pt-PT"/>
      </w:rPr>
    </w:lvl>
    <w:lvl w:ilvl="2" w:tplc="50E830A0">
      <w:numFmt w:val="bullet"/>
      <w:lvlText w:val="•"/>
      <w:lvlJc w:val="left"/>
      <w:pPr>
        <w:ind w:left="2176" w:hanging="280"/>
      </w:pPr>
      <w:rPr>
        <w:rFonts w:hint="default"/>
        <w:lang w:val="pt-PT" w:eastAsia="pt-PT" w:bidi="pt-PT"/>
      </w:rPr>
    </w:lvl>
    <w:lvl w:ilvl="3" w:tplc="B92A240A">
      <w:numFmt w:val="bullet"/>
      <w:lvlText w:val="•"/>
      <w:lvlJc w:val="left"/>
      <w:pPr>
        <w:ind w:left="3064" w:hanging="280"/>
      </w:pPr>
      <w:rPr>
        <w:rFonts w:hint="default"/>
        <w:lang w:val="pt-PT" w:eastAsia="pt-PT" w:bidi="pt-PT"/>
      </w:rPr>
    </w:lvl>
    <w:lvl w:ilvl="4" w:tplc="17DEFAB8">
      <w:numFmt w:val="bullet"/>
      <w:lvlText w:val="•"/>
      <w:lvlJc w:val="left"/>
      <w:pPr>
        <w:ind w:left="3952" w:hanging="280"/>
      </w:pPr>
      <w:rPr>
        <w:rFonts w:hint="default"/>
        <w:lang w:val="pt-PT" w:eastAsia="pt-PT" w:bidi="pt-PT"/>
      </w:rPr>
    </w:lvl>
    <w:lvl w:ilvl="5" w:tplc="EF7AE532">
      <w:numFmt w:val="bullet"/>
      <w:lvlText w:val="•"/>
      <w:lvlJc w:val="left"/>
      <w:pPr>
        <w:ind w:left="4840" w:hanging="280"/>
      </w:pPr>
      <w:rPr>
        <w:rFonts w:hint="default"/>
        <w:lang w:val="pt-PT" w:eastAsia="pt-PT" w:bidi="pt-PT"/>
      </w:rPr>
    </w:lvl>
    <w:lvl w:ilvl="6" w:tplc="6D049730">
      <w:numFmt w:val="bullet"/>
      <w:lvlText w:val="•"/>
      <w:lvlJc w:val="left"/>
      <w:pPr>
        <w:ind w:left="5728" w:hanging="280"/>
      </w:pPr>
      <w:rPr>
        <w:rFonts w:hint="default"/>
        <w:lang w:val="pt-PT" w:eastAsia="pt-PT" w:bidi="pt-PT"/>
      </w:rPr>
    </w:lvl>
    <w:lvl w:ilvl="7" w:tplc="AF6E8DBA">
      <w:numFmt w:val="bullet"/>
      <w:lvlText w:val="•"/>
      <w:lvlJc w:val="left"/>
      <w:pPr>
        <w:ind w:left="6616" w:hanging="280"/>
      </w:pPr>
      <w:rPr>
        <w:rFonts w:hint="default"/>
        <w:lang w:val="pt-PT" w:eastAsia="pt-PT" w:bidi="pt-PT"/>
      </w:rPr>
    </w:lvl>
    <w:lvl w:ilvl="8" w:tplc="960CF56C">
      <w:numFmt w:val="bullet"/>
      <w:lvlText w:val="•"/>
      <w:lvlJc w:val="left"/>
      <w:pPr>
        <w:ind w:left="7504" w:hanging="280"/>
      </w:pPr>
      <w:rPr>
        <w:rFonts w:hint="default"/>
        <w:lang w:val="pt-PT" w:eastAsia="pt-PT" w:bidi="pt-PT"/>
      </w:rPr>
    </w:lvl>
  </w:abstractNum>
  <w:abstractNum w:abstractNumId="42" w15:restartNumberingAfterBreak="0">
    <w:nsid w:val="2F33063F"/>
    <w:multiLevelType w:val="hybridMultilevel"/>
    <w:tmpl w:val="9AEAA59E"/>
    <w:lvl w:ilvl="0" w:tplc="2F7863C0">
      <w:start w:val="1"/>
      <w:numFmt w:val="upperRoman"/>
      <w:lvlText w:val="%1"/>
      <w:lvlJc w:val="left"/>
      <w:pPr>
        <w:ind w:left="104" w:hanging="226"/>
        <w:jc w:val="left"/>
      </w:pPr>
      <w:rPr>
        <w:rFonts w:ascii="Arial" w:eastAsia="Arial" w:hAnsi="Arial" w:cs="Arial" w:hint="default"/>
        <w:spacing w:val="-2"/>
        <w:w w:val="100"/>
        <w:sz w:val="24"/>
        <w:szCs w:val="24"/>
        <w:lang w:val="pt-PT" w:eastAsia="pt-PT" w:bidi="pt-PT"/>
      </w:rPr>
    </w:lvl>
    <w:lvl w:ilvl="1" w:tplc="436273EC">
      <w:numFmt w:val="bullet"/>
      <w:lvlText w:val="•"/>
      <w:lvlJc w:val="left"/>
      <w:pPr>
        <w:ind w:left="1018" w:hanging="226"/>
      </w:pPr>
      <w:rPr>
        <w:rFonts w:hint="default"/>
        <w:lang w:val="pt-PT" w:eastAsia="pt-PT" w:bidi="pt-PT"/>
      </w:rPr>
    </w:lvl>
    <w:lvl w:ilvl="2" w:tplc="B5D05AC4">
      <w:numFmt w:val="bullet"/>
      <w:lvlText w:val="•"/>
      <w:lvlJc w:val="left"/>
      <w:pPr>
        <w:ind w:left="1936" w:hanging="226"/>
      </w:pPr>
      <w:rPr>
        <w:rFonts w:hint="default"/>
        <w:lang w:val="pt-PT" w:eastAsia="pt-PT" w:bidi="pt-PT"/>
      </w:rPr>
    </w:lvl>
    <w:lvl w:ilvl="3" w:tplc="A7FC0992">
      <w:numFmt w:val="bullet"/>
      <w:lvlText w:val="•"/>
      <w:lvlJc w:val="left"/>
      <w:pPr>
        <w:ind w:left="2854" w:hanging="226"/>
      </w:pPr>
      <w:rPr>
        <w:rFonts w:hint="default"/>
        <w:lang w:val="pt-PT" w:eastAsia="pt-PT" w:bidi="pt-PT"/>
      </w:rPr>
    </w:lvl>
    <w:lvl w:ilvl="4" w:tplc="AACE4514">
      <w:numFmt w:val="bullet"/>
      <w:lvlText w:val="•"/>
      <w:lvlJc w:val="left"/>
      <w:pPr>
        <w:ind w:left="3772" w:hanging="226"/>
      </w:pPr>
      <w:rPr>
        <w:rFonts w:hint="default"/>
        <w:lang w:val="pt-PT" w:eastAsia="pt-PT" w:bidi="pt-PT"/>
      </w:rPr>
    </w:lvl>
    <w:lvl w:ilvl="5" w:tplc="7D163BA4">
      <w:numFmt w:val="bullet"/>
      <w:lvlText w:val="•"/>
      <w:lvlJc w:val="left"/>
      <w:pPr>
        <w:ind w:left="4690" w:hanging="226"/>
      </w:pPr>
      <w:rPr>
        <w:rFonts w:hint="default"/>
        <w:lang w:val="pt-PT" w:eastAsia="pt-PT" w:bidi="pt-PT"/>
      </w:rPr>
    </w:lvl>
    <w:lvl w:ilvl="6" w:tplc="500E8B52">
      <w:numFmt w:val="bullet"/>
      <w:lvlText w:val="•"/>
      <w:lvlJc w:val="left"/>
      <w:pPr>
        <w:ind w:left="5608" w:hanging="226"/>
      </w:pPr>
      <w:rPr>
        <w:rFonts w:hint="default"/>
        <w:lang w:val="pt-PT" w:eastAsia="pt-PT" w:bidi="pt-PT"/>
      </w:rPr>
    </w:lvl>
    <w:lvl w:ilvl="7" w:tplc="2A64ACF2">
      <w:numFmt w:val="bullet"/>
      <w:lvlText w:val="•"/>
      <w:lvlJc w:val="left"/>
      <w:pPr>
        <w:ind w:left="6526" w:hanging="226"/>
      </w:pPr>
      <w:rPr>
        <w:rFonts w:hint="default"/>
        <w:lang w:val="pt-PT" w:eastAsia="pt-PT" w:bidi="pt-PT"/>
      </w:rPr>
    </w:lvl>
    <w:lvl w:ilvl="8" w:tplc="391C30B6">
      <w:numFmt w:val="bullet"/>
      <w:lvlText w:val="•"/>
      <w:lvlJc w:val="left"/>
      <w:pPr>
        <w:ind w:left="7444" w:hanging="226"/>
      </w:pPr>
      <w:rPr>
        <w:rFonts w:hint="default"/>
        <w:lang w:val="pt-PT" w:eastAsia="pt-PT" w:bidi="pt-PT"/>
      </w:rPr>
    </w:lvl>
  </w:abstractNum>
  <w:abstractNum w:abstractNumId="43" w15:restartNumberingAfterBreak="0">
    <w:nsid w:val="33A740CD"/>
    <w:multiLevelType w:val="hybridMultilevel"/>
    <w:tmpl w:val="6DDC013C"/>
    <w:lvl w:ilvl="0" w:tplc="916A359E">
      <w:start w:val="1"/>
      <w:numFmt w:val="upperRoman"/>
      <w:lvlText w:val="%1"/>
      <w:lvlJc w:val="left"/>
      <w:pPr>
        <w:ind w:left="104" w:hanging="160"/>
        <w:jc w:val="left"/>
      </w:pPr>
      <w:rPr>
        <w:rFonts w:ascii="Arial" w:eastAsia="Arial" w:hAnsi="Arial" w:cs="Arial" w:hint="default"/>
        <w:w w:val="100"/>
        <w:sz w:val="24"/>
        <w:szCs w:val="24"/>
        <w:lang w:val="pt-PT" w:eastAsia="pt-PT" w:bidi="pt-PT"/>
      </w:rPr>
    </w:lvl>
    <w:lvl w:ilvl="1" w:tplc="753C1488">
      <w:numFmt w:val="bullet"/>
      <w:lvlText w:val="•"/>
      <w:lvlJc w:val="left"/>
      <w:pPr>
        <w:ind w:left="1018" w:hanging="160"/>
      </w:pPr>
      <w:rPr>
        <w:rFonts w:hint="default"/>
        <w:lang w:val="pt-PT" w:eastAsia="pt-PT" w:bidi="pt-PT"/>
      </w:rPr>
    </w:lvl>
    <w:lvl w:ilvl="2" w:tplc="03DA3EFE">
      <w:numFmt w:val="bullet"/>
      <w:lvlText w:val="•"/>
      <w:lvlJc w:val="left"/>
      <w:pPr>
        <w:ind w:left="1936" w:hanging="160"/>
      </w:pPr>
      <w:rPr>
        <w:rFonts w:hint="default"/>
        <w:lang w:val="pt-PT" w:eastAsia="pt-PT" w:bidi="pt-PT"/>
      </w:rPr>
    </w:lvl>
    <w:lvl w:ilvl="3" w:tplc="2AF0AEE2">
      <w:numFmt w:val="bullet"/>
      <w:lvlText w:val="•"/>
      <w:lvlJc w:val="left"/>
      <w:pPr>
        <w:ind w:left="2854" w:hanging="160"/>
      </w:pPr>
      <w:rPr>
        <w:rFonts w:hint="default"/>
        <w:lang w:val="pt-PT" w:eastAsia="pt-PT" w:bidi="pt-PT"/>
      </w:rPr>
    </w:lvl>
    <w:lvl w:ilvl="4" w:tplc="897A83AC">
      <w:numFmt w:val="bullet"/>
      <w:lvlText w:val="•"/>
      <w:lvlJc w:val="left"/>
      <w:pPr>
        <w:ind w:left="3772" w:hanging="160"/>
      </w:pPr>
      <w:rPr>
        <w:rFonts w:hint="default"/>
        <w:lang w:val="pt-PT" w:eastAsia="pt-PT" w:bidi="pt-PT"/>
      </w:rPr>
    </w:lvl>
    <w:lvl w:ilvl="5" w:tplc="F022C6FA">
      <w:numFmt w:val="bullet"/>
      <w:lvlText w:val="•"/>
      <w:lvlJc w:val="left"/>
      <w:pPr>
        <w:ind w:left="4690" w:hanging="160"/>
      </w:pPr>
      <w:rPr>
        <w:rFonts w:hint="default"/>
        <w:lang w:val="pt-PT" w:eastAsia="pt-PT" w:bidi="pt-PT"/>
      </w:rPr>
    </w:lvl>
    <w:lvl w:ilvl="6" w:tplc="0B60B81C">
      <w:numFmt w:val="bullet"/>
      <w:lvlText w:val="•"/>
      <w:lvlJc w:val="left"/>
      <w:pPr>
        <w:ind w:left="5608" w:hanging="160"/>
      </w:pPr>
      <w:rPr>
        <w:rFonts w:hint="default"/>
        <w:lang w:val="pt-PT" w:eastAsia="pt-PT" w:bidi="pt-PT"/>
      </w:rPr>
    </w:lvl>
    <w:lvl w:ilvl="7" w:tplc="9984032E">
      <w:numFmt w:val="bullet"/>
      <w:lvlText w:val="•"/>
      <w:lvlJc w:val="left"/>
      <w:pPr>
        <w:ind w:left="6526" w:hanging="160"/>
      </w:pPr>
      <w:rPr>
        <w:rFonts w:hint="default"/>
        <w:lang w:val="pt-PT" w:eastAsia="pt-PT" w:bidi="pt-PT"/>
      </w:rPr>
    </w:lvl>
    <w:lvl w:ilvl="8" w:tplc="3558DABE">
      <w:numFmt w:val="bullet"/>
      <w:lvlText w:val="•"/>
      <w:lvlJc w:val="left"/>
      <w:pPr>
        <w:ind w:left="7444" w:hanging="160"/>
      </w:pPr>
      <w:rPr>
        <w:rFonts w:hint="default"/>
        <w:lang w:val="pt-PT" w:eastAsia="pt-PT" w:bidi="pt-PT"/>
      </w:rPr>
    </w:lvl>
  </w:abstractNum>
  <w:abstractNum w:abstractNumId="44" w15:restartNumberingAfterBreak="0">
    <w:nsid w:val="34D2197F"/>
    <w:multiLevelType w:val="hybridMultilevel"/>
    <w:tmpl w:val="851AA96A"/>
    <w:lvl w:ilvl="0" w:tplc="F4BEAF70">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DB529CAE">
      <w:numFmt w:val="bullet"/>
      <w:lvlText w:val="•"/>
      <w:lvlJc w:val="left"/>
      <w:pPr>
        <w:ind w:left="1288" w:hanging="280"/>
      </w:pPr>
      <w:rPr>
        <w:rFonts w:hint="default"/>
        <w:lang w:val="pt-PT" w:eastAsia="pt-PT" w:bidi="pt-PT"/>
      </w:rPr>
    </w:lvl>
    <w:lvl w:ilvl="2" w:tplc="4A1A499A">
      <w:numFmt w:val="bullet"/>
      <w:lvlText w:val="•"/>
      <w:lvlJc w:val="left"/>
      <w:pPr>
        <w:ind w:left="2176" w:hanging="280"/>
      </w:pPr>
      <w:rPr>
        <w:rFonts w:hint="default"/>
        <w:lang w:val="pt-PT" w:eastAsia="pt-PT" w:bidi="pt-PT"/>
      </w:rPr>
    </w:lvl>
    <w:lvl w:ilvl="3" w:tplc="292ABE48">
      <w:numFmt w:val="bullet"/>
      <w:lvlText w:val="•"/>
      <w:lvlJc w:val="left"/>
      <w:pPr>
        <w:ind w:left="3064" w:hanging="280"/>
      </w:pPr>
      <w:rPr>
        <w:rFonts w:hint="default"/>
        <w:lang w:val="pt-PT" w:eastAsia="pt-PT" w:bidi="pt-PT"/>
      </w:rPr>
    </w:lvl>
    <w:lvl w:ilvl="4" w:tplc="7B8E52E2">
      <w:numFmt w:val="bullet"/>
      <w:lvlText w:val="•"/>
      <w:lvlJc w:val="left"/>
      <w:pPr>
        <w:ind w:left="3952" w:hanging="280"/>
      </w:pPr>
      <w:rPr>
        <w:rFonts w:hint="default"/>
        <w:lang w:val="pt-PT" w:eastAsia="pt-PT" w:bidi="pt-PT"/>
      </w:rPr>
    </w:lvl>
    <w:lvl w:ilvl="5" w:tplc="10D4016C">
      <w:numFmt w:val="bullet"/>
      <w:lvlText w:val="•"/>
      <w:lvlJc w:val="left"/>
      <w:pPr>
        <w:ind w:left="4840" w:hanging="280"/>
      </w:pPr>
      <w:rPr>
        <w:rFonts w:hint="default"/>
        <w:lang w:val="pt-PT" w:eastAsia="pt-PT" w:bidi="pt-PT"/>
      </w:rPr>
    </w:lvl>
    <w:lvl w:ilvl="6" w:tplc="F7620C30">
      <w:numFmt w:val="bullet"/>
      <w:lvlText w:val="•"/>
      <w:lvlJc w:val="left"/>
      <w:pPr>
        <w:ind w:left="5728" w:hanging="280"/>
      </w:pPr>
      <w:rPr>
        <w:rFonts w:hint="default"/>
        <w:lang w:val="pt-PT" w:eastAsia="pt-PT" w:bidi="pt-PT"/>
      </w:rPr>
    </w:lvl>
    <w:lvl w:ilvl="7" w:tplc="D1DC7866">
      <w:numFmt w:val="bullet"/>
      <w:lvlText w:val="•"/>
      <w:lvlJc w:val="left"/>
      <w:pPr>
        <w:ind w:left="6616" w:hanging="280"/>
      </w:pPr>
      <w:rPr>
        <w:rFonts w:hint="default"/>
        <w:lang w:val="pt-PT" w:eastAsia="pt-PT" w:bidi="pt-PT"/>
      </w:rPr>
    </w:lvl>
    <w:lvl w:ilvl="8" w:tplc="51AEF59E">
      <w:numFmt w:val="bullet"/>
      <w:lvlText w:val="•"/>
      <w:lvlJc w:val="left"/>
      <w:pPr>
        <w:ind w:left="7504" w:hanging="280"/>
      </w:pPr>
      <w:rPr>
        <w:rFonts w:hint="default"/>
        <w:lang w:val="pt-PT" w:eastAsia="pt-PT" w:bidi="pt-PT"/>
      </w:rPr>
    </w:lvl>
  </w:abstractNum>
  <w:abstractNum w:abstractNumId="45" w15:restartNumberingAfterBreak="0">
    <w:nsid w:val="361F7A6F"/>
    <w:multiLevelType w:val="hybridMultilevel"/>
    <w:tmpl w:val="7A00E798"/>
    <w:lvl w:ilvl="0" w:tplc="3BEAE752">
      <w:start w:val="8"/>
      <w:numFmt w:val="upperRoman"/>
      <w:lvlText w:val="%1"/>
      <w:lvlJc w:val="left"/>
      <w:pPr>
        <w:ind w:left="104" w:hanging="502"/>
        <w:jc w:val="left"/>
      </w:pPr>
      <w:rPr>
        <w:rFonts w:ascii="Arial" w:eastAsia="Arial" w:hAnsi="Arial" w:cs="Arial" w:hint="default"/>
        <w:spacing w:val="-14"/>
        <w:w w:val="100"/>
        <w:sz w:val="24"/>
        <w:szCs w:val="24"/>
        <w:lang w:val="pt-PT" w:eastAsia="pt-PT" w:bidi="pt-PT"/>
      </w:rPr>
    </w:lvl>
    <w:lvl w:ilvl="1" w:tplc="EFAC228A">
      <w:numFmt w:val="bullet"/>
      <w:lvlText w:val="•"/>
      <w:lvlJc w:val="left"/>
      <w:pPr>
        <w:ind w:left="1018" w:hanging="502"/>
      </w:pPr>
      <w:rPr>
        <w:rFonts w:hint="default"/>
        <w:lang w:val="pt-PT" w:eastAsia="pt-PT" w:bidi="pt-PT"/>
      </w:rPr>
    </w:lvl>
    <w:lvl w:ilvl="2" w:tplc="7FE6F85E">
      <w:numFmt w:val="bullet"/>
      <w:lvlText w:val="•"/>
      <w:lvlJc w:val="left"/>
      <w:pPr>
        <w:ind w:left="1936" w:hanging="502"/>
      </w:pPr>
      <w:rPr>
        <w:rFonts w:hint="default"/>
        <w:lang w:val="pt-PT" w:eastAsia="pt-PT" w:bidi="pt-PT"/>
      </w:rPr>
    </w:lvl>
    <w:lvl w:ilvl="3" w:tplc="C284E226">
      <w:numFmt w:val="bullet"/>
      <w:lvlText w:val="•"/>
      <w:lvlJc w:val="left"/>
      <w:pPr>
        <w:ind w:left="2854" w:hanging="502"/>
      </w:pPr>
      <w:rPr>
        <w:rFonts w:hint="default"/>
        <w:lang w:val="pt-PT" w:eastAsia="pt-PT" w:bidi="pt-PT"/>
      </w:rPr>
    </w:lvl>
    <w:lvl w:ilvl="4" w:tplc="7DF45A64">
      <w:numFmt w:val="bullet"/>
      <w:lvlText w:val="•"/>
      <w:lvlJc w:val="left"/>
      <w:pPr>
        <w:ind w:left="3772" w:hanging="502"/>
      </w:pPr>
      <w:rPr>
        <w:rFonts w:hint="default"/>
        <w:lang w:val="pt-PT" w:eastAsia="pt-PT" w:bidi="pt-PT"/>
      </w:rPr>
    </w:lvl>
    <w:lvl w:ilvl="5" w:tplc="1832A506">
      <w:numFmt w:val="bullet"/>
      <w:lvlText w:val="•"/>
      <w:lvlJc w:val="left"/>
      <w:pPr>
        <w:ind w:left="4690" w:hanging="502"/>
      </w:pPr>
      <w:rPr>
        <w:rFonts w:hint="default"/>
        <w:lang w:val="pt-PT" w:eastAsia="pt-PT" w:bidi="pt-PT"/>
      </w:rPr>
    </w:lvl>
    <w:lvl w:ilvl="6" w:tplc="5B3A2FF8">
      <w:numFmt w:val="bullet"/>
      <w:lvlText w:val="•"/>
      <w:lvlJc w:val="left"/>
      <w:pPr>
        <w:ind w:left="5608" w:hanging="502"/>
      </w:pPr>
      <w:rPr>
        <w:rFonts w:hint="default"/>
        <w:lang w:val="pt-PT" w:eastAsia="pt-PT" w:bidi="pt-PT"/>
      </w:rPr>
    </w:lvl>
    <w:lvl w:ilvl="7" w:tplc="BAB8AE9A">
      <w:numFmt w:val="bullet"/>
      <w:lvlText w:val="•"/>
      <w:lvlJc w:val="left"/>
      <w:pPr>
        <w:ind w:left="6526" w:hanging="502"/>
      </w:pPr>
      <w:rPr>
        <w:rFonts w:hint="default"/>
        <w:lang w:val="pt-PT" w:eastAsia="pt-PT" w:bidi="pt-PT"/>
      </w:rPr>
    </w:lvl>
    <w:lvl w:ilvl="8" w:tplc="C2B2A23E">
      <w:numFmt w:val="bullet"/>
      <w:lvlText w:val="•"/>
      <w:lvlJc w:val="left"/>
      <w:pPr>
        <w:ind w:left="7444" w:hanging="502"/>
      </w:pPr>
      <w:rPr>
        <w:rFonts w:hint="default"/>
        <w:lang w:val="pt-PT" w:eastAsia="pt-PT" w:bidi="pt-PT"/>
      </w:rPr>
    </w:lvl>
  </w:abstractNum>
  <w:abstractNum w:abstractNumId="46" w15:restartNumberingAfterBreak="0">
    <w:nsid w:val="36D245BC"/>
    <w:multiLevelType w:val="hybridMultilevel"/>
    <w:tmpl w:val="FB9059DA"/>
    <w:lvl w:ilvl="0" w:tplc="64BAD3B8">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ED86EA36">
      <w:numFmt w:val="bullet"/>
      <w:lvlText w:val="•"/>
      <w:lvlJc w:val="left"/>
      <w:pPr>
        <w:ind w:left="1144" w:hanging="132"/>
      </w:pPr>
      <w:rPr>
        <w:rFonts w:hint="default"/>
        <w:lang w:val="pt-PT" w:eastAsia="pt-PT" w:bidi="pt-PT"/>
      </w:rPr>
    </w:lvl>
    <w:lvl w:ilvl="2" w:tplc="D15E7BFC">
      <w:numFmt w:val="bullet"/>
      <w:lvlText w:val="•"/>
      <w:lvlJc w:val="left"/>
      <w:pPr>
        <w:ind w:left="2048" w:hanging="132"/>
      </w:pPr>
      <w:rPr>
        <w:rFonts w:hint="default"/>
        <w:lang w:val="pt-PT" w:eastAsia="pt-PT" w:bidi="pt-PT"/>
      </w:rPr>
    </w:lvl>
    <w:lvl w:ilvl="3" w:tplc="DFDA2ACC">
      <w:numFmt w:val="bullet"/>
      <w:lvlText w:val="•"/>
      <w:lvlJc w:val="left"/>
      <w:pPr>
        <w:ind w:left="2952" w:hanging="132"/>
      </w:pPr>
      <w:rPr>
        <w:rFonts w:hint="default"/>
        <w:lang w:val="pt-PT" w:eastAsia="pt-PT" w:bidi="pt-PT"/>
      </w:rPr>
    </w:lvl>
    <w:lvl w:ilvl="4" w:tplc="45344430">
      <w:numFmt w:val="bullet"/>
      <w:lvlText w:val="•"/>
      <w:lvlJc w:val="left"/>
      <w:pPr>
        <w:ind w:left="3856" w:hanging="132"/>
      </w:pPr>
      <w:rPr>
        <w:rFonts w:hint="default"/>
        <w:lang w:val="pt-PT" w:eastAsia="pt-PT" w:bidi="pt-PT"/>
      </w:rPr>
    </w:lvl>
    <w:lvl w:ilvl="5" w:tplc="548A9CD4">
      <w:numFmt w:val="bullet"/>
      <w:lvlText w:val="•"/>
      <w:lvlJc w:val="left"/>
      <w:pPr>
        <w:ind w:left="4760" w:hanging="132"/>
      </w:pPr>
      <w:rPr>
        <w:rFonts w:hint="default"/>
        <w:lang w:val="pt-PT" w:eastAsia="pt-PT" w:bidi="pt-PT"/>
      </w:rPr>
    </w:lvl>
    <w:lvl w:ilvl="6" w:tplc="1F66CC3E">
      <w:numFmt w:val="bullet"/>
      <w:lvlText w:val="•"/>
      <w:lvlJc w:val="left"/>
      <w:pPr>
        <w:ind w:left="5664" w:hanging="132"/>
      </w:pPr>
      <w:rPr>
        <w:rFonts w:hint="default"/>
        <w:lang w:val="pt-PT" w:eastAsia="pt-PT" w:bidi="pt-PT"/>
      </w:rPr>
    </w:lvl>
    <w:lvl w:ilvl="7" w:tplc="1FF691CC">
      <w:numFmt w:val="bullet"/>
      <w:lvlText w:val="•"/>
      <w:lvlJc w:val="left"/>
      <w:pPr>
        <w:ind w:left="6568" w:hanging="132"/>
      </w:pPr>
      <w:rPr>
        <w:rFonts w:hint="default"/>
        <w:lang w:val="pt-PT" w:eastAsia="pt-PT" w:bidi="pt-PT"/>
      </w:rPr>
    </w:lvl>
    <w:lvl w:ilvl="8" w:tplc="C75CCB82">
      <w:numFmt w:val="bullet"/>
      <w:lvlText w:val="•"/>
      <w:lvlJc w:val="left"/>
      <w:pPr>
        <w:ind w:left="7472" w:hanging="132"/>
      </w:pPr>
      <w:rPr>
        <w:rFonts w:hint="default"/>
        <w:lang w:val="pt-PT" w:eastAsia="pt-PT" w:bidi="pt-PT"/>
      </w:rPr>
    </w:lvl>
  </w:abstractNum>
  <w:abstractNum w:abstractNumId="47" w15:restartNumberingAfterBreak="0">
    <w:nsid w:val="37730235"/>
    <w:multiLevelType w:val="hybridMultilevel"/>
    <w:tmpl w:val="983E0732"/>
    <w:lvl w:ilvl="0" w:tplc="460A7762">
      <w:start w:val="1"/>
      <w:numFmt w:val="upperRoman"/>
      <w:lvlText w:val="%1"/>
      <w:lvlJc w:val="left"/>
      <w:pPr>
        <w:ind w:left="104" w:hanging="148"/>
        <w:jc w:val="left"/>
      </w:pPr>
      <w:rPr>
        <w:rFonts w:ascii="Arial" w:eastAsia="Arial" w:hAnsi="Arial" w:cs="Arial" w:hint="default"/>
        <w:w w:val="100"/>
        <w:sz w:val="24"/>
        <w:szCs w:val="24"/>
        <w:lang w:val="pt-PT" w:eastAsia="pt-PT" w:bidi="pt-PT"/>
      </w:rPr>
    </w:lvl>
    <w:lvl w:ilvl="1" w:tplc="6724301A">
      <w:numFmt w:val="bullet"/>
      <w:lvlText w:val="•"/>
      <w:lvlJc w:val="left"/>
      <w:pPr>
        <w:ind w:left="1018" w:hanging="148"/>
      </w:pPr>
      <w:rPr>
        <w:rFonts w:hint="default"/>
        <w:lang w:val="pt-PT" w:eastAsia="pt-PT" w:bidi="pt-PT"/>
      </w:rPr>
    </w:lvl>
    <w:lvl w:ilvl="2" w:tplc="AFAC0B0A">
      <w:numFmt w:val="bullet"/>
      <w:lvlText w:val="•"/>
      <w:lvlJc w:val="left"/>
      <w:pPr>
        <w:ind w:left="1936" w:hanging="148"/>
      </w:pPr>
      <w:rPr>
        <w:rFonts w:hint="default"/>
        <w:lang w:val="pt-PT" w:eastAsia="pt-PT" w:bidi="pt-PT"/>
      </w:rPr>
    </w:lvl>
    <w:lvl w:ilvl="3" w:tplc="FE406272">
      <w:numFmt w:val="bullet"/>
      <w:lvlText w:val="•"/>
      <w:lvlJc w:val="left"/>
      <w:pPr>
        <w:ind w:left="2854" w:hanging="148"/>
      </w:pPr>
      <w:rPr>
        <w:rFonts w:hint="default"/>
        <w:lang w:val="pt-PT" w:eastAsia="pt-PT" w:bidi="pt-PT"/>
      </w:rPr>
    </w:lvl>
    <w:lvl w:ilvl="4" w:tplc="395607F4">
      <w:numFmt w:val="bullet"/>
      <w:lvlText w:val="•"/>
      <w:lvlJc w:val="left"/>
      <w:pPr>
        <w:ind w:left="3772" w:hanging="148"/>
      </w:pPr>
      <w:rPr>
        <w:rFonts w:hint="default"/>
        <w:lang w:val="pt-PT" w:eastAsia="pt-PT" w:bidi="pt-PT"/>
      </w:rPr>
    </w:lvl>
    <w:lvl w:ilvl="5" w:tplc="80C6BD58">
      <w:numFmt w:val="bullet"/>
      <w:lvlText w:val="•"/>
      <w:lvlJc w:val="left"/>
      <w:pPr>
        <w:ind w:left="4690" w:hanging="148"/>
      </w:pPr>
      <w:rPr>
        <w:rFonts w:hint="default"/>
        <w:lang w:val="pt-PT" w:eastAsia="pt-PT" w:bidi="pt-PT"/>
      </w:rPr>
    </w:lvl>
    <w:lvl w:ilvl="6" w:tplc="74182ED0">
      <w:numFmt w:val="bullet"/>
      <w:lvlText w:val="•"/>
      <w:lvlJc w:val="left"/>
      <w:pPr>
        <w:ind w:left="5608" w:hanging="148"/>
      </w:pPr>
      <w:rPr>
        <w:rFonts w:hint="default"/>
        <w:lang w:val="pt-PT" w:eastAsia="pt-PT" w:bidi="pt-PT"/>
      </w:rPr>
    </w:lvl>
    <w:lvl w:ilvl="7" w:tplc="37B8F1DE">
      <w:numFmt w:val="bullet"/>
      <w:lvlText w:val="•"/>
      <w:lvlJc w:val="left"/>
      <w:pPr>
        <w:ind w:left="6526" w:hanging="148"/>
      </w:pPr>
      <w:rPr>
        <w:rFonts w:hint="default"/>
        <w:lang w:val="pt-PT" w:eastAsia="pt-PT" w:bidi="pt-PT"/>
      </w:rPr>
    </w:lvl>
    <w:lvl w:ilvl="8" w:tplc="80442A08">
      <w:numFmt w:val="bullet"/>
      <w:lvlText w:val="•"/>
      <w:lvlJc w:val="left"/>
      <w:pPr>
        <w:ind w:left="7444" w:hanging="148"/>
      </w:pPr>
      <w:rPr>
        <w:rFonts w:hint="default"/>
        <w:lang w:val="pt-PT" w:eastAsia="pt-PT" w:bidi="pt-PT"/>
      </w:rPr>
    </w:lvl>
  </w:abstractNum>
  <w:abstractNum w:abstractNumId="48" w15:restartNumberingAfterBreak="0">
    <w:nsid w:val="378E7874"/>
    <w:multiLevelType w:val="hybridMultilevel"/>
    <w:tmpl w:val="759C7E64"/>
    <w:lvl w:ilvl="0" w:tplc="542A3372">
      <w:start w:val="1"/>
      <w:numFmt w:val="lowerLetter"/>
      <w:lvlText w:val="%1)"/>
      <w:lvlJc w:val="left"/>
      <w:pPr>
        <w:ind w:left="104" w:hanging="296"/>
        <w:jc w:val="left"/>
      </w:pPr>
      <w:rPr>
        <w:rFonts w:ascii="Arial" w:eastAsia="Arial" w:hAnsi="Arial" w:cs="Arial" w:hint="default"/>
        <w:w w:val="100"/>
        <w:sz w:val="24"/>
        <w:szCs w:val="24"/>
        <w:lang w:val="pt-PT" w:eastAsia="pt-PT" w:bidi="pt-PT"/>
      </w:rPr>
    </w:lvl>
    <w:lvl w:ilvl="1" w:tplc="FDC89D7A">
      <w:numFmt w:val="bullet"/>
      <w:lvlText w:val="•"/>
      <w:lvlJc w:val="left"/>
      <w:pPr>
        <w:ind w:left="1018" w:hanging="296"/>
      </w:pPr>
      <w:rPr>
        <w:rFonts w:hint="default"/>
        <w:lang w:val="pt-PT" w:eastAsia="pt-PT" w:bidi="pt-PT"/>
      </w:rPr>
    </w:lvl>
    <w:lvl w:ilvl="2" w:tplc="F42CE786">
      <w:numFmt w:val="bullet"/>
      <w:lvlText w:val="•"/>
      <w:lvlJc w:val="left"/>
      <w:pPr>
        <w:ind w:left="1936" w:hanging="296"/>
      </w:pPr>
      <w:rPr>
        <w:rFonts w:hint="default"/>
        <w:lang w:val="pt-PT" w:eastAsia="pt-PT" w:bidi="pt-PT"/>
      </w:rPr>
    </w:lvl>
    <w:lvl w:ilvl="3" w:tplc="8B68A326">
      <w:numFmt w:val="bullet"/>
      <w:lvlText w:val="•"/>
      <w:lvlJc w:val="left"/>
      <w:pPr>
        <w:ind w:left="2854" w:hanging="296"/>
      </w:pPr>
      <w:rPr>
        <w:rFonts w:hint="default"/>
        <w:lang w:val="pt-PT" w:eastAsia="pt-PT" w:bidi="pt-PT"/>
      </w:rPr>
    </w:lvl>
    <w:lvl w:ilvl="4" w:tplc="7C68350C">
      <w:numFmt w:val="bullet"/>
      <w:lvlText w:val="•"/>
      <w:lvlJc w:val="left"/>
      <w:pPr>
        <w:ind w:left="3772" w:hanging="296"/>
      </w:pPr>
      <w:rPr>
        <w:rFonts w:hint="default"/>
        <w:lang w:val="pt-PT" w:eastAsia="pt-PT" w:bidi="pt-PT"/>
      </w:rPr>
    </w:lvl>
    <w:lvl w:ilvl="5" w:tplc="647442A8">
      <w:numFmt w:val="bullet"/>
      <w:lvlText w:val="•"/>
      <w:lvlJc w:val="left"/>
      <w:pPr>
        <w:ind w:left="4690" w:hanging="296"/>
      </w:pPr>
      <w:rPr>
        <w:rFonts w:hint="default"/>
        <w:lang w:val="pt-PT" w:eastAsia="pt-PT" w:bidi="pt-PT"/>
      </w:rPr>
    </w:lvl>
    <w:lvl w:ilvl="6" w:tplc="B68EDE32">
      <w:numFmt w:val="bullet"/>
      <w:lvlText w:val="•"/>
      <w:lvlJc w:val="left"/>
      <w:pPr>
        <w:ind w:left="5608" w:hanging="296"/>
      </w:pPr>
      <w:rPr>
        <w:rFonts w:hint="default"/>
        <w:lang w:val="pt-PT" w:eastAsia="pt-PT" w:bidi="pt-PT"/>
      </w:rPr>
    </w:lvl>
    <w:lvl w:ilvl="7" w:tplc="CD48BC90">
      <w:numFmt w:val="bullet"/>
      <w:lvlText w:val="•"/>
      <w:lvlJc w:val="left"/>
      <w:pPr>
        <w:ind w:left="6526" w:hanging="296"/>
      </w:pPr>
      <w:rPr>
        <w:rFonts w:hint="default"/>
        <w:lang w:val="pt-PT" w:eastAsia="pt-PT" w:bidi="pt-PT"/>
      </w:rPr>
    </w:lvl>
    <w:lvl w:ilvl="8" w:tplc="5936D564">
      <w:numFmt w:val="bullet"/>
      <w:lvlText w:val="•"/>
      <w:lvlJc w:val="left"/>
      <w:pPr>
        <w:ind w:left="7444" w:hanging="296"/>
      </w:pPr>
      <w:rPr>
        <w:rFonts w:hint="default"/>
        <w:lang w:val="pt-PT" w:eastAsia="pt-PT" w:bidi="pt-PT"/>
      </w:rPr>
    </w:lvl>
  </w:abstractNum>
  <w:abstractNum w:abstractNumId="49" w15:restartNumberingAfterBreak="0">
    <w:nsid w:val="37B715AA"/>
    <w:multiLevelType w:val="hybridMultilevel"/>
    <w:tmpl w:val="B40471A0"/>
    <w:lvl w:ilvl="0" w:tplc="7A0ED7C8">
      <w:start w:val="1"/>
      <w:numFmt w:val="upperRoman"/>
      <w:lvlText w:val="%1"/>
      <w:lvlJc w:val="left"/>
      <w:pPr>
        <w:ind w:left="104" w:hanging="138"/>
        <w:jc w:val="left"/>
      </w:pPr>
      <w:rPr>
        <w:rFonts w:ascii="Arial" w:eastAsia="Arial" w:hAnsi="Arial" w:cs="Arial" w:hint="default"/>
        <w:w w:val="100"/>
        <w:sz w:val="24"/>
        <w:szCs w:val="24"/>
        <w:lang w:val="pt-PT" w:eastAsia="pt-PT" w:bidi="pt-PT"/>
      </w:rPr>
    </w:lvl>
    <w:lvl w:ilvl="1" w:tplc="8F94A668">
      <w:numFmt w:val="bullet"/>
      <w:lvlText w:val="•"/>
      <w:lvlJc w:val="left"/>
      <w:pPr>
        <w:ind w:left="1018" w:hanging="138"/>
      </w:pPr>
      <w:rPr>
        <w:rFonts w:hint="default"/>
        <w:lang w:val="pt-PT" w:eastAsia="pt-PT" w:bidi="pt-PT"/>
      </w:rPr>
    </w:lvl>
    <w:lvl w:ilvl="2" w:tplc="8B4C4EA8">
      <w:numFmt w:val="bullet"/>
      <w:lvlText w:val="•"/>
      <w:lvlJc w:val="left"/>
      <w:pPr>
        <w:ind w:left="1936" w:hanging="138"/>
      </w:pPr>
      <w:rPr>
        <w:rFonts w:hint="default"/>
        <w:lang w:val="pt-PT" w:eastAsia="pt-PT" w:bidi="pt-PT"/>
      </w:rPr>
    </w:lvl>
    <w:lvl w:ilvl="3" w:tplc="F2B0D226">
      <w:numFmt w:val="bullet"/>
      <w:lvlText w:val="•"/>
      <w:lvlJc w:val="left"/>
      <w:pPr>
        <w:ind w:left="2854" w:hanging="138"/>
      </w:pPr>
      <w:rPr>
        <w:rFonts w:hint="default"/>
        <w:lang w:val="pt-PT" w:eastAsia="pt-PT" w:bidi="pt-PT"/>
      </w:rPr>
    </w:lvl>
    <w:lvl w:ilvl="4" w:tplc="B6DEDEA8">
      <w:numFmt w:val="bullet"/>
      <w:lvlText w:val="•"/>
      <w:lvlJc w:val="left"/>
      <w:pPr>
        <w:ind w:left="3772" w:hanging="138"/>
      </w:pPr>
      <w:rPr>
        <w:rFonts w:hint="default"/>
        <w:lang w:val="pt-PT" w:eastAsia="pt-PT" w:bidi="pt-PT"/>
      </w:rPr>
    </w:lvl>
    <w:lvl w:ilvl="5" w:tplc="6EDA1056">
      <w:numFmt w:val="bullet"/>
      <w:lvlText w:val="•"/>
      <w:lvlJc w:val="left"/>
      <w:pPr>
        <w:ind w:left="4690" w:hanging="138"/>
      </w:pPr>
      <w:rPr>
        <w:rFonts w:hint="default"/>
        <w:lang w:val="pt-PT" w:eastAsia="pt-PT" w:bidi="pt-PT"/>
      </w:rPr>
    </w:lvl>
    <w:lvl w:ilvl="6" w:tplc="18FCC89C">
      <w:numFmt w:val="bullet"/>
      <w:lvlText w:val="•"/>
      <w:lvlJc w:val="left"/>
      <w:pPr>
        <w:ind w:left="5608" w:hanging="138"/>
      </w:pPr>
      <w:rPr>
        <w:rFonts w:hint="default"/>
        <w:lang w:val="pt-PT" w:eastAsia="pt-PT" w:bidi="pt-PT"/>
      </w:rPr>
    </w:lvl>
    <w:lvl w:ilvl="7" w:tplc="801EA3AA">
      <w:numFmt w:val="bullet"/>
      <w:lvlText w:val="•"/>
      <w:lvlJc w:val="left"/>
      <w:pPr>
        <w:ind w:left="6526" w:hanging="138"/>
      </w:pPr>
      <w:rPr>
        <w:rFonts w:hint="default"/>
        <w:lang w:val="pt-PT" w:eastAsia="pt-PT" w:bidi="pt-PT"/>
      </w:rPr>
    </w:lvl>
    <w:lvl w:ilvl="8" w:tplc="5BBCBEE0">
      <w:numFmt w:val="bullet"/>
      <w:lvlText w:val="•"/>
      <w:lvlJc w:val="left"/>
      <w:pPr>
        <w:ind w:left="7444" w:hanging="138"/>
      </w:pPr>
      <w:rPr>
        <w:rFonts w:hint="default"/>
        <w:lang w:val="pt-PT" w:eastAsia="pt-PT" w:bidi="pt-PT"/>
      </w:rPr>
    </w:lvl>
  </w:abstractNum>
  <w:abstractNum w:abstractNumId="50" w15:restartNumberingAfterBreak="0">
    <w:nsid w:val="38C5272B"/>
    <w:multiLevelType w:val="hybridMultilevel"/>
    <w:tmpl w:val="8F368510"/>
    <w:lvl w:ilvl="0" w:tplc="5F42BC6C">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EA1E3E94">
      <w:numFmt w:val="bullet"/>
      <w:lvlText w:val="•"/>
      <w:lvlJc w:val="left"/>
      <w:pPr>
        <w:ind w:left="1288" w:hanging="280"/>
      </w:pPr>
      <w:rPr>
        <w:rFonts w:hint="default"/>
        <w:lang w:val="pt-PT" w:eastAsia="pt-PT" w:bidi="pt-PT"/>
      </w:rPr>
    </w:lvl>
    <w:lvl w:ilvl="2" w:tplc="FF445CF0">
      <w:numFmt w:val="bullet"/>
      <w:lvlText w:val="•"/>
      <w:lvlJc w:val="left"/>
      <w:pPr>
        <w:ind w:left="2176" w:hanging="280"/>
      </w:pPr>
      <w:rPr>
        <w:rFonts w:hint="default"/>
        <w:lang w:val="pt-PT" w:eastAsia="pt-PT" w:bidi="pt-PT"/>
      </w:rPr>
    </w:lvl>
    <w:lvl w:ilvl="3" w:tplc="F886EB52">
      <w:numFmt w:val="bullet"/>
      <w:lvlText w:val="•"/>
      <w:lvlJc w:val="left"/>
      <w:pPr>
        <w:ind w:left="3064" w:hanging="280"/>
      </w:pPr>
      <w:rPr>
        <w:rFonts w:hint="default"/>
        <w:lang w:val="pt-PT" w:eastAsia="pt-PT" w:bidi="pt-PT"/>
      </w:rPr>
    </w:lvl>
    <w:lvl w:ilvl="4" w:tplc="37C26B68">
      <w:numFmt w:val="bullet"/>
      <w:lvlText w:val="•"/>
      <w:lvlJc w:val="left"/>
      <w:pPr>
        <w:ind w:left="3952" w:hanging="280"/>
      </w:pPr>
      <w:rPr>
        <w:rFonts w:hint="default"/>
        <w:lang w:val="pt-PT" w:eastAsia="pt-PT" w:bidi="pt-PT"/>
      </w:rPr>
    </w:lvl>
    <w:lvl w:ilvl="5" w:tplc="D2CEB29A">
      <w:numFmt w:val="bullet"/>
      <w:lvlText w:val="•"/>
      <w:lvlJc w:val="left"/>
      <w:pPr>
        <w:ind w:left="4840" w:hanging="280"/>
      </w:pPr>
      <w:rPr>
        <w:rFonts w:hint="default"/>
        <w:lang w:val="pt-PT" w:eastAsia="pt-PT" w:bidi="pt-PT"/>
      </w:rPr>
    </w:lvl>
    <w:lvl w:ilvl="6" w:tplc="4246CDB0">
      <w:numFmt w:val="bullet"/>
      <w:lvlText w:val="•"/>
      <w:lvlJc w:val="left"/>
      <w:pPr>
        <w:ind w:left="5728" w:hanging="280"/>
      </w:pPr>
      <w:rPr>
        <w:rFonts w:hint="default"/>
        <w:lang w:val="pt-PT" w:eastAsia="pt-PT" w:bidi="pt-PT"/>
      </w:rPr>
    </w:lvl>
    <w:lvl w:ilvl="7" w:tplc="78641AB0">
      <w:numFmt w:val="bullet"/>
      <w:lvlText w:val="•"/>
      <w:lvlJc w:val="left"/>
      <w:pPr>
        <w:ind w:left="6616" w:hanging="280"/>
      </w:pPr>
      <w:rPr>
        <w:rFonts w:hint="default"/>
        <w:lang w:val="pt-PT" w:eastAsia="pt-PT" w:bidi="pt-PT"/>
      </w:rPr>
    </w:lvl>
    <w:lvl w:ilvl="8" w:tplc="259E7E80">
      <w:numFmt w:val="bullet"/>
      <w:lvlText w:val="•"/>
      <w:lvlJc w:val="left"/>
      <w:pPr>
        <w:ind w:left="7504" w:hanging="280"/>
      </w:pPr>
      <w:rPr>
        <w:rFonts w:hint="default"/>
        <w:lang w:val="pt-PT" w:eastAsia="pt-PT" w:bidi="pt-PT"/>
      </w:rPr>
    </w:lvl>
  </w:abstractNum>
  <w:abstractNum w:abstractNumId="51" w15:restartNumberingAfterBreak="0">
    <w:nsid w:val="3C944835"/>
    <w:multiLevelType w:val="hybridMultilevel"/>
    <w:tmpl w:val="CF4E8B38"/>
    <w:lvl w:ilvl="0" w:tplc="809C651E">
      <w:start w:val="2"/>
      <w:numFmt w:val="upperRoman"/>
      <w:lvlText w:val="%1"/>
      <w:lvlJc w:val="left"/>
      <w:pPr>
        <w:ind w:left="315" w:hanging="200"/>
        <w:jc w:val="left"/>
      </w:pPr>
      <w:rPr>
        <w:rFonts w:ascii="Arial" w:eastAsia="Arial" w:hAnsi="Arial" w:cs="Arial" w:hint="default"/>
        <w:spacing w:val="-2"/>
        <w:w w:val="100"/>
        <w:sz w:val="24"/>
        <w:szCs w:val="24"/>
        <w:lang w:val="pt-PT" w:eastAsia="pt-PT" w:bidi="pt-PT"/>
      </w:rPr>
    </w:lvl>
    <w:lvl w:ilvl="1" w:tplc="CC3462A0">
      <w:numFmt w:val="bullet"/>
      <w:lvlText w:val="•"/>
      <w:lvlJc w:val="left"/>
      <w:pPr>
        <w:ind w:left="1216" w:hanging="200"/>
      </w:pPr>
      <w:rPr>
        <w:rFonts w:hint="default"/>
        <w:lang w:val="pt-PT" w:eastAsia="pt-PT" w:bidi="pt-PT"/>
      </w:rPr>
    </w:lvl>
    <w:lvl w:ilvl="2" w:tplc="F662B2CC">
      <w:numFmt w:val="bullet"/>
      <w:lvlText w:val="•"/>
      <w:lvlJc w:val="left"/>
      <w:pPr>
        <w:ind w:left="2112" w:hanging="200"/>
      </w:pPr>
      <w:rPr>
        <w:rFonts w:hint="default"/>
        <w:lang w:val="pt-PT" w:eastAsia="pt-PT" w:bidi="pt-PT"/>
      </w:rPr>
    </w:lvl>
    <w:lvl w:ilvl="3" w:tplc="E834C9E0">
      <w:numFmt w:val="bullet"/>
      <w:lvlText w:val="•"/>
      <w:lvlJc w:val="left"/>
      <w:pPr>
        <w:ind w:left="3008" w:hanging="200"/>
      </w:pPr>
      <w:rPr>
        <w:rFonts w:hint="default"/>
        <w:lang w:val="pt-PT" w:eastAsia="pt-PT" w:bidi="pt-PT"/>
      </w:rPr>
    </w:lvl>
    <w:lvl w:ilvl="4" w:tplc="4008C73E">
      <w:numFmt w:val="bullet"/>
      <w:lvlText w:val="•"/>
      <w:lvlJc w:val="left"/>
      <w:pPr>
        <w:ind w:left="3904" w:hanging="200"/>
      </w:pPr>
      <w:rPr>
        <w:rFonts w:hint="default"/>
        <w:lang w:val="pt-PT" w:eastAsia="pt-PT" w:bidi="pt-PT"/>
      </w:rPr>
    </w:lvl>
    <w:lvl w:ilvl="5" w:tplc="50CC0952">
      <w:numFmt w:val="bullet"/>
      <w:lvlText w:val="•"/>
      <w:lvlJc w:val="left"/>
      <w:pPr>
        <w:ind w:left="4800" w:hanging="200"/>
      </w:pPr>
      <w:rPr>
        <w:rFonts w:hint="default"/>
        <w:lang w:val="pt-PT" w:eastAsia="pt-PT" w:bidi="pt-PT"/>
      </w:rPr>
    </w:lvl>
    <w:lvl w:ilvl="6" w:tplc="0D26DAE2">
      <w:numFmt w:val="bullet"/>
      <w:lvlText w:val="•"/>
      <w:lvlJc w:val="left"/>
      <w:pPr>
        <w:ind w:left="5696" w:hanging="200"/>
      </w:pPr>
      <w:rPr>
        <w:rFonts w:hint="default"/>
        <w:lang w:val="pt-PT" w:eastAsia="pt-PT" w:bidi="pt-PT"/>
      </w:rPr>
    </w:lvl>
    <w:lvl w:ilvl="7" w:tplc="98E4FA14">
      <w:numFmt w:val="bullet"/>
      <w:lvlText w:val="•"/>
      <w:lvlJc w:val="left"/>
      <w:pPr>
        <w:ind w:left="6592" w:hanging="200"/>
      </w:pPr>
      <w:rPr>
        <w:rFonts w:hint="default"/>
        <w:lang w:val="pt-PT" w:eastAsia="pt-PT" w:bidi="pt-PT"/>
      </w:rPr>
    </w:lvl>
    <w:lvl w:ilvl="8" w:tplc="8D1A82C6">
      <w:numFmt w:val="bullet"/>
      <w:lvlText w:val="•"/>
      <w:lvlJc w:val="left"/>
      <w:pPr>
        <w:ind w:left="7488" w:hanging="200"/>
      </w:pPr>
      <w:rPr>
        <w:rFonts w:hint="default"/>
        <w:lang w:val="pt-PT" w:eastAsia="pt-PT" w:bidi="pt-PT"/>
      </w:rPr>
    </w:lvl>
  </w:abstractNum>
  <w:abstractNum w:abstractNumId="52" w15:restartNumberingAfterBreak="0">
    <w:nsid w:val="3CE25892"/>
    <w:multiLevelType w:val="hybridMultilevel"/>
    <w:tmpl w:val="2A9C0E26"/>
    <w:lvl w:ilvl="0" w:tplc="1C84376C">
      <w:start w:val="1"/>
      <w:numFmt w:val="lowerLetter"/>
      <w:lvlText w:val="%1)"/>
      <w:lvlJc w:val="left"/>
      <w:pPr>
        <w:ind w:left="120" w:hanging="308"/>
        <w:jc w:val="left"/>
      </w:pPr>
      <w:rPr>
        <w:rFonts w:ascii="Arial" w:eastAsia="Arial" w:hAnsi="Arial" w:cs="Arial" w:hint="default"/>
        <w:w w:val="100"/>
        <w:sz w:val="24"/>
        <w:szCs w:val="24"/>
        <w:lang w:val="pt-PT" w:eastAsia="pt-PT" w:bidi="pt-PT"/>
      </w:rPr>
    </w:lvl>
    <w:lvl w:ilvl="1" w:tplc="98E88B8A">
      <w:numFmt w:val="bullet"/>
      <w:lvlText w:val="•"/>
      <w:lvlJc w:val="left"/>
      <w:pPr>
        <w:ind w:left="1036" w:hanging="308"/>
      </w:pPr>
      <w:rPr>
        <w:rFonts w:hint="default"/>
        <w:lang w:val="pt-PT" w:eastAsia="pt-PT" w:bidi="pt-PT"/>
      </w:rPr>
    </w:lvl>
    <w:lvl w:ilvl="2" w:tplc="C6F89F90">
      <w:numFmt w:val="bullet"/>
      <w:lvlText w:val="•"/>
      <w:lvlJc w:val="left"/>
      <w:pPr>
        <w:ind w:left="1952" w:hanging="308"/>
      </w:pPr>
      <w:rPr>
        <w:rFonts w:hint="default"/>
        <w:lang w:val="pt-PT" w:eastAsia="pt-PT" w:bidi="pt-PT"/>
      </w:rPr>
    </w:lvl>
    <w:lvl w:ilvl="3" w:tplc="E1E46870">
      <w:numFmt w:val="bullet"/>
      <w:lvlText w:val="•"/>
      <w:lvlJc w:val="left"/>
      <w:pPr>
        <w:ind w:left="2868" w:hanging="308"/>
      </w:pPr>
      <w:rPr>
        <w:rFonts w:hint="default"/>
        <w:lang w:val="pt-PT" w:eastAsia="pt-PT" w:bidi="pt-PT"/>
      </w:rPr>
    </w:lvl>
    <w:lvl w:ilvl="4" w:tplc="09DEE8EE">
      <w:numFmt w:val="bullet"/>
      <w:lvlText w:val="•"/>
      <w:lvlJc w:val="left"/>
      <w:pPr>
        <w:ind w:left="3784" w:hanging="308"/>
      </w:pPr>
      <w:rPr>
        <w:rFonts w:hint="default"/>
        <w:lang w:val="pt-PT" w:eastAsia="pt-PT" w:bidi="pt-PT"/>
      </w:rPr>
    </w:lvl>
    <w:lvl w:ilvl="5" w:tplc="78663B42">
      <w:numFmt w:val="bullet"/>
      <w:lvlText w:val="•"/>
      <w:lvlJc w:val="left"/>
      <w:pPr>
        <w:ind w:left="4700" w:hanging="308"/>
      </w:pPr>
      <w:rPr>
        <w:rFonts w:hint="default"/>
        <w:lang w:val="pt-PT" w:eastAsia="pt-PT" w:bidi="pt-PT"/>
      </w:rPr>
    </w:lvl>
    <w:lvl w:ilvl="6" w:tplc="A44C87F0">
      <w:numFmt w:val="bullet"/>
      <w:lvlText w:val="•"/>
      <w:lvlJc w:val="left"/>
      <w:pPr>
        <w:ind w:left="5616" w:hanging="308"/>
      </w:pPr>
      <w:rPr>
        <w:rFonts w:hint="default"/>
        <w:lang w:val="pt-PT" w:eastAsia="pt-PT" w:bidi="pt-PT"/>
      </w:rPr>
    </w:lvl>
    <w:lvl w:ilvl="7" w:tplc="78C24B6A">
      <w:numFmt w:val="bullet"/>
      <w:lvlText w:val="•"/>
      <w:lvlJc w:val="left"/>
      <w:pPr>
        <w:ind w:left="6532" w:hanging="308"/>
      </w:pPr>
      <w:rPr>
        <w:rFonts w:hint="default"/>
        <w:lang w:val="pt-PT" w:eastAsia="pt-PT" w:bidi="pt-PT"/>
      </w:rPr>
    </w:lvl>
    <w:lvl w:ilvl="8" w:tplc="8B189822">
      <w:numFmt w:val="bullet"/>
      <w:lvlText w:val="•"/>
      <w:lvlJc w:val="left"/>
      <w:pPr>
        <w:ind w:left="7448" w:hanging="308"/>
      </w:pPr>
      <w:rPr>
        <w:rFonts w:hint="default"/>
        <w:lang w:val="pt-PT" w:eastAsia="pt-PT" w:bidi="pt-PT"/>
      </w:rPr>
    </w:lvl>
  </w:abstractNum>
  <w:abstractNum w:abstractNumId="53" w15:restartNumberingAfterBreak="0">
    <w:nsid w:val="3ECF5A6E"/>
    <w:multiLevelType w:val="hybridMultilevel"/>
    <w:tmpl w:val="0BC4A9B0"/>
    <w:lvl w:ilvl="0" w:tplc="3A149F3E">
      <w:start w:val="11"/>
      <w:numFmt w:val="upperRoman"/>
      <w:lvlText w:val="%1"/>
      <w:lvlJc w:val="left"/>
      <w:pPr>
        <w:ind w:left="104" w:hanging="304"/>
        <w:jc w:val="left"/>
      </w:pPr>
      <w:rPr>
        <w:rFonts w:ascii="Arial" w:eastAsia="Arial" w:hAnsi="Arial" w:cs="Arial" w:hint="default"/>
        <w:spacing w:val="-1"/>
        <w:w w:val="100"/>
        <w:sz w:val="24"/>
        <w:szCs w:val="24"/>
        <w:lang w:val="pt-PT" w:eastAsia="pt-PT" w:bidi="pt-PT"/>
      </w:rPr>
    </w:lvl>
    <w:lvl w:ilvl="1" w:tplc="A00C854C">
      <w:numFmt w:val="bullet"/>
      <w:lvlText w:val="•"/>
      <w:lvlJc w:val="left"/>
      <w:pPr>
        <w:ind w:left="1018" w:hanging="304"/>
      </w:pPr>
      <w:rPr>
        <w:rFonts w:hint="default"/>
        <w:lang w:val="pt-PT" w:eastAsia="pt-PT" w:bidi="pt-PT"/>
      </w:rPr>
    </w:lvl>
    <w:lvl w:ilvl="2" w:tplc="49D49F4A">
      <w:numFmt w:val="bullet"/>
      <w:lvlText w:val="•"/>
      <w:lvlJc w:val="left"/>
      <w:pPr>
        <w:ind w:left="1936" w:hanging="304"/>
      </w:pPr>
      <w:rPr>
        <w:rFonts w:hint="default"/>
        <w:lang w:val="pt-PT" w:eastAsia="pt-PT" w:bidi="pt-PT"/>
      </w:rPr>
    </w:lvl>
    <w:lvl w:ilvl="3" w:tplc="600AFC92">
      <w:numFmt w:val="bullet"/>
      <w:lvlText w:val="•"/>
      <w:lvlJc w:val="left"/>
      <w:pPr>
        <w:ind w:left="2854" w:hanging="304"/>
      </w:pPr>
      <w:rPr>
        <w:rFonts w:hint="default"/>
        <w:lang w:val="pt-PT" w:eastAsia="pt-PT" w:bidi="pt-PT"/>
      </w:rPr>
    </w:lvl>
    <w:lvl w:ilvl="4" w:tplc="34EE15A4">
      <w:numFmt w:val="bullet"/>
      <w:lvlText w:val="•"/>
      <w:lvlJc w:val="left"/>
      <w:pPr>
        <w:ind w:left="3772" w:hanging="304"/>
      </w:pPr>
      <w:rPr>
        <w:rFonts w:hint="default"/>
        <w:lang w:val="pt-PT" w:eastAsia="pt-PT" w:bidi="pt-PT"/>
      </w:rPr>
    </w:lvl>
    <w:lvl w:ilvl="5" w:tplc="99EEA900">
      <w:numFmt w:val="bullet"/>
      <w:lvlText w:val="•"/>
      <w:lvlJc w:val="left"/>
      <w:pPr>
        <w:ind w:left="4690" w:hanging="304"/>
      </w:pPr>
      <w:rPr>
        <w:rFonts w:hint="default"/>
        <w:lang w:val="pt-PT" w:eastAsia="pt-PT" w:bidi="pt-PT"/>
      </w:rPr>
    </w:lvl>
    <w:lvl w:ilvl="6" w:tplc="D57A59E4">
      <w:numFmt w:val="bullet"/>
      <w:lvlText w:val="•"/>
      <w:lvlJc w:val="left"/>
      <w:pPr>
        <w:ind w:left="5608" w:hanging="304"/>
      </w:pPr>
      <w:rPr>
        <w:rFonts w:hint="default"/>
        <w:lang w:val="pt-PT" w:eastAsia="pt-PT" w:bidi="pt-PT"/>
      </w:rPr>
    </w:lvl>
    <w:lvl w:ilvl="7" w:tplc="09FED98E">
      <w:numFmt w:val="bullet"/>
      <w:lvlText w:val="•"/>
      <w:lvlJc w:val="left"/>
      <w:pPr>
        <w:ind w:left="6526" w:hanging="304"/>
      </w:pPr>
      <w:rPr>
        <w:rFonts w:hint="default"/>
        <w:lang w:val="pt-PT" w:eastAsia="pt-PT" w:bidi="pt-PT"/>
      </w:rPr>
    </w:lvl>
    <w:lvl w:ilvl="8" w:tplc="DA6E45CE">
      <w:numFmt w:val="bullet"/>
      <w:lvlText w:val="•"/>
      <w:lvlJc w:val="left"/>
      <w:pPr>
        <w:ind w:left="7444" w:hanging="304"/>
      </w:pPr>
      <w:rPr>
        <w:rFonts w:hint="default"/>
        <w:lang w:val="pt-PT" w:eastAsia="pt-PT" w:bidi="pt-PT"/>
      </w:rPr>
    </w:lvl>
  </w:abstractNum>
  <w:abstractNum w:abstractNumId="54" w15:restartNumberingAfterBreak="0">
    <w:nsid w:val="3F43264A"/>
    <w:multiLevelType w:val="hybridMultilevel"/>
    <w:tmpl w:val="34D41AD2"/>
    <w:lvl w:ilvl="0" w:tplc="6CEAB996">
      <w:start w:val="10"/>
      <w:numFmt w:val="upperRoman"/>
      <w:lvlText w:val="%1"/>
      <w:lvlJc w:val="left"/>
      <w:pPr>
        <w:ind w:left="341" w:hanging="226"/>
        <w:jc w:val="left"/>
      </w:pPr>
      <w:rPr>
        <w:rFonts w:ascii="Arial" w:eastAsia="Arial" w:hAnsi="Arial" w:cs="Arial" w:hint="default"/>
        <w:w w:val="100"/>
        <w:sz w:val="24"/>
        <w:szCs w:val="24"/>
        <w:lang w:val="pt-PT" w:eastAsia="pt-PT" w:bidi="pt-PT"/>
      </w:rPr>
    </w:lvl>
    <w:lvl w:ilvl="1" w:tplc="468007BA">
      <w:numFmt w:val="bullet"/>
      <w:lvlText w:val="•"/>
      <w:lvlJc w:val="left"/>
      <w:pPr>
        <w:ind w:left="1234" w:hanging="226"/>
      </w:pPr>
      <w:rPr>
        <w:rFonts w:hint="default"/>
        <w:lang w:val="pt-PT" w:eastAsia="pt-PT" w:bidi="pt-PT"/>
      </w:rPr>
    </w:lvl>
    <w:lvl w:ilvl="2" w:tplc="E7624DAC">
      <w:numFmt w:val="bullet"/>
      <w:lvlText w:val="•"/>
      <w:lvlJc w:val="left"/>
      <w:pPr>
        <w:ind w:left="2128" w:hanging="226"/>
      </w:pPr>
      <w:rPr>
        <w:rFonts w:hint="default"/>
        <w:lang w:val="pt-PT" w:eastAsia="pt-PT" w:bidi="pt-PT"/>
      </w:rPr>
    </w:lvl>
    <w:lvl w:ilvl="3" w:tplc="0DFCBF92">
      <w:numFmt w:val="bullet"/>
      <w:lvlText w:val="•"/>
      <w:lvlJc w:val="left"/>
      <w:pPr>
        <w:ind w:left="3022" w:hanging="226"/>
      </w:pPr>
      <w:rPr>
        <w:rFonts w:hint="default"/>
        <w:lang w:val="pt-PT" w:eastAsia="pt-PT" w:bidi="pt-PT"/>
      </w:rPr>
    </w:lvl>
    <w:lvl w:ilvl="4" w:tplc="C9D231E6">
      <w:numFmt w:val="bullet"/>
      <w:lvlText w:val="•"/>
      <w:lvlJc w:val="left"/>
      <w:pPr>
        <w:ind w:left="3916" w:hanging="226"/>
      </w:pPr>
      <w:rPr>
        <w:rFonts w:hint="default"/>
        <w:lang w:val="pt-PT" w:eastAsia="pt-PT" w:bidi="pt-PT"/>
      </w:rPr>
    </w:lvl>
    <w:lvl w:ilvl="5" w:tplc="CE54F430">
      <w:numFmt w:val="bullet"/>
      <w:lvlText w:val="•"/>
      <w:lvlJc w:val="left"/>
      <w:pPr>
        <w:ind w:left="4810" w:hanging="226"/>
      </w:pPr>
      <w:rPr>
        <w:rFonts w:hint="default"/>
        <w:lang w:val="pt-PT" w:eastAsia="pt-PT" w:bidi="pt-PT"/>
      </w:rPr>
    </w:lvl>
    <w:lvl w:ilvl="6" w:tplc="9AD6A506">
      <w:numFmt w:val="bullet"/>
      <w:lvlText w:val="•"/>
      <w:lvlJc w:val="left"/>
      <w:pPr>
        <w:ind w:left="5704" w:hanging="226"/>
      </w:pPr>
      <w:rPr>
        <w:rFonts w:hint="default"/>
        <w:lang w:val="pt-PT" w:eastAsia="pt-PT" w:bidi="pt-PT"/>
      </w:rPr>
    </w:lvl>
    <w:lvl w:ilvl="7" w:tplc="6CDCCC72">
      <w:numFmt w:val="bullet"/>
      <w:lvlText w:val="•"/>
      <w:lvlJc w:val="left"/>
      <w:pPr>
        <w:ind w:left="6598" w:hanging="226"/>
      </w:pPr>
      <w:rPr>
        <w:rFonts w:hint="default"/>
        <w:lang w:val="pt-PT" w:eastAsia="pt-PT" w:bidi="pt-PT"/>
      </w:rPr>
    </w:lvl>
    <w:lvl w:ilvl="8" w:tplc="B02ADBF4">
      <w:numFmt w:val="bullet"/>
      <w:lvlText w:val="•"/>
      <w:lvlJc w:val="left"/>
      <w:pPr>
        <w:ind w:left="7492" w:hanging="226"/>
      </w:pPr>
      <w:rPr>
        <w:rFonts w:hint="default"/>
        <w:lang w:val="pt-PT" w:eastAsia="pt-PT" w:bidi="pt-PT"/>
      </w:rPr>
    </w:lvl>
  </w:abstractNum>
  <w:abstractNum w:abstractNumId="55" w15:restartNumberingAfterBreak="0">
    <w:nsid w:val="3F4B6E1E"/>
    <w:multiLevelType w:val="hybridMultilevel"/>
    <w:tmpl w:val="758CEA80"/>
    <w:lvl w:ilvl="0" w:tplc="BD3A0DAE">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2EBA184E">
      <w:numFmt w:val="bullet"/>
      <w:lvlText w:val="•"/>
      <w:lvlJc w:val="left"/>
      <w:pPr>
        <w:ind w:left="1288" w:hanging="280"/>
      </w:pPr>
      <w:rPr>
        <w:rFonts w:hint="default"/>
        <w:lang w:val="pt-PT" w:eastAsia="pt-PT" w:bidi="pt-PT"/>
      </w:rPr>
    </w:lvl>
    <w:lvl w:ilvl="2" w:tplc="D67AA13C">
      <w:numFmt w:val="bullet"/>
      <w:lvlText w:val="•"/>
      <w:lvlJc w:val="left"/>
      <w:pPr>
        <w:ind w:left="2176" w:hanging="280"/>
      </w:pPr>
      <w:rPr>
        <w:rFonts w:hint="default"/>
        <w:lang w:val="pt-PT" w:eastAsia="pt-PT" w:bidi="pt-PT"/>
      </w:rPr>
    </w:lvl>
    <w:lvl w:ilvl="3" w:tplc="E3303D88">
      <w:numFmt w:val="bullet"/>
      <w:lvlText w:val="•"/>
      <w:lvlJc w:val="left"/>
      <w:pPr>
        <w:ind w:left="3064" w:hanging="280"/>
      </w:pPr>
      <w:rPr>
        <w:rFonts w:hint="default"/>
        <w:lang w:val="pt-PT" w:eastAsia="pt-PT" w:bidi="pt-PT"/>
      </w:rPr>
    </w:lvl>
    <w:lvl w:ilvl="4" w:tplc="F996783E">
      <w:numFmt w:val="bullet"/>
      <w:lvlText w:val="•"/>
      <w:lvlJc w:val="left"/>
      <w:pPr>
        <w:ind w:left="3952" w:hanging="280"/>
      </w:pPr>
      <w:rPr>
        <w:rFonts w:hint="default"/>
        <w:lang w:val="pt-PT" w:eastAsia="pt-PT" w:bidi="pt-PT"/>
      </w:rPr>
    </w:lvl>
    <w:lvl w:ilvl="5" w:tplc="4918948A">
      <w:numFmt w:val="bullet"/>
      <w:lvlText w:val="•"/>
      <w:lvlJc w:val="left"/>
      <w:pPr>
        <w:ind w:left="4840" w:hanging="280"/>
      </w:pPr>
      <w:rPr>
        <w:rFonts w:hint="default"/>
        <w:lang w:val="pt-PT" w:eastAsia="pt-PT" w:bidi="pt-PT"/>
      </w:rPr>
    </w:lvl>
    <w:lvl w:ilvl="6" w:tplc="D4E04554">
      <w:numFmt w:val="bullet"/>
      <w:lvlText w:val="•"/>
      <w:lvlJc w:val="left"/>
      <w:pPr>
        <w:ind w:left="5728" w:hanging="280"/>
      </w:pPr>
      <w:rPr>
        <w:rFonts w:hint="default"/>
        <w:lang w:val="pt-PT" w:eastAsia="pt-PT" w:bidi="pt-PT"/>
      </w:rPr>
    </w:lvl>
    <w:lvl w:ilvl="7" w:tplc="19CC1970">
      <w:numFmt w:val="bullet"/>
      <w:lvlText w:val="•"/>
      <w:lvlJc w:val="left"/>
      <w:pPr>
        <w:ind w:left="6616" w:hanging="280"/>
      </w:pPr>
      <w:rPr>
        <w:rFonts w:hint="default"/>
        <w:lang w:val="pt-PT" w:eastAsia="pt-PT" w:bidi="pt-PT"/>
      </w:rPr>
    </w:lvl>
    <w:lvl w:ilvl="8" w:tplc="5A10977C">
      <w:numFmt w:val="bullet"/>
      <w:lvlText w:val="•"/>
      <w:lvlJc w:val="left"/>
      <w:pPr>
        <w:ind w:left="7504" w:hanging="280"/>
      </w:pPr>
      <w:rPr>
        <w:rFonts w:hint="default"/>
        <w:lang w:val="pt-PT" w:eastAsia="pt-PT" w:bidi="pt-PT"/>
      </w:rPr>
    </w:lvl>
  </w:abstractNum>
  <w:abstractNum w:abstractNumId="56" w15:restartNumberingAfterBreak="0">
    <w:nsid w:val="408F65F8"/>
    <w:multiLevelType w:val="hybridMultilevel"/>
    <w:tmpl w:val="4B2C632A"/>
    <w:lvl w:ilvl="0" w:tplc="D570A31C">
      <w:start w:val="1"/>
      <w:numFmt w:val="upperRoman"/>
      <w:lvlText w:val="%1"/>
      <w:lvlJc w:val="left"/>
      <w:pPr>
        <w:ind w:left="104" w:hanging="170"/>
        <w:jc w:val="left"/>
      </w:pPr>
      <w:rPr>
        <w:rFonts w:ascii="Arial" w:eastAsia="Arial" w:hAnsi="Arial" w:cs="Arial" w:hint="default"/>
        <w:spacing w:val="-31"/>
        <w:w w:val="100"/>
        <w:sz w:val="24"/>
        <w:szCs w:val="24"/>
        <w:lang w:val="pt-PT" w:eastAsia="pt-PT" w:bidi="pt-PT"/>
      </w:rPr>
    </w:lvl>
    <w:lvl w:ilvl="1" w:tplc="F2E82DA2">
      <w:numFmt w:val="bullet"/>
      <w:lvlText w:val="•"/>
      <w:lvlJc w:val="left"/>
      <w:pPr>
        <w:ind w:left="1018" w:hanging="170"/>
      </w:pPr>
      <w:rPr>
        <w:rFonts w:hint="default"/>
        <w:lang w:val="pt-PT" w:eastAsia="pt-PT" w:bidi="pt-PT"/>
      </w:rPr>
    </w:lvl>
    <w:lvl w:ilvl="2" w:tplc="F7541214">
      <w:numFmt w:val="bullet"/>
      <w:lvlText w:val="•"/>
      <w:lvlJc w:val="left"/>
      <w:pPr>
        <w:ind w:left="1936" w:hanging="170"/>
      </w:pPr>
      <w:rPr>
        <w:rFonts w:hint="default"/>
        <w:lang w:val="pt-PT" w:eastAsia="pt-PT" w:bidi="pt-PT"/>
      </w:rPr>
    </w:lvl>
    <w:lvl w:ilvl="3" w:tplc="0F9E85EC">
      <w:numFmt w:val="bullet"/>
      <w:lvlText w:val="•"/>
      <w:lvlJc w:val="left"/>
      <w:pPr>
        <w:ind w:left="2854" w:hanging="170"/>
      </w:pPr>
      <w:rPr>
        <w:rFonts w:hint="default"/>
        <w:lang w:val="pt-PT" w:eastAsia="pt-PT" w:bidi="pt-PT"/>
      </w:rPr>
    </w:lvl>
    <w:lvl w:ilvl="4" w:tplc="1490515A">
      <w:numFmt w:val="bullet"/>
      <w:lvlText w:val="•"/>
      <w:lvlJc w:val="left"/>
      <w:pPr>
        <w:ind w:left="3772" w:hanging="170"/>
      </w:pPr>
      <w:rPr>
        <w:rFonts w:hint="default"/>
        <w:lang w:val="pt-PT" w:eastAsia="pt-PT" w:bidi="pt-PT"/>
      </w:rPr>
    </w:lvl>
    <w:lvl w:ilvl="5" w:tplc="7FD0D160">
      <w:numFmt w:val="bullet"/>
      <w:lvlText w:val="•"/>
      <w:lvlJc w:val="left"/>
      <w:pPr>
        <w:ind w:left="4690" w:hanging="170"/>
      </w:pPr>
      <w:rPr>
        <w:rFonts w:hint="default"/>
        <w:lang w:val="pt-PT" w:eastAsia="pt-PT" w:bidi="pt-PT"/>
      </w:rPr>
    </w:lvl>
    <w:lvl w:ilvl="6" w:tplc="F1BC5080">
      <w:numFmt w:val="bullet"/>
      <w:lvlText w:val="•"/>
      <w:lvlJc w:val="left"/>
      <w:pPr>
        <w:ind w:left="5608" w:hanging="170"/>
      </w:pPr>
      <w:rPr>
        <w:rFonts w:hint="default"/>
        <w:lang w:val="pt-PT" w:eastAsia="pt-PT" w:bidi="pt-PT"/>
      </w:rPr>
    </w:lvl>
    <w:lvl w:ilvl="7" w:tplc="9CE2F4D0">
      <w:numFmt w:val="bullet"/>
      <w:lvlText w:val="•"/>
      <w:lvlJc w:val="left"/>
      <w:pPr>
        <w:ind w:left="6526" w:hanging="170"/>
      </w:pPr>
      <w:rPr>
        <w:rFonts w:hint="default"/>
        <w:lang w:val="pt-PT" w:eastAsia="pt-PT" w:bidi="pt-PT"/>
      </w:rPr>
    </w:lvl>
    <w:lvl w:ilvl="8" w:tplc="87E2688A">
      <w:numFmt w:val="bullet"/>
      <w:lvlText w:val="•"/>
      <w:lvlJc w:val="left"/>
      <w:pPr>
        <w:ind w:left="7444" w:hanging="170"/>
      </w:pPr>
      <w:rPr>
        <w:rFonts w:hint="default"/>
        <w:lang w:val="pt-PT" w:eastAsia="pt-PT" w:bidi="pt-PT"/>
      </w:rPr>
    </w:lvl>
  </w:abstractNum>
  <w:abstractNum w:abstractNumId="57" w15:restartNumberingAfterBreak="0">
    <w:nsid w:val="41186DE7"/>
    <w:multiLevelType w:val="hybridMultilevel"/>
    <w:tmpl w:val="08808654"/>
    <w:lvl w:ilvl="0" w:tplc="DE8E95A0">
      <w:start w:val="5"/>
      <w:numFmt w:val="upperRoman"/>
      <w:lvlText w:val="%1"/>
      <w:lvlJc w:val="left"/>
      <w:pPr>
        <w:ind w:left="104" w:hanging="294"/>
        <w:jc w:val="left"/>
      </w:pPr>
      <w:rPr>
        <w:rFonts w:ascii="Arial" w:eastAsia="Arial" w:hAnsi="Arial" w:cs="Arial" w:hint="default"/>
        <w:spacing w:val="-14"/>
        <w:w w:val="100"/>
        <w:sz w:val="24"/>
        <w:szCs w:val="24"/>
        <w:lang w:val="pt-PT" w:eastAsia="pt-PT" w:bidi="pt-PT"/>
      </w:rPr>
    </w:lvl>
    <w:lvl w:ilvl="1" w:tplc="B08EAB48">
      <w:numFmt w:val="bullet"/>
      <w:lvlText w:val="•"/>
      <w:lvlJc w:val="left"/>
      <w:pPr>
        <w:ind w:left="1018" w:hanging="294"/>
      </w:pPr>
      <w:rPr>
        <w:rFonts w:hint="default"/>
        <w:lang w:val="pt-PT" w:eastAsia="pt-PT" w:bidi="pt-PT"/>
      </w:rPr>
    </w:lvl>
    <w:lvl w:ilvl="2" w:tplc="894EED0A">
      <w:numFmt w:val="bullet"/>
      <w:lvlText w:val="•"/>
      <w:lvlJc w:val="left"/>
      <w:pPr>
        <w:ind w:left="1936" w:hanging="294"/>
      </w:pPr>
      <w:rPr>
        <w:rFonts w:hint="default"/>
        <w:lang w:val="pt-PT" w:eastAsia="pt-PT" w:bidi="pt-PT"/>
      </w:rPr>
    </w:lvl>
    <w:lvl w:ilvl="3" w:tplc="19A8BADA">
      <w:numFmt w:val="bullet"/>
      <w:lvlText w:val="•"/>
      <w:lvlJc w:val="left"/>
      <w:pPr>
        <w:ind w:left="2854" w:hanging="294"/>
      </w:pPr>
      <w:rPr>
        <w:rFonts w:hint="default"/>
        <w:lang w:val="pt-PT" w:eastAsia="pt-PT" w:bidi="pt-PT"/>
      </w:rPr>
    </w:lvl>
    <w:lvl w:ilvl="4" w:tplc="C5283A58">
      <w:numFmt w:val="bullet"/>
      <w:lvlText w:val="•"/>
      <w:lvlJc w:val="left"/>
      <w:pPr>
        <w:ind w:left="3772" w:hanging="294"/>
      </w:pPr>
      <w:rPr>
        <w:rFonts w:hint="default"/>
        <w:lang w:val="pt-PT" w:eastAsia="pt-PT" w:bidi="pt-PT"/>
      </w:rPr>
    </w:lvl>
    <w:lvl w:ilvl="5" w:tplc="957C2A10">
      <w:numFmt w:val="bullet"/>
      <w:lvlText w:val="•"/>
      <w:lvlJc w:val="left"/>
      <w:pPr>
        <w:ind w:left="4690" w:hanging="294"/>
      </w:pPr>
      <w:rPr>
        <w:rFonts w:hint="default"/>
        <w:lang w:val="pt-PT" w:eastAsia="pt-PT" w:bidi="pt-PT"/>
      </w:rPr>
    </w:lvl>
    <w:lvl w:ilvl="6" w:tplc="28885304">
      <w:numFmt w:val="bullet"/>
      <w:lvlText w:val="•"/>
      <w:lvlJc w:val="left"/>
      <w:pPr>
        <w:ind w:left="5608" w:hanging="294"/>
      </w:pPr>
      <w:rPr>
        <w:rFonts w:hint="default"/>
        <w:lang w:val="pt-PT" w:eastAsia="pt-PT" w:bidi="pt-PT"/>
      </w:rPr>
    </w:lvl>
    <w:lvl w:ilvl="7" w:tplc="113ED5EC">
      <w:numFmt w:val="bullet"/>
      <w:lvlText w:val="•"/>
      <w:lvlJc w:val="left"/>
      <w:pPr>
        <w:ind w:left="6526" w:hanging="294"/>
      </w:pPr>
      <w:rPr>
        <w:rFonts w:hint="default"/>
        <w:lang w:val="pt-PT" w:eastAsia="pt-PT" w:bidi="pt-PT"/>
      </w:rPr>
    </w:lvl>
    <w:lvl w:ilvl="8" w:tplc="5AF82F76">
      <w:numFmt w:val="bullet"/>
      <w:lvlText w:val="•"/>
      <w:lvlJc w:val="left"/>
      <w:pPr>
        <w:ind w:left="7444" w:hanging="294"/>
      </w:pPr>
      <w:rPr>
        <w:rFonts w:hint="default"/>
        <w:lang w:val="pt-PT" w:eastAsia="pt-PT" w:bidi="pt-PT"/>
      </w:rPr>
    </w:lvl>
  </w:abstractNum>
  <w:abstractNum w:abstractNumId="58" w15:restartNumberingAfterBreak="0">
    <w:nsid w:val="422F4874"/>
    <w:multiLevelType w:val="hybridMultilevel"/>
    <w:tmpl w:val="AABA4C44"/>
    <w:lvl w:ilvl="0" w:tplc="47247ED6">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7968F6BA">
      <w:numFmt w:val="bullet"/>
      <w:lvlText w:val="•"/>
      <w:lvlJc w:val="left"/>
      <w:pPr>
        <w:ind w:left="1144" w:hanging="132"/>
      </w:pPr>
      <w:rPr>
        <w:rFonts w:hint="default"/>
        <w:lang w:val="pt-PT" w:eastAsia="pt-PT" w:bidi="pt-PT"/>
      </w:rPr>
    </w:lvl>
    <w:lvl w:ilvl="2" w:tplc="D55495A8">
      <w:numFmt w:val="bullet"/>
      <w:lvlText w:val="•"/>
      <w:lvlJc w:val="left"/>
      <w:pPr>
        <w:ind w:left="2048" w:hanging="132"/>
      </w:pPr>
      <w:rPr>
        <w:rFonts w:hint="default"/>
        <w:lang w:val="pt-PT" w:eastAsia="pt-PT" w:bidi="pt-PT"/>
      </w:rPr>
    </w:lvl>
    <w:lvl w:ilvl="3" w:tplc="F3DE0FFA">
      <w:numFmt w:val="bullet"/>
      <w:lvlText w:val="•"/>
      <w:lvlJc w:val="left"/>
      <w:pPr>
        <w:ind w:left="2952" w:hanging="132"/>
      </w:pPr>
      <w:rPr>
        <w:rFonts w:hint="default"/>
        <w:lang w:val="pt-PT" w:eastAsia="pt-PT" w:bidi="pt-PT"/>
      </w:rPr>
    </w:lvl>
    <w:lvl w:ilvl="4" w:tplc="36688DA6">
      <w:numFmt w:val="bullet"/>
      <w:lvlText w:val="•"/>
      <w:lvlJc w:val="left"/>
      <w:pPr>
        <w:ind w:left="3856" w:hanging="132"/>
      </w:pPr>
      <w:rPr>
        <w:rFonts w:hint="default"/>
        <w:lang w:val="pt-PT" w:eastAsia="pt-PT" w:bidi="pt-PT"/>
      </w:rPr>
    </w:lvl>
    <w:lvl w:ilvl="5" w:tplc="80CA3696">
      <w:numFmt w:val="bullet"/>
      <w:lvlText w:val="•"/>
      <w:lvlJc w:val="left"/>
      <w:pPr>
        <w:ind w:left="4760" w:hanging="132"/>
      </w:pPr>
      <w:rPr>
        <w:rFonts w:hint="default"/>
        <w:lang w:val="pt-PT" w:eastAsia="pt-PT" w:bidi="pt-PT"/>
      </w:rPr>
    </w:lvl>
    <w:lvl w:ilvl="6" w:tplc="63120F68">
      <w:numFmt w:val="bullet"/>
      <w:lvlText w:val="•"/>
      <w:lvlJc w:val="left"/>
      <w:pPr>
        <w:ind w:left="5664" w:hanging="132"/>
      </w:pPr>
      <w:rPr>
        <w:rFonts w:hint="default"/>
        <w:lang w:val="pt-PT" w:eastAsia="pt-PT" w:bidi="pt-PT"/>
      </w:rPr>
    </w:lvl>
    <w:lvl w:ilvl="7" w:tplc="61C2A978">
      <w:numFmt w:val="bullet"/>
      <w:lvlText w:val="•"/>
      <w:lvlJc w:val="left"/>
      <w:pPr>
        <w:ind w:left="6568" w:hanging="132"/>
      </w:pPr>
      <w:rPr>
        <w:rFonts w:hint="default"/>
        <w:lang w:val="pt-PT" w:eastAsia="pt-PT" w:bidi="pt-PT"/>
      </w:rPr>
    </w:lvl>
    <w:lvl w:ilvl="8" w:tplc="06E04190">
      <w:numFmt w:val="bullet"/>
      <w:lvlText w:val="•"/>
      <w:lvlJc w:val="left"/>
      <w:pPr>
        <w:ind w:left="7472" w:hanging="132"/>
      </w:pPr>
      <w:rPr>
        <w:rFonts w:hint="default"/>
        <w:lang w:val="pt-PT" w:eastAsia="pt-PT" w:bidi="pt-PT"/>
      </w:rPr>
    </w:lvl>
  </w:abstractNum>
  <w:abstractNum w:abstractNumId="59" w15:restartNumberingAfterBreak="0">
    <w:nsid w:val="46224E5D"/>
    <w:multiLevelType w:val="hybridMultilevel"/>
    <w:tmpl w:val="2C04FC9C"/>
    <w:lvl w:ilvl="0" w:tplc="70560076">
      <w:start w:val="7"/>
      <w:numFmt w:val="upperRoman"/>
      <w:lvlText w:val="%1"/>
      <w:lvlJc w:val="left"/>
      <w:pPr>
        <w:ind w:left="475" w:hanging="360"/>
        <w:jc w:val="left"/>
      </w:pPr>
      <w:rPr>
        <w:rFonts w:ascii="Arial" w:eastAsia="Arial" w:hAnsi="Arial" w:cs="Arial" w:hint="default"/>
        <w:spacing w:val="-3"/>
        <w:w w:val="100"/>
        <w:sz w:val="24"/>
        <w:szCs w:val="24"/>
        <w:lang w:val="pt-PT" w:eastAsia="pt-PT" w:bidi="pt-PT"/>
      </w:rPr>
    </w:lvl>
    <w:lvl w:ilvl="1" w:tplc="F3ACADD6">
      <w:numFmt w:val="bullet"/>
      <w:lvlText w:val="•"/>
      <w:lvlJc w:val="left"/>
      <w:pPr>
        <w:ind w:left="1360" w:hanging="360"/>
      </w:pPr>
      <w:rPr>
        <w:rFonts w:hint="default"/>
        <w:lang w:val="pt-PT" w:eastAsia="pt-PT" w:bidi="pt-PT"/>
      </w:rPr>
    </w:lvl>
    <w:lvl w:ilvl="2" w:tplc="95CAFC8C">
      <w:numFmt w:val="bullet"/>
      <w:lvlText w:val="•"/>
      <w:lvlJc w:val="left"/>
      <w:pPr>
        <w:ind w:left="2240" w:hanging="360"/>
      </w:pPr>
      <w:rPr>
        <w:rFonts w:hint="default"/>
        <w:lang w:val="pt-PT" w:eastAsia="pt-PT" w:bidi="pt-PT"/>
      </w:rPr>
    </w:lvl>
    <w:lvl w:ilvl="3" w:tplc="1F009B28">
      <w:numFmt w:val="bullet"/>
      <w:lvlText w:val="•"/>
      <w:lvlJc w:val="left"/>
      <w:pPr>
        <w:ind w:left="3120" w:hanging="360"/>
      </w:pPr>
      <w:rPr>
        <w:rFonts w:hint="default"/>
        <w:lang w:val="pt-PT" w:eastAsia="pt-PT" w:bidi="pt-PT"/>
      </w:rPr>
    </w:lvl>
    <w:lvl w:ilvl="4" w:tplc="E9CCC958">
      <w:numFmt w:val="bullet"/>
      <w:lvlText w:val="•"/>
      <w:lvlJc w:val="left"/>
      <w:pPr>
        <w:ind w:left="4000" w:hanging="360"/>
      </w:pPr>
      <w:rPr>
        <w:rFonts w:hint="default"/>
        <w:lang w:val="pt-PT" w:eastAsia="pt-PT" w:bidi="pt-PT"/>
      </w:rPr>
    </w:lvl>
    <w:lvl w:ilvl="5" w:tplc="AA527D88">
      <w:numFmt w:val="bullet"/>
      <w:lvlText w:val="•"/>
      <w:lvlJc w:val="left"/>
      <w:pPr>
        <w:ind w:left="4880" w:hanging="360"/>
      </w:pPr>
      <w:rPr>
        <w:rFonts w:hint="default"/>
        <w:lang w:val="pt-PT" w:eastAsia="pt-PT" w:bidi="pt-PT"/>
      </w:rPr>
    </w:lvl>
    <w:lvl w:ilvl="6" w:tplc="69127812">
      <w:numFmt w:val="bullet"/>
      <w:lvlText w:val="•"/>
      <w:lvlJc w:val="left"/>
      <w:pPr>
        <w:ind w:left="5760" w:hanging="360"/>
      </w:pPr>
      <w:rPr>
        <w:rFonts w:hint="default"/>
        <w:lang w:val="pt-PT" w:eastAsia="pt-PT" w:bidi="pt-PT"/>
      </w:rPr>
    </w:lvl>
    <w:lvl w:ilvl="7" w:tplc="CD249CF0">
      <w:numFmt w:val="bullet"/>
      <w:lvlText w:val="•"/>
      <w:lvlJc w:val="left"/>
      <w:pPr>
        <w:ind w:left="6640" w:hanging="360"/>
      </w:pPr>
      <w:rPr>
        <w:rFonts w:hint="default"/>
        <w:lang w:val="pt-PT" w:eastAsia="pt-PT" w:bidi="pt-PT"/>
      </w:rPr>
    </w:lvl>
    <w:lvl w:ilvl="8" w:tplc="19C0366C">
      <w:numFmt w:val="bullet"/>
      <w:lvlText w:val="•"/>
      <w:lvlJc w:val="left"/>
      <w:pPr>
        <w:ind w:left="7520" w:hanging="360"/>
      </w:pPr>
      <w:rPr>
        <w:rFonts w:hint="default"/>
        <w:lang w:val="pt-PT" w:eastAsia="pt-PT" w:bidi="pt-PT"/>
      </w:rPr>
    </w:lvl>
  </w:abstractNum>
  <w:abstractNum w:abstractNumId="60" w15:restartNumberingAfterBreak="0">
    <w:nsid w:val="47AB2340"/>
    <w:multiLevelType w:val="hybridMultilevel"/>
    <w:tmpl w:val="0D560A88"/>
    <w:lvl w:ilvl="0" w:tplc="6E866BE2">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4C8029DE">
      <w:numFmt w:val="bullet"/>
      <w:lvlText w:val="•"/>
      <w:lvlJc w:val="left"/>
      <w:pPr>
        <w:ind w:left="1144" w:hanging="132"/>
      </w:pPr>
      <w:rPr>
        <w:rFonts w:hint="default"/>
        <w:lang w:val="pt-PT" w:eastAsia="pt-PT" w:bidi="pt-PT"/>
      </w:rPr>
    </w:lvl>
    <w:lvl w:ilvl="2" w:tplc="80F8390E">
      <w:numFmt w:val="bullet"/>
      <w:lvlText w:val="•"/>
      <w:lvlJc w:val="left"/>
      <w:pPr>
        <w:ind w:left="2048" w:hanging="132"/>
      </w:pPr>
      <w:rPr>
        <w:rFonts w:hint="default"/>
        <w:lang w:val="pt-PT" w:eastAsia="pt-PT" w:bidi="pt-PT"/>
      </w:rPr>
    </w:lvl>
    <w:lvl w:ilvl="3" w:tplc="1BBA007C">
      <w:numFmt w:val="bullet"/>
      <w:lvlText w:val="•"/>
      <w:lvlJc w:val="left"/>
      <w:pPr>
        <w:ind w:left="2952" w:hanging="132"/>
      </w:pPr>
      <w:rPr>
        <w:rFonts w:hint="default"/>
        <w:lang w:val="pt-PT" w:eastAsia="pt-PT" w:bidi="pt-PT"/>
      </w:rPr>
    </w:lvl>
    <w:lvl w:ilvl="4" w:tplc="132031A2">
      <w:numFmt w:val="bullet"/>
      <w:lvlText w:val="•"/>
      <w:lvlJc w:val="left"/>
      <w:pPr>
        <w:ind w:left="3856" w:hanging="132"/>
      </w:pPr>
      <w:rPr>
        <w:rFonts w:hint="default"/>
        <w:lang w:val="pt-PT" w:eastAsia="pt-PT" w:bidi="pt-PT"/>
      </w:rPr>
    </w:lvl>
    <w:lvl w:ilvl="5" w:tplc="7088990A">
      <w:numFmt w:val="bullet"/>
      <w:lvlText w:val="•"/>
      <w:lvlJc w:val="left"/>
      <w:pPr>
        <w:ind w:left="4760" w:hanging="132"/>
      </w:pPr>
      <w:rPr>
        <w:rFonts w:hint="default"/>
        <w:lang w:val="pt-PT" w:eastAsia="pt-PT" w:bidi="pt-PT"/>
      </w:rPr>
    </w:lvl>
    <w:lvl w:ilvl="6" w:tplc="B0BA40A4">
      <w:numFmt w:val="bullet"/>
      <w:lvlText w:val="•"/>
      <w:lvlJc w:val="left"/>
      <w:pPr>
        <w:ind w:left="5664" w:hanging="132"/>
      </w:pPr>
      <w:rPr>
        <w:rFonts w:hint="default"/>
        <w:lang w:val="pt-PT" w:eastAsia="pt-PT" w:bidi="pt-PT"/>
      </w:rPr>
    </w:lvl>
    <w:lvl w:ilvl="7" w:tplc="4678E73E">
      <w:numFmt w:val="bullet"/>
      <w:lvlText w:val="•"/>
      <w:lvlJc w:val="left"/>
      <w:pPr>
        <w:ind w:left="6568" w:hanging="132"/>
      </w:pPr>
      <w:rPr>
        <w:rFonts w:hint="default"/>
        <w:lang w:val="pt-PT" w:eastAsia="pt-PT" w:bidi="pt-PT"/>
      </w:rPr>
    </w:lvl>
    <w:lvl w:ilvl="8" w:tplc="C4848DF6">
      <w:numFmt w:val="bullet"/>
      <w:lvlText w:val="•"/>
      <w:lvlJc w:val="left"/>
      <w:pPr>
        <w:ind w:left="7472" w:hanging="132"/>
      </w:pPr>
      <w:rPr>
        <w:rFonts w:hint="default"/>
        <w:lang w:val="pt-PT" w:eastAsia="pt-PT" w:bidi="pt-PT"/>
      </w:rPr>
    </w:lvl>
  </w:abstractNum>
  <w:abstractNum w:abstractNumId="61" w15:restartNumberingAfterBreak="0">
    <w:nsid w:val="487B568E"/>
    <w:multiLevelType w:val="hybridMultilevel"/>
    <w:tmpl w:val="BAFA969E"/>
    <w:lvl w:ilvl="0" w:tplc="BE52F738">
      <w:start w:val="1"/>
      <w:numFmt w:val="upperRoman"/>
      <w:lvlText w:val="%1"/>
      <w:lvlJc w:val="left"/>
      <w:pPr>
        <w:ind w:left="104" w:hanging="186"/>
        <w:jc w:val="left"/>
      </w:pPr>
      <w:rPr>
        <w:rFonts w:ascii="Arial" w:eastAsia="Arial" w:hAnsi="Arial" w:cs="Arial" w:hint="default"/>
        <w:spacing w:val="-15"/>
        <w:w w:val="100"/>
        <w:sz w:val="24"/>
        <w:szCs w:val="24"/>
        <w:lang w:val="pt-PT" w:eastAsia="pt-PT" w:bidi="pt-PT"/>
      </w:rPr>
    </w:lvl>
    <w:lvl w:ilvl="1" w:tplc="BFEE8ADA">
      <w:numFmt w:val="bullet"/>
      <w:lvlText w:val="•"/>
      <w:lvlJc w:val="left"/>
      <w:pPr>
        <w:ind w:left="1018" w:hanging="186"/>
      </w:pPr>
      <w:rPr>
        <w:rFonts w:hint="default"/>
        <w:lang w:val="pt-PT" w:eastAsia="pt-PT" w:bidi="pt-PT"/>
      </w:rPr>
    </w:lvl>
    <w:lvl w:ilvl="2" w:tplc="68726A36">
      <w:numFmt w:val="bullet"/>
      <w:lvlText w:val="•"/>
      <w:lvlJc w:val="left"/>
      <w:pPr>
        <w:ind w:left="1936" w:hanging="186"/>
      </w:pPr>
      <w:rPr>
        <w:rFonts w:hint="default"/>
        <w:lang w:val="pt-PT" w:eastAsia="pt-PT" w:bidi="pt-PT"/>
      </w:rPr>
    </w:lvl>
    <w:lvl w:ilvl="3" w:tplc="357435A0">
      <w:numFmt w:val="bullet"/>
      <w:lvlText w:val="•"/>
      <w:lvlJc w:val="left"/>
      <w:pPr>
        <w:ind w:left="2854" w:hanging="186"/>
      </w:pPr>
      <w:rPr>
        <w:rFonts w:hint="default"/>
        <w:lang w:val="pt-PT" w:eastAsia="pt-PT" w:bidi="pt-PT"/>
      </w:rPr>
    </w:lvl>
    <w:lvl w:ilvl="4" w:tplc="977A9B38">
      <w:numFmt w:val="bullet"/>
      <w:lvlText w:val="•"/>
      <w:lvlJc w:val="left"/>
      <w:pPr>
        <w:ind w:left="3772" w:hanging="186"/>
      </w:pPr>
      <w:rPr>
        <w:rFonts w:hint="default"/>
        <w:lang w:val="pt-PT" w:eastAsia="pt-PT" w:bidi="pt-PT"/>
      </w:rPr>
    </w:lvl>
    <w:lvl w:ilvl="5" w:tplc="4BFEC3C6">
      <w:numFmt w:val="bullet"/>
      <w:lvlText w:val="•"/>
      <w:lvlJc w:val="left"/>
      <w:pPr>
        <w:ind w:left="4690" w:hanging="186"/>
      </w:pPr>
      <w:rPr>
        <w:rFonts w:hint="default"/>
        <w:lang w:val="pt-PT" w:eastAsia="pt-PT" w:bidi="pt-PT"/>
      </w:rPr>
    </w:lvl>
    <w:lvl w:ilvl="6" w:tplc="FC7A5C96">
      <w:numFmt w:val="bullet"/>
      <w:lvlText w:val="•"/>
      <w:lvlJc w:val="left"/>
      <w:pPr>
        <w:ind w:left="5608" w:hanging="186"/>
      </w:pPr>
      <w:rPr>
        <w:rFonts w:hint="default"/>
        <w:lang w:val="pt-PT" w:eastAsia="pt-PT" w:bidi="pt-PT"/>
      </w:rPr>
    </w:lvl>
    <w:lvl w:ilvl="7" w:tplc="3920FDF4">
      <w:numFmt w:val="bullet"/>
      <w:lvlText w:val="•"/>
      <w:lvlJc w:val="left"/>
      <w:pPr>
        <w:ind w:left="6526" w:hanging="186"/>
      </w:pPr>
      <w:rPr>
        <w:rFonts w:hint="default"/>
        <w:lang w:val="pt-PT" w:eastAsia="pt-PT" w:bidi="pt-PT"/>
      </w:rPr>
    </w:lvl>
    <w:lvl w:ilvl="8" w:tplc="1D1C2178">
      <w:numFmt w:val="bullet"/>
      <w:lvlText w:val="•"/>
      <w:lvlJc w:val="left"/>
      <w:pPr>
        <w:ind w:left="7444" w:hanging="186"/>
      </w:pPr>
      <w:rPr>
        <w:rFonts w:hint="default"/>
        <w:lang w:val="pt-PT" w:eastAsia="pt-PT" w:bidi="pt-PT"/>
      </w:rPr>
    </w:lvl>
  </w:abstractNum>
  <w:abstractNum w:abstractNumId="62" w15:restartNumberingAfterBreak="0">
    <w:nsid w:val="4A206F72"/>
    <w:multiLevelType w:val="hybridMultilevel"/>
    <w:tmpl w:val="70E6C540"/>
    <w:lvl w:ilvl="0" w:tplc="DB90C0D6">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85383D48">
      <w:numFmt w:val="bullet"/>
      <w:lvlText w:val="•"/>
      <w:lvlJc w:val="left"/>
      <w:pPr>
        <w:ind w:left="1288" w:hanging="280"/>
      </w:pPr>
      <w:rPr>
        <w:rFonts w:hint="default"/>
        <w:lang w:val="pt-PT" w:eastAsia="pt-PT" w:bidi="pt-PT"/>
      </w:rPr>
    </w:lvl>
    <w:lvl w:ilvl="2" w:tplc="4F8AE9C0">
      <w:numFmt w:val="bullet"/>
      <w:lvlText w:val="•"/>
      <w:lvlJc w:val="left"/>
      <w:pPr>
        <w:ind w:left="2176" w:hanging="280"/>
      </w:pPr>
      <w:rPr>
        <w:rFonts w:hint="default"/>
        <w:lang w:val="pt-PT" w:eastAsia="pt-PT" w:bidi="pt-PT"/>
      </w:rPr>
    </w:lvl>
    <w:lvl w:ilvl="3" w:tplc="1DDCEDBA">
      <w:numFmt w:val="bullet"/>
      <w:lvlText w:val="•"/>
      <w:lvlJc w:val="left"/>
      <w:pPr>
        <w:ind w:left="3064" w:hanging="280"/>
      </w:pPr>
      <w:rPr>
        <w:rFonts w:hint="default"/>
        <w:lang w:val="pt-PT" w:eastAsia="pt-PT" w:bidi="pt-PT"/>
      </w:rPr>
    </w:lvl>
    <w:lvl w:ilvl="4" w:tplc="B380A1BA">
      <w:numFmt w:val="bullet"/>
      <w:lvlText w:val="•"/>
      <w:lvlJc w:val="left"/>
      <w:pPr>
        <w:ind w:left="3952" w:hanging="280"/>
      </w:pPr>
      <w:rPr>
        <w:rFonts w:hint="default"/>
        <w:lang w:val="pt-PT" w:eastAsia="pt-PT" w:bidi="pt-PT"/>
      </w:rPr>
    </w:lvl>
    <w:lvl w:ilvl="5" w:tplc="EAC62BCA">
      <w:numFmt w:val="bullet"/>
      <w:lvlText w:val="•"/>
      <w:lvlJc w:val="left"/>
      <w:pPr>
        <w:ind w:left="4840" w:hanging="280"/>
      </w:pPr>
      <w:rPr>
        <w:rFonts w:hint="default"/>
        <w:lang w:val="pt-PT" w:eastAsia="pt-PT" w:bidi="pt-PT"/>
      </w:rPr>
    </w:lvl>
    <w:lvl w:ilvl="6" w:tplc="468CF3B8">
      <w:numFmt w:val="bullet"/>
      <w:lvlText w:val="•"/>
      <w:lvlJc w:val="left"/>
      <w:pPr>
        <w:ind w:left="5728" w:hanging="280"/>
      </w:pPr>
      <w:rPr>
        <w:rFonts w:hint="default"/>
        <w:lang w:val="pt-PT" w:eastAsia="pt-PT" w:bidi="pt-PT"/>
      </w:rPr>
    </w:lvl>
    <w:lvl w:ilvl="7" w:tplc="76F04C54">
      <w:numFmt w:val="bullet"/>
      <w:lvlText w:val="•"/>
      <w:lvlJc w:val="left"/>
      <w:pPr>
        <w:ind w:left="6616" w:hanging="280"/>
      </w:pPr>
      <w:rPr>
        <w:rFonts w:hint="default"/>
        <w:lang w:val="pt-PT" w:eastAsia="pt-PT" w:bidi="pt-PT"/>
      </w:rPr>
    </w:lvl>
    <w:lvl w:ilvl="8" w:tplc="83C20CF0">
      <w:numFmt w:val="bullet"/>
      <w:lvlText w:val="•"/>
      <w:lvlJc w:val="left"/>
      <w:pPr>
        <w:ind w:left="7504" w:hanging="280"/>
      </w:pPr>
      <w:rPr>
        <w:rFonts w:hint="default"/>
        <w:lang w:val="pt-PT" w:eastAsia="pt-PT" w:bidi="pt-PT"/>
      </w:rPr>
    </w:lvl>
  </w:abstractNum>
  <w:abstractNum w:abstractNumId="63" w15:restartNumberingAfterBreak="0">
    <w:nsid w:val="4BF35F4E"/>
    <w:multiLevelType w:val="hybridMultilevel"/>
    <w:tmpl w:val="DDF2435E"/>
    <w:lvl w:ilvl="0" w:tplc="BDE820EC">
      <w:start w:val="1"/>
      <w:numFmt w:val="upperRoman"/>
      <w:lvlText w:val="%1"/>
      <w:lvlJc w:val="left"/>
      <w:pPr>
        <w:ind w:left="104" w:hanging="156"/>
        <w:jc w:val="left"/>
      </w:pPr>
      <w:rPr>
        <w:rFonts w:ascii="Arial" w:eastAsia="Arial" w:hAnsi="Arial" w:cs="Arial" w:hint="default"/>
        <w:w w:val="100"/>
        <w:sz w:val="24"/>
        <w:szCs w:val="24"/>
        <w:lang w:val="pt-PT" w:eastAsia="pt-PT" w:bidi="pt-PT"/>
      </w:rPr>
    </w:lvl>
    <w:lvl w:ilvl="1" w:tplc="42A047DE">
      <w:numFmt w:val="bullet"/>
      <w:lvlText w:val="•"/>
      <w:lvlJc w:val="left"/>
      <w:pPr>
        <w:ind w:left="1018" w:hanging="156"/>
      </w:pPr>
      <w:rPr>
        <w:rFonts w:hint="default"/>
        <w:lang w:val="pt-PT" w:eastAsia="pt-PT" w:bidi="pt-PT"/>
      </w:rPr>
    </w:lvl>
    <w:lvl w:ilvl="2" w:tplc="89C86938">
      <w:numFmt w:val="bullet"/>
      <w:lvlText w:val="•"/>
      <w:lvlJc w:val="left"/>
      <w:pPr>
        <w:ind w:left="1936" w:hanging="156"/>
      </w:pPr>
      <w:rPr>
        <w:rFonts w:hint="default"/>
        <w:lang w:val="pt-PT" w:eastAsia="pt-PT" w:bidi="pt-PT"/>
      </w:rPr>
    </w:lvl>
    <w:lvl w:ilvl="3" w:tplc="0C6A8168">
      <w:numFmt w:val="bullet"/>
      <w:lvlText w:val="•"/>
      <w:lvlJc w:val="left"/>
      <w:pPr>
        <w:ind w:left="2854" w:hanging="156"/>
      </w:pPr>
      <w:rPr>
        <w:rFonts w:hint="default"/>
        <w:lang w:val="pt-PT" w:eastAsia="pt-PT" w:bidi="pt-PT"/>
      </w:rPr>
    </w:lvl>
    <w:lvl w:ilvl="4" w:tplc="D488278E">
      <w:numFmt w:val="bullet"/>
      <w:lvlText w:val="•"/>
      <w:lvlJc w:val="left"/>
      <w:pPr>
        <w:ind w:left="3772" w:hanging="156"/>
      </w:pPr>
      <w:rPr>
        <w:rFonts w:hint="default"/>
        <w:lang w:val="pt-PT" w:eastAsia="pt-PT" w:bidi="pt-PT"/>
      </w:rPr>
    </w:lvl>
    <w:lvl w:ilvl="5" w:tplc="E8186CB2">
      <w:numFmt w:val="bullet"/>
      <w:lvlText w:val="•"/>
      <w:lvlJc w:val="left"/>
      <w:pPr>
        <w:ind w:left="4690" w:hanging="156"/>
      </w:pPr>
      <w:rPr>
        <w:rFonts w:hint="default"/>
        <w:lang w:val="pt-PT" w:eastAsia="pt-PT" w:bidi="pt-PT"/>
      </w:rPr>
    </w:lvl>
    <w:lvl w:ilvl="6" w:tplc="5888DFE2">
      <w:numFmt w:val="bullet"/>
      <w:lvlText w:val="•"/>
      <w:lvlJc w:val="left"/>
      <w:pPr>
        <w:ind w:left="5608" w:hanging="156"/>
      </w:pPr>
      <w:rPr>
        <w:rFonts w:hint="default"/>
        <w:lang w:val="pt-PT" w:eastAsia="pt-PT" w:bidi="pt-PT"/>
      </w:rPr>
    </w:lvl>
    <w:lvl w:ilvl="7" w:tplc="A0EE54EE">
      <w:numFmt w:val="bullet"/>
      <w:lvlText w:val="•"/>
      <w:lvlJc w:val="left"/>
      <w:pPr>
        <w:ind w:left="6526" w:hanging="156"/>
      </w:pPr>
      <w:rPr>
        <w:rFonts w:hint="default"/>
        <w:lang w:val="pt-PT" w:eastAsia="pt-PT" w:bidi="pt-PT"/>
      </w:rPr>
    </w:lvl>
    <w:lvl w:ilvl="8" w:tplc="A920CA3A">
      <w:numFmt w:val="bullet"/>
      <w:lvlText w:val="•"/>
      <w:lvlJc w:val="left"/>
      <w:pPr>
        <w:ind w:left="7444" w:hanging="156"/>
      </w:pPr>
      <w:rPr>
        <w:rFonts w:hint="default"/>
        <w:lang w:val="pt-PT" w:eastAsia="pt-PT" w:bidi="pt-PT"/>
      </w:rPr>
    </w:lvl>
  </w:abstractNum>
  <w:abstractNum w:abstractNumId="64" w15:restartNumberingAfterBreak="0">
    <w:nsid w:val="4D4C1BD5"/>
    <w:multiLevelType w:val="hybridMultilevel"/>
    <w:tmpl w:val="E190FD98"/>
    <w:lvl w:ilvl="0" w:tplc="5C16113C">
      <w:start w:val="1"/>
      <w:numFmt w:val="lowerLetter"/>
      <w:lvlText w:val="%1)"/>
      <w:lvlJc w:val="left"/>
      <w:pPr>
        <w:ind w:left="423" w:hanging="308"/>
        <w:jc w:val="left"/>
      </w:pPr>
      <w:rPr>
        <w:rFonts w:ascii="Arial" w:eastAsia="Arial" w:hAnsi="Arial" w:cs="Arial" w:hint="default"/>
        <w:w w:val="100"/>
        <w:sz w:val="24"/>
        <w:szCs w:val="24"/>
        <w:lang w:val="pt-PT" w:eastAsia="pt-PT" w:bidi="pt-PT"/>
      </w:rPr>
    </w:lvl>
    <w:lvl w:ilvl="1" w:tplc="943C3F52">
      <w:numFmt w:val="bullet"/>
      <w:lvlText w:val="•"/>
      <w:lvlJc w:val="left"/>
      <w:pPr>
        <w:ind w:left="1306" w:hanging="308"/>
      </w:pPr>
      <w:rPr>
        <w:rFonts w:hint="default"/>
        <w:lang w:val="pt-PT" w:eastAsia="pt-PT" w:bidi="pt-PT"/>
      </w:rPr>
    </w:lvl>
    <w:lvl w:ilvl="2" w:tplc="B87E5A5A">
      <w:numFmt w:val="bullet"/>
      <w:lvlText w:val="•"/>
      <w:lvlJc w:val="left"/>
      <w:pPr>
        <w:ind w:left="2192" w:hanging="308"/>
      </w:pPr>
      <w:rPr>
        <w:rFonts w:hint="default"/>
        <w:lang w:val="pt-PT" w:eastAsia="pt-PT" w:bidi="pt-PT"/>
      </w:rPr>
    </w:lvl>
    <w:lvl w:ilvl="3" w:tplc="A6EAE486">
      <w:numFmt w:val="bullet"/>
      <w:lvlText w:val="•"/>
      <w:lvlJc w:val="left"/>
      <w:pPr>
        <w:ind w:left="3078" w:hanging="308"/>
      </w:pPr>
      <w:rPr>
        <w:rFonts w:hint="default"/>
        <w:lang w:val="pt-PT" w:eastAsia="pt-PT" w:bidi="pt-PT"/>
      </w:rPr>
    </w:lvl>
    <w:lvl w:ilvl="4" w:tplc="ACEEA358">
      <w:numFmt w:val="bullet"/>
      <w:lvlText w:val="•"/>
      <w:lvlJc w:val="left"/>
      <w:pPr>
        <w:ind w:left="3964" w:hanging="308"/>
      </w:pPr>
      <w:rPr>
        <w:rFonts w:hint="default"/>
        <w:lang w:val="pt-PT" w:eastAsia="pt-PT" w:bidi="pt-PT"/>
      </w:rPr>
    </w:lvl>
    <w:lvl w:ilvl="5" w:tplc="094C1164">
      <w:numFmt w:val="bullet"/>
      <w:lvlText w:val="•"/>
      <w:lvlJc w:val="left"/>
      <w:pPr>
        <w:ind w:left="4850" w:hanging="308"/>
      </w:pPr>
      <w:rPr>
        <w:rFonts w:hint="default"/>
        <w:lang w:val="pt-PT" w:eastAsia="pt-PT" w:bidi="pt-PT"/>
      </w:rPr>
    </w:lvl>
    <w:lvl w:ilvl="6" w:tplc="A34AE810">
      <w:numFmt w:val="bullet"/>
      <w:lvlText w:val="•"/>
      <w:lvlJc w:val="left"/>
      <w:pPr>
        <w:ind w:left="5736" w:hanging="308"/>
      </w:pPr>
      <w:rPr>
        <w:rFonts w:hint="default"/>
        <w:lang w:val="pt-PT" w:eastAsia="pt-PT" w:bidi="pt-PT"/>
      </w:rPr>
    </w:lvl>
    <w:lvl w:ilvl="7" w:tplc="697C4528">
      <w:numFmt w:val="bullet"/>
      <w:lvlText w:val="•"/>
      <w:lvlJc w:val="left"/>
      <w:pPr>
        <w:ind w:left="6622" w:hanging="308"/>
      </w:pPr>
      <w:rPr>
        <w:rFonts w:hint="default"/>
        <w:lang w:val="pt-PT" w:eastAsia="pt-PT" w:bidi="pt-PT"/>
      </w:rPr>
    </w:lvl>
    <w:lvl w:ilvl="8" w:tplc="6AC6C1CA">
      <w:numFmt w:val="bullet"/>
      <w:lvlText w:val="•"/>
      <w:lvlJc w:val="left"/>
      <w:pPr>
        <w:ind w:left="7508" w:hanging="308"/>
      </w:pPr>
      <w:rPr>
        <w:rFonts w:hint="default"/>
        <w:lang w:val="pt-PT" w:eastAsia="pt-PT" w:bidi="pt-PT"/>
      </w:rPr>
    </w:lvl>
  </w:abstractNum>
  <w:abstractNum w:abstractNumId="65" w15:restartNumberingAfterBreak="0">
    <w:nsid w:val="4E5728AB"/>
    <w:multiLevelType w:val="hybridMultilevel"/>
    <w:tmpl w:val="A3046412"/>
    <w:lvl w:ilvl="0" w:tplc="61905D34">
      <w:start w:val="27"/>
      <w:numFmt w:val="upperRoman"/>
      <w:lvlText w:val="%1"/>
      <w:lvlJc w:val="left"/>
      <w:pPr>
        <w:ind w:left="104" w:hanging="688"/>
        <w:jc w:val="left"/>
      </w:pPr>
      <w:rPr>
        <w:rFonts w:ascii="Arial" w:eastAsia="Arial" w:hAnsi="Arial" w:cs="Arial" w:hint="default"/>
        <w:spacing w:val="-1"/>
        <w:w w:val="100"/>
        <w:sz w:val="24"/>
        <w:szCs w:val="24"/>
        <w:lang w:val="pt-PT" w:eastAsia="pt-PT" w:bidi="pt-PT"/>
      </w:rPr>
    </w:lvl>
    <w:lvl w:ilvl="1" w:tplc="03D8CAC6">
      <w:numFmt w:val="bullet"/>
      <w:lvlText w:val="•"/>
      <w:lvlJc w:val="left"/>
      <w:pPr>
        <w:ind w:left="1018" w:hanging="688"/>
      </w:pPr>
      <w:rPr>
        <w:rFonts w:hint="default"/>
        <w:lang w:val="pt-PT" w:eastAsia="pt-PT" w:bidi="pt-PT"/>
      </w:rPr>
    </w:lvl>
    <w:lvl w:ilvl="2" w:tplc="CD64F048">
      <w:numFmt w:val="bullet"/>
      <w:lvlText w:val="•"/>
      <w:lvlJc w:val="left"/>
      <w:pPr>
        <w:ind w:left="1936" w:hanging="688"/>
      </w:pPr>
      <w:rPr>
        <w:rFonts w:hint="default"/>
        <w:lang w:val="pt-PT" w:eastAsia="pt-PT" w:bidi="pt-PT"/>
      </w:rPr>
    </w:lvl>
    <w:lvl w:ilvl="3" w:tplc="96388B52">
      <w:numFmt w:val="bullet"/>
      <w:lvlText w:val="•"/>
      <w:lvlJc w:val="left"/>
      <w:pPr>
        <w:ind w:left="2854" w:hanging="688"/>
      </w:pPr>
      <w:rPr>
        <w:rFonts w:hint="default"/>
        <w:lang w:val="pt-PT" w:eastAsia="pt-PT" w:bidi="pt-PT"/>
      </w:rPr>
    </w:lvl>
    <w:lvl w:ilvl="4" w:tplc="2A2AF1B4">
      <w:numFmt w:val="bullet"/>
      <w:lvlText w:val="•"/>
      <w:lvlJc w:val="left"/>
      <w:pPr>
        <w:ind w:left="3772" w:hanging="688"/>
      </w:pPr>
      <w:rPr>
        <w:rFonts w:hint="default"/>
        <w:lang w:val="pt-PT" w:eastAsia="pt-PT" w:bidi="pt-PT"/>
      </w:rPr>
    </w:lvl>
    <w:lvl w:ilvl="5" w:tplc="4ECE8EC8">
      <w:numFmt w:val="bullet"/>
      <w:lvlText w:val="•"/>
      <w:lvlJc w:val="left"/>
      <w:pPr>
        <w:ind w:left="4690" w:hanging="688"/>
      </w:pPr>
      <w:rPr>
        <w:rFonts w:hint="default"/>
        <w:lang w:val="pt-PT" w:eastAsia="pt-PT" w:bidi="pt-PT"/>
      </w:rPr>
    </w:lvl>
    <w:lvl w:ilvl="6" w:tplc="FD9C16B4">
      <w:numFmt w:val="bullet"/>
      <w:lvlText w:val="•"/>
      <w:lvlJc w:val="left"/>
      <w:pPr>
        <w:ind w:left="5608" w:hanging="688"/>
      </w:pPr>
      <w:rPr>
        <w:rFonts w:hint="default"/>
        <w:lang w:val="pt-PT" w:eastAsia="pt-PT" w:bidi="pt-PT"/>
      </w:rPr>
    </w:lvl>
    <w:lvl w:ilvl="7" w:tplc="4290085A">
      <w:numFmt w:val="bullet"/>
      <w:lvlText w:val="•"/>
      <w:lvlJc w:val="left"/>
      <w:pPr>
        <w:ind w:left="6526" w:hanging="688"/>
      </w:pPr>
      <w:rPr>
        <w:rFonts w:hint="default"/>
        <w:lang w:val="pt-PT" w:eastAsia="pt-PT" w:bidi="pt-PT"/>
      </w:rPr>
    </w:lvl>
    <w:lvl w:ilvl="8" w:tplc="DA186536">
      <w:numFmt w:val="bullet"/>
      <w:lvlText w:val="•"/>
      <w:lvlJc w:val="left"/>
      <w:pPr>
        <w:ind w:left="7444" w:hanging="688"/>
      </w:pPr>
      <w:rPr>
        <w:rFonts w:hint="default"/>
        <w:lang w:val="pt-PT" w:eastAsia="pt-PT" w:bidi="pt-PT"/>
      </w:rPr>
    </w:lvl>
  </w:abstractNum>
  <w:abstractNum w:abstractNumId="66" w15:restartNumberingAfterBreak="0">
    <w:nsid w:val="521704BD"/>
    <w:multiLevelType w:val="hybridMultilevel"/>
    <w:tmpl w:val="E620D544"/>
    <w:lvl w:ilvl="0" w:tplc="18888630">
      <w:start w:val="1"/>
      <w:numFmt w:val="upperRoman"/>
      <w:lvlText w:val="%1"/>
      <w:lvlJc w:val="left"/>
      <w:pPr>
        <w:ind w:left="104" w:hanging="316"/>
        <w:jc w:val="left"/>
      </w:pPr>
      <w:rPr>
        <w:rFonts w:ascii="Arial" w:eastAsia="Arial" w:hAnsi="Arial" w:cs="Arial" w:hint="default"/>
        <w:spacing w:val="-19"/>
        <w:w w:val="100"/>
        <w:sz w:val="24"/>
        <w:szCs w:val="24"/>
        <w:lang w:val="pt-PT" w:eastAsia="pt-PT" w:bidi="pt-PT"/>
      </w:rPr>
    </w:lvl>
    <w:lvl w:ilvl="1" w:tplc="6F8A5B72">
      <w:numFmt w:val="bullet"/>
      <w:lvlText w:val="•"/>
      <w:lvlJc w:val="left"/>
      <w:pPr>
        <w:ind w:left="1018" w:hanging="316"/>
      </w:pPr>
      <w:rPr>
        <w:rFonts w:hint="default"/>
        <w:lang w:val="pt-PT" w:eastAsia="pt-PT" w:bidi="pt-PT"/>
      </w:rPr>
    </w:lvl>
    <w:lvl w:ilvl="2" w:tplc="872C4BC4">
      <w:numFmt w:val="bullet"/>
      <w:lvlText w:val="•"/>
      <w:lvlJc w:val="left"/>
      <w:pPr>
        <w:ind w:left="1936" w:hanging="316"/>
      </w:pPr>
      <w:rPr>
        <w:rFonts w:hint="default"/>
        <w:lang w:val="pt-PT" w:eastAsia="pt-PT" w:bidi="pt-PT"/>
      </w:rPr>
    </w:lvl>
    <w:lvl w:ilvl="3" w:tplc="33BAAC7A">
      <w:numFmt w:val="bullet"/>
      <w:lvlText w:val="•"/>
      <w:lvlJc w:val="left"/>
      <w:pPr>
        <w:ind w:left="2854" w:hanging="316"/>
      </w:pPr>
      <w:rPr>
        <w:rFonts w:hint="default"/>
        <w:lang w:val="pt-PT" w:eastAsia="pt-PT" w:bidi="pt-PT"/>
      </w:rPr>
    </w:lvl>
    <w:lvl w:ilvl="4" w:tplc="3028F848">
      <w:numFmt w:val="bullet"/>
      <w:lvlText w:val="•"/>
      <w:lvlJc w:val="left"/>
      <w:pPr>
        <w:ind w:left="3772" w:hanging="316"/>
      </w:pPr>
      <w:rPr>
        <w:rFonts w:hint="default"/>
        <w:lang w:val="pt-PT" w:eastAsia="pt-PT" w:bidi="pt-PT"/>
      </w:rPr>
    </w:lvl>
    <w:lvl w:ilvl="5" w:tplc="A50C5A2C">
      <w:numFmt w:val="bullet"/>
      <w:lvlText w:val="•"/>
      <w:lvlJc w:val="left"/>
      <w:pPr>
        <w:ind w:left="4690" w:hanging="316"/>
      </w:pPr>
      <w:rPr>
        <w:rFonts w:hint="default"/>
        <w:lang w:val="pt-PT" w:eastAsia="pt-PT" w:bidi="pt-PT"/>
      </w:rPr>
    </w:lvl>
    <w:lvl w:ilvl="6" w:tplc="9E14EA34">
      <w:numFmt w:val="bullet"/>
      <w:lvlText w:val="•"/>
      <w:lvlJc w:val="left"/>
      <w:pPr>
        <w:ind w:left="5608" w:hanging="316"/>
      </w:pPr>
      <w:rPr>
        <w:rFonts w:hint="default"/>
        <w:lang w:val="pt-PT" w:eastAsia="pt-PT" w:bidi="pt-PT"/>
      </w:rPr>
    </w:lvl>
    <w:lvl w:ilvl="7" w:tplc="58C88012">
      <w:numFmt w:val="bullet"/>
      <w:lvlText w:val="•"/>
      <w:lvlJc w:val="left"/>
      <w:pPr>
        <w:ind w:left="6526" w:hanging="316"/>
      </w:pPr>
      <w:rPr>
        <w:rFonts w:hint="default"/>
        <w:lang w:val="pt-PT" w:eastAsia="pt-PT" w:bidi="pt-PT"/>
      </w:rPr>
    </w:lvl>
    <w:lvl w:ilvl="8" w:tplc="94BA29A8">
      <w:numFmt w:val="bullet"/>
      <w:lvlText w:val="•"/>
      <w:lvlJc w:val="left"/>
      <w:pPr>
        <w:ind w:left="7444" w:hanging="316"/>
      </w:pPr>
      <w:rPr>
        <w:rFonts w:hint="default"/>
        <w:lang w:val="pt-PT" w:eastAsia="pt-PT" w:bidi="pt-PT"/>
      </w:rPr>
    </w:lvl>
  </w:abstractNum>
  <w:abstractNum w:abstractNumId="67" w15:restartNumberingAfterBreak="0">
    <w:nsid w:val="56F94937"/>
    <w:multiLevelType w:val="hybridMultilevel"/>
    <w:tmpl w:val="F47A9A76"/>
    <w:lvl w:ilvl="0" w:tplc="10887C98">
      <w:start w:val="2"/>
      <w:numFmt w:val="upperRoman"/>
      <w:lvlText w:val="%1"/>
      <w:lvlJc w:val="left"/>
      <w:pPr>
        <w:ind w:left="315" w:hanging="200"/>
        <w:jc w:val="left"/>
      </w:pPr>
      <w:rPr>
        <w:rFonts w:ascii="Arial" w:eastAsia="Arial" w:hAnsi="Arial" w:cs="Arial" w:hint="default"/>
        <w:spacing w:val="-2"/>
        <w:w w:val="100"/>
        <w:sz w:val="24"/>
        <w:szCs w:val="24"/>
        <w:lang w:val="pt-PT" w:eastAsia="pt-PT" w:bidi="pt-PT"/>
      </w:rPr>
    </w:lvl>
    <w:lvl w:ilvl="1" w:tplc="566AA68E">
      <w:numFmt w:val="bullet"/>
      <w:lvlText w:val="•"/>
      <w:lvlJc w:val="left"/>
      <w:pPr>
        <w:ind w:left="1216" w:hanging="200"/>
      </w:pPr>
      <w:rPr>
        <w:rFonts w:hint="default"/>
        <w:lang w:val="pt-PT" w:eastAsia="pt-PT" w:bidi="pt-PT"/>
      </w:rPr>
    </w:lvl>
    <w:lvl w:ilvl="2" w:tplc="3A5C2F4C">
      <w:numFmt w:val="bullet"/>
      <w:lvlText w:val="•"/>
      <w:lvlJc w:val="left"/>
      <w:pPr>
        <w:ind w:left="2112" w:hanging="200"/>
      </w:pPr>
      <w:rPr>
        <w:rFonts w:hint="default"/>
        <w:lang w:val="pt-PT" w:eastAsia="pt-PT" w:bidi="pt-PT"/>
      </w:rPr>
    </w:lvl>
    <w:lvl w:ilvl="3" w:tplc="F8EABF6A">
      <w:numFmt w:val="bullet"/>
      <w:lvlText w:val="•"/>
      <w:lvlJc w:val="left"/>
      <w:pPr>
        <w:ind w:left="3008" w:hanging="200"/>
      </w:pPr>
      <w:rPr>
        <w:rFonts w:hint="default"/>
        <w:lang w:val="pt-PT" w:eastAsia="pt-PT" w:bidi="pt-PT"/>
      </w:rPr>
    </w:lvl>
    <w:lvl w:ilvl="4" w:tplc="E2407416">
      <w:numFmt w:val="bullet"/>
      <w:lvlText w:val="•"/>
      <w:lvlJc w:val="left"/>
      <w:pPr>
        <w:ind w:left="3904" w:hanging="200"/>
      </w:pPr>
      <w:rPr>
        <w:rFonts w:hint="default"/>
        <w:lang w:val="pt-PT" w:eastAsia="pt-PT" w:bidi="pt-PT"/>
      </w:rPr>
    </w:lvl>
    <w:lvl w:ilvl="5" w:tplc="0B6474F0">
      <w:numFmt w:val="bullet"/>
      <w:lvlText w:val="•"/>
      <w:lvlJc w:val="left"/>
      <w:pPr>
        <w:ind w:left="4800" w:hanging="200"/>
      </w:pPr>
      <w:rPr>
        <w:rFonts w:hint="default"/>
        <w:lang w:val="pt-PT" w:eastAsia="pt-PT" w:bidi="pt-PT"/>
      </w:rPr>
    </w:lvl>
    <w:lvl w:ilvl="6" w:tplc="B800629E">
      <w:numFmt w:val="bullet"/>
      <w:lvlText w:val="•"/>
      <w:lvlJc w:val="left"/>
      <w:pPr>
        <w:ind w:left="5696" w:hanging="200"/>
      </w:pPr>
      <w:rPr>
        <w:rFonts w:hint="default"/>
        <w:lang w:val="pt-PT" w:eastAsia="pt-PT" w:bidi="pt-PT"/>
      </w:rPr>
    </w:lvl>
    <w:lvl w:ilvl="7" w:tplc="E1505D7E">
      <w:numFmt w:val="bullet"/>
      <w:lvlText w:val="•"/>
      <w:lvlJc w:val="left"/>
      <w:pPr>
        <w:ind w:left="6592" w:hanging="200"/>
      </w:pPr>
      <w:rPr>
        <w:rFonts w:hint="default"/>
        <w:lang w:val="pt-PT" w:eastAsia="pt-PT" w:bidi="pt-PT"/>
      </w:rPr>
    </w:lvl>
    <w:lvl w:ilvl="8" w:tplc="211C75C4">
      <w:numFmt w:val="bullet"/>
      <w:lvlText w:val="•"/>
      <w:lvlJc w:val="left"/>
      <w:pPr>
        <w:ind w:left="7488" w:hanging="200"/>
      </w:pPr>
      <w:rPr>
        <w:rFonts w:hint="default"/>
        <w:lang w:val="pt-PT" w:eastAsia="pt-PT" w:bidi="pt-PT"/>
      </w:rPr>
    </w:lvl>
  </w:abstractNum>
  <w:abstractNum w:abstractNumId="68" w15:restartNumberingAfterBreak="0">
    <w:nsid w:val="59F43D16"/>
    <w:multiLevelType w:val="hybridMultilevel"/>
    <w:tmpl w:val="5512112A"/>
    <w:lvl w:ilvl="0" w:tplc="D8D4C34E">
      <w:start w:val="1"/>
      <w:numFmt w:val="lowerLetter"/>
      <w:lvlText w:val="%1)"/>
      <w:lvlJc w:val="left"/>
      <w:pPr>
        <w:ind w:left="104" w:hanging="288"/>
        <w:jc w:val="left"/>
      </w:pPr>
      <w:rPr>
        <w:rFonts w:ascii="Arial" w:eastAsia="Arial" w:hAnsi="Arial" w:cs="Arial" w:hint="default"/>
        <w:w w:val="100"/>
        <w:sz w:val="24"/>
        <w:szCs w:val="24"/>
        <w:lang w:val="pt-PT" w:eastAsia="pt-PT" w:bidi="pt-PT"/>
      </w:rPr>
    </w:lvl>
    <w:lvl w:ilvl="1" w:tplc="210C1CBE">
      <w:numFmt w:val="bullet"/>
      <w:lvlText w:val="•"/>
      <w:lvlJc w:val="left"/>
      <w:pPr>
        <w:ind w:left="1018" w:hanging="288"/>
      </w:pPr>
      <w:rPr>
        <w:rFonts w:hint="default"/>
        <w:lang w:val="pt-PT" w:eastAsia="pt-PT" w:bidi="pt-PT"/>
      </w:rPr>
    </w:lvl>
    <w:lvl w:ilvl="2" w:tplc="28E67F22">
      <w:numFmt w:val="bullet"/>
      <w:lvlText w:val="•"/>
      <w:lvlJc w:val="left"/>
      <w:pPr>
        <w:ind w:left="1936" w:hanging="288"/>
      </w:pPr>
      <w:rPr>
        <w:rFonts w:hint="default"/>
        <w:lang w:val="pt-PT" w:eastAsia="pt-PT" w:bidi="pt-PT"/>
      </w:rPr>
    </w:lvl>
    <w:lvl w:ilvl="3" w:tplc="B888B4C6">
      <w:numFmt w:val="bullet"/>
      <w:lvlText w:val="•"/>
      <w:lvlJc w:val="left"/>
      <w:pPr>
        <w:ind w:left="2854" w:hanging="288"/>
      </w:pPr>
      <w:rPr>
        <w:rFonts w:hint="default"/>
        <w:lang w:val="pt-PT" w:eastAsia="pt-PT" w:bidi="pt-PT"/>
      </w:rPr>
    </w:lvl>
    <w:lvl w:ilvl="4" w:tplc="8EDABE46">
      <w:numFmt w:val="bullet"/>
      <w:lvlText w:val="•"/>
      <w:lvlJc w:val="left"/>
      <w:pPr>
        <w:ind w:left="3772" w:hanging="288"/>
      </w:pPr>
      <w:rPr>
        <w:rFonts w:hint="default"/>
        <w:lang w:val="pt-PT" w:eastAsia="pt-PT" w:bidi="pt-PT"/>
      </w:rPr>
    </w:lvl>
    <w:lvl w:ilvl="5" w:tplc="F420F29C">
      <w:numFmt w:val="bullet"/>
      <w:lvlText w:val="•"/>
      <w:lvlJc w:val="left"/>
      <w:pPr>
        <w:ind w:left="4690" w:hanging="288"/>
      </w:pPr>
      <w:rPr>
        <w:rFonts w:hint="default"/>
        <w:lang w:val="pt-PT" w:eastAsia="pt-PT" w:bidi="pt-PT"/>
      </w:rPr>
    </w:lvl>
    <w:lvl w:ilvl="6" w:tplc="ED9404B8">
      <w:numFmt w:val="bullet"/>
      <w:lvlText w:val="•"/>
      <w:lvlJc w:val="left"/>
      <w:pPr>
        <w:ind w:left="5608" w:hanging="288"/>
      </w:pPr>
      <w:rPr>
        <w:rFonts w:hint="default"/>
        <w:lang w:val="pt-PT" w:eastAsia="pt-PT" w:bidi="pt-PT"/>
      </w:rPr>
    </w:lvl>
    <w:lvl w:ilvl="7" w:tplc="6C8809FC">
      <w:numFmt w:val="bullet"/>
      <w:lvlText w:val="•"/>
      <w:lvlJc w:val="left"/>
      <w:pPr>
        <w:ind w:left="6526" w:hanging="288"/>
      </w:pPr>
      <w:rPr>
        <w:rFonts w:hint="default"/>
        <w:lang w:val="pt-PT" w:eastAsia="pt-PT" w:bidi="pt-PT"/>
      </w:rPr>
    </w:lvl>
    <w:lvl w:ilvl="8" w:tplc="597E8860">
      <w:numFmt w:val="bullet"/>
      <w:lvlText w:val="•"/>
      <w:lvlJc w:val="left"/>
      <w:pPr>
        <w:ind w:left="7444" w:hanging="288"/>
      </w:pPr>
      <w:rPr>
        <w:rFonts w:hint="default"/>
        <w:lang w:val="pt-PT" w:eastAsia="pt-PT" w:bidi="pt-PT"/>
      </w:rPr>
    </w:lvl>
  </w:abstractNum>
  <w:abstractNum w:abstractNumId="69" w15:restartNumberingAfterBreak="0">
    <w:nsid w:val="5C07541C"/>
    <w:multiLevelType w:val="hybridMultilevel"/>
    <w:tmpl w:val="DE10C6DC"/>
    <w:lvl w:ilvl="0" w:tplc="764E1684">
      <w:start w:val="1"/>
      <w:numFmt w:val="upperRoman"/>
      <w:lvlText w:val="%1"/>
      <w:lvlJc w:val="left"/>
      <w:pPr>
        <w:ind w:left="104" w:hanging="174"/>
        <w:jc w:val="left"/>
      </w:pPr>
      <w:rPr>
        <w:rFonts w:ascii="Arial" w:eastAsia="Arial" w:hAnsi="Arial" w:cs="Arial" w:hint="default"/>
        <w:spacing w:val="-27"/>
        <w:w w:val="100"/>
        <w:sz w:val="24"/>
        <w:szCs w:val="24"/>
        <w:lang w:val="pt-PT" w:eastAsia="pt-PT" w:bidi="pt-PT"/>
      </w:rPr>
    </w:lvl>
    <w:lvl w:ilvl="1" w:tplc="1BDC20BE">
      <w:numFmt w:val="bullet"/>
      <w:lvlText w:val="•"/>
      <w:lvlJc w:val="left"/>
      <w:pPr>
        <w:ind w:left="1018" w:hanging="174"/>
      </w:pPr>
      <w:rPr>
        <w:rFonts w:hint="default"/>
        <w:lang w:val="pt-PT" w:eastAsia="pt-PT" w:bidi="pt-PT"/>
      </w:rPr>
    </w:lvl>
    <w:lvl w:ilvl="2" w:tplc="64CAF5D4">
      <w:numFmt w:val="bullet"/>
      <w:lvlText w:val="•"/>
      <w:lvlJc w:val="left"/>
      <w:pPr>
        <w:ind w:left="1936" w:hanging="174"/>
      </w:pPr>
      <w:rPr>
        <w:rFonts w:hint="default"/>
        <w:lang w:val="pt-PT" w:eastAsia="pt-PT" w:bidi="pt-PT"/>
      </w:rPr>
    </w:lvl>
    <w:lvl w:ilvl="3" w:tplc="61043572">
      <w:numFmt w:val="bullet"/>
      <w:lvlText w:val="•"/>
      <w:lvlJc w:val="left"/>
      <w:pPr>
        <w:ind w:left="2854" w:hanging="174"/>
      </w:pPr>
      <w:rPr>
        <w:rFonts w:hint="default"/>
        <w:lang w:val="pt-PT" w:eastAsia="pt-PT" w:bidi="pt-PT"/>
      </w:rPr>
    </w:lvl>
    <w:lvl w:ilvl="4" w:tplc="D6725D26">
      <w:numFmt w:val="bullet"/>
      <w:lvlText w:val="•"/>
      <w:lvlJc w:val="left"/>
      <w:pPr>
        <w:ind w:left="3772" w:hanging="174"/>
      </w:pPr>
      <w:rPr>
        <w:rFonts w:hint="default"/>
        <w:lang w:val="pt-PT" w:eastAsia="pt-PT" w:bidi="pt-PT"/>
      </w:rPr>
    </w:lvl>
    <w:lvl w:ilvl="5" w:tplc="11C87AC0">
      <w:numFmt w:val="bullet"/>
      <w:lvlText w:val="•"/>
      <w:lvlJc w:val="left"/>
      <w:pPr>
        <w:ind w:left="4690" w:hanging="174"/>
      </w:pPr>
      <w:rPr>
        <w:rFonts w:hint="default"/>
        <w:lang w:val="pt-PT" w:eastAsia="pt-PT" w:bidi="pt-PT"/>
      </w:rPr>
    </w:lvl>
    <w:lvl w:ilvl="6" w:tplc="8D0A3EBE">
      <w:numFmt w:val="bullet"/>
      <w:lvlText w:val="•"/>
      <w:lvlJc w:val="left"/>
      <w:pPr>
        <w:ind w:left="5608" w:hanging="174"/>
      </w:pPr>
      <w:rPr>
        <w:rFonts w:hint="default"/>
        <w:lang w:val="pt-PT" w:eastAsia="pt-PT" w:bidi="pt-PT"/>
      </w:rPr>
    </w:lvl>
    <w:lvl w:ilvl="7" w:tplc="7EFE3EDC">
      <w:numFmt w:val="bullet"/>
      <w:lvlText w:val="•"/>
      <w:lvlJc w:val="left"/>
      <w:pPr>
        <w:ind w:left="6526" w:hanging="174"/>
      </w:pPr>
      <w:rPr>
        <w:rFonts w:hint="default"/>
        <w:lang w:val="pt-PT" w:eastAsia="pt-PT" w:bidi="pt-PT"/>
      </w:rPr>
    </w:lvl>
    <w:lvl w:ilvl="8" w:tplc="FC3C57EA">
      <w:numFmt w:val="bullet"/>
      <w:lvlText w:val="•"/>
      <w:lvlJc w:val="left"/>
      <w:pPr>
        <w:ind w:left="7444" w:hanging="174"/>
      </w:pPr>
      <w:rPr>
        <w:rFonts w:hint="default"/>
        <w:lang w:val="pt-PT" w:eastAsia="pt-PT" w:bidi="pt-PT"/>
      </w:rPr>
    </w:lvl>
  </w:abstractNum>
  <w:abstractNum w:abstractNumId="70" w15:restartNumberingAfterBreak="0">
    <w:nsid w:val="5D194E35"/>
    <w:multiLevelType w:val="hybridMultilevel"/>
    <w:tmpl w:val="FA7644F8"/>
    <w:lvl w:ilvl="0" w:tplc="4E543E94">
      <w:start w:val="7"/>
      <w:numFmt w:val="upperRoman"/>
      <w:lvlText w:val="%1"/>
      <w:lvlJc w:val="left"/>
      <w:pPr>
        <w:ind w:left="475" w:hanging="360"/>
        <w:jc w:val="left"/>
      </w:pPr>
      <w:rPr>
        <w:rFonts w:ascii="Arial" w:eastAsia="Arial" w:hAnsi="Arial" w:cs="Arial" w:hint="default"/>
        <w:spacing w:val="-2"/>
        <w:w w:val="100"/>
        <w:sz w:val="24"/>
        <w:szCs w:val="24"/>
        <w:lang w:val="pt-PT" w:eastAsia="pt-PT" w:bidi="pt-PT"/>
      </w:rPr>
    </w:lvl>
    <w:lvl w:ilvl="1" w:tplc="3E767DF6">
      <w:numFmt w:val="bullet"/>
      <w:lvlText w:val="•"/>
      <w:lvlJc w:val="left"/>
      <w:pPr>
        <w:ind w:left="1360" w:hanging="360"/>
      </w:pPr>
      <w:rPr>
        <w:rFonts w:hint="default"/>
        <w:lang w:val="pt-PT" w:eastAsia="pt-PT" w:bidi="pt-PT"/>
      </w:rPr>
    </w:lvl>
    <w:lvl w:ilvl="2" w:tplc="D17C25E8">
      <w:numFmt w:val="bullet"/>
      <w:lvlText w:val="•"/>
      <w:lvlJc w:val="left"/>
      <w:pPr>
        <w:ind w:left="2240" w:hanging="360"/>
      </w:pPr>
      <w:rPr>
        <w:rFonts w:hint="default"/>
        <w:lang w:val="pt-PT" w:eastAsia="pt-PT" w:bidi="pt-PT"/>
      </w:rPr>
    </w:lvl>
    <w:lvl w:ilvl="3" w:tplc="9A6244D0">
      <w:numFmt w:val="bullet"/>
      <w:lvlText w:val="•"/>
      <w:lvlJc w:val="left"/>
      <w:pPr>
        <w:ind w:left="3120" w:hanging="360"/>
      </w:pPr>
      <w:rPr>
        <w:rFonts w:hint="default"/>
        <w:lang w:val="pt-PT" w:eastAsia="pt-PT" w:bidi="pt-PT"/>
      </w:rPr>
    </w:lvl>
    <w:lvl w:ilvl="4" w:tplc="67CA1792">
      <w:numFmt w:val="bullet"/>
      <w:lvlText w:val="•"/>
      <w:lvlJc w:val="left"/>
      <w:pPr>
        <w:ind w:left="4000" w:hanging="360"/>
      </w:pPr>
      <w:rPr>
        <w:rFonts w:hint="default"/>
        <w:lang w:val="pt-PT" w:eastAsia="pt-PT" w:bidi="pt-PT"/>
      </w:rPr>
    </w:lvl>
    <w:lvl w:ilvl="5" w:tplc="797E5172">
      <w:numFmt w:val="bullet"/>
      <w:lvlText w:val="•"/>
      <w:lvlJc w:val="left"/>
      <w:pPr>
        <w:ind w:left="4880" w:hanging="360"/>
      </w:pPr>
      <w:rPr>
        <w:rFonts w:hint="default"/>
        <w:lang w:val="pt-PT" w:eastAsia="pt-PT" w:bidi="pt-PT"/>
      </w:rPr>
    </w:lvl>
    <w:lvl w:ilvl="6" w:tplc="FE385BDE">
      <w:numFmt w:val="bullet"/>
      <w:lvlText w:val="•"/>
      <w:lvlJc w:val="left"/>
      <w:pPr>
        <w:ind w:left="5760" w:hanging="360"/>
      </w:pPr>
      <w:rPr>
        <w:rFonts w:hint="default"/>
        <w:lang w:val="pt-PT" w:eastAsia="pt-PT" w:bidi="pt-PT"/>
      </w:rPr>
    </w:lvl>
    <w:lvl w:ilvl="7" w:tplc="EA1CE0E2">
      <w:numFmt w:val="bullet"/>
      <w:lvlText w:val="•"/>
      <w:lvlJc w:val="left"/>
      <w:pPr>
        <w:ind w:left="6640" w:hanging="360"/>
      </w:pPr>
      <w:rPr>
        <w:rFonts w:hint="default"/>
        <w:lang w:val="pt-PT" w:eastAsia="pt-PT" w:bidi="pt-PT"/>
      </w:rPr>
    </w:lvl>
    <w:lvl w:ilvl="8" w:tplc="C2548D32">
      <w:numFmt w:val="bullet"/>
      <w:lvlText w:val="•"/>
      <w:lvlJc w:val="left"/>
      <w:pPr>
        <w:ind w:left="7520" w:hanging="360"/>
      </w:pPr>
      <w:rPr>
        <w:rFonts w:hint="default"/>
        <w:lang w:val="pt-PT" w:eastAsia="pt-PT" w:bidi="pt-PT"/>
      </w:rPr>
    </w:lvl>
  </w:abstractNum>
  <w:abstractNum w:abstractNumId="71" w15:restartNumberingAfterBreak="0">
    <w:nsid w:val="5E1A5E78"/>
    <w:multiLevelType w:val="hybridMultilevel"/>
    <w:tmpl w:val="FDEAAA46"/>
    <w:lvl w:ilvl="0" w:tplc="AE8A88DA">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72769764">
      <w:numFmt w:val="bullet"/>
      <w:lvlText w:val="•"/>
      <w:lvlJc w:val="left"/>
      <w:pPr>
        <w:ind w:left="1288" w:hanging="280"/>
      </w:pPr>
      <w:rPr>
        <w:rFonts w:hint="default"/>
        <w:lang w:val="pt-PT" w:eastAsia="pt-PT" w:bidi="pt-PT"/>
      </w:rPr>
    </w:lvl>
    <w:lvl w:ilvl="2" w:tplc="7DC22374">
      <w:numFmt w:val="bullet"/>
      <w:lvlText w:val="•"/>
      <w:lvlJc w:val="left"/>
      <w:pPr>
        <w:ind w:left="2176" w:hanging="280"/>
      </w:pPr>
      <w:rPr>
        <w:rFonts w:hint="default"/>
        <w:lang w:val="pt-PT" w:eastAsia="pt-PT" w:bidi="pt-PT"/>
      </w:rPr>
    </w:lvl>
    <w:lvl w:ilvl="3" w:tplc="5DDA0E22">
      <w:numFmt w:val="bullet"/>
      <w:lvlText w:val="•"/>
      <w:lvlJc w:val="left"/>
      <w:pPr>
        <w:ind w:left="3064" w:hanging="280"/>
      </w:pPr>
      <w:rPr>
        <w:rFonts w:hint="default"/>
        <w:lang w:val="pt-PT" w:eastAsia="pt-PT" w:bidi="pt-PT"/>
      </w:rPr>
    </w:lvl>
    <w:lvl w:ilvl="4" w:tplc="B19AF790">
      <w:numFmt w:val="bullet"/>
      <w:lvlText w:val="•"/>
      <w:lvlJc w:val="left"/>
      <w:pPr>
        <w:ind w:left="3952" w:hanging="280"/>
      </w:pPr>
      <w:rPr>
        <w:rFonts w:hint="default"/>
        <w:lang w:val="pt-PT" w:eastAsia="pt-PT" w:bidi="pt-PT"/>
      </w:rPr>
    </w:lvl>
    <w:lvl w:ilvl="5" w:tplc="E460C59E">
      <w:numFmt w:val="bullet"/>
      <w:lvlText w:val="•"/>
      <w:lvlJc w:val="left"/>
      <w:pPr>
        <w:ind w:left="4840" w:hanging="280"/>
      </w:pPr>
      <w:rPr>
        <w:rFonts w:hint="default"/>
        <w:lang w:val="pt-PT" w:eastAsia="pt-PT" w:bidi="pt-PT"/>
      </w:rPr>
    </w:lvl>
    <w:lvl w:ilvl="6" w:tplc="B93CC2F6">
      <w:numFmt w:val="bullet"/>
      <w:lvlText w:val="•"/>
      <w:lvlJc w:val="left"/>
      <w:pPr>
        <w:ind w:left="5728" w:hanging="280"/>
      </w:pPr>
      <w:rPr>
        <w:rFonts w:hint="default"/>
        <w:lang w:val="pt-PT" w:eastAsia="pt-PT" w:bidi="pt-PT"/>
      </w:rPr>
    </w:lvl>
    <w:lvl w:ilvl="7" w:tplc="DC7CFEF8">
      <w:numFmt w:val="bullet"/>
      <w:lvlText w:val="•"/>
      <w:lvlJc w:val="left"/>
      <w:pPr>
        <w:ind w:left="6616" w:hanging="280"/>
      </w:pPr>
      <w:rPr>
        <w:rFonts w:hint="default"/>
        <w:lang w:val="pt-PT" w:eastAsia="pt-PT" w:bidi="pt-PT"/>
      </w:rPr>
    </w:lvl>
    <w:lvl w:ilvl="8" w:tplc="2ECA5ECC">
      <w:numFmt w:val="bullet"/>
      <w:lvlText w:val="•"/>
      <w:lvlJc w:val="left"/>
      <w:pPr>
        <w:ind w:left="7504" w:hanging="280"/>
      </w:pPr>
      <w:rPr>
        <w:rFonts w:hint="default"/>
        <w:lang w:val="pt-PT" w:eastAsia="pt-PT" w:bidi="pt-PT"/>
      </w:rPr>
    </w:lvl>
  </w:abstractNum>
  <w:abstractNum w:abstractNumId="72" w15:restartNumberingAfterBreak="0">
    <w:nsid w:val="6043277E"/>
    <w:multiLevelType w:val="hybridMultilevel"/>
    <w:tmpl w:val="80022FC6"/>
    <w:lvl w:ilvl="0" w:tplc="0D42DFDE">
      <w:start w:val="1"/>
      <w:numFmt w:val="upperRoman"/>
      <w:lvlText w:val="%1"/>
      <w:lvlJc w:val="left"/>
      <w:pPr>
        <w:ind w:left="104" w:hanging="148"/>
        <w:jc w:val="left"/>
      </w:pPr>
      <w:rPr>
        <w:rFonts w:ascii="Arial" w:eastAsia="Arial" w:hAnsi="Arial" w:cs="Arial" w:hint="default"/>
        <w:w w:val="100"/>
        <w:sz w:val="24"/>
        <w:szCs w:val="24"/>
        <w:lang w:val="pt-PT" w:eastAsia="pt-PT" w:bidi="pt-PT"/>
      </w:rPr>
    </w:lvl>
    <w:lvl w:ilvl="1" w:tplc="E8465C5C">
      <w:numFmt w:val="bullet"/>
      <w:lvlText w:val="•"/>
      <w:lvlJc w:val="left"/>
      <w:pPr>
        <w:ind w:left="1018" w:hanging="148"/>
      </w:pPr>
      <w:rPr>
        <w:rFonts w:hint="default"/>
        <w:lang w:val="pt-PT" w:eastAsia="pt-PT" w:bidi="pt-PT"/>
      </w:rPr>
    </w:lvl>
    <w:lvl w:ilvl="2" w:tplc="9AA09A7A">
      <w:numFmt w:val="bullet"/>
      <w:lvlText w:val="•"/>
      <w:lvlJc w:val="left"/>
      <w:pPr>
        <w:ind w:left="1936" w:hanging="148"/>
      </w:pPr>
      <w:rPr>
        <w:rFonts w:hint="default"/>
        <w:lang w:val="pt-PT" w:eastAsia="pt-PT" w:bidi="pt-PT"/>
      </w:rPr>
    </w:lvl>
    <w:lvl w:ilvl="3" w:tplc="DA6E70B2">
      <w:numFmt w:val="bullet"/>
      <w:lvlText w:val="•"/>
      <w:lvlJc w:val="left"/>
      <w:pPr>
        <w:ind w:left="2854" w:hanging="148"/>
      </w:pPr>
      <w:rPr>
        <w:rFonts w:hint="default"/>
        <w:lang w:val="pt-PT" w:eastAsia="pt-PT" w:bidi="pt-PT"/>
      </w:rPr>
    </w:lvl>
    <w:lvl w:ilvl="4" w:tplc="C6100BBA">
      <w:numFmt w:val="bullet"/>
      <w:lvlText w:val="•"/>
      <w:lvlJc w:val="left"/>
      <w:pPr>
        <w:ind w:left="3772" w:hanging="148"/>
      </w:pPr>
      <w:rPr>
        <w:rFonts w:hint="default"/>
        <w:lang w:val="pt-PT" w:eastAsia="pt-PT" w:bidi="pt-PT"/>
      </w:rPr>
    </w:lvl>
    <w:lvl w:ilvl="5" w:tplc="529C96F4">
      <w:numFmt w:val="bullet"/>
      <w:lvlText w:val="•"/>
      <w:lvlJc w:val="left"/>
      <w:pPr>
        <w:ind w:left="4690" w:hanging="148"/>
      </w:pPr>
      <w:rPr>
        <w:rFonts w:hint="default"/>
        <w:lang w:val="pt-PT" w:eastAsia="pt-PT" w:bidi="pt-PT"/>
      </w:rPr>
    </w:lvl>
    <w:lvl w:ilvl="6" w:tplc="B4363458">
      <w:numFmt w:val="bullet"/>
      <w:lvlText w:val="•"/>
      <w:lvlJc w:val="left"/>
      <w:pPr>
        <w:ind w:left="5608" w:hanging="148"/>
      </w:pPr>
      <w:rPr>
        <w:rFonts w:hint="default"/>
        <w:lang w:val="pt-PT" w:eastAsia="pt-PT" w:bidi="pt-PT"/>
      </w:rPr>
    </w:lvl>
    <w:lvl w:ilvl="7" w:tplc="7DB62CE8">
      <w:numFmt w:val="bullet"/>
      <w:lvlText w:val="•"/>
      <w:lvlJc w:val="left"/>
      <w:pPr>
        <w:ind w:left="6526" w:hanging="148"/>
      </w:pPr>
      <w:rPr>
        <w:rFonts w:hint="default"/>
        <w:lang w:val="pt-PT" w:eastAsia="pt-PT" w:bidi="pt-PT"/>
      </w:rPr>
    </w:lvl>
    <w:lvl w:ilvl="8" w:tplc="16B0E2E6">
      <w:numFmt w:val="bullet"/>
      <w:lvlText w:val="•"/>
      <w:lvlJc w:val="left"/>
      <w:pPr>
        <w:ind w:left="7444" w:hanging="148"/>
      </w:pPr>
      <w:rPr>
        <w:rFonts w:hint="default"/>
        <w:lang w:val="pt-PT" w:eastAsia="pt-PT" w:bidi="pt-PT"/>
      </w:rPr>
    </w:lvl>
  </w:abstractNum>
  <w:abstractNum w:abstractNumId="73" w15:restartNumberingAfterBreak="0">
    <w:nsid w:val="61E855CD"/>
    <w:multiLevelType w:val="hybridMultilevel"/>
    <w:tmpl w:val="E01665CE"/>
    <w:lvl w:ilvl="0" w:tplc="E5548212">
      <w:start w:val="1"/>
      <w:numFmt w:val="lowerLetter"/>
      <w:lvlText w:val="%1)"/>
      <w:lvlJc w:val="left"/>
      <w:pPr>
        <w:ind w:left="104" w:hanging="286"/>
        <w:jc w:val="left"/>
      </w:pPr>
      <w:rPr>
        <w:rFonts w:ascii="Arial" w:eastAsia="Arial" w:hAnsi="Arial" w:cs="Arial" w:hint="default"/>
        <w:w w:val="100"/>
        <w:sz w:val="24"/>
        <w:szCs w:val="24"/>
        <w:lang w:val="pt-PT" w:eastAsia="pt-PT" w:bidi="pt-PT"/>
      </w:rPr>
    </w:lvl>
    <w:lvl w:ilvl="1" w:tplc="75CCB040">
      <w:numFmt w:val="bullet"/>
      <w:lvlText w:val="•"/>
      <w:lvlJc w:val="left"/>
      <w:pPr>
        <w:ind w:left="1018" w:hanging="286"/>
      </w:pPr>
      <w:rPr>
        <w:rFonts w:hint="default"/>
        <w:lang w:val="pt-PT" w:eastAsia="pt-PT" w:bidi="pt-PT"/>
      </w:rPr>
    </w:lvl>
    <w:lvl w:ilvl="2" w:tplc="FAC636BE">
      <w:numFmt w:val="bullet"/>
      <w:lvlText w:val="•"/>
      <w:lvlJc w:val="left"/>
      <w:pPr>
        <w:ind w:left="1936" w:hanging="286"/>
      </w:pPr>
      <w:rPr>
        <w:rFonts w:hint="default"/>
        <w:lang w:val="pt-PT" w:eastAsia="pt-PT" w:bidi="pt-PT"/>
      </w:rPr>
    </w:lvl>
    <w:lvl w:ilvl="3" w:tplc="7EC6076A">
      <w:numFmt w:val="bullet"/>
      <w:lvlText w:val="•"/>
      <w:lvlJc w:val="left"/>
      <w:pPr>
        <w:ind w:left="2854" w:hanging="286"/>
      </w:pPr>
      <w:rPr>
        <w:rFonts w:hint="default"/>
        <w:lang w:val="pt-PT" w:eastAsia="pt-PT" w:bidi="pt-PT"/>
      </w:rPr>
    </w:lvl>
    <w:lvl w:ilvl="4" w:tplc="B8148826">
      <w:numFmt w:val="bullet"/>
      <w:lvlText w:val="•"/>
      <w:lvlJc w:val="left"/>
      <w:pPr>
        <w:ind w:left="3772" w:hanging="286"/>
      </w:pPr>
      <w:rPr>
        <w:rFonts w:hint="default"/>
        <w:lang w:val="pt-PT" w:eastAsia="pt-PT" w:bidi="pt-PT"/>
      </w:rPr>
    </w:lvl>
    <w:lvl w:ilvl="5" w:tplc="9C167D3E">
      <w:numFmt w:val="bullet"/>
      <w:lvlText w:val="•"/>
      <w:lvlJc w:val="left"/>
      <w:pPr>
        <w:ind w:left="4690" w:hanging="286"/>
      </w:pPr>
      <w:rPr>
        <w:rFonts w:hint="default"/>
        <w:lang w:val="pt-PT" w:eastAsia="pt-PT" w:bidi="pt-PT"/>
      </w:rPr>
    </w:lvl>
    <w:lvl w:ilvl="6" w:tplc="1BA4E98A">
      <w:numFmt w:val="bullet"/>
      <w:lvlText w:val="•"/>
      <w:lvlJc w:val="left"/>
      <w:pPr>
        <w:ind w:left="5608" w:hanging="286"/>
      </w:pPr>
      <w:rPr>
        <w:rFonts w:hint="default"/>
        <w:lang w:val="pt-PT" w:eastAsia="pt-PT" w:bidi="pt-PT"/>
      </w:rPr>
    </w:lvl>
    <w:lvl w:ilvl="7" w:tplc="0D5282EA">
      <w:numFmt w:val="bullet"/>
      <w:lvlText w:val="•"/>
      <w:lvlJc w:val="left"/>
      <w:pPr>
        <w:ind w:left="6526" w:hanging="286"/>
      </w:pPr>
      <w:rPr>
        <w:rFonts w:hint="default"/>
        <w:lang w:val="pt-PT" w:eastAsia="pt-PT" w:bidi="pt-PT"/>
      </w:rPr>
    </w:lvl>
    <w:lvl w:ilvl="8" w:tplc="D1483A42">
      <w:numFmt w:val="bullet"/>
      <w:lvlText w:val="•"/>
      <w:lvlJc w:val="left"/>
      <w:pPr>
        <w:ind w:left="7444" w:hanging="286"/>
      </w:pPr>
      <w:rPr>
        <w:rFonts w:hint="default"/>
        <w:lang w:val="pt-PT" w:eastAsia="pt-PT" w:bidi="pt-PT"/>
      </w:rPr>
    </w:lvl>
  </w:abstractNum>
  <w:abstractNum w:abstractNumId="74" w15:restartNumberingAfterBreak="0">
    <w:nsid w:val="63242BBD"/>
    <w:multiLevelType w:val="hybridMultilevel"/>
    <w:tmpl w:val="5A46B7EC"/>
    <w:lvl w:ilvl="0" w:tplc="5D42265C">
      <w:start w:val="10"/>
      <w:numFmt w:val="upperRoman"/>
      <w:lvlText w:val="%1"/>
      <w:lvlJc w:val="left"/>
      <w:pPr>
        <w:ind w:left="341" w:hanging="226"/>
        <w:jc w:val="left"/>
      </w:pPr>
      <w:rPr>
        <w:rFonts w:ascii="Arial" w:eastAsia="Arial" w:hAnsi="Arial" w:cs="Arial" w:hint="default"/>
        <w:w w:val="100"/>
        <w:sz w:val="24"/>
        <w:szCs w:val="24"/>
        <w:lang w:val="pt-PT" w:eastAsia="pt-PT" w:bidi="pt-PT"/>
      </w:rPr>
    </w:lvl>
    <w:lvl w:ilvl="1" w:tplc="1EB6934C">
      <w:numFmt w:val="bullet"/>
      <w:lvlText w:val="•"/>
      <w:lvlJc w:val="left"/>
      <w:pPr>
        <w:ind w:left="1234" w:hanging="226"/>
      </w:pPr>
      <w:rPr>
        <w:rFonts w:hint="default"/>
        <w:lang w:val="pt-PT" w:eastAsia="pt-PT" w:bidi="pt-PT"/>
      </w:rPr>
    </w:lvl>
    <w:lvl w:ilvl="2" w:tplc="5DF4C47E">
      <w:numFmt w:val="bullet"/>
      <w:lvlText w:val="•"/>
      <w:lvlJc w:val="left"/>
      <w:pPr>
        <w:ind w:left="2128" w:hanging="226"/>
      </w:pPr>
      <w:rPr>
        <w:rFonts w:hint="default"/>
        <w:lang w:val="pt-PT" w:eastAsia="pt-PT" w:bidi="pt-PT"/>
      </w:rPr>
    </w:lvl>
    <w:lvl w:ilvl="3" w:tplc="CC24250A">
      <w:numFmt w:val="bullet"/>
      <w:lvlText w:val="•"/>
      <w:lvlJc w:val="left"/>
      <w:pPr>
        <w:ind w:left="3022" w:hanging="226"/>
      </w:pPr>
      <w:rPr>
        <w:rFonts w:hint="default"/>
        <w:lang w:val="pt-PT" w:eastAsia="pt-PT" w:bidi="pt-PT"/>
      </w:rPr>
    </w:lvl>
    <w:lvl w:ilvl="4" w:tplc="4D1E0864">
      <w:numFmt w:val="bullet"/>
      <w:lvlText w:val="•"/>
      <w:lvlJc w:val="left"/>
      <w:pPr>
        <w:ind w:left="3916" w:hanging="226"/>
      </w:pPr>
      <w:rPr>
        <w:rFonts w:hint="default"/>
        <w:lang w:val="pt-PT" w:eastAsia="pt-PT" w:bidi="pt-PT"/>
      </w:rPr>
    </w:lvl>
    <w:lvl w:ilvl="5" w:tplc="2EB8A67E">
      <w:numFmt w:val="bullet"/>
      <w:lvlText w:val="•"/>
      <w:lvlJc w:val="left"/>
      <w:pPr>
        <w:ind w:left="4810" w:hanging="226"/>
      </w:pPr>
      <w:rPr>
        <w:rFonts w:hint="default"/>
        <w:lang w:val="pt-PT" w:eastAsia="pt-PT" w:bidi="pt-PT"/>
      </w:rPr>
    </w:lvl>
    <w:lvl w:ilvl="6" w:tplc="DDCC9B6E">
      <w:numFmt w:val="bullet"/>
      <w:lvlText w:val="•"/>
      <w:lvlJc w:val="left"/>
      <w:pPr>
        <w:ind w:left="5704" w:hanging="226"/>
      </w:pPr>
      <w:rPr>
        <w:rFonts w:hint="default"/>
        <w:lang w:val="pt-PT" w:eastAsia="pt-PT" w:bidi="pt-PT"/>
      </w:rPr>
    </w:lvl>
    <w:lvl w:ilvl="7" w:tplc="723E54BC">
      <w:numFmt w:val="bullet"/>
      <w:lvlText w:val="•"/>
      <w:lvlJc w:val="left"/>
      <w:pPr>
        <w:ind w:left="6598" w:hanging="226"/>
      </w:pPr>
      <w:rPr>
        <w:rFonts w:hint="default"/>
        <w:lang w:val="pt-PT" w:eastAsia="pt-PT" w:bidi="pt-PT"/>
      </w:rPr>
    </w:lvl>
    <w:lvl w:ilvl="8" w:tplc="44E21FF6">
      <w:numFmt w:val="bullet"/>
      <w:lvlText w:val="•"/>
      <w:lvlJc w:val="left"/>
      <w:pPr>
        <w:ind w:left="7492" w:hanging="226"/>
      </w:pPr>
      <w:rPr>
        <w:rFonts w:hint="default"/>
        <w:lang w:val="pt-PT" w:eastAsia="pt-PT" w:bidi="pt-PT"/>
      </w:rPr>
    </w:lvl>
  </w:abstractNum>
  <w:abstractNum w:abstractNumId="75" w15:restartNumberingAfterBreak="0">
    <w:nsid w:val="637D053D"/>
    <w:multiLevelType w:val="hybridMultilevel"/>
    <w:tmpl w:val="450C6DBC"/>
    <w:lvl w:ilvl="0" w:tplc="51045E00">
      <w:start w:val="2"/>
      <w:numFmt w:val="upperRoman"/>
      <w:lvlText w:val="%1"/>
      <w:lvlJc w:val="left"/>
      <w:pPr>
        <w:ind w:left="104" w:hanging="218"/>
        <w:jc w:val="left"/>
      </w:pPr>
      <w:rPr>
        <w:rFonts w:ascii="Arial" w:eastAsia="Arial" w:hAnsi="Arial" w:cs="Arial" w:hint="default"/>
        <w:spacing w:val="-1"/>
        <w:w w:val="100"/>
        <w:sz w:val="24"/>
        <w:szCs w:val="24"/>
        <w:lang w:val="pt-PT" w:eastAsia="pt-PT" w:bidi="pt-PT"/>
      </w:rPr>
    </w:lvl>
    <w:lvl w:ilvl="1" w:tplc="7CEAB40E">
      <w:numFmt w:val="bullet"/>
      <w:lvlText w:val="•"/>
      <w:lvlJc w:val="left"/>
      <w:pPr>
        <w:ind w:left="1018" w:hanging="218"/>
      </w:pPr>
      <w:rPr>
        <w:rFonts w:hint="default"/>
        <w:lang w:val="pt-PT" w:eastAsia="pt-PT" w:bidi="pt-PT"/>
      </w:rPr>
    </w:lvl>
    <w:lvl w:ilvl="2" w:tplc="ECD8C89E">
      <w:numFmt w:val="bullet"/>
      <w:lvlText w:val="•"/>
      <w:lvlJc w:val="left"/>
      <w:pPr>
        <w:ind w:left="1936" w:hanging="218"/>
      </w:pPr>
      <w:rPr>
        <w:rFonts w:hint="default"/>
        <w:lang w:val="pt-PT" w:eastAsia="pt-PT" w:bidi="pt-PT"/>
      </w:rPr>
    </w:lvl>
    <w:lvl w:ilvl="3" w:tplc="F084A69A">
      <w:numFmt w:val="bullet"/>
      <w:lvlText w:val="•"/>
      <w:lvlJc w:val="left"/>
      <w:pPr>
        <w:ind w:left="2854" w:hanging="218"/>
      </w:pPr>
      <w:rPr>
        <w:rFonts w:hint="default"/>
        <w:lang w:val="pt-PT" w:eastAsia="pt-PT" w:bidi="pt-PT"/>
      </w:rPr>
    </w:lvl>
    <w:lvl w:ilvl="4" w:tplc="D400C2CC">
      <w:numFmt w:val="bullet"/>
      <w:lvlText w:val="•"/>
      <w:lvlJc w:val="left"/>
      <w:pPr>
        <w:ind w:left="3772" w:hanging="218"/>
      </w:pPr>
      <w:rPr>
        <w:rFonts w:hint="default"/>
        <w:lang w:val="pt-PT" w:eastAsia="pt-PT" w:bidi="pt-PT"/>
      </w:rPr>
    </w:lvl>
    <w:lvl w:ilvl="5" w:tplc="C870F1D4">
      <w:numFmt w:val="bullet"/>
      <w:lvlText w:val="•"/>
      <w:lvlJc w:val="left"/>
      <w:pPr>
        <w:ind w:left="4690" w:hanging="218"/>
      </w:pPr>
      <w:rPr>
        <w:rFonts w:hint="default"/>
        <w:lang w:val="pt-PT" w:eastAsia="pt-PT" w:bidi="pt-PT"/>
      </w:rPr>
    </w:lvl>
    <w:lvl w:ilvl="6" w:tplc="15FCA332">
      <w:numFmt w:val="bullet"/>
      <w:lvlText w:val="•"/>
      <w:lvlJc w:val="left"/>
      <w:pPr>
        <w:ind w:left="5608" w:hanging="218"/>
      </w:pPr>
      <w:rPr>
        <w:rFonts w:hint="default"/>
        <w:lang w:val="pt-PT" w:eastAsia="pt-PT" w:bidi="pt-PT"/>
      </w:rPr>
    </w:lvl>
    <w:lvl w:ilvl="7" w:tplc="3D7E8F72">
      <w:numFmt w:val="bullet"/>
      <w:lvlText w:val="•"/>
      <w:lvlJc w:val="left"/>
      <w:pPr>
        <w:ind w:left="6526" w:hanging="218"/>
      </w:pPr>
      <w:rPr>
        <w:rFonts w:hint="default"/>
        <w:lang w:val="pt-PT" w:eastAsia="pt-PT" w:bidi="pt-PT"/>
      </w:rPr>
    </w:lvl>
    <w:lvl w:ilvl="8" w:tplc="813A12FA">
      <w:numFmt w:val="bullet"/>
      <w:lvlText w:val="•"/>
      <w:lvlJc w:val="left"/>
      <w:pPr>
        <w:ind w:left="7444" w:hanging="218"/>
      </w:pPr>
      <w:rPr>
        <w:rFonts w:hint="default"/>
        <w:lang w:val="pt-PT" w:eastAsia="pt-PT" w:bidi="pt-PT"/>
      </w:rPr>
    </w:lvl>
  </w:abstractNum>
  <w:abstractNum w:abstractNumId="76" w15:restartNumberingAfterBreak="0">
    <w:nsid w:val="64BB37A6"/>
    <w:multiLevelType w:val="hybridMultilevel"/>
    <w:tmpl w:val="511C3690"/>
    <w:lvl w:ilvl="0" w:tplc="B7B084DC">
      <w:start w:val="1"/>
      <w:numFmt w:val="upperRoman"/>
      <w:lvlText w:val="%1"/>
      <w:lvlJc w:val="left"/>
      <w:pPr>
        <w:ind w:left="104" w:hanging="132"/>
        <w:jc w:val="left"/>
      </w:pPr>
      <w:rPr>
        <w:rFonts w:ascii="Arial" w:eastAsia="Arial" w:hAnsi="Arial" w:cs="Arial" w:hint="default"/>
        <w:w w:val="100"/>
        <w:sz w:val="24"/>
        <w:szCs w:val="24"/>
        <w:lang w:val="pt-PT" w:eastAsia="pt-PT" w:bidi="pt-PT"/>
      </w:rPr>
    </w:lvl>
    <w:lvl w:ilvl="1" w:tplc="91DC4B86">
      <w:numFmt w:val="bullet"/>
      <w:lvlText w:val="•"/>
      <w:lvlJc w:val="left"/>
      <w:pPr>
        <w:ind w:left="1018" w:hanging="132"/>
      </w:pPr>
      <w:rPr>
        <w:rFonts w:hint="default"/>
        <w:lang w:val="pt-PT" w:eastAsia="pt-PT" w:bidi="pt-PT"/>
      </w:rPr>
    </w:lvl>
    <w:lvl w:ilvl="2" w:tplc="A36A8596">
      <w:numFmt w:val="bullet"/>
      <w:lvlText w:val="•"/>
      <w:lvlJc w:val="left"/>
      <w:pPr>
        <w:ind w:left="1936" w:hanging="132"/>
      </w:pPr>
      <w:rPr>
        <w:rFonts w:hint="default"/>
        <w:lang w:val="pt-PT" w:eastAsia="pt-PT" w:bidi="pt-PT"/>
      </w:rPr>
    </w:lvl>
    <w:lvl w:ilvl="3" w:tplc="50D68BE6">
      <w:numFmt w:val="bullet"/>
      <w:lvlText w:val="•"/>
      <w:lvlJc w:val="left"/>
      <w:pPr>
        <w:ind w:left="2854" w:hanging="132"/>
      </w:pPr>
      <w:rPr>
        <w:rFonts w:hint="default"/>
        <w:lang w:val="pt-PT" w:eastAsia="pt-PT" w:bidi="pt-PT"/>
      </w:rPr>
    </w:lvl>
    <w:lvl w:ilvl="4" w:tplc="7CECEC94">
      <w:numFmt w:val="bullet"/>
      <w:lvlText w:val="•"/>
      <w:lvlJc w:val="left"/>
      <w:pPr>
        <w:ind w:left="3772" w:hanging="132"/>
      </w:pPr>
      <w:rPr>
        <w:rFonts w:hint="default"/>
        <w:lang w:val="pt-PT" w:eastAsia="pt-PT" w:bidi="pt-PT"/>
      </w:rPr>
    </w:lvl>
    <w:lvl w:ilvl="5" w:tplc="76FAFA40">
      <w:numFmt w:val="bullet"/>
      <w:lvlText w:val="•"/>
      <w:lvlJc w:val="left"/>
      <w:pPr>
        <w:ind w:left="4690" w:hanging="132"/>
      </w:pPr>
      <w:rPr>
        <w:rFonts w:hint="default"/>
        <w:lang w:val="pt-PT" w:eastAsia="pt-PT" w:bidi="pt-PT"/>
      </w:rPr>
    </w:lvl>
    <w:lvl w:ilvl="6" w:tplc="F678ED44">
      <w:numFmt w:val="bullet"/>
      <w:lvlText w:val="•"/>
      <w:lvlJc w:val="left"/>
      <w:pPr>
        <w:ind w:left="5608" w:hanging="132"/>
      </w:pPr>
      <w:rPr>
        <w:rFonts w:hint="default"/>
        <w:lang w:val="pt-PT" w:eastAsia="pt-PT" w:bidi="pt-PT"/>
      </w:rPr>
    </w:lvl>
    <w:lvl w:ilvl="7" w:tplc="F774AD6E">
      <w:numFmt w:val="bullet"/>
      <w:lvlText w:val="•"/>
      <w:lvlJc w:val="left"/>
      <w:pPr>
        <w:ind w:left="6526" w:hanging="132"/>
      </w:pPr>
      <w:rPr>
        <w:rFonts w:hint="default"/>
        <w:lang w:val="pt-PT" w:eastAsia="pt-PT" w:bidi="pt-PT"/>
      </w:rPr>
    </w:lvl>
    <w:lvl w:ilvl="8" w:tplc="D52A59BE">
      <w:numFmt w:val="bullet"/>
      <w:lvlText w:val="•"/>
      <w:lvlJc w:val="left"/>
      <w:pPr>
        <w:ind w:left="7444" w:hanging="132"/>
      </w:pPr>
      <w:rPr>
        <w:rFonts w:hint="default"/>
        <w:lang w:val="pt-PT" w:eastAsia="pt-PT" w:bidi="pt-PT"/>
      </w:rPr>
    </w:lvl>
  </w:abstractNum>
  <w:abstractNum w:abstractNumId="77" w15:restartNumberingAfterBreak="0">
    <w:nsid w:val="67894749"/>
    <w:multiLevelType w:val="hybridMultilevel"/>
    <w:tmpl w:val="0E0AE3F8"/>
    <w:lvl w:ilvl="0" w:tplc="312A657C">
      <w:start w:val="1"/>
      <w:numFmt w:val="upperRoman"/>
      <w:lvlText w:val="%1"/>
      <w:lvlJc w:val="left"/>
      <w:pPr>
        <w:ind w:left="104" w:hanging="142"/>
        <w:jc w:val="left"/>
      </w:pPr>
      <w:rPr>
        <w:rFonts w:ascii="Arial" w:eastAsia="Arial" w:hAnsi="Arial" w:cs="Arial" w:hint="default"/>
        <w:w w:val="100"/>
        <w:sz w:val="24"/>
        <w:szCs w:val="24"/>
        <w:lang w:val="pt-PT" w:eastAsia="pt-PT" w:bidi="pt-PT"/>
      </w:rPr>
    </w:lvl>
    <w:lvl w:ilvl="1" w:tplc="C19C2ED4">
      <w:numFmt w:val="bullet"/>
      <w:lvlText w:val="•"/>
      <w:lvlJc w:val="left"/>
      <w:pPr>
        <w:ind w:left="1018" w:hanging="142"/>
      </w:pPr>
      <w:rPr>
        <w:rFonts w:hint="default"/>
        <w:lang w:val="pt-PT" w:eastAsia="pt-PT" w:bidi="pt-PT"/>
      </w:rPr>
    </w:lvl>
    <w:lvl w:ilvl="2" w:tplc="08FACD3C">
      <w:numFmt w:val="bullet"/>
      <w:lvlText w:val="•"/>
      <w:lvlJc w:val="left"/>
      <w:pPr>
        <w:ind w:left="1936" w:hanging="142"/>
      </w:pPr>
      <w:rPr>
        <w:rFonts w:hint="default"/>
        <w:lang w:val="pt-PT" w:eastAsia="pt-PT" w:bidi="pt-PT"/>
      </w:rPr>
    </w:lvl>
    <w:lvl w:ilvl="3" w:tplc="2D9ADC12">
      <w:numFmt w:val="bullet"/>
      <w:lvlText w:val="•"/>
      <w:lvlJc w:val="left"/>
      <w:pPr>
        <w:ind w:left="2854" w:hanging="142"/>
      </w:pPr>
      <w:rPr>
        <w:rFonts w:hint="default"/>
        <w:lang w:val="pt-PT" w:eastAsia="pt-PT" w:bidi="pt-PT"/>
      </w:rPr>
    </w:lvl>
    <w:lvl w:ilvl="4" w:tplc="1A50DF22">
      <w:numFmt w:val="bullet"/>
      <w:lvlText w:val="•"/>
      <w:lvlJc w:val="left"/>
      <w:pPr>
        <w:ind w:left="3772" w:hanging="142"/>
      </w:pPr>
      <w:rPr>
        <w:rFonts w:hint="default"/>
        <w:lang w:val="pt-PT" w:eastAsia="pt-PT" w:bidi="pt-PT"/>
      </w:rPr>
    </w:lvl>
    <w:lvl w:ilvl="5" w:tplc="B1EC31F6">
      <w:numFmt w:val="bullet"/>
      <w:lvlText w:val="•"/>
      <w:lvlJc w:val="left"/>
      <w:pPr>
        <w:ind w:left="4690" w:hanging="142"/>
      </w:pPr>
      <w:rPr>
        <w:rFonts w:hint="default"/>
        <w:lang w:val="pt-PT" w:eastAsia="pt-PT" w:bidi="pt-PT"/>
      </w:rPr>
    </w:lvl>
    <w:lvl w:ilvl="6" w:tplc="F944410A">
      <w:numFmt w:val="bullet"/>
      <w:lvlText w:val="•"/>
      <w:lvlJc w:val="left"/>
      <w:pPr>
        <w:ind w:left="5608" w:hanging="142"/>
      </w:pPr>
      <w:rPr>
        <w:rFonts w:hint="default"/>
        <w:lang w:val="pt-PT" w:eastAsia="pt-PT" w:bidi="pt-PT"/>
      </w:rPr>
    </w:lvl>
    <w:lvl w:ilvl="7" w:tplc="84B4603A">
      <w:numFmt w:val="bullet"/>
      <w:lvlText w:val="•"/>
      <w:lvlJc w:val="left"/>
      <w:pPr>
        <w:ind w:left="6526" w:hanging="142"/>
      </w:pPr>
      <w:rPr>
        <w:rFonts w:hint="default"/>
        <w:lang w:val="pt-PT" w:eastAsia="pt-PT" w:bidi="pt-PT"/>
      </w:rPr>
    </w:lvl>
    <w:lvl w:ilvl="8" w:tplc="163A2438">
      <w:numFmt w:val="bullet"/>
      <w:lvlText w:val="•"/>
      <w:lvlJc w:val="left"/>
      <w:pPr>
        <w:ind w:left="7444" w:hanging="142"/>
      </w:pPr>
      <w:rPr>
        <w:rFonts w:hint="default"/>
        <w:lang w:val="pt-PT" w:eastAsia="pt-PT" w:bidi="pt-PT"/>
      </w:rPr>
    </w:lvl>
  </w:abstractNum>
  <w:abstractNum w:abstractNumId="78" w15:restartNumberingAfterBreak="0">
    <w:nsid w:val="67CB288A"/>
    <w:multiLevelType w:val="hybridMultilevel"/>
    <w:tmpl w:val="FC4EE4D6"/>
    <w:lvl w:ilvl="0" w:tplc="690A1E06">
      <w:start w:val="1"/>
      <w:numFmt w:val="upperRoman"/>
      <w:lvlText w:val="%1"/>
      <w:lvlJc w:val="left"/>
      <w:pPr>
        <w:ind w:left="281" w:hanging="166"/>
        <w:jc w:val="left"/>
      </w:pPr>
      <w:rPr>
        <w:rFonts w:ascii="Arial" w:eastAsia="Arial" w:hAnsi="Arial" w:cs="Arial" w:hint="default"/>
        <w:w w:val="100"/>
        <w:sz w:val="24"/>
        <w:szCs w:val="24"/>
        <w:lang w:val="pt-PT" w:eastAsia="pt-PT" w:bidi="pt-PT"/>
      </w:rPr>
    </w:lvl>
    <w:lvl w:ilvl="1" w:tplc="3EDC00EC">
      <w:numFmt w:val="bullet"/>
      <w:lvlText w:val="•"/>
      <w:lvlJc w:val="left"/>
      <w:pPr>
        <w:ind w:left="1180" w:hanging="166"/>
      </w:pPr>
      <w:rPr>
        <w:rFonts w:hint="default"/>
        <w:lang w:val="pt-PT" w:eastAsia="pt-PT" w:bidi="pt-PT"/>
      </w:rPr>
    </w:lvl>
    <w:lvl w:ilvl="2" w:tplc="D820F4D4">
      <w:numFmt w:val="bullet"/>
      <w:lvlText w:val="•"/>
      <w:lvlJc w:val="left"/>
      <w:pPr>
        <w:ind w:left="2080" w:hanging="166"/>
      </w:pPr>
      <w:rPr>
        <w:rFonts w:hint="default"/>
        <w:lang w:val="pt-PT" w:eastAsia="pt-PT" w:bidi="pt-PT"/>
      </w:rPr>
    </w:lvl>
    <w:lvl w:ilvl="3" w:tplc="EF2ACF0A">
      <w:numFmt w:val="bullet"/>
      <w:lvlText w:val="•"/>
      <w:lvlJc w:val="left"/>
      <w:pPr>
        <w:ind w:left="2980" w:hanging="166"/>
      </w:pPr>
      <w:rPr>
        <w:rFonts w:hint="default"/>
        <w:lang w:val="pt-PT" w:eastAsia="pt-PT" w:bidi="pt-PT"/>
      </w:rPr>
    </w:lvl>
    <w:lvl w:ilvl="4" w:tplc="733A09B6">
      <w:numFmt w:val="bullet"/>
      <w:lvlText w:val="•"/>
      <w:lvlJc w:val="left"/>
      <w:pPr>
        <w:ind w:left="3880" w:hanging="166"/>
      </w:pPr>
      <w:rPr>
        <w:rFonts w:hint="default"/>
        <w:lang w:val="pt-PT" w:eastAsia="pt-PT" w:bidi="pt-PT"/>
      </w:rPr>
    </w:lvl>
    <w:lvl w:ilvl="5" w:tplc="DAE2C692">
      <w:numFmt w:val="bullet"/>
      <w:lvlText w:val="•"/>
      <w:lvlJc w:val="left"/>
      <w:pPr>
        <w:ind w:left="4780" w:hanging="166"/>
      </w:pPr>
      <w:rPr>
        <w:rFonts w:hint="default"/>
        <w:lang w:val="pt-PT" w:eastAsia="pt-PT" w:bidi="pt-PT"/>
      </w:rPr>
    </w:lvl>
    <w:lvl w:ilvl="6" w:tplc="58089DEC">
      <w:numFmt w:val="bullet"/>
      <w:lvlText w:val="•"/>
      <w:lvlJc w:val="left"/>
      <w:pPr>
        <w:ind w:left="5680" w:hanging="166"/>
      </w:pPr>
      <w:rPr>
        <w:rFonts w:hint="default"/>
        <w:lang w:val="pt-PT" w:eastAsia="pt-PT" w:bidi="pt-PT"/>
      </w:rPr>
    </w:lvl>
    <w:lvl w:ilvl="7" w:tplc="0AB62C14">
      <w:numFmt w:val="bullet"/>
      <w:lvlText w:val="•"/>
      <w:lvlJc w:val="left"/>
      <w:pPr>
        <w:ind w:left="6580" w:hanging="166"/>
      </w:pPr>
      <w:rPr>
        <w:rFonts w:hint="default"/>
        <w:lang w:val="pt-PT" w:eastAsia="pt-PT" w:bidi="pt-PT"/>
      </w:rPr>
    </w:lvl>
    <w:lvl w:ilvl="8" w:tplc="6374D7C4">
      <w:numFmt w:val="bullet"/>
      <w:lvlText w:val="•"/>
      <w:lvlJc w:val="left"/>
      <w:pPr>
        <w:ind w:left="7480" w:hanging="166"/>
      </w:pPr>
      <w:rPr>
        <w:rFonts w:hint="default"/>
        <w:lang w:val="pt-PT" w:eastAsia="pt-PT" w:bidi="pt-PT"/>
      </w:rPr>
    </w:lvl>
  </w:abstractNum>
  <w:abstractNum w:abstractNumId="79" w15:restartNumberingAfterBreak="0">
    <w:nsid w:val="69DB3C3B"/>
    <w:multiLevelType w:val="hybridMultilevel"/>
    <w:tmpl w:val="A986EB48"/>
    <w:lvl w:ilvl="0" w:tplc="AFA8392C">
      <w:start w:val="9"/>
      <w:numFmt w:val="upperRoman"/>
      <w:lvlText w:val="%1"/>
      <w:lvlJc w:val="left"/>
      <w:pPr>
        <w:ind w:left="104" w:hanging="294"/>
        <w:jc w:val="left"/>
      </w:pPr>
      <w:rPr>
        <w:rFonts w:ascii="Arial" w:eastAsia="Arial" w:hAnsi="Arial" w:cs="Arial" w:hint="default"/>
        <w:spacing w:val="-3"/>
        <w:w w:val="100"/>
        <w:sz w:val="24"/>
        <w:szCs w:val="24"/>
        <w:lang w:val="pt-PT" w:eastAsia="pt-PT" w:bidi="pt-PT"/>
      </w:rPr>
    </w:lvl>
    <w:lvl w:ilvl="1" w:tplc="BD88B60C">
      <w:numFmt w:val="bullet"/>
      <w:lvlText w:val="•"/>
      <w:lvlJc w:val="left"/>
      <w:pPr>
        <w:ind w:left="1018" w:hanging="294"/>
      </w:pPr>
      <w:rPr>
        <w:rFonts w:hint="default"/>
        <w:lang w:val="pt-PT" w:eastAsia="pt-PT" w:bidi="pt-PT"/>
      </w:rPr>
    </w:lvl>
    <w:lvl w:ilvl="2" w:tplc="8D9AE764">
      <w:numFmt w:val="bullet"/>
      <w:lvlText w:val="•"/>
      <w:lvlJc w:val="left"/>
      <w:pPr>
        <w:ind w:left="1936" w:hanging="294"/>
      </w:pPr>
      <w:rPr>
        <w:rFonts w:hint="default"/>
        <w:lang w:val="pt-PT" w:eastAsia="pt-PT" w:bidi="pt-PT"/>
      </w:rPr>
    </w:lvl>
    <w:lvl w:ilvl="3" w:tplc="96548108">
      <w:numFmt w:val="bullet"/>
      <w:lvlText w:val="•"/>
      <w:lvlJc w:val="left"/>
      <w:pPr>
        <w:ind w:left="2854" w:hanging="294"/>
      </w:pPr>
      <w:rPr>
        <w:rFonts w:hint="default"/>
        <w:lang w:val="pt-PT" w:eastAsia="pt-PT" w:bidi="pt-PT"/>
      </w:rPr>
    </w:lvl>
    <w:lvl w:ilvl="4" w:tplc="7E8899A4">
      <w:numFmt w:val="bullet"/>
      <w:lvlText w:val="•"/>
      <w:lvlJc w:val="left"/>
      <w:pPr>
        <w:ind w:left="3772" w:hanging="294"/>
      </w:pPr>
      <w:rPr>
        <w:rFonts w:hint="default"/>
        <w:lang w:val="pt-PT" w:eastAsia="pt-PT" w:bidi="pt-PT"/>
      </w:rPr>
    </w:lvl>
    <w:lvl w:ilvl="5" w:tplc="C318FB94">
      <w:numFmt w:val="bullet"/>
      <w:lvlText w:val="•"/>
      <w:lvlJc w:val="left"/>
      <w:pPr>
        <w:ind w:left="4690" w:hanging="294"/>
      </w:pPr>
      <w:rPr>
        <w:rFonts w:hint="default"/>
        <w:lang w:val="pt-PT" w:eastAsia="pt-PT" w:bidi="pt-PT"/>
      </w:rPr>
    </w:lvl>
    <w:lvl w:ilvl="6" w:tplc="201656AE">
      <w:numFmt w:val="bullet"/>
      <w:lvlText w:val="•"/>
      <w:lvlJc w:val="left"/>
      <w:pPr>
        <w:ind w:left="5608" w:hanging="294"/>
      </w:pPr>
      <w:rPr>
        <w:rFonts w:hint="default"/>
        <w:lang w:val="pt-PT" w:eastAsia="pt-PT" w:bidi="pt-PT"/>
      </w:rPr>
    </w:lvl>
    <w:lvl w:ilvl="7" w:tplc="AAEA605E">
      <w:numFmt w:val="bullet"/>
      <w:lvlText w:val="•"/>
      <w:lvlJc w:val="left"/>
      <w:pPr>
        <w:ind w:left="6526" w:hanging="294"/>
      </w:pPr>
      <w:rPr>
        <w:rFonts w:hint="default"/>
        <w:lang w:val="pt-PT" w:eastAsia="pt-PT" w:bidi="pt-PT"/>
      </w:rPr>
    </w:lvl>
    <w:lvl w:ilvl="8" w:tplc="7262A76C">
      <w:numFmt w:val="bullet"/>
      <w:lvlText w:val="•"/>
      <w:lvlJc w:val="left"/>
      <w:pPr>
        <w:ind w:left="7444" w:hanging="294"/>
      </w:pPr>
      <w:rPr>
        <w:rFonts w:hint="default"/>
        <w:lang w:val="pt-PT" w:eastAsia="pt-PT" w:bidi="pt-PT"/>
      </w:rPr>
    </w:lvl>
  </w:abstractNum>
  <w:abstractNum w:abstractNumId="80" w15:restartNumberingAfterBreak="0">
    <w:nsid w:val="6AA46DD6"/>
    <w:multiLevelType w:val="hybridMultilevel"/>
    <w:tmpl w:val="F804551A"/>
    <w:lvl w:ilvl="0" w:tplc="4DDAF746">
      <w:start w:val="1"/>
      <w:numFmt w:val="lowerLetter"/>
      <w:lvlText w:val="%1)"/>
      <w:lvlJc w:val="left"/>
      <w:pPr>
        <w:ind w:left="104" w:hanging="288"/>
        <w:jc w:val="left"/>
      </w:pPr>
      <w:rPr>
        <w:rFonts w:ascii="Arial" w:eastAsia="Arial" w:hAnsi="Arial" w:cs="Arial" w:hint="default"/>
        <w:w w:val="100"/>
        <w:sz w:val="24"/>
        <w:szCs w:val="24"/>
        <w:lang w:val="pt-PT" w:eastAsia="pt-PT" w:bidi="pt-PT"/>
      </w:rPr>
    </w:lvl>
    <w:lvl w:ilvl="1" w:tplc="E3B8D08C">
      <w:numFmt w:val="bullet"/>
      <w:lvlText w:val="•"/>
      <w:lvlJc w:val="left"/>
      <w:pPr>
        <w:ind w:left="1018" w:hanging="288"/>
      </w:pPr>
      <w:rPr>
        <w:rFonts w:hint="default"/>
        <w:lang w:val="pt-PT" w:eastAsia="pt-PT" w:bidi="pt-PT"/>
      </w:rPr>
    </w:lvl>
    <w:lvl w:ilvl="2" w:tplc="1B8636D2">
      <w:numFmt w:val="bullet"/>
      <w:lvlText w:val="•"/>
      <w:lvlJc w:val="left"/>
      <w:pPr>
        <w:ind w:left="1936" w:hanging="288"/>
      </w:pPr>
      <w:rPr>
        <w:rFonts w:hint="default"/>
        <w:lang w:val="pt-PT" w:eastAsia="pt-PT" w:bidi="pt-PT"/>
      </w:rPr>
    </w:lvl>
    <w:lvl w:ilvl="3" w:tplc="96F23452">
      <w:numFmt w:val="bullet"/>
      <w:lvlText w:val="•"/>
      <w:lvlJc w:val="left"/>
      <w:pPr>
        <w:ind w:left="2854" w:hanging="288"/>
      </w:pPr>
      <w:rPr>
        <w:rFonts w:hint="default"/>
        <w:lang w:val="pt-PT" w:eastAsia="pt-PT" w:bidi="pt-PT"/>
      </w:rPr>
    </w:lvl>
    <w:lvl w:ilvl="4" w:tplc="909C2226">
      <w:numFmt w:val="bullet"/>
      <w:lvlText w:val="•"/>
      <w:lvlJc w:val="left"/>
      <w:pPr>
        <w:ind w:left="3772" w:hanging="288"/>
      </w:pPr>
      <w:rPr>
        <w:rFonts w:hint="default"/>
        <w:lang w:val="pt-PT" w:eastAsia="pt-PT" w:bidi="pt-PT"/>
      </w:rPr>
    </w:lvl>
    <w:lvl w:ilvl="5" w:tplc="893EAAC8">
      <w:numFmt w:val="bullet"/>
      <w:lvlText w:val="•"/>
      <w:lvlJc w:val="left"/>
      <w:pPr>
        <w:ind w:left="4690" w:hanging="288"/>
      </w:pPr>
      <w:rPr>
        <w:rFonts w:hint="default"/>
        <w:lang w:val="pt-PT" w:eastAsia="pt-PT" w:bidi="pt-PT"/>
      </w:rPr>
    </w:lvl>
    <w:lvl w:ilvl="6" w:tplc="527E233A">
      <w:numFmt w:val="bullet"/>
      <w:lvlText w:val="•"/>
      <w:lvlJc w:val="left"/>
      <w:pPr>
        <w:ind w:left="5608" w:hanging="288"/>
      </w:pPr>
      <w:rPr>
        <w:rFonts w:hint="default"/>
        <w:lang w:val="pt-PT" w:eastAsia="pt-PT" w:bidi="pt-PT"/>
      </w:rPr>
    </w:lvl>
    <w:lvl w:ilvl="7" w:tplc="D334E8BC">
      <w:numFmt w:val="bullet"/>
      <w:lvlText w:val="•"/>
      <w:lvlJc w:val="left"/>
      <w:pPr>
        <w:ind w:left="6526" w:hanging="288"/>
      </w:pPr>
      <w:rPr>
        <w:rFonts w:hint="default"/>
        <w:lang w:val="pt-PT" w:eastAsia="pt-PT" w:bidi="pt-PT"/>
      </w:rPr>
    </w:lvl>
    <w:lvl w:ilvl="8" w:tplc="2528D7BC">
      <w:numFmt w:val="bullet"/>
      <w:lvlText w:val="•"/>
      <w:lvlJc w:val="left"/>
      <w:pPr>
        <w:ind w:left="7444" w:hanging="288"/>
      </w:pPr>
      <w:rPr>
        <w:rFonts w:hint="default"/>
        <w:lang w:val="pt-PT" w:eastAsia="pt-PT" w:bidi="pt-PT"/>
      </w:rPr>
    </w:lvl>
  </w:abstractNum>
  <w:abstractNum w:abstractNumId="81" w15:restartNumberingAfterBreak="0">
    <w:nsid w:val="6BA017FC"/>
    <w:multiLevelType w:val="hybridMultilevel"/>
    <w:tmpl w:val="894A7514"/>
    <w:lvl w:ilvl="0" w:tplc="F15883CA">
      <w:start w:val="13"/>
      <w:numFmt w:val="upperRoman"/>
      <w:lvlText w:val="%1"/>
      <w:lvlJc w:val="left"/>
      <w:pPr>
        <w:ind w:left="104" w:hanging="502"/>
        <w:jc w:val="left"/>
      </w:pPr>
      <w:rPr>
        <w:rFonts w:ascii="Arial" w:eastAsia="Arial" w:hAnsi="Arial" w:cs="Arial" w:hint="default"/>
        <w:spacing w:val="-8"/>
        <w:w w:val="100"/>
        <w:sz w:val="24"/>
        <w:szCs w:val="24"/>
        <w:lang w:val="pt-PT" w:eastAsia="pt-PT" w:bidi="pt-PT"/>
      </w:rPr>
    </w:lvl>
    <w:lvl w:ilvl="1" w:tplc="64769D30">
      <w:numFmt w:val="bullet"/>
      <w:lvlText w:val="•"/>
      <w:lvlJc w:val="left"/>
      <w:pPr>
        <w:ind w:left="1018" w:hanging="502"/>
      </w:pPr>
      <w:rPr>
        <w:rFonts w:hint="default"/>
        <w:lang w:val="pt-PT" w:eastAsia="pt-PT" w:bidi="pt-PT"/>
      </w:rPr>
    </w:lvl>
    <w:lvl w:ilvl="2" w:tplc="E2CC5CEC">
      <w:numFmt w:val="bullet"/>
      <w:lvlText w:val="•"/>
      <w:lvlJc w:val="left"/>
      <w:pPr>
        <w:ind w:left="1936" w:hanging="502"/>
      </w:pPr>
      <w:rPr>
        <w:rFonts w:hint="default"/>
        <w:lang w:val="pt-PT" w:eastAsia="pt-PT" w:bidi="pt-PT"/>
      </w:rPr>
    </w:lvl>
    <w:lvl w:ilvl="3" w:tplc="467A47BC">
      <w:numFmt w:val="bullet"/>
      <w:lvlText w:val="•"/>
      <w:lvlJc w:val="left"/>
      <w:pPr>
        <w:ind w:left="2854" w:hanging="502"/>
      </w:pPr>
      <w:rPr>
        <w:rFonts w:hint="default"/>
        <w:lang w:val="pt-PT" w:eastAsia="pt-PT" w:bidi="pt-PT"/>
      </w:rPr>
    </w:lvl>
    <w:lvl w:ilvl="4" w:tplc="5C1E812A">
      <w:numFmt w:val="bullet"/>
      <w:lvlText w:val="•"/>
      <w:lvlJc w:val="left"/>
      <w:pPr>
        <w:ind w:left="3772" w:hanging="502"/>
      </w:pPr>
      <w:rPr>
        <w:rFonts w:hint="default"/>
        <w:lang w:val="pt-PT" w:eastAsia="pt-PT" w:bidi="pt-PT"/>
      </w:rPr>
    </w:lvl>
    <w:lvl w:ilvl="5" w:tplc="BE10F31E">
      <w:numFmt w:val="bullet"/>
      <w:lvlText w:val="•"/>
      <w:lvlJc w:val="left"/>
      <w:pPr>
        <w:ind w:left="4690" w:hanging="502"/>
      </w:pPr>
      <w:rPr>
        <w:rFonts w:hint="default"/>
        <w:lang w:val="pt-PT" w:eastAsia="pt-PT" w:bidi="pt-PT"/>
      </w:rPr>
    </w:lvl>
    <w:lvl w:ilvl="6" w:tplc="6310D9CC">
      <w:numFmt w:val="bullet"/>
      <w:lvlText w:val="•"/>
      <w:lvlJc w:val="left"/>
      <w:pPr>
        <w:ind w:left="5608" w:hanging="502"/>
      </w:pPr>
      <w:rPr>
        <w:rFonts w:hint="default"/>
        <w:lang w:val="pt-PT" w:eastAsia="pt-PT" w:bidi="pt-PT"/>
      </w:rPr>
    </w:lvl>
    <w:lvl w:ilvl="7" w:tplc="0B8E9D4C">
      <w:numFmt w:val="bullet"/>
      <w:lvlText w:val="•"/>
      <w:lvlJc w:val="left"/>
      <w:pPr>
        <w:ind w:left="6526" w:hanging="502"/>
      </w:pPr>
      <w:rPr>
        <w:rFonts w:hint="default"/>
        <w:lang w:val="pt-PT" w:eastAsia="pt-PT" w:bidi="pt-PT"/>
      </w:rPr>
    </w:lvl>
    <w:lvl w:ilvl="8" w:tplc="DFCE5F96">
      <w:numFmt w:val="bullet"/>
      <w:lvlText w:val="•"/>
      <w:lvlJc w:val="left"/>
      <w:pPr>
        <w:ind w:left="7444" w:hanging="502"/>
      </w:pPr>
      <w:rPr>
        <w:rFonts w:hint="default"/>
        <w:lang w:val="pt-PT" w:eastAsia="pt-PT" w:bidi="pt-PT"/>
      </w:rPr>
    </w:lvl>
  </w:abstractNum>
  <w:abstractNum w:abstractNumId="82" w15:restartNumberingAfterBreak="0">
    <w:nsid w:val="6BA32212"/>
    <w:multiLevelType w:val="hybridMultilevel"/>
    <w:tmpl w:val="74EC0E92"/>
    <w:lvl w:ilvl="0" w:tplc="4A2A903A">
      <w:start w:val="5"/>
      <w:numFmt w:val="upperRoman"/>
      <w:lvlText w:val="%1"/>
      <w:lvlJc w:val="left"/>
      <w:pPr>
        <w:ind w:left="104" w:hanging="296"/>
        <w:jc w:val="left"/>
      </w:pPr>
      <w:rPr>
        <w:rFonts w:ascii="Arial" w:eastAsia="Arial" w:hAnsi="Arial" w:cs="Arial" w:hint="default"/>
        <w:spacing w:val="-2"/>
        <w:w w:val="100"/>
        <w:sz w:val="24"/>
        <w:szCs w:val="24"/>
        <w:lang w:val="pt-PT" w:eastAsia="pt-PT" w:bidi="pt-PT"/>
      </w:rPr>
    </w:lvl>
    <w:lvl w:ilvl="1" w:tplc="996EB16A">
      <w:numFmt w:val="bullet"/>
      <w:lvlText w:val="•"/>
      <w:lvlJc w:val="left"/>
      <w:pPr>
        <w:ind w:left="1018" w:hanging="296"/>
      </w:pPr>
      <w:rPr>
        <w:rFonts w:hint="default"/>
        <w:lang w:val="pt-PT" w:eastAsia="pt-PT" w:bidi="pt-PT"/>
      </w:rPr>
    </w:lvl>
    <w:lvl w:ilvl="2" w:tplc="A8E86240">
      <w:numFmt w:val="bullet"/>
      <w:lvlText w:val="•"/>
      <w:lvlJc w:val="left"/>
      <w:pPr>
        <w:ind w:left="1936" w:hanging="296"/>
      </w:pPr>
      <w:rPr>
        <w:rFonts w:hint="default"/>
        <w:lang w:val="pt-PT" w:eastAsia="pt-PT" w:bidi="pt-PT"/>
      </w:rPr>
    </w:lvl>
    <w:lvl w:ilvl="3" w:tplc="B2BA1458">
      <w:numFmt w:val="bullet"/>
      <w:lvlText w:val="•"/>
      <w:lvlJc w:val="left"/>
      <w:pPr>
        <w:ind w:left="2854" w:hanging="296"/>
      </w:pPr>
      <w:rPr>
        <w:rFonts w:hint="default"/>
        <w:lang w:val="pt-PT" w:eastAsia="pt-PT" w:bidi="pt-PT"/>
      </w:rPr>
    </w:lvl>
    <w:lvl w:ilvl="4" w:tplc="C17C518A">
      <w:numFmt w:val="bullet"/>
      <w:lvlText w:val="•"/>
      <w:lvlJc w:val="left"/>
      <w:pPr>
        <w:ind w:left="3772" w:hanging="296"/>
      </w:pPr>
      <w:rPr>
        <w:rFonts w:hint="default"/>
        <w:lang w:val="pt-PT" w:eastAsia="pt-PT" w:bidi="pt-PT"/>
      </w:rPr>
    </w:lvl>
    <w:lvl w:ilvl="5" w:tplc="AC10792C">
      <w:numFmt w:val="bullet"/>
      <w:lvlText w:val="•"/>
      <w:lvlJc w:val="left"/>
      <w:pPr>
        <w:ind w:left="4690" w:hanging="296"/>
      </w:pPr>
      <w:rPr>
        <w:rFonts w:hint="default"/>
        <w:lang w:val="pt-PT" w:eastAsia="pt-PT" w:bidi="pt-PT"/>
      </w:rPr>
    </w:lvl>
    <w:lvl w:ilvl="6" w:tplc="E9B41DA2">
      <w:numFmt w:val="bullet"/>
      <w:lvlText w:val="•"/>
      <w:lvlJc w:val="left"/>
      <w:pPr>
        <w:ind w:left="5608" w:hanging="296"/>
      </w:pPr>
      <w:rPr>
        <w:rFonts w:hint="default"/>
        <w:lang w:val="pt-PT" w:eastAsia="pt-PT" w:bidi="pt-PT"/>
      </w:rPr>
    </w:lvl>
    <w:lvl w:ilvl="7" w:tplc="35B83B70">
      <w:numFmt w:val="bullet"/>
      <w:lvlText w:val="•"/>
      <w:lvlJc w:val="left"/>
      <w:pPr>
        <w:ind w:left="6526" w:hanging="296"/>
      </w:pPr>
      <w:rPr>
        <w:rFonts w:hint="default"/>
        <w:lang w:val="pt-PT" w:eastAsia="pt-PT" w:bidi="pt-PT"/>
      </w:rPr>
    </w:lvl>
    <w:lvl w:ilvl="8" w:tplc="A8680C90">
      <w:numFmt w:val="bullet"/>
      <w:lvlText w:val="•"/>
      <w:lvlJc w:val="left"/>
      <w:pPr>
        <w:ind w:left="7444" w:hanging="296"/>
      </w:pPr>
      <w:rPr>
        <w:rFonts w:hint="default"/>
        <w:lang w:val="pt-PT" w:eastAsia="pt-PT" w:bidi="pt-PT"/>
      </w:rPr>
    </w:lvl>
  </w:abstractNum>
  <w:abstractNum w:abstractNumId="83" w15:restartNumberingAfterBreak="0">
    <w:nsid w:val="6FE4574E"/>
    <w:multiLevelType w:val="hybridMultilevel"/>
    <w:tmpl w:val="2BBAF590"/>
    <w:lvl w:ilvl="0" w:tplc="3746E3CC">
      <w:start w:val="1"/>
      <w:numFmt w:val="upperRoman"/>
      <w:lvlText w:val="%1"/>
      <w:lvlJc w:val="left"/>
      <w:pPr>
        <w:ind w:left="104" w:hanging="182"/>
        <w:jc w:val="left"/>
      </w:pPr>
      <w:rPr>
        <w:rFonts w:ascii="Arial" w:eastAsia="Arial" w:hAnsi="Arial" w:cs="Arial" w:hint="default"/>
        <w:spacing w:val="-19"/>
        <w:w w:val="100"/>
        <w:sz w:val="24"/>
        <w:szCs w:val="24"/>
        <w:lang w:val="pt-PT" w:eastAsia="pt-PT" w:bidi="pt-PT"/>
      </w:rPr>
    </w:lvl>
    <w:lvl w:ilvl="1" w:tplc="9190D17C">
      <w:numFmt w:val="bullet"/>
      <w:lvlText w:val="•"/>
      <w:lvlJc w:val="left"/>
      <w:pPr>
        <w:ind w:left="1018" w:hanging="182"/>
      </w:pPr>
      <w:rPr>
        <w:rFonts w:hint="default"/>
        <w:lang w:val="pt-PT" w:eastAsia="pt-PT" w:bidi="pt-PT"/>
      </w:rPr>
    </w:lvl>
    <w:lvl w:ilvl="2" w:tplc="3E0483B0">
      <w:numFmt w:val="bullet"/>
      <w:lvlText w:val="•"/>
      <w:lvlJc w:val="left"/>
      <w:pPr>
        <w:ind w:left="1936" w:hanging="182"/>
      </w:pPr>
      <w:rPr>
        <w:rFonts w:hint="default"/>
        <w:lang w:val="pt-PT" w:eastAsia="pt-PT" w:bidi="pt-PT"/>
      </w:rPr>
    </w:lvl>
    <w:lvl w:ilvl="3" w:tplc="8E7CBAC6">
      <w:numFmt w:val="bullet"/>
      <w:lvlText w:val="•"/>
      <w:lvlJc w:val="left"/>
      <w:pPr>
        <w:ind w:left="2854" w:hanging="182"/>
      </w:pPr>
      <w:rPr>
        <w:rFonts w:hint="default"/>
        <w:lang w:val="pt-PT" w:eastAsia="pt-PT" w:bidi="pt-PT"/>
      </w:rPr>
    </w:lvl>
    <w:lvl w:ilvl="4" w:tplc="F13AF4E8">
      <w:numFmt w:val="bullet"/>
      <w:lvlText w:val="•"/>
      <w:lvlJc w:val="left"/>
      <w:pPr>
        <w:ind w:left="3772" w:hanging="182"/>
      </w:pPr>
      <w:rPr>
        <w:rFonts w:hint="default"/>
        <w:lang w:val="pt-PT" w:eastAsia="pt-PT" w:bidi="pt-PT"/>
      </w:rPr>
    </w:lvl>
    <w:lvl w:ilvl="5" w:tplc="25EE93C6">
      <w:numFmt w:val="bullet"/>
      <w:lvlText w:val="•"/>
      <w:lvlJc w:val="left"/>
      <w:pPr>
        <w:ind w:left="4690" w:hanging="182"/>
      </w:pPr>
      <w:rPr>
        <w:rFonts w:hint="default"/>
        <w:lang w:val="pt-PT" w:eastAsia="pt-PT" w:bidi="pt-PT"/>
      </w:rPr>
    </w:lvl>
    <w:lvl w:ilvl="6" w:tplc="8A9E31C6">
      <w:numFmt w:val="bullet"/>
      <w:lvlText w:val="•"/>
      <w:lvlJc w:val="left"/>
      <w:pPr>
        <w:ind w:left="5608" w:hanging="182"/>
      </w:pPr>
      <w:rPr>
        <w:rFonts w:hint="default"/>
        <w:lang w:val="pt-PT" w:eastAsia="pt-PT" w:bidi="pt-PT"/>
      </w:rPr>
    </w:lvl>
    <w:lvl w:ilvl="7" w:tplc="E96C5D7A">
      <w:numFmt w:val="bullet"/>
      <w:lvlText w:val="•"/>
      <w:lvlJc w:val="left"/>
      <w:pPr>
        <w:ind w:left="6526" w:hanging="182"/>
      </w:pPr>
      <w:rPr>
        <w:rFonts w:hint="default"/>
        <w:lang w:val="pt-PT" w:eastAsia="pt-PT" w:bidi="pt-PT"/>
      </w:rPr>
    </w:lvl>
    <w:lvl w:ilvl="8" w:tplc="A9801F1C">
      <w:numFmt w:val="bullet"/>
      <w:lvlText w:val="•"/>
      <w:lvlJc w:val="left"/>
      <w:pPr>
        <w:ind w:left="7444" w:hanging="182"/>
      </w:pPr>
      <w:rPr>
        <w:rFonts w:hint="default"/>
        <w:lang w:val="pt-PT" w:eastAsia="pt-PT" w:bidi="pt-PT"/>
      </w:rPr>
    </w:lvl>
  </w:abstractNum>
  <w:abstractNum w:abstractNumId="84" w15:restartNumberingAfterBreak="0">
    <w:nsid w:val="70374A29"/>
    <w:multiLevelType w:val="hybridMultilevel"/>
    <w:tmpl w:val="7060766E"/>
    <w:lvl w:ilvl="0" w:tplc="CB5C1016">
      <w:start w:val="1"/>
      <w:numFmt w:val="lowerLetter"/>
      <w:lvlText w:val="%1)"/>
      <w:lvlJc w:val="left"/>
      <w:pPr>
        <w:ind w:left="104" w:hanging="294"/>
        <w:jc w:val="left"/>
      </w:pPr>
      <w:rPr>
        <w:rFonts w:ascii="Arial" w:eastAsia="Arial" w:hAnsi="Arial" w:cs="Arial" w:hint="default"/>
        <w:w w:val="100"/>
        <w:sz w:val="24"/>
        <w:szCs w:val="24"/>
        <w:lang w:val="pt-PT" w:eastAsia="pt-PT" w:bidi="pt-PT"/>
      </w:rPr>
    </w:lvl>
    <w:lvl w:ilvl="1" w:tplc="633ED484">
      <w:numFmt w:val="bullet"/>
      <w:lvlText w:val="•"/>
      <w:lvlJc w:val="left"/>
      <w:pPr>
        <w:ind w:left="1018" w:hanging="294"/>
      </w:pPr>
      <w:rPr>
        <w:rFonts w:hint="default"/>
        <w:lang w:val="pt-PT" w:eastAsia="pt-PT" w:bidi="pt-PT"/>
      </w:rPr>
    </w:lvl>
    <w:lvl w:ilvl="2" w:tplc="7252406E">
      <w:numFmt w:val="bullet"/>
      <w:lvlText w:val="•"/>
      <w:lvlJc w:val="left"/>
      <w:pPr>
        <w:ind w:left="1936" w:hanging="294"/>
      </w:pPr>
      <w:rPr>
        <w:rFonts w:hint="default"/>
        <w:lang w:val="pt-PT" w:eastAsia="pt-PT" w:bidi="pt-PT"/>
      </w:rPr>
    </w:lvl>
    <w:lvl w:ilvl="3" w:tplc="0DF033D2">
      <w:numFmt w:val="bullet"/>
      <w:lvlText w:val="•"/>
      <w:lvlJc w:val="left"/>
      <w:pPr>
        <w:ind w:left="2854" w:hanging="294"/>
      </w:pPr>
      <w:rPr>
        <w:rFonts w:hint="default"/>
        <w:lang w:val="pt-PT" w:eastAsia="pt-PT" w:bidi="pt-PT"/>
      </w:rPr>
    </w:lvl>
    <w:lvl w:ilvl="4" w:tplc="5D16769E">
      <w:numFmt w:val="bullet"/>
      <w:lvlText w:val="•"/>
      <w:lvlJc w:val="left"/>
      <w:pPr>
        <w:ind w:left="3772" w:hanging="294"/>
      </w:pPr>
      <w:rPr>
        <w:rFonts w:hint="default"/>
        <w:lang w:val="pt-PT" w:eastAsia="pt-PT" w:bidi="pt-PT"/>
      </w:rPr>
    </w:lvl>
    <w:lvl w:ilvl="5" w:tplc="EFA40A60">
      <w:numFmt w:val="bullet"/>
      <w:lvlText w:val="•"/>
      <w:lvlJc w:val="left"/>
      <w:pPr>
        <w:ind w:left="4690" w:hanging="294"/>
      </w:pPr>
      <w:rPr>
        <w:rFonts w:hint="default"/>
        <w:lang w:val="pt-PT" w:eastAsia="pt-PT" w:bidi="pt-PT"/>
      </w:rPr>
    </w:lvl>
    <w:lvl w:ilvl="6" w:tplc="814E3324">
      <w:numFmt w:val="bullet"/>
      <w:lvlText w:val="•"/>
      <w:lvlJc w:val="left"/>
      <w:pPr>
        <w:ind w:left="5608" w:hanging="294"/>
      </w:pPr>
      <w:rPr>
        <w:rFonts w:hint="default"/>
        <w:lang w:val="pt-PT" w:eastAsia="pt-PT" w:bidi="pt-PT"/>
      </w:rPr>
    </w:lvl>
    <w:lvl w:ilvl="7" w:tplc="5720D778">
      <w:numFmt w:val="bullet"/>
      <w:lvlText w:val="•"/>
      <w:lvlJc w:val="left"/>
      <w:pPr>
        <w:ind w:left="6526" w:hanging="294"/>
      </w:pPr>
      <w:rPr>
        <w:rFonts w:hint="default"/>
        <w:lang w:val="pt-PT" w:eastAsia="pt-PT" w:bidi="pt-PT"/>
      </w:rPr>
    </w:lvl>
    <w:lvl w:ilvl="8" w:tplc="9730B9B2">
      <w:numFmt w:val="bullet"/>
      <w:lvlText w:val="•"/>
      <w:lvlJc w:val="left"/>
      <w:pPr>
        <w:ind w:left="7444" w:hanging="294"/>
      </w:pPr>
      <w:rPr>
        <w:rFonts w:hint="default"/>
        <w:lang w:val="pt-PT" w:eastAsia="pt-PT" w:bidi="pt-PT"/>
      </w:rPr>
    </w:lvl>
  </w:abstractNum>
  <w:abstractNum w:abstractNumId="85" w15:restartNumberingAfterBreak="0">
    <w:nsid w:val="7224273A"/>
    <w:multiLevelType w:val="hybridMultilevel"/>
    <w:tmpl w:val="2F54347A"/>
    <w:lvl w:ilvl="0" w:tplc="BD78351C">
      <w:start w:val="1"/>
      <w:numFmt w:val="lowerLetter"/>
      <w:lvlText w:val="%1)"/>
      <w:lvlJc w:val="left"/>
      <w:pPr>
        <w:ind w:left="104" w:hanging="300"/>
        <w:jc w:val="left"/>
      </w:pPr>
      <w:rPr>
        <w:rFonts w:ascii="Arial" w:eastAsia="Arial" w:hAnsi="Arial" w:cs="Arial" w:hint="default"/>
        <w:w w:val="100"/>
        <w:sz w:val="24"/>
        <w:szCs w:val="24"/>
        <w:lang w:val="pt-PT" w:eastAsia="pt-PT" w:bidi="pt-PT"/>
      </w:rPr>
    </w:lvl>
    <w:lvl w:ilvl="1" w:tplc="C28C08FA">
      <w:numFmt w:val="bullet"/>
      <w:lvlText w:val="•"/>
      <w:lvlJc w:val="left"/>
      <w:pPr>
        <w:ind w:left="1018" w:hanging="300"/>
      </w:pPr>
      <w:rPr>
        <w:rFonts w:hint="default"/>
        <w:lang w:val="pt-PT" w:eastAsia="pt-PT" w:bidi="pt-PT"/>
      </w:rPr>
    </w:lvl>
    <w:lvl w:ilvl="2" w:tplc="A0A8FD94">
      <w:numFmt w:val="bullet"/>
      <w:lvlText w:val="•"/>
      <w:lvlJc w:val="left"/>
      <w:pPr>
        <w:ind w:left="1936" w:hanging="300"/>
      </w:pPr>
      <w:rPr>
        <w:rFonts w:hint="default"/>
        <w:lang w:val="pt-PT" w:eastAsia="pt-PT" w:bidi="pt-PT"/>
      </w:rPr>
    </w:lvl>
    <w:lvl w:ilvl="3" w:tplc="B94AE3BA">
      <w:numFmt w:val="bullet"/>
      <w:lvlText w:val="•"/>
      <w:lvlJc w:val="left"/>
      <w:pPr>
        <w:ind w:left="2854" w:hanging="300"/>
      </w:pPr>
      <w:rPr>
        <w:rFonts w:hint="default"/>
        <w:lang w:val="pt-PT" w:eastAsia="pt-PT" w:bidi="pt-PT"/>
      </w:rPr>
    </w:lvl>
    <w:lvl w:ilvl="4" w:tplc="16DC6B74">
      <w:numFmt w:val="bullet"/>
      <w:lvlText w:val="•"/>
      <w:lvlJc w:val="left"/>
      <w:pPr>
        <w:ind w:left="3772" w:hanging="300"/>
      </w:pPr>
      <w:rPr>
        <w:rFonts w:hint="default"/>
        <w:lang w:val="pt-PT" w:eastAsia="pt-PT" w:bidi="pt-PT"/>
      </w:rPr>
    </w:lvl>
    <w:lvl w:ilvl="5" w:tplc="A98CEC46">
      <w:numFmt w:val="bullet"/>
      <w:lvlText w:val="•"/>
      <w:lvlJc w:val="left"/>
      <w:pPr>
        <w:ind w:left="4690" w:hanging="300"/>
      </w:pPr>
      <w:rPr>
        <w:rFonts w:hint="default"/>
        <w:lang w:val="pt-PT" w:eastAsia="pt-PT" w:bidi="pt-PT"/>
      </w:rPr>
    </w:lvl>
    <w:lvl w:ilvl="6" w:tplc="EB36359A">
      <w:numFmt w:val="bullet"/>
      <w:lvlText w:val="•"/>
      <w:lvlJc w:val="left"/>
      <w:pPr>
        <w:ind w:left="5608" w:hanging="300"/>
      </w:pPr>
      <w:rPr>
        <w:rFonts w:hint="default"/>
        <w:lang w:val="pt-PT" w:eastAsia="pt-PT" w:bidi="pt-PT"/>
      </w:rPr>
    </w:lvl>
    <w:lvl w:ilvl="7" w:tplc="BEF65568">
      <w:numFmt w:val="bullet"/>
      <w:lvlText w:val="•"/>
      <w:lvlJc w:val="left"/>
      <w:pPr>
        <w:ind w:left="6526" w:hanging="300"/>
      </w:pPr>
      <w:rPr>
        <w:rFonts w:hint="default"/>
        <w:lang w:val="pt-PT" w:eastAsia="pt-PT" w:bidi="pt-PT"/>
      </w:rPr>
    </w:lvl>
    <w:lvl w:ilvl="8" w:tplc="FB8E29E2">
      <w:numFmt w:val="bullet"/>
      <w:lvlText w:val="•"/>
      <w:lvlJc w:val="left"/>
      <w:pPr>
        <w:ind w:left="7444" w:hanging="300"/>
      </w:pPr>
      <w:rPr>
        <w:rFonts w:hint="default"/>
        <w:lang w:val="pt-PT" w:eastAsia="pt-PT" w:bidi="pt-PT"/>
      </w:rPr>
    </w:lvl>
  </w:abstractNum>
  <w:abstractNum w:abstractNumId="86" w15:restartNumberingAfterBreak="0">
    <w:nsid w:val="722D069B"/>
    <w:multiLevelType w:val="hybridMultilevel"/>
    <w:tmpl w:val="1D80254A"/>
    <w:lvl w:ilvl="0" w:tplc="FFC83A52">
      <w:start w:val="4"/>
      <w:numFmt w:val="upperRoman"/>
      <w:lvlText w:val="%1"/>
      <w:lvlJc w:val="left"/>
      <w:pPr>
        <w:ind w:left="407" w:hanging="292"/>
        <w:jc w:val="left"/>
      </w:pPr>
      <w:rPr>
        <w:rFonts w:ascii="Arial" w:eastAsia="Arial" w:hAnsi="Arial" w:cs="Arial" w:hint="default"/>
        <w:spacing w:val="-1"/>
        <w:w w:val="100"/>
        <w:sz w:val="24"/>
        <w:szCs w:val="24"/>
        <w:lang w:val="pt-PT" w:eastAsia="pt-PT" w:bidi="pt-PT"/>
      </w:rPr>
    </w:lvl>
    <w:lvl w:ilvl="1" w:tplc="EC425B12">
      <w:numFmt w:val="bullet"/>
      <w:lvlText w:val="•"/>
      <w:lvlJc w:val="left"/>
      <w:pPr>
        <w:ind w:left="1288" w:hanging="292"/>
      </w:pPr>
      <w:rPr>
        <w:rFonts w:hint="default"/>
        <w:lang w:val="pt-PT" w:eastAsia="pt-PT" w:bidi="pt-PT"/>
      </w:rPr>
    </w:lvl>
    <w:lvl w:ilvl="2" w:tplc="46E8A898">
      <w:numFmt w:val="bullet"/>
      <w:lvlText w:val="•"/>
      <w:lvlJc w:val="left"/>
      <w:pPr>
        <w:ind w:left="2176" w:hanging="292"/>
      </w:pPr>
      <w:rPr>
        <w:rFonts w:hint="default"/>
        <w:lang w:val="pt-PT" w:eastAsia="pt-PT" w:bidi="pt-PT"/>
      </w:rPr>
    </w:lvl>
    <w:lvl w:ilvl="3" w:tplc="3C8C2662">
      <w:numFmt w:val="bullet"/>
      <w:lvlText w:val="•"/>
      <w:lvlJc w:val="left"/>
      <w:pPr>
        <w:ind w:left="3064" w:hanging="292"/>
      </w:pPr>
      <w:rPr>
        <w:rFonts w:hint="default"/>
        <w:lang w:val="pt-PT" w:eastAsia="pt-PT" w:bidi="pt-PT"/>
      </w:rPr>
    </w:lvl>
    <w:lvl w:ilvl="4" w:tplc="F672307A">
      <w:numFmt w:val="bullet"/>
      <w:lvlText w:val="•"/>
      <w:lvlJc w:val="left"/>
      <w:pPr>
        <w:ind w:left="3952" w:hanging="292"/>
      </w:pPr>
      <w:rPr>
        <w:rFonts w:hint="default"/>
        <w:lang w:val="pt-PT" w:eastAsia="pt-PT" w:bidi="pt-PT"/>
      </w:rPr>
    </w:lvl>
    <w:lvl w:ilvl="5" w:tplc="0D04D3D0">
      <w:numFmt w:val="bullet"/>
      <w:lvlText w:val="•"/>
      <w:lvlJc w:val="left"/>
      <w:pPr>
        <w:ind w:left="4840" w:hanging="292"/>
      </w:pPr>
      <w:rPr>
        <w:rFonts w:hint="default"/>
        <w:lang w:val="pt-PT" w:eastAsia="pt-PT" w:bidi="pt-PT"/>
      </w:rPr>
    </w:lvl>
    <w:lvl w:ilvl="6" w:tplc="75C4516C">
      <w:numFmt w:val="bullet"/>
      <w:lvlText w:val="•"/>
      <w:lvlJc w:val="left"/>
      <w:pPr>
        <w:ind w:left="5728" w:hanging="292"/>
      </w:pPr>
      <w:rPr>
        <w:rFonts w:hint="default"/>
        <w:lang w:val="pt-PT" w:eastAsia="pt-PT" w:bidi="pt-PT"/>
      </w:rPr>
    </w:lvl>
    <w:lvl w:ilvl="7" w:tplc="1FB23096">
      <w:numFmt w:val="bullet"/>
      <w:lvlText w:val="•"/>
      <w:lvlJc w:val="left"/>
      <w:pPr>
        <w:ind w:left="6616" w:hanging="292"/>
      </w:pPr>
      <w:rPr>
        <w:rFonts w:hint="default"/>
        <w:lang w:val="pt-PT" w:eastAsia="pt-PT" w:bidi="pt-PT"/>
      </w:rPr>
    </w:lvl>
    <w:lvl w:ilvl="8" w:tplc="4BD80DFA">
      <w:numFmt w:val="bullet"/>
      <w:lvlText w:val="•"/>
      <w:lvlJc w:val="left"/>
      <w:pPr>
        <w:ind w:left="7504" w:hanging="292"/>
      </w:pPr>
      <w:rPr>
        <w:rFonts w:hint="default"/>
        <w:lang w:val="pt-PT" w:eastAsia="pt-PT" w:bidi="pt-PT"/>
      </w:rPr>
    </w:lvl>
  </w:abstractNum>
  <w:abstractNum w:abstractNumId="87" w15:restartNumberingAfterBreak="0">
    <w:nsid w:val="72963AEB"/>
    <w:multiLevelType w:val="hybridMultilevel"/>
    <w:tmpl w:val="FC6C7D42"/>
    <w:lvl w:ilvl="0" w:tplc="F1DC14CC">
      <w:start w:val="1"/>
      <w:numFmt w:val="lowerLetter"/>
      <w:lvlText w:val="%1)"/>
      <w:lvlJc w:val="left"/>
      <w:pPr>
        <w:ind w:left="395" w:hanging="280"/>
        <w:jc w:val="left"/>
      </w:pPr>
      <w:rPr>
        <w:rFonts w:ascii="Arial" w:eastAsia="Arial" w:hAnsi="Arial" w:cs="Arial" w:hint="default"/>
        <w:w w:val="100"/>
        <w:sz w:val="24"/>
        <w:szCs w:val="24"/>
        <w:lang w:val="pt-PT" w:eastAsia="pt-PT" w:bidi="pt-PT"/>
      </w:rPr>
    </w:lvl>
    <w:lvl w:ilvl="1" w:tplc="3104C2C6">
      <w:numFmt w:val="bullet"/>
      <w:lvlText w:val="•"/>
      <w:lvlJc w:val="left"/>
      <w:pPr>
        <w:ind w:left="1288" w:hanging="280"/>
      </w:pPr>
      <w:rPr>
        <w:rFonts w:hint="default"/>
        <w:lang w:val="pt-PT" w:eastAsia="pt-PT" w:bidi="pt-PT"/>
      </w:rPr>
    </w:lvl>
    <w:lvl w:ilvl="2" w:tplc="D5F0D55A">
      <w:numFmt w:val="bullet"/>
      <w:lvlText w:val="•"/>
      <w:lvlJc w:val="left"/>
      <w:pPr>
        <w:ind w:left="2176" w:hanging="280"/>
      </w:pPr>
      <w:rPr>
        <w:rFonts w:hint="default"/>
        <w:lang w:val="pt-PT" w:eastAsia="pt-PT" w:bidi="pt-PT"/>
      </w:rPr>
    </w:lvl>
    <w:lvl w:ilvl="3" w:tplc="7A14D6A6">
      <w:numFmt w:val="bullet"/>
      <w:lvlText w:val="•"/>
      <w:lvlJc w:val="left"/>
      <w:pPr>
        <w:ind w:left="3064" w:hanging="280"/>
      </w:pPr>
      <w:rPr>
        <w:rFonts w:hint="default"/>
        <w:lang w:val="pt-PT" w:eastAsia="pt-PT" w:bidi="pt-PT"/>
      </w:rPr>
    </w:lvl>
    <w:lvl w:ilvl="4" w:tplc="4F0CE1D6">
      <w:numFmt w:val="bullet"/>
      <w:lvlText w:val="•"/>
      <w:lvlJc w:val="left"/>
      <w:pPr>
        <w:ind w:left="3952" w:hanging="280"/>
      </w:pPr>
      <w:rPr>
        <w:rFonts w:hint="default"/>
        <w:lang w:val="pt-PT" w:eastAsia="pt-PT" w:bidi="pt-PT"/>
      </w:rPr>
    </w:lvl>
    <w:lvl w:ilvl="5" w:tplc="602A939E">
      <w:numFmt w:val="bullet"/>
      <w:lvlText w:val="•"/>
      <w:lvlJc w:val="left"/>
      <w:pPr>
        <w:ind w:left="4840" w:hanging="280"/>
      </w:pPr>
      <w:rPr>
        <w:rFonts w:hint="default"/>
        <w:lang w:val="pt-PT" w:eastAsia="pt-PT" w:bidi="pt-PT"/>
      </w:rPr>
    </w:lvl>
    <w:lvl w:ilvl="6" w:tplc="800CAEFC">
      <w:numFmt w:val="bullet"/>
      <w:lvlText w:val="•"/>
      <w:lvlJc w:val="left"/>
      <w:pPr>
        <w:ind w:left="5728" w:hanging="280"/>
      </w:pPr>
      <w:rPr>
        <w:rFonts w:hint="default"/>
        <w:lang w:val="pt-PT" w:eastAsia="pt-PT" w:bidi="pt-PT"/>
      </w:rPr>
    </w:lvl>
    <w:lvl w:ilvl="7" w:tplc="6A48D660">
      <w:numFmt w:val="bullet"/>
      <w:lvlText w:val="•"/>
      <w:lvlJc w:val="left"/>
      <w:pPr>
        <w:ind w:left="6616" w:hanging="280"/>
      </w:pPr>
      <w:rPr>
        <w:rFonts w:hint="default"/>
        <w:lang w:val="pt-PT" w:eastAsia="pt-PT" w:bidi="pt-PT"/>
      </w:rPr>
    </w:lvl>
    <w:lvl w:ilvl="8" w:tplc="A3BE3A14">
      <w:numFmt w:val="bullet"/>
      <w:lvlText w:val="•"/>
      <w:lvlJc w:val="left"/>
      <w:pPr>
        <w:ind w:left="7504" w:hanging="280"/>
      </w:pPr>
      <w:rPr>
        <w:rFonts w:hint="default"/>
        <w:lang w:val="pt-PT" w:eastAsia="pt-PT" w:bidi="pt-PT"/>
      </w:rPr>
    </w:lvl>
  </w:abstractNum>
  <w:abstractNum w:abstractNumId="88" w15:restartNumberingAfterBreak="0">
    <w:nsid w:val="73D179E1"/>
    <w:multiLevelType w:val="hybridMultilevel"/>
    <w:tmpl w:val="22906730"/>
    <w:lvl w:ilvl="0" w:tplc="1E1CA130">
      <w:start w:val="1"/>
      <w:numFmt w:val="lowerLetter"/>
      <w:lvlText w:val="%1)"/>
      <w:lvlJc w:val="left"/>
      <w:pPr>
        <w:ind w:left="104" w:hanging="298"/>
        <w:jc w:val="left"/>
      </w:pPr>
      <w:rPr>
        <w:rFonts w:ascii="Arial" w:eastAsia="Arial" w:hAnsi="Arial" w:cs="Arial" w:hint="default"/>
        <w:w w:val="100"/>
        <w:sz w:val="24"/>
        <w:szCs w:val="24"/>
        <w:lang w:val="pt-PT" w:eastAsia="pt-PT" w:bidi="pt-PT"/>
      </w:rPr>
    </w:lvl>
    <w:lvl w:ilvl="1" w:tplc="369EBD30">
      <w:numFmt w:val="bullet"/>
      <w:lvlText w:val="•"/>
      <w:lvlJc w:val="left"/>
      <w:pPr>
        <w:ind w:left="1018" w:hanging="298"/>
      </w:pPr>
      <w:rPr>
        <w:rFonts w:hint="default"/>
        <w:lang w:val="pt-PT" w:eastAsia="pt-PT" w:bidi="pt-PT"/>
      </w:rPr>
    </w:lvl>
    <w:lvl w:ilvl="2" w:tplc="8A6255C6">
      <w:numFmt w:val="bullet"/>
      <w:lvlText w:val="•"/>
      <w:lvlJc w:val="left"/>
      <w:pPr>
        <w:ind w:left="1936" w:hanging="298"/>
      </w:pPr>
      <w:rPr>
        <w:rFonts w:hint="default"/>
        <w:lang w:val="pt-PT" w:eastAsia="pt-PT" w:bidi="pt-PT"/>
      </w:rPr>
    </w:lvl>
    <w:lvl w:ilvl="3" w:tplc="F1B8B156">
      <w:numFmt w:val="bullet"/>
      <w:lvlText w:val="•"/>
      <w:lvlJc w:val="left"/>
      <w:pPr>
        <w:ind w:left="2854" w:hanging="298"/>
      </w:pPr>
      <w:rPr>
        <w:rFonts w:hint="default"/>
        <w:lang w:val="pt-PT" w:eastAsia="pt-PT" w:bidi="pt-PT"/>
      </w:rPr>
    </w:lvl>
    <w:lvl w:ilvl="4" w:tplc="BD54D2AE">
      <w:numFmt w:val="bullet"/>
      <w:lvlText w:val="•"/>
      <w:lvlJc w:val="left"/>
      <w:pPr>
        <w:ind w:left="3772" w:hanging="298"/>
      </w:pPr>
      <w:rPr>
        <w:rFonts w:hint="default"/>
        <w:lang w:val="pt-PT" w:eastAsia="pt-PT" w:bidi="pt-PT"/>
      </w:rPr>
    </w:lvl>
    <w:lvl w:ilvl="5" w:tplc="E2E61F36">
      <w:numFmt w:val="bullet"/>
      <w:lvlText w:val="•"/>
      <w:lvlJc w:val="left"/>
      <w:pPr>
        <w:ind w:left="4690" w:hanging="298"/>
      </w:pPr>
      <w:rPr>
        <w:rFonts w:hint="default"/>
        <w:lang w:val="pt-PT" w:eastAsia="pt-PT" w:bidi="pt-PT"/>
      </w:rPr>
    </w:lvl>
    <w:lvl w:ilvl="6" w:tplc="B1A0B830">
      <w:numFmt w:val="bullet"/>
      <w:lvlText w:val="•"/>
      <w:lvlJc w:val="left"/>
      <w:pPr>
        <w:ind w:left="5608" w:hanging="298"/>
      </w:pPr>
      <w:rPr>
        <w:rFonts w:hint="default"/>
        <w:lang w:val="pt-PT" w:eastAsia="pt-PT" w:bidi="pt-PT"/>
      </w:rPr>
    </w:lvl>
    <w:lvl w:ilvl="7" w:tplc="AA7E130C">
      <w:numFmt w:val="bullet"/>
      <w:lvlText w:val="•"/>
      <w:lvlJc w:val="left"/>
      <w:pPr>
        <w:ind w:left="6526" w:hanging="298"/>
      </w:pPr>
      <w:rPr>
        <w:rFonts w:hint="default"/>
        <w:lang w:val="pt-PT" w:eastAsia="pt-PT" w:bidi="pt-PT"/>
      </w:rPr>
    </w:lvl>
    <w:lvl w:ilvl="8" w:tplc="F8DCD0B2">
      <w:numFmt w:val="bullet"/>
      <w:lvlText w:val="•"/>
      <w:lvlJc w:val="left"/>
      <w:pPr>
        <w:ind w:left="7444" w:hanging="298"/>
      </w:pPr>
      <w:rPr>
        <w:rFonts w:hint="default"/>
        <w:lang w:val="pt-PT" w:eastAsia="pt-PT" w:bidi="pt-PT"/>
      </w:rPr>
    </w:lvl>
  </w:abstractNum>
  <w:abstractNum w:abstractNumId="89" w15:restartNumberingAfterBreak="0">
    <w:nsid w:val="741801EB"/>
    <w:multiLevelType w:val="hybridMultilevel"/>
    <w:tmpl w:val="68E69DC2"/>
    <w:lvl w:ilvl="0" w:tplc="93268DB6">
      <w:start w:val="1"/>
      <w:numFmt w:val="upperRoman"/>
      <w:lvlText w:val="%1"/>
      <w:lvlJc w:val="left"/>
      <w:pPr>
        <w:ind w:left="104" w:hanging="160"/>
        <w:jc w:val="left"/>
      </w:pPr>
      <w:rPr>
        <w:rFonts w:ascii="Arial" w:eastAsia="Arial" w:hAnsi="Arial" w:cs="Arial" w:hint="default"/>
        <w:w w:val="100"/>
        <w:sz w:val="24"/>
        <w:szCs w:val="24"/>
        <w:lang w:val="pt-PT" w:eastAsia="pt-PT" w:bidi="pt-PT"/>
      </w:rPr>
    </w:lvl>
    <w:lvl w:ilvl="1" w:tplc="F24E1A42">
      <w:numFmt w:val="bullet"/>
      <w:lvlText w:val="•"/>
      <w:lvlJc w:val="left"/>
      <w:pPr>
        <w:ind w:left="1018" w:hanging="160"/>
      </w:pPr>
      <w:rPr>
        <w:rFonts w:hint="default"/>
        <w:lang w:val="pt-PT" w:eastAsia="pt-PT" w:bidi="pt-PT"/>
      </w:rPr>
    </w:lvl>
    <w:lvl w:ilvl="2" w:tplc="DA4E98D2">
      <w:numFmt w:val="bullet"/>
      <w:lvlText w:val="•"/>
      <w:lvlJc w:val="left"/>
      <w:pPr>
        <w:ind w:left="1936" w:hanging="160"/>
      </w:pPr>
      <w:rPr>
        <w:rFonts w:hint="default"/>
        <w:lang w:val="pt-PT" w:eastAsia="pt-PT" w:bidi="pt-PT"/>
      </w:rPr>
    </w:lvl>
    <w:lvl w:ilvl="3" w:tplc="5FE2BB8C">
      <w:numFmt w:val="bullet"/>
      <w:lvlText w:val="•"/>
      <w:lvlJc w:val="left"/>
      <w:pPr>
        <w:ind w:left="2854" w:hanging="160"/>
      </w:pPr>
      <w:rPr>
        <w:rFonts w:hint="default"/>
        <w:lang w:val="pt-PT" w:eastAsia="pt-PT" w:bidi="pt-PT"/>
      </w:rPr>
    </w:lvl>
    <w:lvl w:ilvl="4" w:tplc="6090CD44">
      <w:numFmt w:val="bullet"/>
      <w:lvlText w:val="•"/>
      <w:lvlJc w:val="left"/>
      <w:pPr>
        <w:ind w:left="3772" w:hanging="160"/>
      </w:pPr>
      <w:rPr>
        <w:rFonts w:hint="default"/>
        <w:lang w:val="pt-PT" w:eastAsia="pt-PT" w:bidi="pt-PT"/>
      </w:rPr>
    </w:lvl>
    <w:lvl w:ilvl="5" w:tplc="45567A06">
      <w:numFmt w:val="bullet"/>
      <w:lvlText w:val="•"/>
      <w:lvlJc w:val="left"/>
      <w:pPr>
        <w:ind w:left="4690" w:hanging="160"/>
      </w:pPr>
      <w:rPr>
        <w:rFonts w:hint="default"/>
        <w:lang w:val="pt-PT" w:eastAsia="pt-PT" w:bidi="pt-PT"/>
      </w:rPr>
    </w:lvl>
    <w:lvl w:ilvl="6" w:tplc="D0E0AB60">
      <w:numFmt w:val="bullet"/>
      <w:lvlText w:val="•"/>
      <w:lvlJc w:val="left"/>
      <w:pPr>
        <w:ind w:left="5608" w:hanging="160"/>
      </w:pPr>
      <w:rPr>
        <w:rFonts w:hint="default"/>
        <w:lang w:val="pt-PT" w:eastAsia="pt-PT" w:bidi="pt-PT"/>
      </w:rPr>
    </w:lvl>
    <w:lvl w:ilvl="7" w:tplc="FE220360">
      <w:numFmt w:val="bullet"/>
      <w:lvlText w:val="•"/>
      <w:lvlJc w:val="left"/>
      <w:pPr>
        <w:ind w:left="6526" w:hanging="160"/>
      </w:pPr>
      <w:rPr>
        <w:rFonts w:hint="default"/>
        <w:lang w:val="pt-PT" w:eastAsia="pt-PT" w:bidi="pt-PT"/>
      </w:rPr>
    </w:lvl>
    <w:lvl w:ilvl="8" w:tplc="E41CA674">
      <w:numFmt w:val="bullet"/>
      <w:lvlText w:val="•"/>
      <w:lvlJc w:val="left"/>
      <w:pPr>
        <w:ind w:left="7444" w:hanging="160"/>
      </w:pPr>
      <w:rPr>
        <w:rFonts w:hint="default"/>
        <w:lang w:val="pt-PT" w:eastAsia="pt-PT" w:bidi="pt-PT"/>
      </w:rPr>
    </w:lvl>
  </w:abstractNum>
  <w:abstractNum w:abstractNumId="90" w15:restartNumberingAfterBreak="0">
    <w:nsid w:val="74257808"/>
    <w:multiLevelType w:val="hybridMultilevel"/>
    <w:tmpl w:val="3B3492FC"/>
    <w:lvl w:ilvl="0" w:tplc="7874904E">
      <w:start w:val="1"/>
      <w:numFmt w:val="upperRoman"/>
      <w:lvlText w:val="%1"/>
      <w:lvlJc w:val="left"/>
      <w:pPr>
        <w:ind w:left="104" w:hanging="144"/>
        <w:jc w:val="left"/>
      </w:pPr>
      <w:rPr>
        <w:rFonts w:ascii="Arial" w:eastAsia="Arial" w:hAnsi="Arial" w:cs="Arial" w:hint="default"/>
        <w:w w:val="100"/>
        <w:sz w:val="24"/>
        <w:szCs w:val="24"/>
        <w:lang w:val="pt-PT" w:eastAsia="pt-PT" w:bidi="pt-PT"/>
      </w:rPr>
    </w:lvl>
    <w:lvl w:ilvl="1" w:tplc="6DBC5DA0">
      <w:numFmt w:val="bullet"/>
      <w:lvlText w:val="•"/>
      <w:lvlJc w:val="left"/>
      <w:pPr>
        <w:ind w:left="1018" w:hanging="144"/>
      </w:pPr>
      <w:rPr>
        <w:rFonts w:hint="default"/>
        <w:lang w:val="pt-PT" w:eastAsia="pt-PT" w:bidi="pt-PT"/>
      </w:rPr>
    </w:lvl>
    <w:lvl w:ilvl="2" w:tplc="540010EC">
      <w:numFmt w:val="bullet"/>
      <w:lvlText w:val="•"/>
      <w:lvlJc w:val="left"/>
      <w:pPr>
        <w:ind w:left="1936" w:hanging="144"/>
      </w:pPr>
      <w:rPr>
        <w:rFonts w:hint="default"/>
        <w:lang w:val="pt-PT" w:eastAsia="pt-PT" w:bidi="pt-PT"/>
      </w:rPr>
    </w:lvl>
    <w:lvl w:ilvl="3" w:tplc="85FC9FB2">
      <w:numFmt w:val="bullet"/>
      <w:lvlText w:val="•"/>
      <w:lvlJc w:val="left"/>
      <w:pPr>
        <w:ind w:left="2854" w:hanging="144"/>
      </w:pPr>
      <w:rPr>
        <w:rFonts w:hint="default"/>
        <w:lang w:val="pt-PT" w:eastAsia="pt-PT" w:bidi="pt-PT"/>
      </w:rPr>
    </w:lvl>
    <w:lvl w:ilvl="4" w:tplc="0598E330">
      <w:numFmt w:val="bullet"/>
      <w:lvlText w:val="•"/>
      <w:lvlJc w:val="left"/>
      <w:pPr>
        <w:ind w:left="3772" w:hanging="144"/>
      </w:pPr>
      <w:rPr>
        <w:rFonts w:hint="default"/>
        <w:lang w:val="pt-PT" w:eastAsia="pt-PT" w:bidi="pt-PT"/>
      </w:rPr>
    </w:lvl>
    <w:lvl w:ilvl="5" w:tplc="61B4CE96">
      <w:numFmt w:val="bullet"/>
      <w:lvlText w:val="•"/>
      <w:lvlJc w:val="left"/>
      <w:pPr>
        <w:ind w:left="4690" w:hanging="144"/>
      </w:pPr>
      <w:rPr>
        <w:rFonts w:hint="default"/>
        <w:lang w:val="pt-PT" w:eastAsia="pt-PT" w:bidi="pt-PT"/>
      </w:rPr>
    </w:lvl>
    <w:lvl w:ilvl="6" w:tplc="DDBCFC5A">
      <w:numFmt w:val="bullet"/>
      <w:lvlText w:val="•"/>
      <w:lvlJc w:val="left"/>
      <w:pPr>
        <w:ind w:left="5608" w:hanging="144"/>
      </w:pPr>
      <w:rPr>
        <w:rFonts w:hint="default"/>
        <w:lang w:val="pt-PT" w:eastAsia="pt-PT" w:bidi="pt-PT"/>
      </w:rPr>
    </w:lvl>
    <w:lvl w:ilvl="7" w:tplc="BE848880">
      <w:numFmt w:val="bullet"/>
      <w:lvlText w:val="•"/>
      <w:lvlJc w:val="left"/>
      <w:pPr>
        <w:ind w:left="6526" w:hanging="144"/>
      </w:pPr>
      <w:rPr>
        <w:rFonts w:hint="default"/>
        <w:lang w:val="pt-PT" w:eastAsia="pt-PT" w:bidi="pt-PT"/>
      </w:rPr>
    </w:lvl>
    <w:lvl w:ilvl="8" w:tplc="31469782">
      <w:numFmt w:val="bullet"/>
      <w:lvlText w:val="•"/>
      <w:lvlJc w:val="left"/>
      <w:pPr>
        <w:ind w:left="7444" w:hanging="144"/>
      </w:pPr>
      <w:rPr>
        <w:rFonts w:hint="default"/>
        <w:lang w:val="pt-PT" w:eastAsia="pt-PT" w:bidi="pt-PT"/>
      </w:rPr>
    </w:lvl>
  </w:abstractNum>
  <w:abstractNum w:abstractNumId="91" w15:restartNumberingAfterBreak="0">
    <w:nsid w:val="75F21196"/>
    <w:multiLevelType w:val="hybridMultilevel"/>
    <w:tmpl w:val="D866774C"/>
    <w:lvl w:ilvl="0" w:tplc="4530ACE4">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18D03FBA">
      <w:numFmt w:val="bullet"/>
      <w:lvlText w:val="•"/>
      <w:lvlJc w:val="left"/>
      <w:pPr>
        <w:ind w:left="1144" w:hanging="132"/>
      </w:pPr>
      <w:rPr>
        <w:rFonts w:hint="default"/>
        <w:lang w:val="pt-PT" w:eastAsia="pt-PT" w:bidi="pt-PT"/>
      </w:rPr>
    </w:lvl>
    <w:lvl w:ilvl="2" w:tplc="0C0A5EAC">
      <w:numFmt w:val="bullet"/>
      <w:lvlText w:val="•"/>
      <w:lvlJc w:val="left"/>
      <w:pPr>
        <w:ind w:left="2048" w:hanging="132"/>
      </w:pPr>
      <w:rPr>
        <w:rFonts w:hint="default"/>
        <w:lang w:val="pt-PT" w:eastAsia="pt-PT" w:bidi="pt-PT"/>
      </w:rPr>
    </w:lvl>
    <w:lvl w:ilvl="3" w:tplc="7A0454E4">
      <w:numFmt w:val="bullet"/>
      <w:lvlText w:val="•"/>
      <w:lvlJc w:val="left"/>
      <w:pPr>
        <w:ind w:left="2952" w:hanging="132"/>
      </w:pPr>
      <w:rPr>
        <w:rFonts w:hint="default"/>
        <w:lang w:val="pt-PT" w:eastAsia="pt-PT" w:bidi="pt-PT"/>
      </w:rPr>
    </w:lvl>
    <w:lvl w:ilvl="4" w:tplc="128843C8">
      <w:numFmt w:val="bullet"/>
      <w:lvlText w:val="•"/>
      <w:lvlJc w:val="left"/>
      <w:pPr>
        <w:ind w:left="3856" w:hanging="132"/>
      </w:pPr>
      <w:rPr>
        <w:rFonts w:hint="default"/>
        <w:lang w:val="pt-PT" w:eastAsia="pt-PT" w:bidi="pt-PT"/>
      </w:rPr>
    </w:lvl>
    <w:lvl w:ilvl="5" w:tplc="BC00FB02">
      <w:numFmt w:val="bullet"/>
      <w:lvlText w:val="•"/>
      <w:lvlJc w:val="left"/>
      <w:pPr>
        <w:ind w:left="4760" w:hanging="132"/>
      </w:pPr>
      <w:rPr>
        <w:rFonts w:hint="default"/>
        <w:lang w:val="pt-PT" w:eastAsia="pt-PT" w:bidi="pt-PT"/>
      </w:rPr>
    </w:lvl>
    <w:lvl w:ilvl="6" w:tplc="29502EE8">
      <w:numFmt w:val="bullet"/>
      <w:lvlText w:val="•"/>
      <w:lvlJc w:val="left"/>
      <w:pPr>
        <w:ind w:left="5664" w:hanging="132"/>
      </w:pPr>
      <w:rPr>
        <w:rFonts w:hint="default"/>
        <w:lang w:val="pt-PT" w:eastAsia="pt-PT" w:bidi="pt-PT"/>
      </w:rPr>
    </w:lvl>
    <w:lvl w:ilvl="7" w:tplc="E850ECDE">
      <w:numFmt w:val="bullet"/>
      <w:lvlText w:val="•"/>
      <w:lvlJc w:val="left"/>
      <w:pPr>
        <w:ind w:left="6568" w:hanging="132"/>
      </w:pPr>
      <w:rPr>
        <w:rFonts w:hint="default"/>
        <w:lang w:val="pt-PT" w:eastAsia="pt-PT" w:bidi="pt-PT"/>
      </w:rPr>
    </w:lvl>
    <w:lvl w:ilvl="8" w:tplc="BF42FC26">
      <w:numFmt w:val="bullet"/>
      <w:lvlText w:val="•"/>
      <w:lvlJc w:val="left"/>
      <w:pPr>
        <w:ind w:left="7472" w:hanging="132"/>
      </w:pPr>
      <w:rPr>
        <w:rFonts w:hint="default"/>
        <w:lang w:val="pt-PT" w:eastAsia="pt-PT" w:bidi="pt-PT"/>
      </w:rPr>
    </w:lvl>
  </w:abstractNum>
  <w:abstractNum w:abstractNumId="92" w15:restartNumberingAfterBreak="0">
    <w:nsid w:val="76C230AE"/>
    <w:multiLevelType w:val="hybridMultilevel"/>
    <w:tmpl w:val="955A1112"/>
    <w:lvl w:ilvl="0" w:tplc="48DCAABE">
      <w:start w:val="1"/>
      <w:numFmt w:val="upperRoman"/>
      <w:lvlText w:val="%1"/>
      <w:lvlJc w:val="left"/>
      <w:pPr>
        <w:ind w:left="104" w:hanging="150"/>
        <w:jc w:val="left"/>
      </w:pPr>
      <w:rPr>
        <w:rFonts w:ascii="Arial" w:eastAsia="Arial" w:hAnsi="Arial" w:cs="Arial" w:hint="default"/>
        <w:w w:val="100"/>
        <w:sz w:val="24"/>
        <w:szCs w:val="24"/>
        <w:lang w:val="pt-PT" w:eastAsia="pt-PT" w:bidi="pt-PT"/>
      </w:rPr>
    </w:lvl>
    <w:lvl w:ilvl="1" w:tplc="B0EE127C">
      <w:numFmt w:val="bullet"/>
      <w:lvlText w:val="•"/>
      <w:lvlJc w:val="left"/>
      <w:pPr>
        <w:ind w:left="1018" w:hanging="150"/>
      </w:pPr>
      <w:rPr>
        <w:rFonts w:hint="default"/>
        <w:lang w:val="pt-PT" w:eastAsia="pt-PT" w:bidi="pt-PT"/>
      </w:rPr>
    </w:lvl>
    <w:lvl w:ilvl="2" w:tplc="75D619B4">
      <w:numFmt w:val="bullet"/>
      <w:lvlText w:val="•"/>
      <w:lvlJc w:val="left"/>
      <w:pPr>
        <w:ind w:left="1936" w:hanging="150"/>
      </w:pPr>
      <w:rPr>
        <w:rFonts w:hint="default"/>
        <w:lang w:val="pt-PT" w:eastAsia="pt-PT" w:bidi="pt-PT"/>
      </w:rPr>
    </w:lvl>
    <w:lvl w:ilvl="3" w:tplc="6946073E">
      <w:numFmt w:val="bullet"/>
      <w:lvlText w:val="•"/>
      <w:lvlJc w:val="left"/>
      <w:pPr>
        <w:ind w:left="2854" w:hanging="150"/>
      </w:pPr>
      <w:rPr>
        <w:rFonts w:hint="default"/>
        <w:lang w:val="pt-PT" w:eastAsia="pt-PT" w:bidi="pt-PT"/>
      </w:rPr>
    </w:lvl>
    <w:lvl w:ilvl="4" w:tplc="37D2D118">
      <w:numFmt w:val="bullet"/>
      <w:lvlText w:val="•"/>
      <w:lvlJc w:val="left"/>
      <w:pPr>
        <w:ind w:left="3772" w:hanging="150"/>
      </w:pPr>
      <w:rPr>
        <w:rFonts w:hint="default"/>
        <w:lang w:val="pt-PT" w:eastAsia="pt-PT" w:bidi="pt-PT"/>
      </w:rPr>
    </w:lvl>
    <w:lvl w:ilvl="5" w:tplc="2FFA0268">
      <w:numFmt w:val="bullet"/>
      <w:lvlText w:val="•"/>
      <w:lvlJc w:val="left"/>
      <w:pPr>
        <w:ind w:left="4690" w:hanging="150"/>
      </w:pPr>
      <w:rPr>
        <w:rFonts w:hint="default"/>
        <w:lang w:val="pt-PT" w:eastAsia="pt-PT" w:bidi="pt-PT"/>
      </w:rPr>
    </w:lvl>
    <w:lvl w:ilvl="6" w:tplc="ADAE9EC6">
      <w:numFmt w:val="bullet"/>
      <w:lvlText w:val="•"/>
      <w:lvlJc w:val="left"/>
      <w:pPr>
        <w:ind w:left="5608" w:hanging="150"/>
      </w:pPr>
      <w:rPr>
        <w:rFonts w:hint="default"/>
        <w:lang w:val="pt-PT" w:eastAsia="pt-PT" w:bidi="pt-PT"/>
      </w:rPr>
    </w:lvl>
    <w:lvl w:ilvl="7" w:tplc="88B05DAE">
      <w:numFmt w:val="bullet"/>
      <w:lvlText w:val="•"/>
      <w:lvlJc w:val="left"/>
      <w:pPr>
        <w:ind w:left="6526" w:hanging="150"/>
      </w:pPr>
      <w:rPr>
        <w:rFonts w:hint="default"/>
        <w:lang w:val="pt-PT" w:eastAsia="pt-PT" w:bidi="pt-PT"/>
      </w:rPr>
    </w:lvl>
    <w:lvl w:ilvl="8" w:tplc="5EF44CF2">
      <w:numFmt w:val="bullet"/>
      <w:lvlText w:val="•"/>
      <w:lvlJc w:val="left"/>
      <w:pPr>
        <w:ind w:left="7444" w:hanging="150"/>
      </w:pPr>
      <w:rPr>
        <w:rFonts w:hint="default"/>
        <w:lang w:val="pt-PT" w:eastAsia="pt-PT" w:bidi="pt-PT"/>
      </w:rPr>
    </w:lvl>
  </w:abstractNum>
  <w:abstractNum w:abstractNumId="93" w15:restartNumberingAfterBreak="0">
    <w:nsid w:val="77BF1B80"/>
    <w:multiLevelType w:val="hybridMultilevel"/>
    <w:tmpl w:val="7ED6655C"/>
    <w:lvl w:ilvl="0" w:tplc="D62AA270">
      <w:start w:val="1"/>
      <w:numFmt w:val="upperRoman"/>
      <w:lvlText w:val="%1"/>
      <w:lvlJc w:val="left"/>
      <w:pPr>
        <w:ind w:left="104" w:hanging="168"/>
        <w:jc w:val="left"/>
      </w:pPr>
      <w:rPr>
        <w:rFonts w:ascii="Arial" w:eastAsia="Arial" w:hAnsi="Arial" w:cs="Arial" w:hint="default"/>
        <w:spacing w:val="-34"/>
        <w:w w:val="100"/>
        <w:sz w:val="24"/>
        <w:szCs w:val="24"/>
        <w:lang w:val="pt-PT" w:eastAsia="pt-PT" w:bidi="pt-PT"/>
      </w:rPr>
    </w:lvl>
    <w:lvl w:ilvl="1" w:tplc="1548F224">
      <w:numFmt w:val="bullet"/>
      <w:lvlText w:val="•"/>
      <w:lvlJc w:val="left"/>
      <w:pPr>
        <w:ind w:left="1018" w:hanging="168"/>
      </w:pPr>
      <w:rPr>
        <w:rFonts w:hint="default"/>
        <w:lang w:val="pt-PT" w:eastAsia="pt-PT" w:bidi="pt-PT"/>
      </w:rPr>
    </w:lvl>
    <w:lvl w:ilvl="2" w:tplc="F176EA98">
      <w:numFmt w:val="bullet"/>
      <w:lvlText w:val="•"/>
      <w:lvlJc w:val="left"/>
      <w:pPr>
        <w:ind w:left="1936" w:hanging="168"/>
      </w:pPr>
      <w:rPr>
        <w:rFonts w:hint="default"/>
        <w:lang w:val="pt-PT" w:eastAsia="pt-PT" w:bidi="pt-PT"/>
      </w:rPr>
    </w:lvl>
    <w:lvl w:ilvl="3" w:tplc="673AAB00">
      <w:numFmt w:val="bullet"/>
      <w:lvlText w:val="•"/>
      <w:lvlJc w:val="left"/>
      <w:pPr>
        <w:ind w:left="2854" w:hanging="168"/>
      </w:pPr>
      <w:rPr>
        <w:rFonts w:hint="default"/>
        <w:lang w:val="pt-PT" w:eastAsia="pt-PT" w:bidi="pt-PT"/>
      </w:rPr>
    </w:lvl>
    <w:lvl w:ilvl="4" w:tplc="D1ECF2FE">
      <w:numFmt w:val="bullet"/>
      <w:lvlText w:val="•"/>
      <w:lvlJc w:val="left"/>
      <w:pPr>
        <w:ind w:left="3772" w:hanging="168"/>
      </w:pPr>
      <w:rPr>
        <w:rFonts w:hint="default"/>
        <w:lang w:val="pt-PT" w:eastAsia="pt-PT" w:bidi="pt-PT"/>
      </w:rPr>
    </w:lvl>
    <w:lvl w:ilvl="5" w:tplc="B238B38C">
      <w:numFmt w:val="bullet"/>
      <w:lvlText w:val="•"/>
      <w:lvlJc w:val="left"/>
      <w:pPr>
        <w:ind w:left="4690" w:hanging="168"/>
      </w:pPr>
      <w:rPr>
        <w:rFonts w:hint="default"/>
        <w:lang w:val="pt-PT" w:eastAsia="pt-PT" w:bidi="pt-PT"/>
      </w:rPr>
    </w:lvl>
    <w:lvl w:ilvl="6" w:tplc="BA246AEE">
      <w:numFmt w:val="bullet"/>
      <w:lvlText w:val="•"/>
      <w:lvlJc w:val="left"/>
      <w:pPr>
        <w:ind w:left="5608" w:hanging="168"/>
      </w:pPr>
      <w:rPr>
        <w:rFonts w:hint="default"/>
        <w:lang w:val="pt-PT" w:eastAsia="pt-PT" w:bidi="pt-PT"/>
      </w:rPr>
    </w:lvl>
    <w:lvl w:ilvl="7" w:tplc="B616D716">
      <w:numFmt w:val="bullet"/>
      <w:lvlText w:val="•"/>
      <w:lvlJc w:val="left"/>
      <w:pPr>
        <w:ind w:left="6526" w:hanging="168"/>
      </w:pPr>
      <w:rPr>
        <w:rFonts w:hint="default"/>
        <w:lang w:val="pt-PT" w:eastAsia="pt-PT" w:bidi="pt-PT"/>
      </w:rPr>
    </w:lvl>
    <w:lvl w:ilvl="8" w:tplc="1A824A7E">
      <w:numFmt w:val="bullet"/>
      <w:lvlText w:val="•"/>
      <w:lvlJc w:val="left"/>
      <w:pPr>
        <w:ind w:left="7444" w:hanging="168"/>
      </w:pPr>
      <w:rPr>
        <w:rFonts w:hint="default"/>
        <w:lang w:val="pt-PT" w:eastAsia="pt-PT" w:bidi="pt-PT"/>
      </w:rPr>
    </w:lvl>
  </w:abstractNum>
  <w:abstractNum w:abstractNumId="94" w15:restartNumberingAfterBreak="0">
    <w:nsid w:val="77D876B3"/>
    <w:multiLevelType w:val="hybridMultilevel"/>
    <w:tmpl w:val="0F36DD46"/>
    <w:lvl w:ilvl="0" w:tplc="5E94E1A6">
      <w:start w:val="1"/>
      <w:numFmt w:val="upperRoman"/>
      <w:lvlText w:val="%1"/>
      <w:lvlJc w:val="left"/>
      <w:pPr>
        <w:ind w:left="104" w:hanging="134"/>
        <w:jc w:val="left"/>
      </w:pPr>
      <w:rPr>
        <w:rFonts w:ascii="Arial" w:eastAsia="Arial" w:hAnsi="Arial" w:cs="Arial" w:hint="default"/>
        <w:spacing w:val="-8"/>
        <w:w w:val="100"/>
        <w:sz w:val="24"/>
        <w:szCs w:val="24"/>
        <w:lang w:val="pt-PT" w:eastAsia="pt-PT" w:bidi="pt-PT"/>
      </w:rPr>
    </w:lvl>
    <w:lvl w:ilvl="1" w:tplc="34FAE7F4">
      <w:numFmt w:val="bullet"/>
      <w:lvlText w:val="•"/>
      <w:lvlJc w:val="left"/>
      <w:pPr>
        <w:ind w:left="1018" w:hanging="134"/>
      </w:pPr>
      <w:rPr>
        <w:rFonts w:hint="default"/>
        <w:lang w:val="pt-PT" w:eastAsia="pt-PT" w:bidi="pt-PT"/>
      </w:rPr>
    </w:lvl>
    <w:lvl w:ilvl="2" w:tplc="1766EC6C">
      <w:numFmt w:val="bullet"/>
      <w:lvlText w:val="•"/>
      <w:lvlJc w:val="left"/>
      <w:pPr>
        <w:ind w:left="1936" w:hanging="134"/>
      </w:pPr>
      <w:rPr>
        <w:rFonts w:hint="default"/>
        <w:lang w:val="pt-PT" w:eastAsia="pt-PT" w:bidi="pt-PT"/>
      </w:rPr>
    </w:lvl>
    <w:lvl w:ilvl="3" w:tplc="A1F0114E">
      <w:numFmt w:val="bullet"/>
      <w:lvlText w:val="•"/>
      <w:lvlJc w:val="left"/>
      <w:pPr>
        <w:ind w:left="2854" w:hanging="134"/>
      </w:pPr>
      <w:rPr>
        <w:rFonts w:hint="default"/>
        <w:lang w:val="pt-PT" w:eastAsia="pt-PT" w:bidi="pt-PT"/>
      </w:rPr>
    </w:lvl>
    <w:lvl w:ilvl="4" w:tplc="2B62B2B8">
      <w:numFmt w:val="bullet"/>
      <w:lvlText w:val="•"/>
      <w:lvlJc w:val="left"/>
      <w:pPr>
        <w:ind w:left="3772" w:hanging="134"/>
      </w:pPr>
      <w:rPr>
        <w:rFonts w:hint="default"/>
        <w:lang w:val="pt-PT" w:eastAsia="pt-PT" w:bidi="pt-PT"/>
      </w:rPr>
    </w:lvl>
    <w:lvl w:ilvl="5" w:tplc="E8161FA6">
      <w:numFmt w:val="bullet"/>
      <w:lvlText w:val="•"/>
      <w:lvlJc w:val="left"/>
      <w:pPr>
        <w:ind w:left="4690" w:hanging="134"/>
      </w:pPr>
      <w:rPr>
        <w:rFonts w:hint="default"/>
        <w:lang w:val="pt-PT" w:eastAsia="pt-PT" w:bidi="pt-PT"/>
      </w:rPr>
    </w:lvl>
    <w:lvl w:ilvl="6" w:tplc="A54E4CE4">
      <w:numFmt w:val="bullet"/>
      <w:lvlText w:val="•"/>
      <w:lvlJc w:val="left"/>
      <w:pPr>
        <w:ind w:left="5608" w:hanging="134"/>
      </w:pPr>
      <w:rPr>
        <w:rFonts w:hint="default"/>
        <w:lang w:val="pt-PT" w:eastAsia="pt-PT" w:bidi="pt-PT"/>
      </w:rPr>
    </w:lvl>
    <w:lvl w:ilvl="7" w:tplc="1DA0D70C">
      <w:numFmt w:val="bullet"/>
      <w:lvlText w:val="•"/>
      <w:lvlJc w:val="left"/>
      <w:pPr>
        <w:ind w:left="6526" w:hanging="134"/>
      </w:pPr>
      <w:rPr>
        <w:rFonts w:hint="default"/>
        <w:lang w:val="pt-PT" w:eastAsia="pt-PT" w:bidi="pt-PT"/>
      </w:rPr>
    </w:lvl>
    <w:lvl w:ilvl="8" w:tplc="62A00832">
      <w:numFmt w:val="bullet"/>
      <w:lvlText w:val="•"/>
      <w:lvlJc w:val="left"/>
      <w:pPr>
        <w:ind w:left="7444" w:hanging="134"/>
      </w:pPr>
      <w:rPr>
        <w:rFonts w:hint="default"/>
        <w:lang w:val="pt-PT" w:eastAsia="pt-PT" w:bidi="pt-PT"/>
      </w:rPr>
    </w:lvl>
  </w:abstractNum>
  <w:abstractNum w:abstractNumId="95" w15:restartNumberingAfterBreak="0">
    <w:nsid w:val="7C9068CF"/>
    <w:multiLevelType w:val="hybridMultilevel"/>
    <w:tmpl w:val="2DE05C8C"/>
    <w:lvl w:ilvl="0" w:tplc="F65EFAB0">
      <w:start w:val="1"/>
      <w:numFmt w:val="upperRoman"/>
      <w:lvlText w:val="%1"/>
      <w:lvlJc w:val="left"/>
      <w:pPr>
        <w:ind w:left="248" w:hanging="132"/>
        <w:jc w:val="left"/>
      </w:pPr>
      <w:rPr>
        <w:rFonts w:ascii="Arial" w:eastAsia="Arial" w:hAnsi="Arial" w:cs="Arial" w:hint="default"/>
        <w:w w:val="100"/>
        <w:sz w:val="24"/>
        <w:szCs w:val="24"/>
        <w:lang w:val="pt-PT" w:eastAsia="pt-PT" w:bidi="pt-PT"/>
      </w:rPr>
    </w:lvl>
    <w:lvl w:ilvl="1" w:tplc="C8EC8586">
      <w:numFmt w:val="bullet"/>
      <w:lvlText w:val="•"/>
      <w:lvlJc w:val="left"/>
      <w:pPr>
        <w:ind w:left="1144" w:hanging="132"/>
      </w:pPr>
      <w:rPr>
        <w:rFonts w:hint="default"/>
        <w:lang w:val="pt-PT" w:eastAsia="pt-PT" w:bidi="pt-PT"/>
      </w:rPr>
    </w:lvl>
    <w:lvl w:ilvl="2" w:tplc="063A458A">
      <w:numFmt w:val="bullet"/>
      <w:lvlText w:val="•"/>
      <w:lvlJc w:val="left"/>
      <w:pPr>
        <w:ind w:left="2048" w:hanging="132"/>
      </w:pPr>
      <w:rPr>
        <w:rFonts w:hint="default"/>
        <w:lang w:val="pt-PT" w:eastAsia="pt-PT" w:bidi="pt-PT"/>
      </w:rPr>
    </w:lvl>
    <w:lvl w:ilvl="3" w:tplc="18CCC73A">
      <w:numFmt w:val="bullet"/>
      <w:lvlText w:val="•"/>
      <w:lvlJc w:val="left"/>
      <w:pPr>
        <w:ind w:left="2952" w:hanging="132"/>
      </w:pPr>
      <w:rPr>
        <w:rFonts w:hint="default"/>
        <w:lang w:val="pt-PT" w:eastAsia="pt-PT" w:bidi="pt-PT"/>
      </w:rPr>
    </w:lvl>
    <w:lvl w:ilvl="4" w:tplc="B860DE04">
      <w:numFmt w:val="bullet"/>
      <w:lvlText w:val="•"/>
      <w:lvlJc w:val="left"/>
      <w:pPr>
        <w:ind w:left="3856" w:hanging="132"/>
      </w:pPr>
      <w:rPr>
        <w:rFonts w:hint="default"/>
        <w:lang w:val="pt-PT" w:eastAsia="pt-PT" w:bidi="pt-PT"/>
      </w:rPr>
    </w:lvl>
    <w:lvl w:ilvl="5" w:tplc="D6646A9E">
      <w:numFmt w:val="bullet"/>
      <w:lvlText w:val="•"/>
      <w:lvlJc w:val="left"/>
      <w:pPr>
        <w:ind w:left="4760" w:hanging="132"/>
      </w:pPr>
      <w:rPr>
        <w:rFonts w:hint="default"/>
        <w:lang w:val="pt-PT" w:eastAsia="pt-PT" w:bidi="pt-PT"/>
      </w:rPr>
    </w:lvl>
    <w:lvl w:ilvl="6" w:tplc="BDE81AE0">
      <w:numFmt w:val="bullet"/>
      <w:lvlText w:val="•"/>
      <w:lvlJc w:val="left"/>
      <w:pPr>
        <w:ind w:left="5664" w:hanging="132"/>
      </w:pPr>
      <w:rPr>
        <w:rFonts w:hint="default"/>
        <w:lang w:val="pt-PT" w:eastAsia="pt-PT" w:bidi="pt-PT"/>
      </w:rPr>
    </w:lvl>
    <w:lvl w:ilvl="7" w:tplc="6492C4E4">
      <w:numFmt w:val="bullet"/>
      <w:lvlText w:val="•"/>
      <w:lvlJc w:val="left"/>
      <w:pPr>
        <w:ind w:left="6568" w:hanging="132"/>
      </w:pPr>
      <w:rPr>
        <w:rFonts w:hint="default"/>
        <w:lang w:val="pt-PT" w:eastAsia="pt-PT" w:bidi="pt-PT"/>
      </w:rPr>
    </w:lvl>
    <w:lvl w:ilvl="8" w:tplc="1B76EBC2">
      <w:numFmt w:val="bullet"/>
      <w:lvlText w:val="•"/>
      <w:lvlJc w:val="left"/>
      <w:pPr>
        <w:ind w:left="7472" w:hanging="132"/>
      </w:pPr>
      <w:rPr>
        <w:rFonts w:hint="default"/>
        <w:lang w:val="pt-PT" w:eastAsia="pt-PT" w:bidi="pt-PT"/>
      </w:rPr>
    </w:lvl>
  </w:abstractNum>
  <w:abstractNum w:abstractNumId="96" w15:restartNumberingAfterBreak="0">
    <w:nsid w:val="7E1716F9"/>
    <w:multiLevelType w:val="hybridMultilevel"/>
    <w:tmpl w:val="F7704040"/>
    <w:lvl w:ilvl="0" w:tplc="59E86EE6">
      <w:start w:val="8"/>
      <w:numFmt w:val="upperRoman"/>
      <w:lvlText w:val="%1"/>
      <w:lvlJc w:val="left"/>
      <w:pPr>
        <w:ind w:left="104" w:hanging="428"/>
        <w:jc w:val="left"/>
      </w:pPr>
      <w:rPr>
        <w:rFonts w:ascii="Arial" w:eastAsia="Arial" w:hAnsi="Arial" w:cs="Arial" w:hint="default"/>
        <w:spacing w:val="-1"/>
        <w:w w:val="100"/>
        <w:sz w:val="24"/>
        <w:szCs w:val="24"/>
        <w:lang w:val="pt-PT" w:eastAsia="pt-PT" w:bidi="pt-PT"/>
      </w:rPr>
    </w:lvl>
    <w:lvl w:ilvl="1" w:tplc="0D32A2DA">
      <w:numFmt w:val="bullet"/>
      <w:lvlText w:val="•"/>
      <w:lvlJc w:val="left"/>
      <w:pPr>
        <w:ind w:left="1018" w:hanging="428"/>
      </w:pPr>
      <w:rPr>
        <w:rFonts w:hint="default"/>
        <w:lang w:val="pt-PT" w:eastAsia="pt-PT" w:bidi="pt-PT"/>
      </w:rPr>
    </w:lvl>
    <w:lvl w:ilvl="2" w:tplc="16540AEA">
      <w:numFmt w:val="bullet"/>
      <w:lvlText w:val="•"/>
      <w:lvlJc w:val="left"/>
      <w:pPr>
        <w:ind w:left="1936" w:hanging="428"/>
      </w:pPr>
      <w:rPr>
        <w:rFonts w:hint="default"/>
        <w:lang w:val="pt-PT" w:eastAsia="pt-PT" w:bidi="pt-PT"/>
      </w:rPr>
    </w:lvl>
    <w:lvl w:ilvl="3" w:tplc="2BC6BE26">
      <w:numFmt w:val="bullet"/>
      <w:lvlText w:val="•"/>
      <w:lvlJc w:val="left"/>
      <w:pPr>
        <w:ind w:left="2854" w:hanging="428"/>
      </w:pPr>
      <w:rPr>
        <w:rFonts w:hint="default"/>
        <w:lang w:val="pt-PT" w:eastAsia="pt-PT" w:bidi="pt-PT"/>
      </w:rPr>
    </w:lvl>
    <w:lvl w:ilvl="4" w:tplc="3FFC10D2">
      <w:numFmt w:val="bullet"/>
      <w:lvlText w:val="•"/>
      <w:lvlJc w:val="left"/>
      <w:pPr>
        <w:ind w:left="3772" w:hanging="428"/>
      </w:pPr>
      <w:rPr>
        <w:rFonts w:hint="default"/>
        <w:lang w:val="pt-PT" w:eastAsia="pt-PT" w:bidi="pt-PT"/>
      </w:rPr>
    </w:lvl>
    <w:lvl w:ilvl="5" w:tplc="AEE652E2">
      <w:numFmt w:val="bullet"/>
      <w:lvlText w:val="•"/>
      <w:lvlJc w:val="left"/>
      <w:pPr>
        <w:ind w:left="4690" w:hanging="428"/>
      </w:pPr>
      <w:rPr>
        <w:rFonts w:hint="default"/>
        <w:lang w:val="pt-PT" w:eastAsia="pt-PT" w:bidi="pt-PT"/>
      </w:rPr>
    </w:lvl>
    <w:lvl w:ilvl="6" w:tplc="1084E9B8">
      <w:numFmt w:val="bullet"/>
      <w:lvlText w:val="•"/>
      <w:lvlJc w:val="left"/>
      <w:pPr>
        <w:ind w:left="5608" w:hanging="428"/>
      </w:pPr>
      <w:rPr>
        <w:rFonts w:hint="default"/>
        <w:lang w:val="pt-PT" w:eastAsia="pt-PT" w:bidi="pt-PT"/>
      </w:rPr>
    </w:lvl>
    <w:lvl w:ilvl="7" w:tplc="E7322658">
      <w:numFmt w:val="bullet"/>
      <w:lvlText w:val="•"/>
      <w:lvlJc w:val="left"/>
      <w:pPr>
        <w:ind w:left="6526" w:hanging="428"/>
      </w:pPr>
      <w:rPr>
        <w:rFonts w:hint="default"/>
        <w:lang w:val="pt-PT" w:eastAsia="pt-PT" w:bidi="pt-PT"/>
      </w:rPr>
    </w:lvl>
    <w:lvl w:ilvl="8" w:tplc="775C7ED4">
      <w:numFmt w:val="bullet"/>
      <w:lvlText w:val="•"/>
      <w:lvlJc w:val="left"/>
      <w:pPr>
        <w:ind w:left="7444" w:hanging="428"/>
      </w:pPr>
      <w:rPr>
        <w:rFonts w:hint="default"/>
        <w:lang w:val="pt-PT" w:eastAsia="pt-PT" w:bidi="pt-PT"/>
      </w:rPr>
    </w:lvl>
  </w:abstractNum>
  <w:num w:numId="1">
    <w:abstractNumId w:val="10"/>
  </w:num>
  <w:num w:numId="2">
    <w:abstractNumId w:val="16"/>
  </w:num>
  <w:num w:numId="3">
    <w:abstractNumId w:val="30"/>
  </w:num>
  <w:num w:numId="4">
    <w:abstractNumId w:val="78"/>
  </w:num>
  <w:num w:numId="5">
    <w:abstractNumId w:val="4"/>
  </w:num>
  <w:num w:numId="6">
    <w:abstractNumId w:val="6"/>
  </w:num>
  <w:num w:numId="7">
    <w:abstractNumId w:val="37"/>
  </w:num>
  <w:num w:numId="8">
    <w:abstractNumId w:val="20"/>
  </w:num>
  <w:num w:numId="9">
    <w:abstractNumId w:val="51"/>
  </w:num>
  <w:num w:numId="10">
    <w:abstractNumId w:val="58"/>
  </w:num>
  <w:num w:numId="11">
    <w:abstractNumId w:val="62"/>
  </w:num>
  <w:num w:numId="12">
    <w:abstractNumId w:val="69"/>
  </w:num>
  <w:num w:numId="13">
    <w:abstractNumId w:val="31"/>
  </w:num>
  <w:num w:numId="14">
    <w:abstractNumId w:val="87"/>
  </w:num>
  <w:num w:numId="15">
    <w:abstractNumId w:val="55"/>
  </w:num>
  <w:num w:numId="16">
    <w:abstractNumId w:val="5"/>
  </w:num>
  <w:num w:numId="17">
    <w:abstractNumId w:val="48"/>
  </w:num>
  <w:num w:numId="18">
    <w:abstractNumId w:val="79"/>
  </w:num>
  <w:num w:numId="19">
    <w:abstractNumId w:val="33"/>
  </w:num>
  <w:num w:numId="20">
    <w:abstractNumId w:val="91"/>
  </w:num>
  <w:num w:numId="21">
    <w:abstractNumId w:val="77"/>
  </w:num>
  <w:num w:numId="22">
    <w:abstractNumId w:val="93"/>
  </w:num>
  <w:num w:numId="23">
    <w:abstractNumId w:val="26"/>
  </w:num>
  <w:num w:numId="24">
    <w:abstractNumId w:val="32"/>
  </w:num>
  <w:num w:numId="25">
    <w:abstractNumId w:val="54"/>
  </w:num>
  <w:num w:numId="26">
    <w:abstractNumId w:val="70"/>
  </w:num>
  <w:num w:numId="27">
    <w:abstractNumId w:val="24"/>
  </w:num>
  <w:num w:numId="28">
    <w:abstractNumId w:val="80"/>
  </w:num>
  <w:num w:numId="29">
    <w:abstractNumId w:val="82"/>
  </w:num>
  <w:num w:numId="30">
    <w:abstractNumId w:val="47"/>
  </w:num>
  <w:num w:numId="31">
    <w:abstractNumId w:val="76"/>
  </w:num>
  <w:num w:numId="32">
    <w:abstractNumId w:val="28"/>
  </w:num>
  <w:num w:numId="33">
    <w:abstractNumId w:val="2"/>
  </w:num>
  <w:num w:numId="34">
    <w:abstractNumId w:val="56"/>
  </w:num>
  <w:num w:numId="35">
    <w:abstractNumId w:val="7"/>
  </w:num>
  <w:num w:numId="36">
    <w:abstractNumId w:val="92"/>
  </w:num>
  <w:num w:numId="37">
    <w:abstractNumId w:val="43"/>
  </w:num>
  <w:num w:numId="38">
    <w:abstractNumId w:val="15"/>
  </w:num>
  <w:num w:numId="39">
    <w:abstractNumId w:val="84"/>
  </w:num>
  <w:num w:numId="40">
    <w:abstractNumId w:val="44"/>
  </w:num>
  <w:num w:numId="41">
    <w:abstractNumId w:val="40"/>
  </w:num>
  <w:num w:numId="42">
    <w:abstractNumId w:val="35"/>
  </w:num>
  <w:num w:numId="43">
    <w:abstractNumId w:val="13"/>
  </w:num>
  <w:num w:numId="44">
    <w:abstractNumId w:val="42"/>
  </w:num>
  <w:num w:numId="45">
    <w:abstractNumId w:val="18"/>
  </w:num>
  <w:num w:numId="46">
    <w:abstractNumId w:val="75"/>
  </w:num>
  <w:num w:numId="47">
    <w:abstractNumId w:val="41"/>
  </w:num>
  <w:num w:numId="48">
    <w:abstractNumId w:val="95"/>
  </w:num>
  <w:num w:numId="49">
    <w:abstractNumId w:val="3"/>
  </w:num>
  <w:num w:numId="50">
    <w:abstractNumId w:val="53"/>
  </w:num>
  <w:num w:numId="51">
    <w:abstractNumId w:val="39"/>
  </w:num>
  <w:num w:numId="52">
    <w:abstractNumId w:val="21"/>
  </w:num>
  <w:num w:numId="53">
    <w:abstractNumId w:val="11"/>
  </w:num>
  <w:num w:numId="54">
    <w:abstractNumId w:val="96"/>
  </w:num>
  <w:num w:numId="55">
    <w:abstractNumId w:val="1"/>
  </w:num>
  <w:num w:numId="56">
    <w:abstractNumId w:val="61"/>
  </w:num>
  <w:num w:numId="57">
    <w:abstractNumId w:val="46"/>
  </w:num>
  <w:num w:numId="58">
    <w:abstractNumId w:val="74"/>
  </w:num>
  <w:num w:numId="59">
    <w:abstractNumId w:val="59"/>
  </w:num>
  <w:num w:numId="60">
    <w:abstractNumId w:val="14"/>
  </w:num>
  <w:num w:numId="61">
    <w:abstractNumId w:val="81"/>
  </w:num>
  <w:num w:numId="62">
    <w:abstractNumId w:val="64"/>
  </w:num>
  <w:num w:numId="63">
    <w:abstractNumId w:val="12"/>
  </w:num>
  <w:num w:numId="64">
    <w:abstractNumId w:val="8"/>
  </w:num>
  <w:num w:numId="65">
    <w:abstractNumId w:val="34"/>
  </w:num>
  <w:num w:numId="66">
    <w:abstractNumId w:val="85"/>
  </w:num>
  <w:num w:numId="67">
    <w:abstractNumId w:val="17"/>
  </w:num>
  <w:num w:numId="68">
    <w:abstractNumId w:val="68"/>
  </w:num>
  <w:num w:numId="69">
    <w:abstractNumId w:val="25"/>
  </w:num>
  <w:num w:numId="70">
    <w:abstractNumId w:val="71"/>
  </w:num>
  <w:num w:numId="71">
    <w:abstractNumId w:val="36"/>
  </w:num>
  <w:num w:numId="72">
    <w:abstractNumId w:val="83"/>
  </w:num>
  <w:num w:numId="73">
    <w:abstractNumId w:val="89"/>
  </w:num>
  <w:num w:numId="74">
    <w:abstractNumId w:val="22"/>
  </w:num>
  <w:num w:numId="75">
    <w:abstractNumId w:val="0"/>
  </w:num>
  <w:num w:numId="76">
    <w:abstractNumId w:val="49"/>
  </w:num>
  <w:num w:numId="77">
    <w:abstractNumId w:val="19"/>
  </w:num>
  <w:num w:numId="78">
    <w:abstractNumId w:val="50"/>
  </w:num>
  <w:num w:numId="79">
    <w:abstractNumId w:val="63"/>
  </w:num>
  <w:num w:numId="80">
    <w:abstractNumId w:val="60"/>
  </w:num>
  <w:num w:numId="81">
    <w:abstractNumId w:val="65"/>
  </w:num>
  <w:num w:numId="82">
    <w:abstractNumId w:val="23"/>
  </w:num>
  <w:num w:numId="83">
    <w:abstractNumId w:val="45"/>
  </w:num>
  <w:num w:numId="84">
    <w:abstractNumId w:val="66"/>
  </w:num>
  <w:num w:numId="85">
    <w:abstractNumId w:val="52"/>
  </w:num>
  <w:num w:numId="86">
    <w:abstractNumId w:val="72"/>
  </w:num>
  <w:num w:numId="87">
    <w:abstractNumId w:val="38"/>
  </w:num>
  <w:num w:numId="88">
    <w:abstractNumId w:val="90"/>
  </w:num>
  <w:num w:numId="89">
    <w:abstractNumId w:val="94"/>
  </w:num>
  <w:num w:numId="90">
    <w:abstractNumId w:val="88"/>
  </w:num>
  <w:num w:numId="91">
    <w:abstractNumId w:val="73"/>
  </w:num>
  <w:num w:numId="92">
    <w:abstractNumId w:val="29"/>
  </w:num>
  <w:num w:numId="93">
    <w:abstractNumId w:val="86"/>
  </w:num>
  <w:num w:numId="94">
    <w:abstractNumId w:val="67"/>
  </w:num>
  <w:num w:numId="95">
    <w:abstractNumId w:val="27"/>
  </w:num>
  <w:num w:numId="96">
    <w:abstractNumId w:val="57"/>
  </w:num>
  <w:num w:numId="97">
    <w:abstractNumId w:val="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639C5"/>
    <w:rsid w:val="00093A75"/>
    <w:rsid w:val="002C7298"/>
    <w:rsid w:val="003705E8"/>
    <w:rsid w:val="006A1F0F"/>
    <w:rsid w:val="00705909"/>
    <w:rsid w:val="007A4217"/>
    <w:rsid w:val="008B3E1C"/>
    <w:rsid w:val="008E7C93"/>
    <w:rsid w:val="009D21E2"/>
    <w:rsid w:val="009E42AE"/>
    <w:rsid w:val="00A26677"/>
    <w:rsid w:val="00B639C5"/>
    <w:rsid w:val="00F40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2E8DBEF"/>
  <w15:docId w15:val="{B4BC1DBB-A3B6-4B93-862F-83F1628C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eastAsia="pt-PT" w:bidi="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04" w:firstLine="12"/>
      <w:jc w:val="both"/>
    </w:pPr>
    <w:rPr>
      <w:sz w:val="24"/>
      <w:szCs w:val="24"/>
    </w:rPr>
  </w:style>
  <w:style w:type="paragraph" w:styleId="PargrafodaLista">
    <w:name w:val="List Paragraph"/>
    <w:basedOn w:val="Normal"/>
    <w:uiPriority w:val="1"/>
    <w:qFormat/>
    <w:pPr>
      <w:ind w:left="104" w:firstLine="12"/>
      <w:jc w:val="both"/>
    </w:pPr>
  </w:style>
  <w:style w:type="paragraph" w:customStyle="1" w:styleId="TableParagraph">
    <w:name w:val="Table Paragraph"/>
    <w:basedOn w:val="Normal"/>
    <w:uiPriority w:val="1"/>
    <w:qFormat/>
    <w:pPr>
      <w:spacing w:before="52"/>
      <w:ind w:left="54"/>
      <w:jc w:val="center"/>
    </w:pPr>
  </w:style>
  <w:style w:type="paragraph" w:styleId="Cabealho">
    <w:name w:val="header"/>
    <w:basedOn w:val="Normal"/>
    <w:link w:val="CabealhoChar"/>
    <w:uiPriority w:val="99"/>
    <w:unhideWhenUsed/>
    <w:rsid w:val="00F4093C"/>
    <w:pPr>
      <w:tabs>
        <w:tab w:val="center" w:pos="4252"/>
        <w:tab w:val="right" w:pos="8504"/>
      </w:tabs>
    </w:pPr>
  </w:style>
  <w:style w:type="character" w:customStyle="1" w:styleId="CabealhoChar">
    <w:name w:val="Cabeçalho Char"/>
    <w:basedOn w:val="Fontepargpadro"/>
    <w:link w:val="Cabealho"/>
    <w:uiPriority w:val="99"/>
    <w:rsid w:val="00F4093C"/>
    <w:rPr>
      <w:rFonts w:ascii="Arial" w:eastAsia="Arial" w:hAnsi="Arial" w:cs="Arial"/>
      <w:lang w:val="pt-PT" w:eastAsia="pt-PT" w:bidi="pt-PT"/>
    </w:rPr>
  </w:style>
  <w:style w:type="paragraph" w:styleId="Rodap">
    <w:name w:val="footer"/>
    <w:basedOn w:val="Normal"/>
    <w:link w:val="RodapChar"/>
    <w:uiPriority w:val="99"/>
    <w:unhideWhenUsed/>
    <w:rsid w:val="00F4093C"/>
    <w:pPr>
      <w:tabs>
        <w:tab w:val="center" w:pos="4252"/>
        <w:tab w:val="right" w:pos="8504"/>
      </w:tabs>
    </w:pPr>
  </w:style>
  <w:style w:type="character" w:customStyle="1" w:styleId="RodapChar">
    <w:name w:val="Rodapé Char"/>
    <w:basedOn w:val="Fontepargpadro"/>
    <w:link w:val="Rodap"/>
    <w:uiPriority w:val="99"/>
    <w:rsid w:val="00F4093C"/>
    <w:rPr>
      <w:rFonts w:ascii="Arial" w:eastAsia="Arial" w:hAnsi="Arial" w:cs="Arial"/>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diariooficial.pi.gov.br/diario/200605/c5a74ea194188fd.pdf" TargetMode="External"/><Relationship Id="rId13" Type="http://schemas.openxmlformats.org/officeDocument/2006/relationships/hyperlink" Target="http://www.diariooficial.pi.gov.br/diario/201212/DIARIO27_16756064ef.pdf" TargetMode="External"/><Relationship Id="rId18" Type="http://schemas.openxmlformats.org/officeDocument/2006/relationships/hyperlink" Target="http://www.diariooficial.pi.gov.br/diario.php?dia=20161227" TargetMode="External"/><Relationship Id="rId26" Type="http://schemas.openxmlformats.org/officeDocument/2006/relationships/hyperlink" Target="http://www.diariooficial.pi.gov.br/diario.php?dia=20171109" TargetMode="External"/><Relationship Id="rId3" Type="http://schemas.openxmlformats.org/officeDocument/2006/relationships/settings" Target="settings.xml"/><Relationship Id="rId21" Type="http://schemas.openxmlformats.org/officeDocument/2006/relationships/hyperlink" Target="http://www.diariooficial.pi.gov.br/diario.php?dia=20170628" TargetMode="External"/><Relationship Id="rId34" Type="http://schemas.openxmlformats.org/officeDocument/2006/relationships/theme" Target="theme/theme1.xml"/><Relationship Id="rId7" Type="http://schemas.openxmlformats.org/officeDocument/2006/relationships/hyperlink" Target="http://www.diariooficial.pi.gov.br/diario.php?dia=20040109" TargetMode="External"/><Relationship Id="rId12" Type="http://schemas.openxmlformats.org/officeDocument/2006/relationships/hyperlink" Target="http://www.diariooficial.pi.gov.br/diario/201201/DIARIO13_738a98f2b8.pdf" TargetMode="External"/><Relationship Id="rId17" Type="http://schemas.openxmlformats.org/officeDocument/2006/relationships/hyperlink" Target="http://www.diariooficial.pi.gov.br/diario.php?dia=20150930" TargetMode="External"/><Relationship Id="rId25" Type="http://schemas.openxmlformats.org/officeDocument/2006/relationships/hyperlink" Target="http://www.diariooficial.pi.gov.br/diario.php?dia=2017110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diariooficial.pi.gov.br/diario.php?dia=20150930" TargetMode="External"/><Relationship Id="rId20" Type="http://schemas.openxmlformats.org/officeDocument/2006/relationships/hyperlink" Target="http://www.diariooficial.pi.gov.br/diario.php?dia=20170216" TargetMode="External"/><Relationship Id="rId29" Type="http://schemas.openxmlformats.org/officeDocument/2006/relationships/hyperlink" Target="http://www.diariooficial.pi.gov.br/diario.php?dia=201808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iariooficial.pi.gov.br/diario/201012/DIARIO20_5438594cf2.pdf" TargetMode="External"/><Relationship Id="rId24" Type="http://schemas.openxmlformats.org/officeDocument/2006/relationships/hyperlink" Target="http://www.diariooficial.pi.gov.br/diario.php?dia=20171109"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diariooficial.pi.gov.br/diario.php?dia=20150805" TargetMode="External"/><Relationship Id="rId23" Type="http://schemas.openxmlformats.org/officeDocument/2006/relationships/hyperlink" Target="http://www.diariooficial.pi.gov.br/diario.php?dia=20171109" TargetMode="External"/><Relationship Id="rId28" Type="http://schemas.openxmlformats.org/officeDocument/2006/relationships/hyperlink" Target="http://www.diariooficial.pi.gov.br/diario.php?dia=20180511" TargetMode="External"/><Relationship Id="rId10" Type="http://schemas.openxmlformats.org/officeDocument/2006/relationships/hyperlink" Target="http://www.diariooficial.pi.gov.br/diario.php?dia=20080612" TargetMode="External"/><Relationship Id="rId19" Type="http://schemas.openxmlformats.org/officeDocument/2006/relationships/hyperlink" Target="http://www.diariooficial.pi.gov.br/diario.php?dia=2017021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iariooficial.pi.gov.br/diario.php?dia=20071121" TargetMode="External"/><Relationship Id="rId14" Type="http://schemas.openxmlformats.org/officeDocument/2006/relationships/hyperlink" Target="http://www.diariooficial.pi.gov.br/diario/201306/DIARIO10_3fd14b88fb.pdf" TargetMode="External"/><Relationship Id="rId22" Type="http://schemas.openxmlformats.org/officeDocument/2006/relationships/hyperlink" Target="http://www.diariooficial.pi.gov.br/diario.php?dia=20170628" TargetMode="External"/><Relationship Id="rId27" Type="http://schemas.openxmlformats.org/officeDocument/2006/relationships/hyperlink" Target="http://www.diariooficial.pi.gov.br/diario.php?dia=20180511" TargetMode="External"/><Relationship Id="rId30" Type="http://schemas.openxmlformats.org/officeDocument/2006/relationships/hyperlink" Target="http://www.diariooficial.pi.gov.br/diario.php?dia=20181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84</Pages>
  <Words>26374</Words>
  <Characters>142423</Characters>
  <Application>Microsoft Office Word</Application>
  <DocSecurity>0</DocSecurity>
  <Lines>1186</Lines>
  <Paragraphs>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Marciof</dc:creator>
  <cp:lastModifiedBy>Eduardo Belisário</cp:lastModifiedBy>
  <cp:revision>9</cp:revision>
  <dcterms:created xsi:type="dcterms:W3CDTF">2019-09-08T14:51:00Z</dcterms:created>
  <dcterms:modified xsi:type="dcterms:W3CDTF">2021-05-30T19:43:00Z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2019-01-24T00:00:00Z</vt:filetime>
  </property>
  <property fmtid="{D5CDD505-2E9C-101B-9397-08002B2CF9AE}" pid="3" name="Creator">
    <vt:lpwstr>Writer</vt:lpwstr>
  </property>
  <property fmtid="{D5CDD505-2E9C-101B-9397-08002B2CF9AE}" pid="4" name="LastSaved">
    <vt:filetime>2019-01-24T00:00:00Z</vt:filetime>
  </property>
</Properties>
</file>