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FFD1" w14:textId="50188ADF" w:rsidR="004D466E" w:rsidRPr="009A27E3" w:rsidRDefault="004D466E" w:rsidP="004D466E">
      <w:pPr>
        <w:jc w:val="center"/>
        <w:rPr>
          <w:rFonts w:ascii="Book Antiqua" w:hAnsi="Book Antiqua" w:cs="Times New Roman"/>
          <w:b/>
          <w:sz w:val="19"/>
          <w:szCs w:val="19"/>
        </w:rPr>
      </w:pPr>
      <w:r w:rsidRPr="0021238B">
        <w:rPr>
          <w:rFonts w:ascii="Book Antiqua" w:hAnsi="Book Antiqua" w:cs="Times New Roman"/>
          <w:b/>
          <w:sz w:val="19"/>
          <w:szCs w:val="19"/>
        </w:rPr>
        <w:t>Lei 8.21</w:t>
      </w:r>
      <w:r>
        <w:rPr>
          <w:rFonts w:ascii="Book Antiqua" w:hAnsi="Book Antiqua" w:cs="Times New Roman"/>
          <w:b/>
          <w:sz w:val="19"/>
          <w:szCs w:val="19"/>
        </w:rPr>
        <w:t>2</w:t>
      </w:r>
      <w:r w:rsidRPr="0021238B">
        <w:rPr>
          <w:rFonts w:ascii="Book Antiqua" w:hAnsi="Book Antiqua" w:cs="Times New Roman"/>
          <w:b/>
          <w:sz w:val="19"/>
          <w:szCs w:val="19"/>
        </w:rPr>
        <w:t>/1991</w:t>
      </w:r>
    </w:p>
    <w:p w14:paraId="1425BAE9" w14:textId="77777777" w:rsidR="004D466E" w:rsidRPr="009A27E3" w:rsidRDefault="004D466E" w:rsidP="004D466E">
      <w:pPr>
        <w:jc w:val="center"/>
        <w:rPr>
          <w:rFonts w:ascii="Book Antiqua" w:hAnsi="Book Antiqua" w:cs="Times New Roman"/>
          <w:b/>
          <w:sz w:val="19"/>
          <w:szCs w:val="19"/>
        </w:rPr>
      </w:pPr>
      <w:r w:rsidRPr="009A27E3">
        <w:rPr>
          <w:rFonts w:ascii="Book Antiqua" w:hAnsi="Book Antiqua" w:cs="Times New Roman"/>
          <w:b/>
          <w:sz w:val="19"/>
          <w:szCs w:val="19"/>
        </w:rPr>
        <w:t>MATERIAL COM QUESTÕES DE CONCURSO e ALGUMAS REFERÊNCIAS À SÚMULAS E JULGADOS DOS TRIBUNAIS SUPERIORES</w:t>
      </w:r>
    </w:p>
    <w:p w14:paraId="06804926" w14:textId="77777777" w:rsidR="004D466E" w:rsidRPr="009A27E3" w:rsidRDefault="004D466E" w:rsidP="004D466E">
      <w:pPr>
        <w:jc w:val="center"/>
        <w:rPr>
          <w:rFonts w:ascii="Book Antiqua" w:hAnsi="Book Antiqua" w:cs="Times New Roman"/>
          <w:b/>
          <w:color w:val="FF0000"/>
          <w:sz w:val="19"/>
          <w:szCs w:val="19"/>
        </w:rPr>
      </w:pPr>
      <w:r w:rsidRPr="009A27E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4D466E" w:rsidRPr="006130F5" w14:paraId="6511D22E" w14:textId="77777777" w:rsidTr="00205E8E">
        <w:trPr>
          <w:trHeight w:val="4008"/>
        </w:trPr>
        <w:tc>
          <w:tcPr>
            <w:tcW w:w="8568" w:type="dxa"/>
            <w:shd w:val="clear" w:color="auto" w:fill="E7E6E6" w:themeFill="background2"/>
          </w:tcPr>
          <w:p w14:paraId="0282FBBE" w14:textId="666BA2A1" w:rsidR="004D466E" w:rsidRPr="00385293" w:rsidRDefault="004D466E" w:rsidP="00205E8E">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legislativa</w:t>
            </w:r>
            <w:r w:rsidRPr="0038529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B96063">
              <w:rPr>
                <w:rFonts w:ascii="Book Antiqua" w:eastAsia="Times New Roman" w:hAnsi="Book Antiqua" w:cs="Times New Roman"/>
                <w:b/>
                <w:color w:val="FF0000"/>
                <w:sz w:val="18"/>
                <w:szCs w:val="18"/>
                <w:lang w:eastAsia="pt-BR"/>
              </w:rPr>
              <w:t xml:space="preserve"> </w:t>
            </w:r>
            <w:r w:rsidR="00B96063" w:rsidRPr="001F0047">
              <w:rPr>
                <w:rFonts w:ascii="Book Antiqua" w:eastAsia="Times New Roman" w:hAnsi="Book Antiqua" w:cs="Times New Roman"/>
                <w:b/>
                <w:color w:val="FF0000"/>
                <w:sz w:val="18"/>
                <w:szCs w:val="18"/>
                <w:highlight w:val="cyan"/>
                <w:lang w:eastAsia="pt-BR"/>
              </w:rPr>
              <w:t>Lei nº 14.148</w:t>
            </w:r>
            <w:r w:rsidR="00B96063" w:rsidRPr="00B96063">
              <w:rPr>
                <w:rFonts w:ascii="Book Antiqua" w:eastAsia="Times New Roman" w:hAnsi="Book Antiqua" w:cs="Times New Roman"/>
                <w:b/>
                <w:color w:val="FF0000"/>
                <w:sz w:val="18"/>
                <w:szCs w:val="18"/>
                <w:lang w:eastAsia="pt-BR"/>
              </w:rPr>
              <w:t>, de 3.5.2021</w:t>
            </w:r>
            <w:r w:rsidR="001F0047">
              <w:rPr>
                <w:rFonts w:ascii="Book Antiqua" w:eastAsia="Times New Roman" w:hAnsi="Book Antiqua" w:cs="Times New Roman"/>
                <w:b/>
                <w:color w:val="FF0000"/>
                <w:sz w:val="18"/>
                <w:szCs w:val="18"/>
                <w:lang w:eastAsia="pt-BR"/>
              </w:rPr>
              <w:t xml:space="preserve">; </w:t>
            </w:r>
            <w:r w:rsidR="001F0047" w:rsidRPr="001F0047">
              <w:rPr>
                <w:rFonts w:ascii="Book Antiqua" w:eastAsia="Times New Roman" w:hAnsi="Book Antiqua" w:cs="Times New Roman"/>
                <w:b/>
                <w:color w:val="FF0000"/>
                <w:sz w:val="18"/>
                <w:szCs w:val="18"/>
                <w:highlight w:val="cyan"/>
                <w:lang w:eastAsia="pt-BR"/>
              </w:rPr>
              <w:t>Lei nº 14.199</w:t>
            </w:r>
            <w:r w:rsidR="001F0047" w:rsidRPr="001F0047">
              <w:rPr>
                <w:rFonts w:ascii="Book Antiqua" w:eastAsia="Times New Roman" w:hAnsi="Book Antiqua" w:cs="Times New Roman"/>
                <w:b/>
                <w:color w:val="FF0000"/>
                <w:sz w:val="18"/>
                <w:szCs w:val="18"/>
                <w:lang w:eastAsia="pt-BR"/>
              </w:rPr>
              <w:t>, de 2.9.2021</w:t>
            </w:r>
            <w:r w:rsidR="001F0047">
              <w:rPr>
                <w:rFonts w:ascii="Book Antiqua" w:eastAsia="Times New Roman" w:hAnsi="Book Antiqua" w:cs="Times New Roman"/>
                <w:b/>
                <w:color w:val="FF0000"/>
                <w:sz w:val="18"/>
                <w:szCs w:val="18"/>
                <w:lang w:eastAsia="pt-BR"/>
              </w:rPr>
              <w:t>.</w:t>
            </w:r>
            <w:r w:rsidR="00FF302F">
              <w:rPr>
                <w:rFonts w:ascii="Book Antiqua" w:eastAsia="Times New Roman" w:hAnsi="Book Antiqua" w:cs="Times New Roman"/>
                <w:b/>
                <w:color w:val="FF0000"/>
                <w:sz w:val="18"/>
                <w:szCs w:val="18"/>
                <w:lang w:eastAsia="pt-BR"/>
              </w:rPr>
              <w:t xml:space="preserve">; </w:t>
            </w:r>
            <w:r w:rsidR="00FF302F" w:rsidRPr="00FF302F">
              <w:rPr>
                <w:rFonts w:ascii="Book Antiqua" w:eastAsia="Times New Roman" w:hAnsi="Book Antiqua" w:cs="Times New Roman"/>
                <w:b/>
                <w:color w:val="FF0000"/>
                <w:sz w:val="18"/>
                <w:szCs w:val="18"/>
                <w:highlight w:val="cyan"/>
                <w:lang w:eastAsia="pt-BR"/>
              </w:rPr>
              <w:t>Lei nº 14.360</w:t>
            </w:r>
            <w:r w:rsidR="00FF302F" w:rsidRPr="00FF302F">
              <w:rPr>
                <w:rFonts w:ascii="Book Antiqua" w:eastAsia="Times New Roman" w:hAnsi="Book Antiqua" w:cs="Times New Roman"/>
                <w:b/>
                <w:color w:val="FF0000"/>
                <w:sz w:val="18"/>
                <w:szCs w:val="18"/>
                <w:lang w:eastAsia="pt-BR"/>
              </w:rPr>
              <w:t>, de 1º.6.2022</w:t>
            </w:r>
            <w:r w:rsidR="00FF302F">
              <w:rPr>
                <w:rFonts w:ascii="Book Antiqua" w:eastAsia="Times New Roman" w:hAnsi="Book Antiqua" w:cs="Times New Roman"/>
                <w:b/>
                <w:color w:val="FF0000"/>
                <w:sz w:val="18"/>
                <w:szCs w:val="18"/>
                <w:lang w:eastAsia="pt-BR"/>
              </w:rPr>
              <w:t>.</w:t>
            </w:r>
            <w:r w:rsidR="00831F8C">
              <w:rPr>
                <w:rFonts w:ascii="Book Antiqua" w:eastAsia="Times New Roman" w:hAnsi="Book Antiqua" w:cs="Times New Roman"/>
                <w:b/>
                <w:color w:val="FF0000"/>
                <w:sz w:val="18"/>
                <w:szCs w:val="18"/>
                <w:lang w:eastAsia="pt-BR"/>
              </w:rPr>
              <w:t xml:space="preserve">; </w:t>
            </w:r>
            <w:r w:rsidR="00831F8C" w:rsidRPr="00831F8C">
              <w:rPr>
                <w:rFonts w:ascii="Book Antiqua" w:eastAsia="Times New Roman" w:hAnsi="Book Antiqua" w:cs="Times New Roman"/>
                <w:b/>
                <w:color w:val="FF0000"/>
                <w:sz w:val="18"/>
                <w:szCs w:val="18"/>
                <w:highlight w:val="cyan"/>
                <w:lang w:eastAsia="pt-BR"/>
              </w:rPr>
              <w:t>Lei nº 14.438</w:t>
            </w:r>
            <w:r w:rsidR="00831F8C" w:rsidRPr="00831F8C">
              <w:rPr>
                <w:rFonts w:ascii="Book Antiqua" w:eastAsia="Times New Roman" w:hAnsi="Book Antiqua" w:cs="Times New Roman"/>
                <w:b/>
                <w:color w:val="FF0000"/>
                <w:sz w:val="18"/>
                <w:szCs w:val="18"/>
                <w:lang w:eastAsia="pt-BR"/>
              </w:rPr>
              <w:t>, de 24.8.2022</w:t>
            </w:r>
            <w:r w:rsidR="00831F8C">
              <w:rPr>
                <w:rFonts w:ascii="Book Antiqua" w:eastAsia="Times New Roman" w:hAnsi="Book Antiqua" w:cs="Times New Roman"/>
                <w:b/>
                <w:color w:val="FF0000"/>
                <w:sz w:val="18"/>
                <w:szCs w:val="18"/>
                <w:lang w:eastAsia="pt-BR"/>
              </w:rPr>
              <w:t>.</w:t>
            </w:r>
            <w:r w:rsidR="00C41FB6">
              <w:t xml:space="preserve"> </w:t>
            </w:r>
            <w:r w:rsidR="00C41FB6" w:rsidRPr="00C41FB6">
              <w:rPr>
                <w:rFonts w:ascii="Book Antiqua" w:eastAsia="Times New Roman" w:hAnsi="Book Antiqua" w:cs="Times New Roman"/>
                <w:b/>
                <w:color w:val="FF0000"/>
                <w:sz w:val="18"/>
                <w:szCs w:val="18"/>
                <w:highlight w:val="cyan"/>
                <w:lang w:eastAsia="pt-BR"/>
              </w:rPr>
              <w:t>Lei nº 14.784</w:t>
            </w:r>
            <w:r w:rsidR="00C41FB6" w:rsidRPr="00C41FB6">
              <w:rPr>
                <w:rFonts w:ascii="Book Antiqua" w:eastAsia="Times New Roman" w:hAnsi="Book Antiqua" w:cs="Times New Roman"/>
                <w:b/>
                <w:color w:val="FF0000"/>
                <w:sz w:val="18"/>
                <w:szCs w:val="18"/>
                <w:lang w:eastAsia="pt-BR"/>
              </w:rPr>
              <w:t>, de 27.12.2023</w:t>
            </w:r>
            <w:r w:rsidR="00371AC4">
              <w:rPr>
                <w:rFonts w:ascii="Book Antiqua" w:eastAsia="Times New Roman" w:hAnsi="Book Antiqua" w:cs="Times New Roman"/>
                <w:b/>
                <w:color w:val="FF0000"/>
                <w:sz w:val="18"/>
                <w:szCs w:val="18"/>
                <w:lang w:eastAsia="pt-BR"/>
              </w:rPr>
              <w:t xml:space="preserve">; </w:t>
            </w:r>
            <w:r w:rsidR="00371AC4" w:rsidRPr="0081495B">
              <w:rPr>
                <w:rFonts w:ascii="Book Antiqua" w:eastAsia="Times New Roman" w:hAnsi="Book Antiqua" w:cs="Times New Roman"/>
                <w:b/>
                <w:color w:val="FF0000"/>
                <w:sz w:val="18"/>
                <w:szCs w:val="18"/>
                <w:highlight w:val="cyan"/>
                <w:lang w:eastAsia="pt-BR"/>
              </w:rPr>
              <w:t>Lei Complementar nº 207</w:t>
            </w:r>
            <w:r w:rsidR="00371AC4" w:rsidRPr="0081495B">
              <w:rPr>
                <w:rFonts w:ascii="Book Antiqua" w:eastAsia="Times New Roman" w:hAnsi="Book Antiqua" w:cs="Times New Roman"/>
                <w:b/>
                <w:color w:val="FF0000"/>
                <w:sz w:val="18"/>
                <w:szCs w:val="18"/>
                <w:lang w:eastAsia="pt-BR"/>
              </w:rPr>
              <w:t>, de 16.5.2024</w:t>
            </w:r>
            <w:r w:rsidR="00371AC4">
              <w:rPr>
                <w:rFonts w:ascii="Book Antiqua" w:eastAsia="Times New Roman" w:hAnsi="Book Antiqua" w:cs="Times New Roman"/>
                <w:b/>
                <w:color w:val="FF0000"/>
                <w:sz w:val="18"/>
                <w:szCs w:val="18"/>
                <w:lang w:eastAsia="pt-BR"/>
              </w:rPr>
              <w:t>.</w:t>
            </w:r>
            <w:r w:rsidR="00474F9C">
              <w:rPr>
                <w:rFonts w:ascii="Book Antiqua" w:eastAsia="Times New Roman" w:hAnsi="Book Antiqua" w:cs="Times New Roman"/>
                <w:b/>
                <w:color w:val="FF0000"/>
                <w:sz w:val="18"/>
                <w:szCs w:val="18"/>
                <w:lang w:eastAsia="pt-BR"/>
              </w:rPr>
              <w:t xml:space="preserve">; </w:t>
            </w:r>
            <w:bookmarkStart w:id="0" w:name="_Hlk179376261"/>
            <w:r w:rsidR="00474F9C" w:rsidRPr="00474F9C">
              <w:rPr>
                <w:rFonts w:ascii="Book Antiqua" w:eastAsia="Times New Roman" w:hAnsi="Book Antiqua" w:cs="Times New Roman"/>
                <w:b/>
                <w:bCs/>
                <w:color w:val="FF0000"/>
                <w:sz w:val="19"/>
                <w:szCs w:val="19"/>
                <w:highlight w:val="cyan"/>
                <w:lang w:eastAsia="pt-BR"/>
              </w:rPr>
              <w:t>Lei nº 14.973</w:t>
            </w:r>
            <w:r w:rsidR="00474F9C" w:rsidRPr="00D9342D">
              <w:rPr>
                <w:rFonts w:ascii="Book Antiqua" w:eastAsia="Times New Roman" w:hAnsi="Book Antiqua" w:cs="Times New Roman"/>
                <w:b/>
                <w:bCs/>
                <w:color w:val="FF0000"/>
                <w:sz w:val="19"/>
                <w:szCs w:val="19"/>
                <w:lang w:eastAsia="pt-BR"/>
              </w:rPr>
              <w:t>, de 16.9.2024</w:t>
            </w:r>
            <w:bookmarkEnd w:id="0"/>
            <w:r w:rsidR="00474F9C">
              <w:rPr>
                <w:rFonts w:ascii="Book Antiqua" w:eastAsia="Times New Roman" w:hAnsi="Book Antiqua" w:cs="Times New Roman"/>
                <w:b/>
                <w:bCs/>
                <w:color w:val="FF0000"/>
                <w:sz w:val="19"/>
                <w:szCs w:val="19"/>
                <w:lang w:eastAsia="pt-BR"/>
              </w:rPr>
              <w:t>.</w:t>
            </w:r>
            <w:r w:rsidR="00E01DA9">
              <w:rPr>
                <w:rFonts w:ascii="Book Antiqua" w:eastAsia="Times New Roman" w:hAnsi="Book Antiqua" w:cs="Times New Roman"/>
                <w:b/>
                <w:bCs/>
                <w:color w:val="FF0000"/>
                <w:sz w:val="19"/>
                <w:szCs w:val="19"/>
                <w:lang w:eastAsia="pt-BR"/>
              </w:rPr>
              <w:t xml:space="preserve"> </w:t>
            </w:r>
            <w:r w:rsidR="00415348" w:rsidRPr="00415348">
              <w:rPr>
                <w:rFonts w:ascii="Book Antiqua" w:eastAsia="Times New Roman" w:hAnsi="Book Antiqua" w:cs="Times New Roman"/>
                <w:b/>
                <w:bCs/>
                <w:color w:val="FF0000"/>
                <w:sz w:val="19"/>
                <w:szCs w:val="19"/>
                <w:highlight w:val="cyan"/>
                <w:lang w:eastAsia="pt-BR"/>
              </w:rPr>
              <w:t>Lei nº 15.072</w:t>
            </w:r>
            <w:r w:rsidR="00415348" w:rsidRPr="00415348">
              <w:rPr>
                <w:rFonts w:ascii="Book Antiqua" w:eastAsia="Times New Roman" w:hAnsi="Book Antiqua" w:cs="Times New Roman"/>
                <w:b/>
                <w:bCs/>
                <w:color w:val="FF0000"/>
                <w:sz w:val="19"/>
                <w:szCs w:val="19"/>
                <w:lang w:eastAsia="pt-BR"/>
              </w:rPr>
              <w:t>, de 26.12.2024</w:t>
            </w:r>
            <w:r w:rsidR="00415348">
              <w:rPr>
                <w:rFonts w:ascii="Book Antiqua" w:eastAsia="Times New Roman" w:hAnsi="Book Antiqua" w:cs="Times New Roman"/>
                <w:b/>
                <w:bCs/>
                <w:color w:val="FF0000"/>
                <w:sz w:val="19"/>
                <w:szCs w:val="19"/>
                <w:lang w:eastAsia="pt-BR"/>
              </w:rPr>
              <w:t>.</w:t>
            </w:r>
          </w:p>
          <w:p w14:paraId="76005FB1" w14:textId="77777777" w:rsidR="004D466E" w:rsidRPr="00385293" w:rsidRDefault="004D466E" w:rsidP="00205E8E">
            <w:pPr>
              <w:jc w:val="both"/>
              <w:rPr>
                <w:rFonts w:ascii="Book Antiqua" w:eastAsia="Times New Roman" w:hAnsi="Book Antiqua" w:cs="Times New Roman"/>
                <w:b/>
                <w:sz w:val="18"/>
                <w:szCs w:val="18"/>
                <w:lang w:eastAsia="pt-BR"/>
              </w:rPr>
            </w:pPr>
          </w:p>
          <w:p w14:paraId="076407F0" w14:textId="77777777" w:rsidR="004D466E" w:rsidRPr="00385293" w:rsidRDefault="004D466E" w:rsidP="00205E8E">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jurisprudencial</w:t>
            </w:r>
            <w:r w:rsidRPr="0038529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p>
          <w:p w14:paraId="23912555" w14:textId="77777777" w:rsidR="004D466E" w:rsidRPr="00385293" w:rsidRDefault="004D466E" w:rsidP="00205E8E">
            <w:pPr>
              <w:jc w:val="both"/>
              <w:rPr>
                <w:rFonts w:ascii="Book Antiqua" w:eastAsia="Times New Roman" w:hAnsi="Book Antiqua" w:cs="Times New Roman"/>
                <w:b/>
                <w:sz w:val="18"/>
                <w:szCs w:val="18"/>
                <w:lang w:eastAsia="pt-BR"/>
              </w:rPr>
            </w:pPr>
          </w:p>
          <w:p w14:paraId="1251E8A0" w14:textId="70F4A21D" w:rsidR="004D466E" w:rsidRPr="00385293" w:rsidRDefault="004D466E" w:rsidP="00205E8E">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questões de concurso</w:t>
            </w:r>
            <w:r w:rsidRPr="00385293">
              <w:rPr>
                <w:rFonts w:ascii="Book Antiqua" w:eastAsia="Times New Roman" w:hAnsi="Book Antiqua" w:cs="Times New Roman"/>
                <w:b/>
                <w:sz w:val="18"/>
                <w:szCs w:val="18"/>
                <w:lang w:eastAsia="pt-BR"/>
              </w:rPr>
              <w:t xml:space="preserve">: </w:t>
            </w:r>
            <w:r w:rsidR="00540879">
              <w:rPr>
                <w:rFonts w:ascii="Book Antiqua" w:eastAsia="Times New Roman" w:hAnsi="Book Antiqua" w:cs="Times New Roman"/>
                <w:b/>
                <w:color w:val="FF0000"/>
                <w:sz w:val="18"/>
                <w:szCs w:val="18"/>
                <w:lang w:eastAsia="pt-BR"/>
              </w:rPr>
              <w:t>1</w:t>
            </w:r>
            <w:r w:rsidR="00292FC8">
              <w:rPr>
                <w:rFonts w:ascii="Book Antiqua" w:eastAsia="Times New Roman" w:hAnsi="Book Antiqua" w:cs="Times New Roman"/>
                <w:b/>
                <w:color w:val="FF0000"/>
                <w:sz w:val="18"/>
                <w:szCs w:val="18"/>
                <w:lang w:eastAsia="pt-BR"/>
              </w:rPr>
              <w:t>8</w:t>
            </w:r>
            <w:r w:rsidR="00EA45CB">
              <w:rPr>
                <w:rFonts w:ascii="Book Antiqua" w:eastAsia="Times New Roman" w:hAnsi="Book Antiqua" w:cs="Times New Roman"/>
                <w:b/>
                <w:color w:val="FF0000"/>
                <w:sz w:val="18"/>
                <w:szCs w:val="18"/>
                <w:lang w:eastAsia="pt-BR"/>
              </w:rPr>
              <w:t>/03/2025</w:t>
            </w:r>
            <w:r w:rsidR="00D31200">
              <w:rPr>
                <w:rFonts w:ascii="Book Antiqua" w:eastAsia="Times New Roman" w:hAnsi="Book Antiqua" w:cs="Times New Roman"/>
                <w:b/>
                <w:color w:val="FF0000"/>
                <w:sz w:val="18"/>
                <w:szCs w:val="18"/>
                <w:lang w:eastAsia="pt-BR"/>
              </w:rPr>
              <w:t>.</w:t>
            </w:r>
          </w:p>
          <w:p w14:paraId="6B56052F" w14:textId="77777777" w:rsidR="004D466E" w:rsidRPr="00385293" w:rsidRDefault="004D466E" w:rsidP="00205E8E">
            <w:pPr>
              <w:jc w:val="both"/>
              <w:rPr>
                <w:rFonts w:ascii="Book Antiqua" w:eastAsia="Times New Roman" w:hAnsi="Book Antiqua" w:cs="Times New Roman"/>
                <w:b/>
                <w:sz w:val="18"/>
                <w:szCs w:val="18"/>
                <w:lang w:eastAsia="pt-BR"/>
              </w:rPr>
            </w:pPr>
          </w:p>
          <w:p w14:paraId="5E11CBB7" w14:textId="77777777" w:rsidR="004D466E" w:rsidRPr="00385293" w:rsidRDefault="004D466E" w:rsidP="00205E8E">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85293">
              <w:rPr>
                <w:rFonts w:ascii="Book Antiqua" w:eastAsia="Times New Roman" w:hAnsi="Book Antiqua" w:cs="Times New Roman"/>
                <w:b/>
                <w:sz w:val="18"/>
                <w:szCs w:val="18"/>
                <w:lang w:eastAsia="pt-BR"/>
              </w:rPr>
              <w:t>:</w:t>
            </w:r>
          </w:p>
          <w:p w14:paraId="6BC11E31" w14:textId="77777777" w:rsidR="004D466E" w:rsidRPr="00385293" w:rsidRDefault="004D466E" w:rsidP="00205E8E">
            <w:pPr>
              <w:pStyle w:val="PargrafodaLista"/>
              <w:numPr>
                <w:ilvl w:val="0"/>
                <w:numId w:val="2"/>
              </w:num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0000"/>
                <w:sz w:val="18"/>
                <w:szCs w:val="18"/>
                <w:lang w:eastAsia="pt-BR"/>
              </w:rPr>
              <w:t>Cores utilizadas</w:t>
            </w:r>
            <w:r w:rsidRPr="00385293">
              <w:rPr>
                <w:rFonts w:ascii="Book Antiqua" w:eastAsia="Times New Roman" w:hAnsi="Book Antiqua" w:cs="Times New Roman"/>
                <w:b/>
                <w:sz w:val="18"/>
                <w:szCs w:val="18"/>
                <w:lang w:eastAsia="pt-BR"/>
              </w:rPr>
              <w:t>:</w:t>
            </w:r>
          </w:p>
          <w:p w14:paraId="6AB04186" w14:textId="77777777" w:rsidR="004D466E" w:rsidRPr="00385293" w:rsidRDefault="004D466E" w:rsidP="00205E8E">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green"/>
                <w:lang w:eastAsia="pt-BR"/>
              </w:rPr>
              <w:t>EM VERDE</w:t>
            </w:r>
            <w:r w:rsidRPr="00385293">
              <w:rPr>
                <w:rFonts w:ascii="Book Antiqua" w:eastAsia="Times New Roman" w:hAnsi="Book Antiqua" w:cs="Times New Roman"/>
                <w:sz w:val="18"/>
                <w:szCs w:val="18"/>
                <w:lang w:eastAsia="pt-BR"/>
              </w:rPr>
              <w:t>: destaque aos títulos, capítulos, bem como outras informações relevantes, etc.</w:t>
            </w:r>
          </w:p>
          <w:p w14:paraId="06CE981C" w14:textId="77777777" w:rsidR="004D466E" w:rsidRPr="00385293" w:rsidRDefault="004D466E" w:rsidP="00205E8E">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magenta"/>
                <w:lang w:eastAsia="pt-BR"/>
              </w:rPr>
              <w:t>EM ROXO</w:t>
            </w:r>
            <w:r w:rsidRPr="00385293">
              <w:rPr>
                <w:rFonts w:ascii="Book Antiqua" w:eastAsia="Times New Roman" w:hAnsi="Book Antiqua" w:cs="Times New Roman"/>
                <w:sz w:val="18"/>
                <w:szCs w:val="18"/>
                <w:lang w:eastAsia="pt-BR"/>
              </w:rPr>
              <w:t>: artigos que já foram cobrados em provas de concurso.</w:t>
            </w:r>
          </w:p>
          <w:p w14:paraId="3EAE2943" w14:textId="46AFFF4F" w:rsidR="004D466E" w:rsidRPr="00385293" w:rsidRDefault="004D466E" w:rsidP="00205E8E">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cyan"/>
                <w:lang w:eastAsia="pt-BR"/>
              </w:rPr>
              <w:t>EM AZUL</w:t>
            </w:r>
            <w:r w:rsidRPr="0038529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8.212</w:t>
            </w:r>
            <w:r w:rsidRPr="0038529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1991</w:t>
            </w:r>
            <w:r w:rsidRPr="00385293">
              <w:rPr>
                <w:rFonts w:ascii="Book Antiqua" w:eastAsia="Times New Roman" w:hAnsi="Book Antiqua" w:cs="Times New Roman"/>
                <w:sz w:val="18"/>
                <w:szCs w:val="18"/>
                <w:lang w:eastAsia="pt-BR"/>
              </w:rPr>
              <w:t>).</w:t>
            </w:r>
          </w:p>
          <w:p w14:paraId="3A71C6EF" w14:textId="77777777" w:rsidR="004D466E" w:rsidRPr="00385293" w:rsidRDefault="004D466E" w:rsidP="00205E8E">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yellow"/>
                <w:lang w:eastAsia="pt-BR"/>
              </w:rPr>
              <w:t>EM AMARELO</w:t>
            </w:r>
            <w:r w:rsidRPr="00385293">
              <w:rPr>
                <w:rFonts w:ascii="Book Antiqua" w:eastAsia="Times New Roman" w:hAnsi="Book Antiqua" w:cs="Times New Roman"/>
                <w:sz w:val="18"/>
                <w:szCs w:val="18"/>
                <w:lang w:eastAsia="pt-BR"/>
              </w:rPr>
              <w:t>: destaques importantes (ex.: critério pessoal)</w:t>
            </w:r>
          </w:p>
          <w:p w14:paraId="39E97F43" w14:textId="77777777" w:rsidR="004D466E" w:rsidRPr="00385293" w:rsidRDefault="004D466E" w:rsidP="00205E8E">
            <w:pPr>
              <w:jc w:val="both"/>
              <w:rPr>
                <w:rFonts w:ascii="Book Antiqua" w:eastAsia="Times New Roman" w:hAnsi="Book Antiqua" w:cs="Times New Roman"/>
                <w:sz w:val="18"/>
                <w:szCs w:val="18"/>
                <w:lang w:eastAsia="pt-BR"/>
              </w:rPr>
            </w:pPr>
          </w:p>
          <w:p w14:paraId="4DC40F45" w14:textId="77777777" w:rsidR="004D466E" w:rsidRPr="00385293" w:rsidRDefault="004D466E" w:rsidP="00205E8E">
            <w:pPr>
              <w:pStyle w:val="PargrafodaLista"/>
              <w:numPr>
                <w:ilvl w:val="0"/>
                <w:numId w:val="2"/>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color w:val="FF0000"/>
                <w:sz w:val="18"/>
                <w:szCs w:val="18"/>
                <w:lang w:eastAsia="pt-BR"/>
              </w:rPr>
              <w:t>Siglas utilizadas</w:t>
            </w:r>
            <w:r w:rsidRPr="00385293">
              <w:rPr>
                <w:rFonts w:ascii="Book Antiqua" w:eastAsia="Times New Roman" w:hAnsi="Book Antiqua" w:cs="Times New Roman"/>
                <w:sz w:val="18"/>
                <w:szCs w:val="18"/>
                <w:lang w:eastAsia="pt-BR"/>
              </w:rPr>
              <w:t>:</w:t>
            </w:r>
          </w:p>
          <w:p w14:paraId="758AB36A" w14:textId="77777777" w:rsidR="004D466E" w:rsidRPr="006130F5" w:rsidRDefault="004D466E" w:rsidP="00205E8E">
            <w:pPr>
              <w:pStyle w:val="PargrafodaLista"/>
              <w:numPr>
                <w:ilvl w:val="0"/>
                <w:numId w:val="3"/>
              </w:numPr>
              <w:jc w:val="both"/>
              <w:rPr>
                <w:rFonts w:ascii="Book Antiqua" w:eastAsia="Times New Roman" w:hAnsi="Book Antiqua" w:cs="Times New Roman"/>
                <w:sz w:val="20"/>
                <w:szCs w:val="20"/>
                <w:lang w:eastAsia="pt-BR"/>
              </w:rPr>
            </w:pPr>
            <w:r w:rsidRPr="00385293">
              <w:rPr>
                <w:rFonts w:ascii="Book Antiqua" w:eastAsia="Times New Roman" w:hAnsi="Book Antiqua" w:cs="Times New Roman"/>
                <w:b/>
                <w:sz w:val="18"/>
                <w:szCs w:val="18"/>
                <w:lang w:eastAsia="pt-BR"/>
              </w:rPr>
              <w:t>MP (concursos do Ministério Público); M ou TJMG (concursos da Magistratura); BL (base legal, etc.</w:t>
            </w:r>
          </w:p>
        </w:tc>
      </w:tr>
    </w:tbl>
    <w:p w14:paraId="7B64C615" w14:textId="03D2B71C"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4D466E">
          <w:rPr>
            <w:rFonts w:ascii="Book Antiqua" w:eastAsia="Times New Roman" w:hAnsi="Book Antiqua" w:cs="Arial"/>
            <w:b/>
            <w:bCs/>
            <w:color w:val="000080"/>
            <w:sz w:val="19"/>
            <w:szCs w:val="19"/>
            <w:u w:val="single"/>
            <w:lang w:eastAsia="pt-BR"/>
          </w:rPr>
          <w:t>LEI Nº 8.212, DE 24 DE JULHO DE 1991.</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4D466E" w:rsidRPr="004D466E" w14:paraId="742CE1C8" w14:textId="77777777" w:rsidTr="004D466E">
        <w:trPr>
          <w:trHeight w:val="320"/>
          <w:tblCellSpacing w:w="0" w:type="dxa"/>
        </w:trPr>
        <w:tc>
          <w:tcPr>
            <w:tcW w:w="1500" w:type="pct"/>
            <w:vAlign w:val="center"/>
            <w:hideMark/>
          </w:tcPr>
          <w:p w14:paraId="5593DE32" w14:textId="6E5741FC" w:rsidR="004D466E" w:rsidRPr="004D466E" w:rsidRDefault="004D466E" w:rsidP="004D466E">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24BFFBD5"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8"/>
                <w:szCs w:val="18"/>
                <w:lang w:eastAsia="pt-BR"/>
              </w:rPr>
            </w:pPr>
            <w:r w:rsidRPr="004D466E">
              <w:rPr>
                <w:rFonts w:ascii="Book Antiqua" w:eastAsia="Times New Roman" w:hAnsi="Book Antiqua" w:cs="Arial"/>
                <w:color w:val="800000"/>
                <w:sz w:val="18"/>
                <w:szCs w:val="18"/>
                <w:lang w:eastAsia="pt-BR"/>
              </w:rPr>
              <w:t>Dispõe sobre a organização da Seguridade Social, institui Plano de Custeio, e dá outras providências.</w:t>
            </w:r>
          </w:p>
        </w:tc>
      </w:tr>
    </w:tbl>
    <w:p w14:paraId="78DEB9D4" w14:textId="77777777" w:rsidR="004D466E" w:rsidRPr="004D466E" w:rsidRDefault="004D466E" w:rsidP="004D466E">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O PRESIDENTE DA REPÚBLICA</w:t>
      </w:r>
      <w:r w:rsidRPr="004D466E">
        <w:rPr>
          <w:rFonts w:ascii="Book Antiqua" w:eastAsia="Times New Roman" w:hAnsi="Book Antiqua" w:cs="Arial"/>
          <w:color w:val="000000"/>
          <w:sz w:val="19"/>
          <w:szCs w:val="19"/>
          <w:lang w:eastAsia="pt-BR"/>
        </w:rPr>
        <w:t> Faço saber que o Congresso Nacional decreta e eu sanciono a seguinte Lei:</w:t>
      </w:r>
    </w:p>
    <w:p w14:paraId="138BE3BE"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LEI ORGÂNICA DA SEGURIDADE SOCIAL</w:t>
      </w:r>
    </w:p>
    <w:p w14:paraId="78ACAEE3"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TÍTULO I</w:t>
      </w:r>
    </w:p>
    <w:p w14:paraId="13BE2384"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CONCEITUAÇÃO E PRINCÍPIOS CONSTITUCIONAIS</w:t>
      </w:r>
    </w:p>
    <w:p w14:paraId="00654BE9" w14:textId="66AF0EBB" w:rsidR="004D466E" w:rsidRPr="00D4504A"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2576FB">
        <w:rPr>
          <w:rFonts w:ascii="Book Antiqua" w:eastAsia="Times New Roman" w:hAnsi="Book Antiqua" w:cs="Arial"/>
          <w:b/>
          <w:bCs/>
          <w:color w:val="000000"/>
          <w:sz w:val="19"/>
          <w:szCs w:val="19"/>
          <w:highlight w:val="magenta"/>
          <w:lang w:eastAsia="pt-BR"/>
        </w:rPr>
        <w:t>Art. 1º</w:t>
      </w:r>
      <w:r w:rsidRPr="002576FB">
        <w:rPr>
          <w:rFonts w:ascii="Book Antiqua" w:eastAsia="Times New Roman" w:hAnsi="Book Antiqua" w:cs="Arial"/>
          <w:b/>
          <w:bCs/>
          <w:color w:val="000000"/>
          <w:sz w:val="19"/>
          <w:szCs w:val="19"/>
          <w:lang w:eastAsia="pt-BR"/>
        </w:rPr>
        <w:t xml:space="preserve"> A Seguridade Social compreende um conjunto integrado de ações de iniciativa dos poderes públicos e da sociedade, destinado a assegurar o direito relativo à saúde, à previdência e à assistência social</w:t>
      </w:r>
      <w:r w:rsidRPr="004D466E">
        <w:rPr>
          <w:rFonts w:ascii="Book Antiqua" w:eastAsia="Times New Roman" w:hAnsi="Book Antiqua" w:cs="Arial"/>
          <w:color w:val="000000"/>
          <w:sz w:val="19"/>
          <w:szCs w:val="19"/>
          <w:lang w:eastAsia="pt-BR"/>
        </w:rPr>
        <w:t>.</w:t>
      </w:r>
      <w:r w:rsidR="002576FB">
        <w:rPr>
          <w:rFonts w:ascii="Book Antiqua" w:eastAsia="Times New Roman" w:hAnsi="Book Antiqua" w:cs="Arial"/>
          <w:color w:val="000000"/>
          <w:sz w:val="19"/>
          <w:szCs w:val="19"/>
          <w:lang w:eastAsia="pt-BR"/>
        </w:rPr>
        <w:t xml:space="preserve"> </w:t>
      </w:r>
      <w:r w:rsidR="002576FB">
        <w:rPr>
          <w:rFonts w:ascii="Book Antiqua" w:hAnsi="Book Antiqua"/>
          <w:b/>
          <w:color w:val="FF0000"/>
          <w:sz w:val="16"/>
          <w:szCs w:val="16"/>
          <w:u w:val="single"/>
        </w:rPr>
        <w:t>(TRT6-2015)</w:t>
      </w:r>
      <w:r w:rsidR="00D36750">
        <w:rPr>
          <w:rFonts w:ascii="Book Antiqua" w:hAnsi="Book Antiqua"/>
          <w:b/>
          <w:color w:val="FF0000"/>
          <w:sz w:val="16"/>
          <w:szCs w:val="16"/>
        </w:rPr>
        <w:t xml:space="preserve"> </w:t>
      </w:r>
      <w:r w:rsidR="00D36750">
        <w:rPr>
          <w:rFonts w:ascii="Book Antiqua" w:hAnsi="Book Antiqua" w:cs="Times New Roman"/>
          <w:b/>
          <w:color w:val="FF0000"/>
          <w:sz w:val="16"/>
          <w:szCs w:val="16"/>
          <w:u w:val="single"/>
        </w:rPr>
        <w:t>(PGM-São Luís/MA-2016)</w:t>
      </w:r>
      <w:r w:rsidR="00EE65F0">
        <w:rPr>
          <w:rFonts w:ascii="Book Antiqua" w:hAnsi="Book Antiqua" w:cs="Times New Roman"/>
          <w:b/>
          <w:color w:val="FF0000"/>
          <w:sz w:val="16"/>
          <w:szCs w:val="16"/>
        </w:rPr>
        <w:t xml:space="preserve"> </w:t>
      </w:r>
      <w:r w:rsidR="00EE65F0">
        <w:rPr>
          <w:rFonts w:ascii="Book Antiqua" w:hAnsi="Book Antiqua"/>
          <w:b/>
          <w:color w:val="FF0000"/>
          <w:sz w:val="16"/>
          <w:szCs w:val="16"/>
          <w:u w:val="single"/>
        </w:rPr>
        <w:t>(PGM-Teresina/PI-2022)</w:t>
      </w:r>
      <w:r w:rsidR="00D4504A">
        <w:rPr>
          <w:rFonts w:ascii="Book Antiqua" w:hAnsi="Book Antiqua"/>
          <w:b/>
          <w:color w:val="FF0000"/>
          <w:sz w:val="16"/>
          <w:szCs w:val="16"/>
        </w:rPr>
        <w:t xml:space="preserve"> </w:t>
      </w:r>
      <w:r w:rsidR="00D4504A">
        <w:rPr>
          <w:rFonts w:ascii="Book Antiqua" w:hAnsi="Book Antiqua" w:cs="Times New Roman"/>
          <w:b/>
          <w:color w:val="FF0000"/>
          <w:sz w:val="16"/>
          <w:szCs w:val="16"/>
          <w:u w:val="single"/>
        </w:rPr>
        <w:t>(PGM-São Paulo/SP-2023)</w:t>
      </w:r>
    </w:p>
    <w:p w14:paraId="491DCBA9" w14:textId="77777777" w:rsidR="004D466E" w:rsidRPr="002576FB"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576FB">
        <w:rPr>
          <w:rFonts w:ascii="Book Antiqua" w:eastAsia="Times New Roman" w:hAnsi="Book Antiqua" w:cs="Arial"/>
          <w:b/>
          <w:bCs/>
          <w:color w:val="000000"/>
          <w:sz w:val="19"/>
          <w:szCs w:val="19"/>
          <w:highlight w:val="magenta"/>
          <w:lang w:eastAsia="pt-BR"/>
        </w:rPr>
        <w:t>Parágrafo único</w:t>
      </w:r>
      <w:r w:rsidRPr="002576FB">
        <w:rPr>
          <w:rFonts w:ascii="Book Antiqua" w:eastAsia="Times New Roman" w:hAnsi="Book Antiqua" w:cs="Arial"/>
          <w:b/>
          <w:bCs/>
          <w:color w:val="000000"/>
          <w:sz w:val="19"/>
          <w:szCs w:val="19"/>
          <w:lang w:eastAsia="pt-BR"/>
        </w:rPr>
        <w:t>. A Seguridade Social obedecerá aos seguintes princípios e diretrizes: </w:t>
      </w:r>
    </w:p>
    <w:p w14:paraId="171AFE12" w14:textId="1B0D4E95" w:rsidR="004D466E" w:rsidRPr="00D4504A"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576FB">
        <w:rPr>
          <w:rFonts w:ascii="Book Antiqua" w:eastAsia="Times New Roman" w:hAnsi="Book Antiqua" w:cs="Arial"/>
          <w:b/>
          <w:bCs/>
          <w:color w:val="000000"/>
          <w:sz w:val="19"/>
          <w:szCs w:val="19"/>
          <w:lang w:eastAsia="pt-BR"/>
        </w:rPr>
        <w:t>a) universalidade da cobertura e do atendimento;</w:t>
      </w:r>
      <w:r w:rsidR="002576FB" w:rsidRPr="002576FB">
        <w:rPr>
          <w:rFonts w:ascii="Book Antiqua" w:eastAsia="Times New Roman" w:hAnsi="Book Antiqua" w:cs="Arial"/>
          <w:b/>
          <w:bCs/>
          <w:color w:val="000000"/>
          <w:sz w:val="19"/>
          <w:szCs w:val="19"/>
          <w:lang w:eastAsia="pt-BR"/>
        </w:rPr>
        <w:t xml:space="preserve"> </w:t>
      </w:r>
      <w:r w:rsidR="002576FB" w:rsidRPr="002576FB">
        <w:rPr>
          <w:rFonts w:ascii="Book Antiqua" w:hAnsi="Book Antiqua"/>
          <w:b/>
          <w:bCs/>
          <w:color w:val="FF0000"/>
          <w:sz w:val="16"/>
          <w:szCs w:val="16"/>
          <w:u w:val="single"/>
        </w:rPr>
        <w:t>(TRT6-2015)</w:t>
      </w:r>
      <w:r w:rsidR="00D4504A">
        <w:rPr>
          <w:rFonts w:ascii="Book Antiqua" w:hAnsi="Book Antiqua"/>
          <w:b/>
          <w:bCs/>
          <w:color w:val="FF0000"/>
          <w:sz w:val="16"/>
          <w:szCs w:val="16"/>
        </w:rPr>
        <w:t xml:space="preserve"> </w:t>
      </w:r>
      <w:bookmarkStart w:id="1" w:name="_Hlk172462052"/>
      <w:r w:rsidR="00D4504A">
        <w:rPr>
          <w:rFonts w:ascii="Book Antiqua" w:hAnsi="Book Antiqua" w:cs="Times New Roman"/>
          <w:b/>
          <w:color w:val="FF0000"/>
          <w:sz w:val="16"/>
          <w:szCs w:val="16"/>
          <w:u w:val="single"/>
        </w:rPr>
        <w:t>(PGM-São Paulo/SP-2023)</w:t>
      </w:r>
      <w:bookmarkEnd w:id="1"/>
    </w:p>
    <w:p w14:paraId="0191BB14" w14:textId="59F4E32B" w:rsidR="004D466E" w:rsidRPr="00EE65F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576FB">
        <w:rPr>
          <w:rFonts w:ascii="Book Antiqua" w:eastAsia="Times New Roman" w:hAnsi="Book Antiqua" w:cs="Arial"/>
          <w:b/>
          <w:bCs/>
          <w:color w:val="000000"/>
          <w:sz w:val="19"/>
          <w:szCs w:val="19"/>
          <w:lang w:eastAsia="pt-BR"/>
        </w:rPr>
        <w:t>b) uniformidade e equivalência dos benefícios e serviços às populações urbanas e rurais;</w:t>
      </w:r>
      <w:r w:rsidR="002576FB" w:rsidRPr="002576FB">
        <w:rPr>
          <w:rFonts w:ascii="Book Antiqua" w:eastAsia="Times New Roman" w:hAnsi="Book Antiqua" w:cs="Arial"/>
          <w:b/>
          <w:bCs/>
          <w:color w:val="000000"/>
          <w:sz w:val="19"/>
          <w:szCs w:val="19"/>
          <w:lang w:eastAsia="pt-BR"/>
        </w:rPr>
        <w:t xml:space="preserve"> </w:t>
      </w:r>
      <w:r w:rsidR="002576FB" w:rsidRPr="002576FB">
        <w:rPr>
          <w:rFonts w:ascii="Book Antiqua" w:hAnsi="Book Antiqua"/>
          <w:b/>
          <w:bCs/>
          <w:color w:val="FF0000"/>
          <w:sz w:val="16"/>
          <w:szCs w:val="16"/>
          <w:u w:val="single"/>
        </w:rPr>
        <w:t>(TRT6-2015)</w:t>
      </w:r>
      <w:r w:rsidR="00EE65F0">
        <w:rPr>
          <w:rFonts w:ascii="Book Antiqua" w:hAnsi="Book Antiqua"/>
          <w:b/>
          <w:bCs/>
          <w:color w:val="FF0000"/>
          <w:sz w:val="16"/>
          <w:szCs w:val="16"/>
        </w:rPr>
        <w:t xml:space="preserve"> </w:t>
      </w:r>
      <w:r w:rsidR="00EE65F0">
        <w:rPr>
          <w:rFonts w:ascii="Book Antiqua" w:hAnsi="Book Antiqua"/>
          <w:b/>
          <w:color w:val="FF0000"/>
          <w:sz w:val="16"/>
          <w:szCs w:val="16"/>
          <w:u w:val="single"/>
        </w:rPr>
        <w:t>(PGM-Teresina/PI-2022)</w:t>
      </w:r>
    </w:p>
    <w:p w14:paraId="4EC2AD21" w14:textId="65538C33" w:rsidR="004D466E" w:rsidRPr="002576FB"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576FB">
        <w:rPr>
          <w:rFonts w:ascii="Book Antiqua" w:eastAsia="Times New Roman" w:hAnsi="Book Antiqua" w:cs="Arial"/>
          <w:b/>
          <w:bCs/>
          <w:color w:val="000000"/>
          <w:sz w:val="19"/>
          <w:szCs w:val="19"/>
          <w:lang w:eastAsia="pt-BR"/>
        </w:rPr>
        <w:t>c) seletividade e distributividade na prestação dos benefícios e serviços;</w:t>
      </w:r>
      <w:r w:rsidR="002576FB" w:rsidRPr="002576FB">
        <w:rPr>
          <w:rFonts w:ascii="Book Antiqua" w:eastAsia="Times New Roman" w:hAnsi="Book Antiqua" w:cs="Arial"/>
          <w:b/>
          <w:bCs/>
          <w:color w:val="000000"/>
          <w:sz w:val="19"/>
          <w:szCs w:val="19"/>
          <w:lang w:eastAsia="pt-BR"/>
        </w:rPr>
        <w:t xml:space="preserve"> </w:t>
      </w:r>
      <w:r w:rsidR="002576FB" w:rsidRPr="002576FB">
        <w:rPr>
          <w:rFonts w:ascii="Book Antiqua" w:hAnsi="Book Antiqua"/>
          <w:b/>
          <w:bCs/>
          <w:color w:val="FF0000"/>
          <w:sz w:val="16"/>
          <w:szCs w:val="16"/>
          <w:u w:val="single"/>
        </w:rPr>
        <w:t>(TRT6-2015)</w:t>
      </w:r>
    </w:p>
    <w:p w14:paraId="1D78B40B" w14:textId="2ED946F1" w:rsidR="004D466E" w:rsidRPr="002576FB"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576FB">
        <w:rPr>
          <w:rFonts w:ascii="Book Antiqua" w:eastAsia="Times New Roman" w:hAnsi="Book Antiqua" w:cs="Arial"/>
          <w:b/>
          <w:bCs/>
          <w:color w:val="000000"/>
          <w:sz w:val="19"/>
          <w:szCs w:val="19"/>
          <w:lang w:eastAsia="pt-BR"/>
        </w:rPr>
        <w:t>d) irredutibilidade do valor dos benefícios;</w:t>
      </w:r>
      <w:r w:rsidR="002576FB" w:rsidRPr="002576FB">
        <w:rPr>
          <w:rFonts w:ascii="Book Antiqua" w:eastAsia="Times New Roman" w:hAnsi="Book Antiqua" w:cs="Arial"/>
          <w:b/>
          <w:bCs/>
          <w:color w:val="000000"/>
          <w:sz w:val="19"/>
          <w:szCs w:val="19"/>
          <w:lang w:eastAsia="pt-BR"/>
        </w:rPr>
        <w:t xml:space="preserve"> </w:t>
      </w:r>
      <w:r w:rsidR="002576FB" w:rsidRPr="002576FB">
        <w:rPr>
          <w:rFonts w:ascii="Book Antiqua" w:hAnsi="Book Antiqua"/>
          <w:b/>
          <w:bCs/>
          <w:color w:val="FF0000"/>
          <w:sz w:val="16"/>
          <w:szCs w:val="16"/>
          <w:u w:val="single"/>
        </w:rPr>
        <w:t>(TRT6-2015)</w:t>
      </w:r>
    </w:p>
    <w:p w14:paraId="3A9FBBE6" w14:textId="27D62D0B" w:rsidR="004D466E" w:rsidRPr="002576FB"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576FB">
        <w:rPr>
          <w:rFonts w:ascii="Book Antiqua" w:eastAsia="Times New Roman" w:hAnsi="Book Antiqua" w:cs="Arial"/>
          <w:b/>
          <w:bCs/>
          <w:color w:val="000000"/>
          <w:sz w:val="19"/>
          <w:szCs w:val="19"/>
          <w:lang w:eastAsia="pt-BR"/>
        </w:rPr>
        <w:t xml:space="preserve">e) </w:t>
      </w:r>
      <w:proofErr w:type="spellStart"/>
      <w:r w:rsidRPr="002576FB">
        <w:rPr>
          <w:rFonts w:ascii="Book Antiqua" w:eastAsia="Times New Roman" w:hAnsi="Book Antiqua" w:cs="Arial"/>
          <w:b/>
          <w:bCs/>
          <w:color w:val="000000"/>
          <w:sz w:val="19"/>
          <w:szCs w:val="19"/>
          <w:lang w:eastAsia="pt-BR"/>
        </w:rPr>
        <w:t>eqüidade</w:t>
      </w:r>
      <w:proofErr w:type="spellEnd"/>
      <w:r w:rsidRPr="002576FB">
        <w:rPr>
          <w:rFonts w:ascii="Book Antiqua" w:eastAsia="Times New Roman" w:hAnsi="Book Antiqua" w:cs="Arial"/>
          <w:b/>
          <w:bCs/>
          <w:color w:val="000000"/>
          <w:sz w:val="19"/>
          <w:szCs w:val="19"/>
          <w:lang w:eastAsia="pt-BR"/>
        </w:rPr>
        <w:t xml:space="preserve"> na forma de participação no custeio;</w:t>
      </w:r>
      <w:r w:rsidR="002576FB" w:rsidRPr="002576FB">
        <w:rPr>
          <w:rFonts w:ascii="Book Antiqua" w:eastAsia="Times New Roman" w:hAnsi="Book Antiqua" w:cs="Arial"/>
          <w:b/>
          <w:bCs/>
          <w:color w:val="000000"/>
          <w:sz w:val="19"/>
          <w:szCs w:val="19"/>
          <w:lang w:eastAsia="pt-BR"/>
        </w:rPr>
        <w:t xml:space="preserve"> </w:t>
      </w:r>
      <w:r w:rsidR="002576FB" w:rsidRPr="002576FB">
        <w:rPr>
          <w:rFonts w:ascii="Book Antiqua" w:hAnsi="Book Antiqua"/>
          <w:b/>
          <w:bCs/>
          <w:color w:val="FF0000"/>
          <w:sz w:val="16"/>
          <w:szCs w:val="16"/>
          <w:u w:val="single"/>
        </w:rPr>
        <w:t>(TRT6-2015)</w:t>
      </w:r>
    </w:p>
    <w:p w14:paraId="1CF83F59" w14:textId="0B40CE5F" w:rsidR="004D466E" w:rsidRPr="002576FB"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576FB">
        <w:rPr>
          <w:rFonts w:ascii="Book Antiqua" w:eastAsia="Times New Roman" w:hAnsi="Book Antiqua" w:cs="Arial"/>
          <w:b/>
          <w:bCs/>
          <w:color w:val="000000"/>
          <w:sz w:val="19"/>
          <w:szCs w:val="19"/>
          <w:lang w:eastAsia="pt-BR"/>
        </w:rPr>
        <w:t>f) diversidade da base de financiamento;</w:t>
      </w:r>
      <w:r w:rsidR="002576FB" w:rsidRPr="002576FB">
        <w:rPr>
          <w:rFonts w:ascii="Book Antiqua" w:eastAsia="Times New Roman" w:hAnsi="Book Antiqua" w:cs="Arial"/>
          <w:b/>
          <w:bCs/>
          <w:color w:val="000000"/>
          <w:sz w:val="19"/>
          <w:szCs w:val="19"/>
          <w:lang w:eastAsia="pt-BR"/>
        </w:rPr>
        <w:t xml:space="preserve"> </w:t>
      </w:r>
      <w:r w:rsidR="002576FB" w:rsidRPr="002576FB">
        <w:rPr>
          <w:rFonts w:ascii="Book Antiqua" w:hAnsi="Book Antiqua"/>
          <w:b/>
          <w:bCs/>
          <w:color w:val="FF0000"/>
          <w:sz w:val="16"/>
          <w:szCs w:val="16"/>
          <w:u w:val="single"/>
        </w:rPr>
        <w:t>(TRT6-2015)</w:t>
      </w:r>
    </w:p>
    <w:p w14:paraId="7AA2F62C" w14:textId="5E2F0FD7" w:rsidR="004D466E" w:rsidRPr="00EE65F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2576FB">
        <w:rPr>
          <w:rFonts w:ascii="Book Antiqua" w:eastAsia="Times New Roman" w:hAnsi="Book Antiqua" w:cs="Arial"/>
          <w:b/>
          <w:bCs/>
          <w:color w:val="000000"/>
          <w:sz w:val="19"/>
          <w:szCs w:val="19"/>
          <w:lang w:eastAsia="pt-BR"/>
        </w:rPr>
        <w:lastRenderedPageBreak/>
        <w:t>g) caráter democrático e descentralizado da gestão administrativa com a participação da comunidade, em especial de trabalhadores, empresários e aposentados.</w:t>
      </w:r>
      <w:r w:rsidR="002576FB" w:rsidRPr="002576FB">
        <w:rPr>
          <w:rFonts w:ascii="Book Antiqua" w:eastAsia="Times New Roman" w:hAnsi="Book Antiqua" w:cs="Arial"/>
          <w:b/>
          <w:bCs/>
          <w:color w:val="000000"/>
          <w:sz w:val="19"/>
          <w:szCs w:val="19"/>
          <w:lang w:eastAsia="pt-BR"/>
        </w:rPr>
        <w:t xml:space="preserve"> </w:t>
      </w:r>
      <w:r w:rsidR="002576FB" w:rsidRPr="002576FB">
        <w:rPr>
          <w:rFonts w:ascii="Book Antiqua" w:hAnsi="Book Antiqua"/>
          <w:b/>
          <w:bCs/>
          <w:color w:val="FF0000"/>
          <w:sz w:val="16"/>
          <w:szCs w:val="16"/>
          <w:u w:val="single"/>
        </w:rPr>
        <w:t>(TRT6-2015)</w:t>
      </w:r>
      <w:r w:rsidR="00EE65F0">
        <w:rPr>
          <w:rFonts w:ascii="Book Antiqua" w:hAnsi="Book Antiqua"/>
          <w:b/>
          <w:bCs/>
          <w:color w:val="FF0000"/>
          <w:sz w:val="16"/>
          <w:szCs w:val="16"/>
        </w:rPr>
        <w:t xml:space="preserve"> </w:t>
      </w:r>
      <w:r w:rsidR="00EE65F0">
        <w:rPr>
          <w:rFonts w:ascii="Book Antiqua" w:hAnsi="Book Antiqua"/>
          <w:b/>
          <w:color w:val="FF0000"/>
          <w:sz w:val="16"/>
          <w:szCs w:val="16"/>
          <w:u w:val="single"/>
        </w:rPr>
        <w:t>(PGM-Teresina/PI-2022)</w:t>
      </w:r>
    </w:p>
    <w:p w14:paraId="58CAE2B4"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TÍTULO II</w:t>
      </w:r>
    </w:p>
    <w:p w14:paraId="7A6802CE"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SAÚDE</w:t>
      </w:r>
    </w:p>
    <w:p w14:paraId="03409CDD"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73706">
        <w:rPr>
          <w:rFonts w:ascii="Book Antiqua" w:eastAsia="Times New Roman" w:hAnsi="Book Antiqua" w:cs="Arial"/>
          <w:b/>
          <w:bCs/>
          <w:color w:val="000000"/>
          <w:sz w:val="19"/>
          <w:szCs w:val="19"/>
          <w:highlight w:val="magenta"/>
          <w:lang w:eastAsia="pt-BR"/>
        </w:rPr>
        <w:t>Art. 2º</w:t>
      </w:r>
      <w:r w:rsidRPr="00773706">
        <w:rPr>
          <w:rFonts w:ascii="Book Antiqua" w:eastAsia="Times New Roman" w:hAnsi="Book Antiqua" w:cs="Arial"/>
          <w:b/>
          <w:bCs/>
          <w:color w:val="000000"/>
          <w:sz w:val="19"/>
          <w:szCs w:val="19"/>
          <w:lang w:eastAsia="pt-BR"/>
        </w:rPr>
        <w:t xml:space="preserve"> </w:t>
      </w:r>
      <w:r w:rsidRPr="004D466E">
        <w:rPr>
          <w:rFonts w:ascii="Book Antiqua" w:eastAsia="Times New Roman" w:hAnsi="Book Antiqua" w:cs="Arial"/>
          <w:color w:val="000000"/>
          <w:sz w:val="19"/>
          <w:szCs w:val="19"/>
          <w:lang w:eastAsia="pt-BR"/>
        </w:rPr>
        <w:t>A Saúde é direito de todos e dever do Estado, garantido mediante políticas sociais e econômicas que visem à redução do risco de doença e de outros agravos e ao acesso universal e igualitário às ações e serviços para sua promoção, proteção e recuperação.</w:t>
      </w:r>
    </w:p>
    <w:p w14:paraId="60CE7FDB" w14:textId="0F675863" w:rsidR="004D466E" w:rsidRPr="00D36750"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73706">
        <w:rPr>
          <w:rFonts w:ascii="Book Antiqua" w:eastAsia="Times New Roman" w:hAnsi="Book Antiqua" w:cs="Arial"/>
          <w:b/>
          <w:bCs/>
          <w:color w:val="000000"/>
          <w:sz w:val="19"/>
          <w:szCs w:val="19"/>
          <w:highlight w:val="magenta"/>
          <w:lang w:eastAsia="pt-BR"/>
        </w:rPr>
        <w:t>Parágrafo único</w:t>
      </w:r>
      <w:r w:rsidRPr="00773706">
        <w:rPr>
          <w:rFonts w:ascii="Book Antiqua" w:eastAsia="Times New Roman" w:hAnsi="Book Antiqua" w:cs="Arial"/>
          <w:b/>
          <w:bCs/>
          <w:color w:val="000000"/>
          <w:sz w:val="19"/>
          <w:szCs w:val="19"/>
          <w:lang w:eastAsia="pt-BR"/>
        </w:rPr>
        <w:t>. As atividades de saúde são de relevância pública e sua organização obedecerá aos seguintes princípios e diretrizes</w:t>
      </w:r>
      <w:r w:rsidRPr="004D466E">
        <w:rPr>
          <w:rFonts w:ascii="Book Antiqua" w:eastAsia="Times New Roman" w:hAnsi="Book Antiqua" w:cs="Arial"/>
          <w:color w:val="000000"/>
          <w:sz w:val="19"/>
          <w:szCs w:val="19"/>
          <w:lang w:eastAsia="pt-BR"/>
        </w:rPr>
        <w:t>: </w:t>
      </w:r>
      <w:r w:rsidR="00773706">
        <w:rPr>
          <w:rFonts w:ascii="Book Antiqua" w:eastAsia="Times New Roman" w:hAnsi="Book Antiqua" w:cs="Arial"/>
          <w:b/>
          <w:bCs/>
          <w:color w:val="FF0000"/>
          <w:sz w:val="16"/>
          <w:szCs w:val="16"/>
          <w:u w:val="single"/>
          <w:lang w:eastAsia="pt-BR"/>
        </w:rPr>
        <w:t>(TRT3-2013)</w:t>
      </w:r>
      <w:r w:rsidR="00D36750">
        <w:rPr>
          <w:rFonts w:ascii="Book Antiqua" w:eastAsia="Times New Roman" w:hAnsi="Book Antiqua" w:cs="Arial"/>
          <w:b/>
          <w:bCs/>
          <w:color w:val="FF0000"/>
          <w:sz w:val="16"/>
          <w:szCs w:val="16"/>
          <w:lang w:eastAsia="pt-BR"/>
        </w:rPr>
        <w:t xml:space="preserve"> </w:t>
      </w:r>
      <w:r w:rsidR="00D36750">
        <w:rPr>
          <w:rFonts w:ascii="Book Antiqua" w:hAnsi="Book Antiqua" w:cs="Times New Roman"/>
          <w:b/>
          <w:color w:val="FF0000"/>
          <w:sz w:val="16"/>
          <w:szCs w:val="16"/>
          <w:u w:val="single"/>
        </w:rPr>
        <w:t>(PGM-São Luís/MA-2016)</w:t>
      </w:r>
    </w:p>
    <w:p w14:paraId="6D0BEFE4"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 acesso universal e igualitário;</w:t>
      </w:r>
    </w:p>
    <w:p w14:paraId="7DFEEDEB" w14:textId="426DFD15" w:rsidR="004D466E" w:rsidRPr="00D3675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D36750">
        <w:rPr>
          <w:rFonts w:ascii="Book Antiqua" w:eastAsia="Times New Roman" w:hAnsi="Book Antiqua" w:cs="Arial"/>
          <w:b/>
          <w:bCs/>
          <w:color w:val="000000"/>
          <w:sz w:val="19"/>
          <w:szCs w:val="19"/>
          <w:lang w:eastAsia="pt-BR"/>
        </w:rPr>
        <w:t>b) provimento das ações e serviços através de rede regionalizada e hierarquizada, integrados em sistema único;</w:t>
      </w:r>
      <w:r w:rsidR="00D36750" w:rsidRPr="00D36750">
        <w:rPr>
          <w:rFonts w:ascii="Book Antiqua" w:eastAsia="Times New Roman" w:hAnsi="Book Antiqua" w:cs="Arial"/>
          <w:b/>
          <w:bCs/>
          <w:color w:val="000000"/>
          <w:sz w:val="19"/>
          <w:szCs w:val="19"/>
          <w:lang w:eastAsia="pt-BR"/>
        </w:rPr>
        <w:t xml:space="preserve"> </w:t>
      </w:r>
      <w:r w:rsidR="00D36750" w:rsidRPr="00D36750">
        <w:rPr>
          <w:rFonts w:ascii="Book Antiqua" w:hAnsi="Book Antiqua" w:cs="Times New Roman"/>
          <w:b/>
          <w:bCs/>
          <w:color w:val="FF0000"/>
          <w:sz w:val="16"/>
          <w:szCs w:val="16"/>
          <w:u w:val="single"/>
        </w:rPr>
        <w:t>(PGM-São Luís/MA-2016)</w:t>
      </w:r>
    </w:p>
    <w:p w14:paraId="37FA4662" w14:textId="0B523F37" w:rsidR="004D466E" w:rsidRPr="00D3675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D36750">
        <w:rPr>
          <w:rFonts w:ascii="Book Antiqua" w:eastAsia="Times New Roman" w:hAnsi="Book Antiqua" w:cs="Arial"/>
          <w:b/>
          <w:bCs/>
          <w:color w:val="000000"/>
          <w:sz w:val="19"/>
          <w:szCs w:val="19"/>
          <w:lang w:eastAsia="pt-BR"/>
        </w:rPr>
        <w:t>c) descentralização, com direção única em cada esfera de governo;</w:t>
      </w:r>
      <w:r w:rsidR="00D36750" w:rsidRPr="00D36750">
        <w:rPr>
          <w:rFonts w:ascii="Book Antiqua" w:eastAsia="Times New Roman" w:hAnsi="Book Antiqua" w:cs="Arial"/>
          <w:b/>
          <w:bCs/>
          <w:color w:val="000000"/>
          <w:sz w:val="19"/>
          <w:szCs w:val="19"/>
          <w:lang w:eastAsia="pt-BR"/>
        </w:rPr>
        <w:t xml:space="preserve"> </w:t>
      </w:r>
      <w:r w:rsidR="00D36750" w:rsidRPr="00D36750">
        <w:rPr>
          <w:rFonts w:ascii="Book Antiqua" w:hAnsi="Book Antiqua" w:cs="Times New Roman"/>
          <w:b/>
          <w:bCs/>
          <w:color w:val="FF0000"/>
          <w:sz w:val="16"/>
          <w:szCs w:val="16"/>
          <w:u w:val="single"/>
        </w:rPr>
        <w:t>(PGM-São Luís/MA-2016)</w:t>
      </w:r>
    </w:p>
    <w:p w14:paraId="176AFABD"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d) atendimento integral, com prioridade para as atividades preventivas;</w:t>
      </w:r>
    </w:p>
    <w:p w14:paraId="7E21F607" w14:textId="75538979" w:rsidR="004D466E" w:rsidRPr="00D3675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D36750">
        <w:rPr>
          <w:rFonts w:ascii="Book Antiqua" w:eastAsia="Times New Roman" w:hAnsi="Book Antiqua" w:cs="Arial"/>
          <w:b/>
          <w:bCs/>
          <w:color w:val="000000"/>
          <w:sz w:val="19"/>
          <w:szCs w:val="19"/>
          <w:lang w:eastAsia="pt-BR"/>
        </w:rPr>
        <w:t>e) participação da comunidade na gestão, fiscalização e acompanhamento das ações e serviços de saúde;</w:t>
      </w:r>
      <w:r w:rsidR="00D36750" w:rsidRPr="00D36750">
        <w:rPr>
          <w:rFonts w:ascii="Book Antiqua" w:eastAsia="Times New Roman" w:hAnsi="Book Antiqua" w:cs="Arial"/>
          <w:b/>
          <w:bCs/>
          <w:color w:val="000000"/>
          <w:sz w:val="19"/>
          <w:szCs w:val="19"/>
          <w:lang w:eastAsia="pt-BR"/>
        </w:rPr>
        <w:t xml:space="preserve"> </w:t>
      </w:r>
      <w:r w:rsidR="00D36750" w:rsidRPr="00D36750">
        <w:rPr>
          <w:rFonts w:ascii="Book Antiqua" w:hAnsi="Book Antiqua" w:cs="Times New Roman"/>
          <w:b/>
          <w:bCs/>
          <w:color w:val="FF0000"/>
          <w:sz w:val="16"/>
          <w:szCs w:val="16"/>
          <w:u w:val="single"/>
        </w:rPr>
        <w:t>(PGM-São Luís/MA-2016)</w:t>
      </w:r>
    </w:p>
    <w:p w14:paraId="77E874C8" w14:textId="15BC96D5" w:rsidR="004D466E" w:rsidRPr="00D3675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773706">
        <w:rPr>
          <w:rFonts w:ascii="Book Antiqua" w:eastAsia="Times New Roman" w:hAnsi="Book Antiqua" w:cs="Arial"/>
          <w:b/>
          <w:bCs/>
          <w:color w:val="000000"/>
          <w:sz w:val="19"/>
          <w:szCs w:val="19"/>
          <w:lang w:eastAsia="pt-BR"/>
        </w:rPr>
        <w:t>f) participação da iniciativa privada na assistência à saúde, obedecidos os preceitos constitucionais.</w:t>
      </w:r>
      <w:r w:rsidR="00773706" w:rsidRPr="00773706">
        <w:rPr>
          <w:rFonts w:ascii="Book Antiqua" w:eastAsia="Times New Roman" w:hAnsi="Book Antiqua" w:cs="Arial"/>
          <w:b/>
          <w:bCs/>
          <w:color w:val="000000"/>
          <w:sz w:val="19"/>
          <w:szCs w:val="19"/>
          <w:lang w:eastAsia="pt-BR"/>
        </w:rPr>
        <w:t xml:space="preserve"> </w:t>
      </w:r>
      <w:r w:rsidR="00773706" w:rsidRPr="00773706">
        <w:rPr>
          <w:rFonts w:ascii="Book Antiqua" w:eastAsia="Times New Roman" w:hAnsi="Book Antiqua" w:cs="Arial"/>
          <w:b/>
          <w:bCs/>
          <w:color w:val="FF0000"/>
          <w:sz w:val="16"/>
          <w:szCs w:val="16"/>
          <w:u w:val="single"/>
          <w:lang w:eastAsia="pt-BR"/>
        </w:rPr>
        <w:t>(TRT3-2013)</w:t>
      </w:r>
      <w:r w:rsidR="00D36750">
        <w:rPr>
          <w:rFonts w:ascii="Book Antiqua" w:eastAsia="Times New Roman" w:hAnsi="Book Antiqua" w:cs="Arial"/>
          <w:b/>
          <w:bCs/>
          <w:color w:val="FF0000"/>
          <w:sz w:val="16"/>
          <w:szCs w:val="16"/>
          <w:lang w:eastAsia="pt-BR"/>
        </w:rPr>
        <w:t xml:space="preserve"> </w:t>
      </w:r>
      <w:r w:rsidR="00D36750">
        <w:rPr>
          <w:rFonts w:ascii="Book Antiqua" w:hAnsi="Book Antiqua" w:cs="Times New Roman"/>
          <w:b/>
          <w:color w:val="FF0000"/>
          <w:sz w:val="16"/>
          <w:szCs w:val="16"/>
          <w:u w:val="single"/>
        </w:rPr>
        <w:t>(PGM-São Luís/MA-2016)</w:t>
      </w:r>
    </w:p>
    <w:p w14:paraId="2BD521CE"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TÍTULO III</w:t>
      </w:r>
    </w:p>
    <w:p w14:paraId="2A7EAD23"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PREVIDÊNCIA SOCIAL</w:t>
      </w:r>
    </w:p>
    <w:p w14:paraId="58C4CE43" w14:textId="19A3D1FD" w:rsidR="004D466E" w:rsidRPr="003C1496"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r w:rsidRPr="001E310D">
        <w:rPr>
          <w:rFonts w:ascii="Book Antiqua" w:eastAsia="Times New Roman" w:hAnsi="Book Antiqua" w:cs="Arial"/>
          <w:b/>
          <w:bCs/>
          <w:color w:val="000000"/>
          <w:sz w:val="19"/>
          <w:szCs w:val="19"/>
          <w:highlight w:val="magenta"/>
          <w:lang w:eastAsia="pt-BR"/>
        </w:rPr>
        <w:t>Art. 3º</w:t>
      </w:r>
      <w:r w:rsidRPr="004D466E">
        <w:rPr>
          <w:rFonts w:ascii="Book Antiqua" w:eastAsia="Times New Roman" w:hAnsi="Book Antiqua" w:cs="Arial"/>
          <w:color w:val="000000"/>
          <w:sz w:val="19"/>
          <w:szCs w:val="19"/>
          <w:lang w:eastAsia="pt-BR"/>
        </w:rPr>
        <w:t xml:space="preserve"> </w:t>
      </w:r>
      <w:r w:rsidRPr="003C1496">
        <w:rPr>
          <w:rFonts w:ascii="Book Antiqua" w:eastAsia="Times New Roman" w:hAnsi="Book Antiqua" w:cs="Arial"/>
          <w:b/>
          <w:bCs/>
          <w:color w:val="000000"/>
          <w:sz w:val="19"/>
          <w:szCs w:val="19"/>
          <w:lang w:eastAsia="pt-BR"/>
        </w:rPr>
        <w:t>A Previdência Social tem por fim assegurar aos seus beneficiários meios indispensáveis de manutenção, por motivo de incapacidade, idade avançada, tempo de serviço, desemprego involuntário, encargos de família e reclusão ou morte daqueles de quem dependiam economicamente</w:t>
      </w:r>
      <w:r w:rsidRPr="0042141D">
        <w:rPr>
          <w:rFonts w:ascii="Book Antiqua" w:eastAsia="Times New Roman" w:hAnsi="Book Antiqua" w:cs="Arial"/>
          <w:b/>
          <w:bCs/>
          <w:color w:val="000000"/>
          <w:sz w:val="16"/>
          <w:szCs w:val="16"/>
          <w:lang w:eastAsia="pt-BR"/>
        </w:rPr>
        <w:t>.</w:t>
      </w:r>
      <w:r w:rsidR="00B2432C" w:rsidRPr="0042141D">
        <w:rPr>
          <w:rFonts w:ascii="Book Antiqua" w:eastAsia="Times New Roman" w:hAnsi="Book Antiqua" w:cs="Arial"/>
          <w:b/>
          <w:bCs/>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110857">
        <w:rPr>
          <w:rFonts w:ascii="Book Antiqua" w:eastAsia="Times New Roman" w:hAnsi="Book Antiqua" w:cs="Arial"/>
          <w:b/>
          <w:bCs/>
          <w:color w:val="FF0000"/>
          <w:sz w:val="16"/>
          <w:szCs w:val="16"/>
          <w:lang w:eastAsia="pt-BR"/>
        </w:rPr>
        <w:t xml:space="preserve"> </w:t>
      </w:r>
      <w:r w:rsidR="00110857">
        <w:rPr>
          <w:rFonts w:ascii="Book Antiqua" w:hAnsi="Book Antiqua"/>
          <w:b/>
          <w:color w:val="FF0000"/>
          <w:sz w:val="16"/>
          <w:szCs w:val="16"/>
          <w:u w:val="single"/>
        </w:rPr>
        <w:t>(TRT6-2013)</w:t>
      </w:r>
      <w:r w:rsidR="003C1496" w:rsidRPr="0042141D">
        <w:rPr>
          <w:rFonts w:ascii="Book Antiqua" w:eastAsia="Times New Roman" w:hAnsi="Book Antiqua" w:cs="Arial"/>
          <w:b/>
          <w:bCs/>
          <w:color w:val="FF0000"/>
          <w:sz w:val="16"/>
          <w:szCs w:val="16"/>
          <w:lang w:eastAsia="pt-BR"/>
        </w:rPr>
        <w:t xml:space="preserve"> </w:t>
      </w:r>
      <w:r w:rsidR="003C1496" w:rsidRPr="0042141D">
        <w:rPr>
          <w:rFonts w:ascii="Book Antiqua" w:hAnsi="Book Antiqua"/>
          <w:b/>
          <w:color w:val="FF0000"/>
          <w:sz w:val="16"/>
          <w:szCs w:val="16"/>
          <w:u w:val="single"/>
        </w:rPr>
        <w:t>(PGEMS-2016)</w:t>
      </w:r>
    </w:p>
    <w:p w14:paraId="1129C32C" w14:textId="57B04F47" w:rsidR="004D466E" w:rsidRPr="00EE65F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1E310D">
        <w:rPr>
          <w:rFonts w:ascii="Book Antiqua" w:eastAsia="Times New Roman" w:hAnsi="Book Antiqua" w:cs="Arial"/>
          <w:b/>
          <w:bCs/>
          <w:color w:val="000000"/>
          <w:sz w:val="19"/>
          <w:szCs w:val="19"/>
          <w:highlight w:val="magenta"/>
          <w:lang w:eastAsia="pt-BR"/>
        </w:rPr>
        <w:t>Parágrafo único</w:t>
      </w:r>
      <w:r w:rsidRPr="004D466E">
        <w:rPr>
          <w:rFonts w:ascii="Book Antiqua" w:eastAsia="Times New Roman" w:hAnsi="Book Antiqua" w:cs="Arial"/>
          <w:color w:val="000000"/>
          <w:sz w:val="19"/>
          <w:szCs w:val="19"/>
          <w:lang w:eastAsia="pt-BR"/>
        </w:rPr>
        <w:t xml:space="preserve">. </w:t>
      </w:r>
      <w:r w:rsidRPr="003C1496">
        <w:rPr>
          <w:rFonts w:ascii="Book Antiqua" w:eastAsia="Times New Roman" w:hAnsi="Book Antiqua" w:cs="Arial"/>
          <w:b/>
          <w:bCs/>
          <w:color w:val="000000"/>
          <w:sz w:val="19"/>
          <w:szCs w:val="19"/>
          <w:lang w:eastAsia="pt-BR"/>
        </w:rPr>
        <w:t>A organização da Previdência Social obedecerá aos seguintes princípios e diretrizes: </w:t>
      </w:r>
      <w:r w:rsidR="00773706">
        <w:rPr>
          <w:rFonts w:ascii="Book Antiqua" w:eastAsia="Times New Roman" w:hAnsi="Book Antiqua" w:cs="Arial"/>
          <w:b/>
          <w:bCs/>
          <w:color w:val="FF0000"/>
          <w:sz w:val="16"/>
          <w:szCs w:val="16"/>
          <w:u w:val="single"/>
          <w:lang w:eastAsia="pt-BR"/>
        </w:rPr>
        <w:t>(TRF2-2013)</w:t>
      </w:r>
      <w:r w:rsidR="00773706">
        <w:rPr>
          <w:rFonts w:ascii="Book Antiqua" w:eastAsia="Times New Roman" w:hAnsi="Book Antiqua" w:cs="Arial"/>
          <w:b/>
          <w:bCs/>
          <w:color w:val="FF0000"/>
          <w:sz w:val="16"/>
          <w:szCs w:val="16"/>
          <w:lang w:eastAsia="pt-BR"/>
        </w:rPr>
        <w:t xml:space="preserve"> </w:t>
      </w:r>
      <w:r w:rsidR="00773706">
        <w:rPr>
          <w:rFonts w:ascii="Book Antiqua" w:eastAsia="Times New Roman" w:hAnsi="Book Antiqua" w:cs="Arial"/>
          <w:b/>
          <w:bCs/>
          <w:color w:val="FF0000"/>
          <w:sz w:val="16"/>
          <w:szCs w:val="16"/>
          <w:u w:val="single"/>
          <w:lang w:eastAsia="pt-BR"/>
        </w:rPr>
        <w:t>(TRT3-2013)</w:t>
      </w:r>
      <w:r w:rsidR="00246248">
        <w:rPr>
          <w:rFonts w:ascii="Book Antiqua" w:eastAsia="Times New Roman" w:hAnsi="Book Antiqua" w:cs="Arial"/>
          <w:b/>
          <w:bCs/>
          <w:color w:val="FF0000"/>
          <w:sz w:val="16"/>
          <w:szCs w:val="16"/>
          <w:lang w:eastAsia="pt-BR"/>
        </w:rPr>
        <w:t xml:space="preserve"> </w:t>
      </w:r>
      <w:bookmarkStart w:id="2" w:name="_Hlk158634589"/>
      <w:r w:rsidR="00246248">
        <w:rPr>
          <w:rFonts w:ascii="Book Antiqua" w:eastAsia="Times New Roman" w:hAnsi="Book Antiqua" w:cs="Arial"/>
          <w:b/>
          <w:bCs/>
          <w:color w:val="FF0000"/>
          <w:sz w:val="16"/>
          <w:szCs w:val="16"/>
          <w:u w:val="single"/>
          <w:lang w:eastAsia="pt-BR"/>
        </w:rPr>
        <w:t>(TRT18-2014)</w:t>
      </w:r>
      <w:bookmarkEnd w:id="2"/>
      <w:r w:rsidR="00773706">
        <w:rPr>
          <w:rFonts w:ascii="Book Antiqua" w:eastAsia="Times New Roman" w:hAnsi="Book Antiqua" w:cs="Arial"/>
          <w:b/>
          <w:bCs/>
          <w:color w:val="FF0000"/>
          <w:sz w:val="16"/>
          <w:szCs w:val="16"/>
          <w:lang w:eastAsia="pt-BR"/>
        </w:rPr>
        <w:t xml:space="preserve"> </w:t>
      </w:r>
      <w:r w:rsidR="00773706">
        <w:rPr>
          <w:rFonts w:ascii="Book Antiqua" w:eastAsia="Times New Roman" w:hAnsi="Book Antiqua" w:cs="Arial"/>
          <w:b/>
          <w:bCs/>
          <w:color w:val="FF0000"/>
          <w:sz w:val="16"/>
          <w:szCs w:val="16"/>
          <w:u w:val="single"/>
          <w:lang w:eastAsia="pt-BR"/>
        </w:rPr>
        <w:t>(MPRS-2016)</w:t>
      </w:r>
      <w:r w:rsidR="00EE65F0">
        <w:rPr>
          <w:rFonts w:ascii="Book Antiqua" w:eastAsia="Times New Roman" w:hAnsi="Book Antiqua" w:cs="Arial"/>
          <w:b/>
          <w:bCs/>
          <w:color w:val="FF0000"/>
          <w:sz w:val="16"/>
          <w:szCs w:val="16"/>
          <w:lang w:eastAsia="pt-BR"/>
        </w:rPr>
        <w:t xml:space="preserve"> </w:t>
      </w:r>
      <w:r w:rsidR="00EE65F0">
        <w:rPr>
          <w:rFonts w:ascii="Book Antiqua" w:hAnsi="Book Antiqua"/>
          <w:b/>
          <w:color w:val="FF0000"/>
          <w:sz w:val="16"/>
          <w:szCs w:val="16"/>
          <w:u w:val="single"/>
        </w:rPr>
        <w:t>(PGM-Teresina/PI-2022)</w:t>
      </w:r>
    </w:p>
    <w:p w14:paraId="0A3138DE" w14:textId="6560C8CE" w:rsidR="004D466E" w:rsidRPr="00773706"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3C1496">
        <w:rPr>
          <w:rFonts w:ascii="Book Antiqua" w:eastAsia="Times New Roman" w:hAnsi="Book Antiqua" w:cs="Arial"/>
          <w:b/>
          <w:bCs/>
          <w:color w:val="000000"/>
          <w:sz w:val="19"/>
          <w:szCs w:val="19"/>
          <w:lang w:eastAsia="pt-BR"/>
        </w:rPr>
        <w:t>a) universalidade de participação nos planos previdenciários, mediante contribuição</w:t>
      </w:r>
      <w:r w:rsidRPr="0042141D">
        <w:rPr>
          <w:rFonts w:ascii="Book Antiqua" w:eastAsia="Times New Roman" w:hAnsi="Book Antiqua" w:cs="Arial"/>
          <w:b/>
          <w:bCs/>
          <w:color w:val="000000"/>
          <w:sz w:val="16"/>
          <w:szCs w:val="16"/>
          <w:lang w:eastAsia="pt-BR"/>
        </w:rPr>
        <w:t>;</w:t>
      </w:r>
      <w:r w:rsidR="00B2432C" w:rsidRPr="0042141D">
        <w:rPr>
          <w:rFonts w:ascii="Book Antiqua" w:eastAsia="Times New Roman" w:hAnsi="Book Antiqua" w:cs="Arial"/>
          <w:b/>
          <w:bCs/>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773706">
        <w:rPr>
          <w:rFonts w:ascii="Book Antiqua" w:eastAsia="Times New Roman" w:hAnsi="Book Antiqua" w:cs="Arial"/>
          <w:b/>
          <w:bCs/>
          <w:color w:val="FF0000"/>
          <w:sz w:val="16"/>
          <w:szCs w:val="16"/>
          <w:lang w:eastAsia="pt-BR"/>
        </w:rPr>
        <w:t xml:space="preserve"> </w:t>
      </w:r>
      <w:r w:rsidR="00773706">
        <w:rPr>
          <w:rFonts w:ascii="Book Antiqua" w:eastAsia="Times New Roman" w:hAnsi="Book Antiqua" w:cs="Arial"/>
          <w:b/>
          <w:bCs/>
          <w:color w:val="FF0000"/>
          <w:sz w:val="16"/>
          <w:szCs w:val="16"/>
          <w:u w:val="single"/>
          <w:lang w:eastAsia="pt-BR"/>
        </w:rPr>
        <w:t>(TRT3-2013)</w:t>
      </w:r>
      <w:r w:rsidR="00773706">
        <w:rPr>
          <w:rFonts w:ascii="Book Antiqua" w:eastAsia="Times New Roman" w:hAnsi="Book Antiqua" w:cs="Arial"/>
          <w:b/>
          <w:bCs/>
          <w:color w:val="FF0000"/>
          <w:sz w:val="16"/>
          <w:szCs w:val="16"/>
          <w:lang w:eastAsia="pt-BR"/>
        </w:rPr>
        <w:t xml:space="preserve"> </w:t>
      </w:r>
      <w:r w:rsidR="00773706">
        <w:rPr>
          <w:rFonts w:ascii="Book Antiqua" w:eastAsia="Times New Roman" w:hAnsi="Book Antiqua" w:cs="Arial"/>
          <w:b/>
          <w:bCs/>
          <w:color w:val="FF0000"/>
          <w:sz w:val="16"/>
          <w:szCs w:val="16"/>
          <w:u w:val="single"/>
          <w:lang w:eastAsia="pt-BR"/>
        </w:rPr>
        <w:t>(MPRS-2016)</w:t>
      </w:r>
    </w:p>
    <w:p w14:paraId="1D5F53DF" w14:textId="343B87D0" w:rsidR="004D466E" w:rsidRPr="00EE65F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3C1496">
        <w:rPr>
          <w:rFonts w:ascii="Book Antiqua" w:eastAsia="Times New Roman" w:hAnsi="Book Antiqua" w:cs="Arial"/>
          <w:b/>
          <w:bCs/>
          <w:color w:val="000000"/>
          <w:sz w:val="19"/>
          <w:szCs w:val="19"/>
          <w:lang w:eastAsia="pt-BR"/>
        </w:rPr>
        <w:t>b) valor da renda mensal dos benefícios, substitutos do salário-de-contribuição ou do rendimento do trabalho do segurado, não inferior ao do salário mínimo</w:t>
      </w:r>
      <w:r w:rsidRPr="0042141D">
        <w:rPr>
          <w:rFonts w:ascii="Book Antiqua" w:eastAsia="Times New Roman" w:hAnsi="Book Antiqua" w:cs="Arial"/>
          <w:b/>
          <w:bCs/>
          <w:color w:val="000000"/>
          <w:sz w:val="16"/>
          <w:szCs w:val="16"/>
          <w:lang w:eastAsia="pt-BR"/>
        </w:rPr>
        <w:t>;</w:t>
      </w:r>
      <w:r w:rsidR="00B2432C" w:rsidRPr="0042141D">
        <w:rPr>
          <w:rFonts w:ascii="Book Antiqua" w:eastAsia="Times New Roman" w:hAnsi="Book Antiqua" w:cs="Arial"/>
          <w:b/>
          <w:bCs/>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246248">
        <w:rPr>
          <w:rFonts w:ascii="Book Antiqua" w:eastAsia="Times New Roman" w:hAnsi="Book Antiqua" w:cs="Arial"/>
          <w:b/>
          <w:bCs/>
          <w:color w:val="FF0000"/>
          <w:sz w:val="16"/>
          <w:szCs w:val="16"/>
          <w:lang w:eastAsia="pt-BR"/>
        </w:rPr>
        <w:t xml:space="preserve"> </w:t>
      </w:r>
      <w:r w:rsidR="00246248">
        <w:rPr>
          <w:rFonts w:ascii="Book Antiqua" w:eastAsia="Times New Roman" w:hAnsi="Book Antiqua" w:cs="Arial"/>
          <w:b/>
          <w:bCs/>
          <w:color w:val="FF0000"/>
          <w:sz w:val="16"/>
          <w:szCs w:val="16"/>
          <w:u w:val="single"/>
          <w:lang w:eastAsia="pt-BR"/>
        </w:rPr>
        <w:t>(TRT18-2014)</w:t>
      </w:r>
      <w:r w:rsidR="00773706">
        <w:rPr>
          <w:rFonts w:ascii="Book Antiqua" w:eastAsia="Times New Roman" w:hAnsi="Book Antiqua" w:cs="Arial"/>
          <w:b/>
          <w:bCs/>
          <w:color w:val="FF0000"/>
          <w:sz w:val="16"/>
          <w:szCs w:val="16"/>
          <w:lang w:eastAsia="pt-BR"/>
        </w:rPr>
        <w:t xml:space="preserve"> </w:t>
      </w:r>
      <w:r w:rsidR="00773706">
        <w:rPr>
          <w:rFonts w:ascii="Book Antiqua" w:eastAsia="Times New Roman" w:hAnsi="Book Antiqua" w:cs="Arial"/>
          <w:b/>
          <w:bCs/>
          <w:color w:val="FF0000"/>
          <w:sz w:val="16"/>
          <w:szCs w:val="16"/>
          <w:u w:val="single"/>
          <w:lang w:eastAsia="pt-BR"/>
        </w:rPr>
        <w:t>(MPRS-2016)</w:t>
      </w:r>
      <w:r w:rsidR="00EE65F0">
        <w:rPr>
          <w:rFonts w:ascii="Book Antiqua" w:eastAsia="Times New Roman" w:hAnsi="Book Antiqua" w:cs="Arial"/>
          <w:b/>
          <w:bCs/>
          <w:color w:val="FF0000"/>
          <w:sz w:val="16"/>
          <w:szCs w:val="16"/>
          <w:lang w:eastAsia="pt-BR"/>
        </w:rPr>
        <w:t xml:space="preserve"> </w:t>
      </w:r>
      <w:r w:rsidR="00EE65F0">
        <w:rPr>
          <w:rFonts w:ascii="Book Antiqua" w:hAnsi="Book Antiqua"/>
          <w:b/>
          <w:color w:val="FF0000"/>
          <w:sz w:val="16"/>
          <w:szCs w:val="16"/>
          <w:u w:val="single"/>
        </w:rPr>
        <w:t>(PGM-Teresina/PI-2022)</w:t>
      </w:r>
    </w:p>
    <w:p w14:paraId="6D2166D4" w14:textId="4AEA8D31" w:rsidR="004D466E" w:rsidRPr="00EE65F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3C1496">
        <w:rPr>
          <w:rFonts w:ascii="Book Antiqua" w:eastAsia="Times New Roman" w:hAnsi="Book Antiqua" w:cs="Arial"/>
          <w:b/>
          <w:bCs/>
          <w:color w:val="000000"/>
          <w:sz w:val="19"/>
          <w:szCs w:val="19"/>
          <w:lang w:eastAsia="pt-BR"/>
        </w:rPr>
        <w:t>c) cálculo dos benefícios considerando-se os salários-de-contribuição, corrigidos monetariamente</w:t>
      </w:r>
      <w:r w:rsidRPr="0042141D">
        <w:rPr>
          <w:rFonts w:ascii="Book Antiqua" w:eastAsia="Times New Roman" w:hAnsi="Book Antiqua" w:cs="Arial"/>
          <w:b/>
          <w:bCs/>
          <w:color w:val="000000"/>
          <w:sz w:val="16"/>
          <w:szCs w:val="16"/>
          <w:lang w:eastAsia="pt-BR"/>
        </w:rPr>
        <w:t>;</w:t>
      </w:r>
      <w:r w:rsidR="0042141D">
        <w:rPr>
          <w:rFonts w:ascii="Book Antiqua" w:eastAsia="Times New Roman" w:hAnsi="Book Antiqua" w:cs="Arial"/>
          <w:b/>
          <w:bCs/>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773706">
        <w:rPr>
          <w:rFonts w:ascii="Book Antiqua" w:eastAsia="Times New Roman" w:hAnsi="Book Antiqua" w:cs="Arial"/>
          <w:b/>
          <w:bCs/>
          <w:color w:val="FF0000"/>
          <w:sz w:val="16"/>
          <w:szCs w:val="16"/>
          <w:lang w:eastAsia="pt-BR"/>
        </w:rPr>
        <w:t xml:space="preserve"> </w:t>
      </w:r>
      <w:r w:rsidR="00773706">
        <w:rPr>
          <w:rFonts w:ascii="Book Antiqua" w:eastAsia="Times New Roman" w:hAnsi="Book Antiqua" w:cs="Arial"/>
          <w:b/>
          <w:bCs/>
          <w:color w:val="FF0000"/>
          <w:sz w:val="16"/>
          <w:szCs w:val="16"/>
          <w:u w:val="single"/>
          <w:lang w:eastAsia="pt-BR"/>
        </w:rPr>
        <w:t>(MPRS-2016)</w:t>
      </w:r>
      <w:r w:rsidR="00EE65F0">
        <w:rPr>
          <w:rFonts w:ascii="Book Antiqua" w:eastAsia="Times New Roman" w:hAnsi="Book Antiqua" w:cs="Arial"/>
          <w:b/>
          <w:bCs/>
          <w:color w:val="FF0000"/>
          <w:sz w:val="16"/>
          <w:szCs w:val="16"/>
          <w:lang w:eastAsia="pt-BR"/>
        </w:rPr>
        <w:t xml:space="preserve"> </w:t>
      </w:r>
      <w:r w:rsidR="00EE65F0">
        <w:rPr>
          <w:rFonts w:ascii="Book Antiqua" w:hAnsi="Book Antiqua"/>
          <w:b/>
          <w:color w:val="FF0000"/>
          <w:sz w:val="16"/>
          <w:szCs w:val="16"/>
          <w:u w:val="single"/>
        </w:rPr>
        <w:t>(PGM-Teresina/PI-2022)</w:t>
      </w:r>
    </w:p>
    <w:p w14:paraId="3572C488" w14:textId="3E9B6063" w:rsidR="004D466E" w:rsidRPr="00773706"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3C1496">
        <w:rPr>
          <w:rFonts w:ascii="Book Antiqua" w:eastAsia="Times New Roman" w:hAnsi="Book Antiqua" w:cs="Arial"/>
          <w:b/>
          <w:bCs/>
          <w:color w:val="000000"/>
          <w:sz w:val="19"/>
          <w:szCs w:val="19"/>
          <w:lang w:eastAsia="pt-BR"/>
        </w:rPr>
        <w:t>d) preservação do valor real dos benefícios</w:t>
      </w:r>
      <w:r w:rsidRPr="0042141D">
        <w:rPr>
          <w:rFonts w:ascii="Book Antiqua" w:eastAsia="Times New Roman" w:hAnsi="Book Antiqua" w:cs="Arial"/>
          <w:b/>
          <w:bCs/>
          <w:color w:val="000000"/>
          <w:sz w:val="16"/>
          <w:szCs w:val="16"/>
          <w:lang w:eastAsia="pt-BR"/>
        </w:rPr>
        <w:t>;</w:t>
      </w:r>
      <w:r w:rsidR="00B2432C" w:rsidRPr="0042141D">
        <w:rPr>
          <w:rFonts w:ascii="Book Antiqua" w:eastAsia="Times New Roman" w:hAnsi="Book Antiqua" w:cs="Arial"/>
          <w:b/>
          <w:bCs/>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773706">
        <w:rPr>
          <w:rFonts w:ascii="Book Antiqua" w:eastAsia="Times New Roman" w:hAnsi="Book Antiqua" w:cs="Arial"/>
          <w:b/>
          <w:bCs/>
          <w:color w:val="FF0000"/>
          <w:sz w:val="16"/>
          <w:szCs w:val="16"/>
          <w:lang w:eastAsia="pt-BR"/>
        </w:rPr>
        <w:t xml:space="preserve"> </w:t>
      </w:r>
      <w:r w:rsidR="00773706">
        <w:rPr>
          <w:rFonts w:ascii="Book Antiqua" w:eastAsia="Times New Roman" w:hAnsi="Book Antiqua" w:cs="Arial"/>
          <w:b/>
          <w:bCs/>
          <w:color w:val="FF0000"/>
          <w:sz w:val="16"/>
          <w:szCs w:val="16"/>
          <w:u w:val="single"/>
          <w:lang w:eastAsia="pt-BR"/>
        </w:rPr>
        <w:t>(TRT3-2013)</w:t>
      </w:r>
      <w:r w:rsidR="00773706">
        <w:rPr>
          <w:rFonts w:ascii="Book Antiqua" w:eastAsia="Times New Roman" w:hAnsi="Book Antiqua" w:cs="Arial"/>
          <w:b/>
          <w:bCs/>
          <w:color w:val="FF0000"/>
          <w:sz w:val="16"/>
          <w:szCs w:val="16"/>
          <w:lang w:eastAsia="pt-BR"/>
        </w:rPr>
        <w:t xml:space="preserve"> </w:t>
      </w:r>
      <w:r w:rsidR="00773706">
        <w:rPr>
          <w:rFonts w:ascii="Book Antiqua" w:eastAsia="Times New Roman" w:hAnsi="Book Antiqua" w:cs="Arial"/>
          <w:b/>
          <w:bCs/>
          <w:color w:val="FF0000"/>
          <w:sz w:val="16"/>
          <w:szCs w:val="16"/>
          <w:u w:val="single"/>
          <w:lang w:eastAsia="pt-BR"/>
        </w:rPr>
        <w:t>(MPRS-2016)</w:t>
      </w:r>
    </w:p>
    <w:p w14:paraId="0EEA7671" w14:textId="5281BE1F" w:rsidR="004D466E" w:rsidRPr="00773706"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3C1496">
        <w:rPr>
          <w:rFonts w:ascii="Book Antiqua" w:eastAsia="Times New Roman" w:hAnsi="Book Antiqua" w:cs="Arial"/>
          <w:b/>
          <w:bCs/>
          <w:color w:val="000000"/>
          <w:sz w:val="19"/>
          <w:szCs w:val="19"/>
          <w:lang w:eastAsia="pt-BR"/>
        </w:rPr>
        <w:t>e) previdência complementar facultativa, custeada por contribuição adicional</w:t>
      </w:r>
      <w:r w:rsidRPr="0042141D">
        <w:rPr>
          <w:rFonts w:ascii="Book Antiqua" w:eastAsia="Times New Roman" w:hAnsi="Book Antiqua" w:cs="Arial"/>
          <w:color w:val="000000"/>
          <w:sz w:val="16"/>
          <w:szCs w:val="16"/>
          <w:lang w:eastAsia="pt-BR"/>
        </w:rPr>
        <w:t>.</w:t>
      </w:r>
      <w:r w:rsidR="00B2432C" w:rsidRPr="0042141D">
        <w:rPr>
          <w:rFonts w:ascii="Book Antiqua" w:eastAsia="Times New Roman" w:hAnsi="Book Antiqua" w:cs="Arial"/>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773706">
        <w:rPr>
          <w:rFonts w:ascii="Book Antiqua" w:eastAsia="Times New Roman" w:hAnsi="Book Antiqua" w:cs="Arial"/>
          <w:b/>
          <w:bCs/>
          <w:color w:val="FF0000"/>
          <w:sz w:val="16"/>
          <w:szCs w:val="16"/>
          <w:lang w:eastAsia="pt-BR"/>
        </w:rPr>
        <w:t xml:space="preserve"> </w:t>
      </w:r>
      <w:r w:rsidR="00773706">
        <w:rPr>
          <w:rFonts w:ascii="Book Antiqua" w:eastAsia="Times New Roman" w:hAnsi="Book Antiqua" w:cs="Arial"/>
          <w:b/>
          <w:bCs/>
          <w:color w:val="FF0000"/>
          <w:sz w:val="16"/>
          <w:szCs w:val="16"/>
          <w:u w:val="single"/>
          <w:lang w:eastAsia="pt-BR"/>
        </w:rPr>
        <w:t>(MPRS-2016)</w:t>
      </w:r>
    </w:p>
    <w:tbl>
      <w:tblPr>
        <w:tblStyle w:val="Tabelacomgrade"/>
        <w:tblW w:w="0" w:type="auto"/>
        <w:tblLook w:val="04A0" w:firstRow="1" w:lastRow="0" w:firstColumn="1" w:lastColumn="0" w:noHBand="0" w:noVBand="1"/>
      </w:tblPr>
      <w:tblGrid>
        <w:gridCol w:w="8494"/>
      </w:tblGrid>
      <w:tr w:rsidR="001E310D" w14:paraId="2AC67F12" w14:textId="77777777" w:rsidTr="001E310D">
        <w:tc>
          <w:tcPr>
            <w:tcW w:w="8494" w:type="dxa"/>
            <w:shd w:val="clear" w:color="auto" w:fill="CCFFFF"/>
          </w:tcPr>
          <w:p w14:paraId="3B118921" w14:textId="28593DB5" w:rsidR="001E310D" w:rsidRPr="001E310D" w:rsidRDefault="001E310D" w:rsidP="004D466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E310D">
              <w:rPr>
                <w:rFonts w:ascii="Book Antiqua" w:eastAsia="Times New Roman" w:hAnsi="Book Antiqua" w:cs="Times New Roman"/>
                <w:b/>
                <w:bCs/>
                <w:color w:val="000000"/>
                <w:sz w:val="19"/>
                <w:szCs w:val="19"/>
                <w:highlight w:val="yellow"/>
                <w:lang w:eastAsia="pt-BR"/>
              </w:rPr>
              <w:t>MPPR-2016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1E310D">
              <w:rPr>
                <w:rFonts w:ascii="Book Antiqua" w:eastAsia="Times New Roman" w:hAnsi="Book Antiqua" w:cs="Times New Roman"/>
                <w:color w:val="000000"/>
                <w:sz w:val="19"/>
                <w:szCs w:val="19"/>
                <w:lang w:eastAsia="pt-BR"/>
              </w:rPr>
              <w:t xml:space="preserve">A universalidade de participação nos planos previdenciários, mediante contribuição; o valor da renda mensal dos benefícios, substitutos do salário de contribuição ou do rendimento do trabalho do segurado (não inferior ao do salário </w:t>
            </w:r>
            <w:r w:rsidRPr="001E310D">
              <w:rPr>
                <w:rFonts w:ascii="Book Antiqua" w:eastAsia="Times New Roman" w:hAnsi="Book Antiqua" w:cs="Times New Roman"/>
                <w:color w:val="000000"/>
                <w:sz w:val="19"/>
                <w:szCs w:val="19"/>
                <w:lang w:eastAsia="pt-BR"/>
              </w:rPr>
              <w:lastRenderedPageBreak/>
              <w:t>mínimo); o cálculo dos benefícios considerando os salários de contribuição (corrigidos monetariamente); a preservação do valor real dos benefícios; e a previdência complementar facultativa, custeada por contribuição adicional, são princípios e diretrizes da organização da Previdência Social, conforme determina a Lei n. 8.212/1991</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 único, Lei 8.212/91.</w:t>
            </w:r>
          </w:p>
        </w:tc>
      </w:tr>
    </w:tbl>
    <w:p w14:paraId="1F74163A" w14:textId="77777777" w:rsidR="001E310D" w:rsidRDefault="001E310D" w:rsidP="004D466E">
      <w:pPr>
        <w:spacing w:after="0" w:line="240" w:lineRule="auto"/>
        <w:jc w:val="center"/>
        <w:rPr>
          <w:rFonts w:ascii="Book Antiqua" w:eastAsia="Times New Roman" w:hAnsi="Book Antiqua" w:cs="Arial"/>
          <w:b/>
          <w:bCs/>
          <w:color w:val="000000"/>
          <w:sz w:val="19"/>
          <w:szCs w:val="19"/>
          <w:lang w:eastAsia="pt-BR"/>
        </w:rPr>
      </w:pPr>
    </w:p>
    <w:p w14:paraId="53CE8924" w14:textId="37750601"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TÍTULO IV</w:t>
      </w:r>
    </w:p>
    <w:p w14:paraId="35701DD8"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ASSISTÊNCIA SOCIAL</w:t>
      </w:r>
    </w:p>
    <w:p w14:paraId="2935B34C"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73706">
        <w:rPr>
          <w:rFonts w:ascii="Book Antiqua" w:eastAsia="Times New Roman" w:hAnsi="Book Antiqua" w:cs="Arial"/>
          <w:b/>
          <w:bCs/>
          <w:color w:val="000000"/>
          <w:sz w:val="19"/>
          <w:szCs w:val="19"/>
          <w:highlight w:val="magenta"/>
          <w:lang w:eastAsia="pt-BR"/>
        </w:rPr>
        <w:t>Art. 4º</w:t>
      </w:r>
      <w:r w:rsidRPr="004D466E">
        <w:rPr>
          <w:rFonts w:ascii="Book Antiqua" w:eastAsia="Times New Roman" w:hAnsi="Book Antiqua" w:cs="Arial"/>
          <w:color w:val="000000"/>
          <w:sz w:val="19"/>
          <w:szCs w:val="19"/>
          <w:lang w:eastAsia="pt-BR"/>
        </w:rPr>
        <w:t> A Assistência Social é a política social que provê o atendimento das necessidades básicas, traduzidas em proteção à família, à maternidade, à infância, à adolescência, à velhice e à pessoa portadora de deficiência, independentemente de contribuição à Seguridade Social.</w:t>
      </w:r>
    </w:p>
    <w:p w14:paraId="0C2C3D8F" w14:textId="6630E916" w:rsidR="004D466E" w:rsidRPr="00D3675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773706">
        <w:rPr>
          <w:rFonts w:ascii="Book Antiqua" w:eastAsia="Times New Roman" w:hAnsi="Book Antiqua" w:cs="Arial"/>
          <w:b/>
          <w:bCs/>
          <w:color w:val="000000"/>
          <w:sz w:val="19"/>
          <w:szCs w:val="19"/>
          <w:highlight w:val="magenta"/>
          <w:lang w:eastAsia="pt-BR"/>
        </w:rPr>
        <w:t>Parágrafo único</w:t>
      </w:r>
      <w:r w:rsidRPr="00773706">
        <w:rPr>
          <w:rFonts w:ascii="Book Antiqua" w:eastAsia="Times New Roman" w:hAnsi="Book Antiqua" w:cs="Arial"/>
          <w:b/>
          <w:bCs/>
          <w:color w:val="000000"/>
          <w:sz w:val="19"/>
          <w:szCs w:val="19"/>
          <w:lang w:eastAsia="pt-BR"/>
        </w:rPr>
        <w:t>. A organização da Assistência Social obedecerá às seguintes diretrizes: </w:t>
      </w:r>
      <w:r w:rsidR="00D36750">
        <w:rPr>
          <w:rFonts w:ascii="Book Antiqua" w:hAnsi="Book Antiqua" w:cs="Times New Roman"/>
          <w:b/>
          <w:color w:val="FF0000"/>
          <w:sz w:val="16"/>
          <w:szCs w:val="16"/>
          <w:u w:val="single"/>
        </w:rPr>
        <w:t>(TRT3-2013)</w:t>
      </w:r>
      <w:r w:rsidR="00D36750">
        <w:rPr>
          <w:rFonts w:ascii="Book Antiqua" w:hAnsi="Book Antiqua" w:cs="Times New Roman"/>
          <w:b/>
          <w:color w:val="FF0000"/>
          <w:sz w:val="16"/>
          <w:szCs w:val="16"/>
        </w:rPr>
        <w:t xml:space="preserve"> </w:t>
      </w:r>
      <w:r w:rsidR="00D36750">
        <w:rPr>
          <w:rFonts w:ascii="Book Antiqua" w:hAnsi="Book Antiqua" w:cs="Times New Roman"/>
          <w:b/>
          <w:color w:val="FF0000"/>
          <w:sz w:val="16"/>
          <w:szCs w:val="16"/>
          <w:u w:val="single"/>
        </w:rPr>
        <w:t>(PGM-São Luís/MA-2016)</w:t>
      </w:r>
    </w:p>
    <w:p w14:paraId="18424D5A" w14:textId="0891B569" w:rsidR="004D466E" w:rsidRPr="00D36750"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73706">
        <w:rPr>
          <w:rFonts w:ascii="Book Antiqua" w:eastAsia="Times New Roman" w:hAnsi="Book Antiqua" w:cs="Arial"/>
          <w:b/>
          <w:bCs/>
          <w:color w:val="000000"/>
          <w:sz w:val="19"/>
          <w:szCs w:val="19"/>
          <w:lang w:eastAsia="pt-BR"/>
        </w:rPr>
        <w:t>a) descentralização político-administrativa</w:t>
      </w:r>
      <w:r w:rsidRPr="004D466E">
        <w:rPr>
          <w:rFonts w:ascii="Book Antiqua" w:eastAsia="Times New Roman" w:hAnsi="Book Antiqua" w:cs="Arial"/>
          <w:color w:val="000000"/>
          <w:sz w:val="19"/>
          <w:szCs w:val="19"/>
          <w:lang w:eastAsia="pt-BR"/>
        </w:rPr>
        <w:t>;</w:t>
      </w:r>
      <w:r w:rsidR="00773706">
        <w:rPr>
          <w:rFonts w:ascii="Book Antiqua" w:eastAsia="Times New Roman" w:hAnsi="Book Antiqua" w:cs="Arial"/>
          <w:color w:val="000000"/>
          <w:sz w:val="19"/>
          <w:szCs w:val="19"/>
          <w:lang w:eastAsia="pt-BR"/>
        </w:rPr>
        <w:t xml:space="preserve"> </w:t>
      </w:r>
      <w:r w:rsidR="00773706">
        <w:rPr>
          <w:rFonts w:ascii="Book Antiqua" w:eastAsia="Times New Roman" w:hAnsi="Book Antiqua" w:cs="Arial"/>
          <w:b/>
          <w:bCs/>
          <w:color w:val="FF0000"/>
          <w:sz w:val="16"/>
          <w:szCs w:val="16"/>
          <w:u w:val="single"/>
          <w:lang w:eastAsia="pt-BR"/>
        </w:rPr>
        <w:t>(TRT3-2013)</w:t>
      </w:r>
      <w:r w:rsidR="00D36750">
        <w:rPr>
          <w:rFonts w:ascii="Book Antiqua" w:eastAsia="Times New Roman" w:hAnsi="Book Antiqua" w:cs="Arial"/>
          <w:b/>
          <w:bCs/>
          <w:color w:val="FF0000"/>
          <w:sz w:val="16"/>
          <w:szCs w:val="16"/>
          <w:lang w:eastAsia="pt-BR"/>
        </w:rPr>
        <w:t xml:space="preserve"> </w:t>
      </w:r>
      <w:r w:rsidR="00D36750">
        <w:rPr>
          <w:rFonts w:ascii="Book Antiqua" w:hAnsi="Book Antiqua" w:cs="Times New Roman"/>
          <w:b/>
          <w:color w:val="FF0000"/>
          <w:sz w:val="16"/>
          <w:szCs w:val="16"/>
          <w:u w:val="single"/>
        </w:rPr>
        <w:t>(PGM-São Luís/MA-2016)</w:t>
      </w:r>
    </w:p>
    <w:p w14:paraId="429E243A" w14:textId="2F37B916" w:rsidR="004D466E" w:rsidRPr="00D36750"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D36750">
        <w:rPr>
          <w:rFonts w:ascii="Book Antiqua" w:eastAsia="Times New Roman" w:hAnsi="Book Antiqua" w:cs="Arial"/>
          <w:b/>
          <w:bCs/>
          <w:color w:val="000000"/>
          <w:sz w:val="19"/>
          <w:szCs w:val="19"/>
          <w:lang w:eastAsia="pt-BR"/>
        </w:rPr>
        <w:t>b) participação da população na formulação e controle das ações em todos os níveis.</w:t>
      </w:r>
      <w:r w:rsidR="00D36750" w:rsidRPr="00D36750">
        <w:rPr>
          <w:rFonts w:ascii="Book Antiqua" w:eastAsia="Times New Roman" w:hAnsi="Book Antiqua" w:cs="Arial"/>
          <w:b/>
          <w:bCs/>
          <w:color w:val="000000"/>
          <w:sz w:val="19"/>
          <w:szCs w:val="19"/>
          <w:lang w:eastAsia="pt-BR"/>
        </w:rPr>
        <w:t xml:space="preserve"> </w:t>
      </w:r>
      <w:r w:rsidR="00D36750" w:rsidRPr="00D36750">
        <w:rPr>
          <w:rFonts w:ascii="Book Antiqua" w:hAnsi="Book Antiqua" w:cs="Times New Roman"/>
          <w:b/>
          <w:bCs/>
          <w:color w:val="FF0000"/>
          <w:sz w:val="16"/>
          <w:szCs w:val="16"/>
          <w:u w:val="single"/>
        </w:rPr>
        <w:t>(PGM-São Luís/MA-2016)</w:t>
      </w:r>
    </w:p>
    <w:p w14:paraId="47E09731"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TÍTULO V</w:t>
      </w:r>
    </w:p>
    <w:p w14:paraId="0E150FA4"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ORGANIZAÇÃO DA SEGURIDADE SOCIAL</w:t>
      </w:r>
    </w:p>
    <w:p w14:paraId="5905BC1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5º As ações nas áreas de Saúde, Previdência Social e Assistência Social, conforme o disposto no Capítulo II do Título VIII da Constituição Federal, serão organizadas em Sistema Nacional de Seguridade Social, na forma desta Lei.</w:t>
      </w:r>
    </w:p>
    <w:p w14:paraId="4C0D1944"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2141D">
        <w:rPr>
          <w:rFonts w:ascii="Book Antiqua" w:eastAsia="Times New Roman" w:hAnsi="Book Antiqua" w:cs="Arial"/>
          <w:color w:val="000000"/>
          <w:sz w:val="16"/>
          <w:szCs w:val="16"/>
          <w:lang w:eastAsia="pt-BR"/>
        </w:rPr>
        <w:t>Art. 6º </w:t>
      </w:r>
      <w:hyperlink r:id="rId8" w:anchor="art33" w:history="1">
        <w:r w:rsidRPr="0042141D">
          <w:rPr>
            <w:rFonts w:ascii="Book Antiqua" w:eastAsia="Times New Roman" w:hAnsi="Book Antiqua" w:cs="Arial"/>
            <w:color w:val="0000FF"/>
            <w:sz w:val="16"/>
            <w:szCs w:val="16"/>
            <w:u w:val="single"/>
            <w:lang w:eastAsia="pt-BR"/>
          </w:rPr>
          <w:t>(Revogado pela Medida Provisória nº 2.216-37, de 2001).</w:t>
        </w:r>
      </w:hyperlink>
    </w:p>
    <w:p w14:paraId="2D8F22EA" w14:textId="77777777" w:rsidR="004D466E" w:rsidRPr="0042141D" w:rsidRDefault="004D466E" w:rsidP="004D466E">
      <w:pPr>
        <w:spacing w:after="0" w:line="240" w:lineRule="auto"/>
        <w:ind w:firstLine="450"/>
        <w:jc w:val="both"/>
        <w:rPr>
          <w:rFonts w:ascii="Book Antiqua" w:eastAsia="Times New Roman" w:hAnsi="Book Antiqua" w:cs="Times New Roman"/>
          <w:color w:val="000000"/>
          <w:sz w:val="16"/>
          <w:szCs w:val="16"/>
          <w:lang w:eastAsia="pt-BR"/>
        </w:rPr>
      </w:pPr>
      <w:r w:rsidRPr="0042141D">
        <w:rPr>
          <w:rFonts w:ascii="Book Antiqua" w:eastAsia="Times New Roman" w:hAnsi="Book Antiqua" w:cs="Arial"/>
          <w:color w:val="000000"/>
          <w:sz w:val="16"/>
          <w:szCs w:val="16"/>
          <w:lang w:eastAsia="pt-BR"/>
        </w:rPr>
        <w:t>Art. 7º </w:t>
      </w:r>
      <w:hyperlink r:id="rId9" w:anchor="art33" w:history="1">
        <w:r w:rsidRPr="0042141D">
          <w:rPr>
            <w:rFonts w:ascii="Book Antiqua" w:eastAsia="Times New Roman" w:hAnsi="Book Antiqua" w:cs="Arial"/>
            <w:color w:val="0000FF"/>
            <w:sz w:val="16"/>
            <w:szCs w:val="16"/>
            <w:u w:val="single"/>
            <w:lang w:eastAsia="pt-BR"/>
          </w:rPr>
          <w:t>(Revogado pela Medida Provisória nº 2.216-37, de 2001).</w:t>
        </w:r>
      </w:hyperlink>
    </w:p>
    <w:p w14:paraId="673B435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8º As propostas orçamentárias anuais ou plurianuais da Seguridade Social serão elaboradas por Comissão integrada por 3 (três) representantes, sendo 1 (um) da área da saúde, 1 (um) da área da previdência social e 1 (um) da área de assistência social.</w:t>
      </w:r>
    </w:p>
    <w:p w14:paraId="67938D17"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9º As áreas de Saúde, Previdência Social e Assistência Social são objeto de leis específicas, que regulamentarão sua organização e funcionamento.</w:t>
      </w:r>
    </w:p>
    <w:p w14:paraId="22988A71"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TÍTULO VI</w:t>
      </w:r>
    </w:p>
    <w:p w14:paraId="5103D7C8"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DO FINANCIAMENTO DA SEGURIDADE SOCIAL</w:t>
      </w:r>
    </w:p>
    <w:p w14:paraId="1B79FF7B"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INTRODUÇÃO</w:t>
      </w:r>
    </w:p>
    <w:p w14:paraId="324AD3C6" w14:textId="405921C8"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51503D">
        <w:rPr>
          <w:rFonts w:ascii="Book Antiqua" w:eastAsia="Times New Roman" w:hAnsi="Book Antiqua" w:cs="Arial"/>
          <w:b/>
          <w:bCs/>
          <w:color w:val="000000"/>
          <w:sz w:val="19"/>
          <w:szCs w:val="19"/>
          <w:highlight w:val="magenta"/>
          <w:lang w:eastAsia="pt-BR"/>
        </w:rPr>
        <w:t>Art. 10</w:t>
      </w:r>
      <w:r w:rsidRPr="004D466E">
        <w:rPr>
          <w:rFonts w:ascii="Book Antiqua" w:eastAsia="Times New Roman" w:hAnsi="Book Antiqua" w:cs="Arial"/>
          <w:color w:val="000000"/>
          <w:sz w:val="19"/>
          <w:szCs w:val="19"/>
          <w:lang w:eastAsia="pt-BR"/>
        </w:rPr>
        <w:t xml:space="preserve">. </w:t>
      </w:r>
      <w:r w:rsidRPr="0051503D">
        <w:rPr>
          <w:rFonts w:ascii="Book Antiqua" w:eastAsia="Times New Roman" w:hAnsi="Book Antiqua" w:cs="Arial"/>
          <w:b/>
          <w:bCs/>
          <w:color w:val="000000"/>
          <w:sz w:val="19"/>
          <w:szCs w:val="19"/>
          <w:lang w:eastAsia="pt-BR"/>
        </w:rPr>
        <w:t>A Seguridade Social será financiada por toda sociedade, de forma direta e indireta, nos termos do art. 195 da Constituição Federal e desta Lei, mediante recursos provenientes da União, dos Estados, do Distrito Federal, dos Municípios e de contribuições sociais</w:t>
      </w:r>
      <w:r w:rsidRPr="0042141D">
        <w:rPr>
          <w:rFonts w:ascii="Book Antiqua" w:eastAsia="Times New Roman" w:hAnsi="Book Antiqua" w:cs="Arial"/>
          <w:b/>
          <w:bCs/>
          <w:color w:val="000000"/>
          <w:sz w:val="16"/>
          <w:szCs w:val="16"/>
          <w:lang w:eastAsia="pt-BR"/>
        </w:rPr>
        <w:t>.</w:t>
      </w:r>
      <w:r w:rsidR="002576FB">
        <w:rPr>
          <w:rFonts w:ascii="Book Antiqua" w:eastAsia="Times New Roman" w:hAnsi="Book Antiqua" w:cs="Arial"/>
          <w:b/>
          <w:bCs/>
          <w:color w:val="000000"/>
          <w:sz w:val="16"/>
          <w:szCs w:val="16"/>
          <w:lang w:eastAsia="pt-BR"/>
        </w:rPr>
        <w:t xml:space="preserve"> </w:t>
      </w:r>
      <w:r w:rsidR="002576FB">
        <w:rPr>
          <w:rFonts w:ascii="Book Antiqua" w:hAnsi="Book Antiqua"/>
          <w:b/>
          <w:color w:val="FF0000"/>
          <w:sz w:val="16"/>
          <w:szCs w:val="16"/>
          <w:u w:val="single"/>
        </w:rPr>
        <w:t>(TRT6-2015)</w:t>
      </w:r>
      <w:r w:rsidR="00833951">
        <w:rPr>
          <w:rFonts w:ascii="Book Antiqua" w:hAnsi="Book Antiqua"/>
          <w:b/>
          <w:color w:val="FF0000"/>
          <w:sz w:val="16"/>
          <w:szCs w:val="16"/>
        </w:rPr>
        <w:t xml:space="preserve"> </w:t>
      </w:r>
      <w:r w:rsidR="00833951" w:rsidRPr="00E644D2">
        <w:rPr>
          <w:rFonts w:ascii="Book Antiqua" w:hAnsi="Book Antiqua"/>
          <w:b/>
          <w:color w:val="FF0000"/>
          <w:sz w:val="16"/>
          <w:szCs w:val="16"/>
          <w:u w:val="single"/>
        </w:rPr>
        <w:t>(TRT</w:t>
      </w:r>
      <w:r w:rsidR="00833951">
        <w:rPr>
          <w:rFonts w:ascii="Book Antiqua" w:hAnsi="Book Antiqua"/>
          <w:b/>
          <w:color w:val="FF0000"/>
          <w:sz w:val="16"/>
          <w:szCs w:val="16"/>
          <w:u w:val="single"/>
        </w:rPr>
        <w:t>21</w:t>
      </w:r>
      <w:r w:rsidR="00833951" w:rsidRPr="00E644D2">
        <w:rPr>
          <w:rFonts w:ascii="Book Antiqua" w:hAnsi="Book Antiqua"/>
          <w:b/>
          <w:color w:val="FF0000"/>
          <w:sz w:val="16"/>
          <w:szCs w:val="16"/>
          <w:u w:val="single"/>
        </w:rPr>
        <w:t>-2015)</w:t>
      </w:r>
      <w:r w:rsidR="00E16482">
        <w:rPr>
          <w:rFonts w:ascii="Book Antiqua" w:hAnsi="Book Antiqua"/>
          <w:b/>
          <w:color w:val="FF0000"/>
          <w:sz w:val="16"/>
          <w:szCs w:val="16"/>
        </w:rPr>
        <w:t xml:space="preserve"> </w:t>
      </w:r>
      <w:r w:rsidR="00E16482">
        <w:rPr>
          <w:rFonts w:ascii="Book Antiqua" w:eastAsia="Times New Roman" w:hAnsi="Book Antiqua" w:cs="Arial"/>
          <w:b/>
          <w:bCs/>
          <w:color w:val="FF0000"/>
          <w:sz w:val="16"/>
          <w:szCs w:val="16"/>
          <w:u w:val="single"/>
          <w:lang w:eastAsia="pt-BR"/>
        </w:rPr>
        <w:t>(TRT</w:t>
      </w:r>
      <w:r w:rsidR="00E16482">
        <w:rPr>
          <w:rFonts w:ascii="Book Antiqua" w:hAnsi="Book Antiqua" w:cs="Arial"/>
          <w:b/>
          <w:bCs/>
          <w:color w:val="FF0000"/>
          <w:sz w:val="16"/>
          <w:szCs w:val="16"/>
          <w:u w:val="single"/>
        </w:rPr>
        <w:t>3</w:t>
      </w:r>
      <w:r w:rsidR="00E16482">
        <w:rPr>
          <w:rFonts w:ascii="Book Antiqua" w:eastAsia="Times New Roman" w:hAnsi="Book Antiqua" w:cs="Arial"/>
          <w:b/>
          <w:bCs/>
          <w:color w:val="FF0000"/>
          <w:sz w:val="16"/>
          <w:szCs w:val="16"/>
          <w:u w:val="single"/>
          <w:lang w:eastAsia="pt-BR"/>
        </w:rPr>
        <w:t>-201</w:t>
      </w:r>
      <w:r w:rsidR="00E16482">
        <w:rPr>
          <w:rFonts w:ascii="Book Antiqua" w:hAnsi="Book Antiqua" w:cs="Arial"/>
          <w:b/>
          <w:bCs/>
          <w:color w:val="FF0000"/>
          <w:sz w:val="16"/>
          <w:szCs w:val="16"/>
          <w:u w:val="single"/>
        </w:rPr>
        <w:t>6</w:t>
      </w:r>
      <w:r w:rsidR="00E16482">
        <w:rPr>
          <w:rFonts w:ascii="Book Antiqua" w:eastAsia="Times New Roman" w:hAnsi="Book Antiqua" w:cs="Arial"/>
          <w:b/>
          <w:bCs/>
          <w:color w:val="FF0000"/>
          <w:sz w:val="16"/>
          <w:szCs w:val="16"/>
          <w:u w:val="single"/>
          <w:lang w:eastAsia="pt-BR"/>
        </w:rPr>
        <w:t>)</w:t>
      </w:r>
      <w:r w:rsidR="0051503D" w:rsidRPr="0042141D">
        <w:rPr>
          <w:rFonts w:ascii="Book Antiqua" w:eastAsia="Times New Roman" w:hAnsi="Book Antiqua" w:cs="Arial"/>
          <w:b/>
          <w:bCs/>
          <w:color w:val="000000"/>
          <w:sz w:val="16"/>
          <w:szCs w:val="16"/>
          <w:lang w:eastAsia="pt-BR"/>
        </w:rPr>
        <w:t xml:space="preserve"> </w:t>
      </w:r>
      <w:r w:rsidR="0051503D" w:rsidRPr="0042141D">
        <w:rPr>
          <w:rFonts w:ascii="Book Antiqua" w:eastAsia="Times New Roman" w:hAnsi="Book Antiqua" w:cs="Arial"/>
          <w:b/>
          <w:bCs/>
          <w:color w:val="FF0000"/>
          <w:sz w:val="16"/>
          <w:szCs w:val="16"/>
          <w:u w:val="single"/>
          <w:lang w:eastAsia="pt-BR"/>
        </w:rPr>
        <w:t>(DPEAL-2017)</w:t>
      </w:r>
    </w:p>
    <w:p w14:paraId="7BAB0E58" w14:textId="77777777" w:rsidR="004D466E" w:rsidRPr="0051503D"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51503D">
        <w:rPr>
          <w:rFonts w:ascii="Book Antiqua" w:eastAsia="Times New Roman" w:hAnsi="Book Antiqua" w:cs="Arial"/>
          <w:b/>
          <w:bCs/>
          <w:color w:val="000000"/>
          <w:sz w:val="19"/>
          <w:szCs w:val="19"/>
          <w:highlight w:val="magenta"/>
          <w:lang w:eastAsia="pt-BR"/>
        </w:rPr>
        <w:t>Art. 11</w:t>
      </w:r>
      <w:r w:rsidRPr="0051503D">
        <w:rPr>
          <w:rFonts w:ascii="Book Antiqua" w:eastAsia="Times New Roman" w:hAnsi="Book Antiqua" w:cs="Arial"/>
          <w:b/>
          <w:bCs/>
          <w:color w:val="000000"/>
          <w:sz w:val="19"/>
          <w:szCs w:val="19"/>
          <w:lang w:eastAsia="pt-BR"/>
        </w:rPr>
        <w:t>.  No âmbito federal, o orçamento da Seguridade Social é composto das seguintes receitas:</w:t>
      </w:r>
    </w:p>
    <w:p w14:paraId="6C5247BE" w14:textId="3B27A737"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51503D">
        <w:rPr>
          <w:rFonts w:ascii="Book Antiqua" w:eastAsia="Times New Roman" w:hAnsi="Book Antiqua" w:cs="Arial"/>
          <w:b/>
          <w:bCs/>
          <w:color w:val="000000"/>
          <w:sz w:val="19"/>
          <w:szCs w:val="19"/>
          <w:lang w:eastAsia="pt-BR"/>
        </w:rPr>
        <w:t xml:space="preserve">I - </w:t>
      </w:r>
      <w:proofErr w:type="gramStart"/>
      <w:r w:rsidRPr="0051503D">
        <w:rPr>
          <w:rFonts w:ascii="Book Antiqua" w:eastAsia="Times New Roman" w:hAnsi="Book Antiqua" w:cs="Arial"/>
          <w:b/>
          <w:bCs/>
          <w:color w:val="000000"/>
          <w:sz w:val="19"/>
          <w:szCs w:val="19"/>
          <w:lang w:eastAsia="pt-BR"/>
        </w:rPr>
        <w:t>receitas</w:t>
      </w:r>
      <w:proofErr w:type="gramEnd"/>
      <w:r w:rsidRPr="0051503D">
        <w:rPr>
          <w:rFonts w:ascii="Book Antiqua" w:eastAsia="Times New Roman" w:hAnsi="Book Antiqua" w:cs="Arial"/>
          <w:b/>
          <w:bCs/>
          <w:color w:val="000000"/>
          <w:sz w:val="19"/>
          <w:szCs w:val="19"/>
          <w:lang w:eastAsia="pt-BR"/>
        </w:rPr>
        <w:t xml:space="preserve"> da União</w:t>
      </w:r>
      <w:r w:rsidRPr="0042141D">
        <w:rPr>
          <w:rFonts w:ascii="Book Antiqua" w:eastAsia="Times New Roman" w:hAnsi="Book Antiqua" w:cs="Arial"/>
          <w:b/>
          <w:bCs/>
          <w:color w:val="000000"/>
          <w:sz w:val="16"/>
          <w:szCs w:val="16"/>
          <w:lang w:eastAsia="pt-BR"/>
        </w:rPr>
        <w:t>;</w:t>
      </w:r>
      <w:r w:rsidR="00010CC7" w:rsidRPr="0042141D">
        <w:rPr>
          <w:rFonts w:ascii="Book Antiqua" w:eastAsia="Times New Roman" w:hAnsi="Book Antiqua" w:cs="Arial"/>
          <w:b/>
          <w:bCs/>
          <w:color w:val="000000"/>
          <w:sz w:val="16"/>
          <w:szCs w:val="16"/>
          <w:lang w:eastAsia="pt-BR"/>
        </w:rPr>
        <w:t xml:space="preserve"> </w:t>
      </w:r>
      <w:r w:rsidR="00010CC7" w:rsidRPr="0042141D">
        <w:rPr>
          <w:rFonts w:ascii="Book Antiqua" w:hAnsi="Book Antiqua"/>
          <w:b/>
          <w:bCs/>
          <w:color w:val="FF0000"/>
          <w:sz w:val="16"/>
          <w:szCs w:val="16"/>
          <w:u w:val="single"/>
        </w:rPr>
        <w:t>(TRF4-2012)</w:t>
      </w:r>
      <w:r w:rsidR="00110857">
        <w:rPr>
          <w:rFonts w:ascii="Book Antiqua" w:hAnsi="Book Antiqua"/>
          <w:b/>
          <w:bCs/>
          <w:color w:val="FF0000"/>
          <w:sz w:val="16"/>
          <w:szCs w:val="16"/>
        </w:rPr>
        <w:t xml:space="preserve"> </w:t>
      </w:r>
      <w:r w:rsidR="00110857">
        <w:rPr>
          <w:rFonts w:ascii="Book Antiqua" w:hAnsi="Book Antiqua"/>
          <w:b/>
          <w:color w:val="FF0000"/>
          <w:sz w:val="16"/>
          <w:szCs w:val="16"/>
          <w:u w:val="single"/>
        </w:rPr>
        <w:t>(TRT6-2013</w:t>
      </w:r>
      <w:r w:rsidR="002576FB">
        <w:rPr>
          <w:rFonts w:ascii="Book Antiqua" w:hAnsi="Book Antiqua"/>
          <w:b/>
          <w:color w:val="FF0000"/>
          <w:sz w:val="16"/>
          <w:szCs w:val="16"/>
          <w:u w:val="single"/>
        </w:rPr>
        <w:t>/2015</w:t>
      </w:r>
      <w:r w:rsidR="00110857">
        <w:rPr>
          <w:rFonts w:ascii="Book Antiqua" w:hAnsi="Book Antiqua"/>
          <w:b/>
          <w:color w:val="FF0000"/>
          <w:sz w:val="16"/>
          <w:szCs w:val="16"/>
          <w:u w:val="single"/>
        </w:rPr>
        <w:t>)</w:t>
      </w:r>
      <w:r w:rsidR="00E6570A" w:rsidRPr="0042141D">
        <w:rPr>
          <w:rFonts w:ascii="Book Antiqua" w:hAnsi="Book Antiqua"/>
          <w:b/>
          <w:bCs/>
          <w:color w:val="FF0000"/>
          <w:sz w:val="16"/>
          <w:szCs w:val="16"/>
        </w:rPr>
        <w:t xml:space="preserve"> </w:t>
      </w:r>
      <w:r w:rsidR="00E6570A" w:rsidRPr="0042141D">
        <w:rPr>
          <w:rFonts w:ascii="Book Antiqua" w:hAnsi="Book Antiqua"/>
          <w:b/>
          <w:bCs/>
          <w:color w:val="FF0000"/>
          <w:sz w:val="16"/>
          <w:szCs w:val="16"/>
          <w:u w:val="single"/>
        </w:rPr>
        <w:t>(PGESE-2017)</w:t>
      </w:r>
    </w:p>
    <w:p w14:paraId="2B9734F1" w14:textId="22DFB6BF"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51503D">
        <w:rPr>
          <w:rFonts w:ascii="Book Antiqua" w:eastAsia="Times New Roman" w:hAnsi="Book Antiqua" w:cs="Arial"/>
          <w:b/>
          <w:bCs/>
          <w:color w:val="000000"/>
          <w:sz w:val="19"/>
          <w:szCs w:val="19"/>
          <w:lang w:eastAsia="pt-BR"/>
        </w:rPr>
        <w:t xml:space="preserve">II - </w:t>
      </w:r>
      <w:proofErr w:type="gramStart"/>
      <w:r w:rsidRPr="0051503D">
        <w:rPr>
          <w:rFonts w:ascii="Book Antiqua" w:eastAsia="Times New Roman" w:hAnsi="Book Antiqua" w:cs="Arial"/>
          <w:b/>
          <w:bCs/>
          <w:color w:val="000000"/>
          <w:sz w:val="19"/>
          <w:szCs w:val="19"/>
          <w:lang w:eastAsia="pt-BR"/>
        </w:rPr>
        <w:t>receitas</w:t>
      </w:r>
      <w:proofErr w:type="gramEnd"/>
      <w:r w:rsidRPr="0051503D">
        <w:rPr>
          <w:rFonts w:ascii="Book Antiqua" w:eastAsia="Times New Roman" w:hAnsi="Book Antiqua" w:cs="Arial"/>
          <w:b/>
          <w:bCs/>
          <w:color w:val="000000"/>
          <w:sz w:val="19"/>
          <w:szCs w:val="19"/>
          <w:lang w:eastAsia="pt-BR"/>
        </w:rPr>
        <w:t xml:space="preserve"> das contribuições sociais</w:t>
      </w:r>
      <w:r w:rsidRPr="0042141D">
        <w:rPr>
          <w:rFonts w:ascii="Book Antiqua" w:eastAsia="Times New Roman" w:hAnsi="Book Antiqua" w:cs="Arial"/>
          <w:b/>
          <w:bCs/>
          <w:color w:val="000000"/>
          <w:sz w:val="16"/>
          <w:szCs w:val="16"/>
          <w:lang w:eastAsia="pt-BR"/>
        </w:rPr>
        <w:t>;</w:t>
      </w:r>
      <w:r w:rsidR="00010CC7" w:rsidRPr="0042141D">
        <w:rPr>
          <w:rFonts w:ascii="Book Antiqua" w:eastAsia="Times New Roman" w:hAnsi="Book Antiqua" w:cs="Arial"/>
          <w:b/>
          <w:bCs/>
          <w:color w:val="000000"/>
          <w:sz w:val="16"/>
          <w:szCs w:val="16"/>
          <w:lang w:eastAsia="pt-BR"/>
        </w:rPr>
        <w:t xml:space="preserve"> </w:t>
      </w:r>
      <w:r w:rsidR="00010CC7" w:rsidRPr="0042141D">
        <w:rPr>
          <w:rFonts w:ascii="Book Antiqua" w:hAnsi="Book Antiqua"/>
          <w:b/>
          <w:bCs/>
          <w:color w:val="FF0000"/>
          <w:sz w:val="16"/>
          <w:szCs w:val="16"/>
          <w:u w:val="single"/>
        </w:rPr>
        <w:t>(TRF4-2012)</w:t>
      </w:r>
      <w:r w:rsidR="00110857">
        <w:rPr>
          <w:rFonts w:ascii="Book Antiqua" w:hAnsi="Book Antiqua"/>
          <w:b/>
          <w:bCs/>
          <w:color w:val="FF0000"/>
          <w:sz w:val="16"/>
          <w:szCs w:val="16"/>
        </w:rPr>
        <w:t xml:space="preserve"> </w:t>
      </w:r>
      <w:r w:rsidR="00110857">
        <w:rPr>
          <w:rFonts w:ascii="Book Antiqua" w:hAnsi="Book Antiqua"/>
          <w:b/>
          <w:color w:val="FF0000"/>
          <w:sz w:val="16"/>
          <w:szCs w:val="16"/>
          <w:u w:val="single"/>
        </w:rPr>
        <w:t>(TRT6-2013)</w:t>
      </w:r>
      <w:r w:rsidR="00E6570A" w:rsidRPr="0042141D">
        <w:rPr>
          <w:rFonts w:ascii="Book Antiqua" w:hAnsi="Book Antiqua"/>
          <w:b/>
          <w:bCs/>
          <w:color w:val="FF0000"/>
          <w:sz w:val="16"/>
          <w:szCs w:val="16"/>
        </w:rPr>
        <w:t xml:space="preserve"> </w:t>
      </w:r>
      <w:r w:rsidR="00E6570A" w:rsidRPr="0042141D">
        <w:rPr>
          <w:rFonts w:ascii="Book Antiqua" w:hAnsi="Book Antiqua"/>
          <w:b/>
          <w:bCs/>
          <w:color w:val="FF0000"/>
          <w:sz w:val="16"/>
          <w:szCs w:val="16"/>
          <w:u w:val="single"/>
        </w:rPr>
        <w:t>(PGESE-2017)</w:t>
      </w:r>
    </w:p>
    <w:p w14:paraId="62D6D133" w14:textId="5853D8D2"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51503D">
        <w:rPr>
          <w:rFonts w:ascii="Book Antiqua" w:eastAsia="Times New Roman" w:hAnsi="Book Antiqua" w:cs="Arial"/>
          <w:b/>
          <w:bCs/>
          <w:color w:val="000000"/>
          <w:sz w:val="19"/>
          <w:szCs w:val="19"/>
          <w:lang w:eastAsia="pt-BR"/>
        </w:rPr>
        <w:t>III - receitas de outras fontes</w:t>
      </w:r>
      <w:r w:rsidRPr="0042141D">
        <w:rPr>
          <w:rFonts w:ascii="Book Antiqua" w:eastAsia="Times New Roman" w:hAnsi="Book Antiqua" w:cs="Arial"/>
          <w:b/>
          <w:bCs/>
          <w:color w:val="000000"/>
          <w:sz w:val="16"/>
          <w:szCs w:val="16"/>
          <w:lang w:eastAsia="pt-BR"/>
        </w:rPr>
        <w:t>.</w:t>
      </w:r>
      <w:r w:rsidR="00010CC7" w:rsidRPr="0042141D">
        <w:rPr>
          <w:rFonts w:ascii="Book Antiqua" w:eastAsia="Times New Roman" w:hAnsi="Book Antiqua" w:cs="Arial"/>
          <w:b/>
          <w:bCs/>
          <w:color w:val="000000"/>
          <w:sz w:val="16"/>
          <w:szCs w:val="16"/>
          <w:lang w:eastAsia="pt-BR"/>
        </w:rPr>
        <w:t xml:space="preserve"> </w:t>
      </w:r>
      <w:r w:rsidR="00010CC7" w:rsidRPr="0042141D">
        <w:rPr>
          <w:rFonts w:ascii="Book Antiqua" w:hAnsi="Book Antiqua"/>
          <w:b/>
          <w:bCs/>
          <w:color w:val="FF0000"/>
          <w:sz w:val="16"/>
          <w:szCs w:val="16"/>
          <w:u w:val="single"/>
        </w:rPr>
        <w:t>(TRF4-2012)</w:t>
      </w:r>
      <w:r w:rsidR="00110857">
        <w:rPr>
          <w:rFonts w:ascii="Book Antiqua" w:hAnsi="Book Antiqua"/>
          <w:b/>
          <w:bCs/>
          <w:color w:val="FF0000"/>
          <w:sz w:val="16"/>
          <w:szCs w:val="16"/>
        </w:rPr>
        <w:t xml:space="preserve"> </w:t>
      </w:r>
      <w:r w:rsidR="00110857">
        <w:rPr>
          <w:rFonts w:ascii="Book Antiqua" w:hAnsi="Book Antiqua"/>
          <w:b/>
          <w:color w:val="FF0000"/>
          <w:sz w:val="16"/>
          <w:szCs w:val="16"/>
          <w:u w:val="single"/>
        </w:rPr>
        <w:t>(TRT6-2013)</w:t>
      </w:r>
      <w:r w:rsidR="00E6570A" w:rsidRPr="0042141D">
        <w:rPr>
          <w:rFonts w:ascii="Book Antiqua" w:hAnsi="Book Antiqua"/>
          <w:b/>
          <w:bCs/>
          <w:color w:val="FF0000"/>
          <w:sz w:val="16"/>
          <w:szCs w:val="16"/>
        </w:rPr>
        <w:t xml:space="preserve"> </w:t>
      </w:r>
      <w:r w:rsidR="00E6570A" w:rsidRPr="0042141D">
        <w:rPr>
          <w:rFonts w:ascii="Book Antiqua" w:hAnsi="Book Antiqua"/>
          <w:b/>
          <w:bCs/>
          <w:color w:val="FF0000"/>
          <w:sz w:val="16"/>
          <w:szCs w:val="16"/>
          <w:u w:val="single"/>
        </w:rPr>
        <w:t>(PGESE-2017)</w:t>
      </w:r>
    </w:p>
    <w:p w14:paraId="66246E9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2141D">
        <w:rPr>
          <w:rFonts w:ascii="Book Antiqua" w:eastAsia="Times New Roman" w:hAnsi="Book Antiqua" w:cs="Arial"/>
          <w:b/>
          <w:bCs/>
          <w:color w:val="000000"/>
          <w:sz w:val="19"/>
          <w:szCs w:val="19"/>
          <w:highlight w:val="magenta"/>
          <w:lang w:eastAsia="pt-BR"/>
        </w:rPr>
        <w:lastRenderedPageBreak/>
        <w:t>Parágrafo único</w:t>
      </w:r>
      <w:r w:rsidRPr="0042141D">
        <w:rPr>
          <w:rFonts w:ascii="Book Antiqua" w:eastAsia="Times New Roman" w:hAnsi="Book Antiqua" w:cs="Arial"/>
          <w:b/>
          <w:bCs/>
          <w:color w:val="000000"/>
          <w:sz w:val="19"/>
          <w:szCs w:val="19"/>
          <w:lang w:eastAsia="pt-BR"/>
        </w:rPr>
        <w:t>. Constituem contribuições sociais</w:t>
      </w:r>
      <w:r w:rsidRPr="004D466E">
        <w:rPr>
          <w:rFonts w:ascii="Book Antiqua" w:eastAsia="Times New Roman" w:hAnsi="Book Antiqua" w:cs="Arial"/>
          <w:color w:val="000000"/>
          <w:sz w:val="19"/>
          <w:szCs w:val="19"/>
          <w:lang w:eastAsia="pt-BR"/>
        </w:rPr>
        <w:t>: </w:t>
      </w:r>
    </w:p>
    <w:p w14:paraId="1EB36143" w14:textId="484AA40B"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737D8">
        <w:rPr>
          <w:rFonts w:ascii="Book Antiqua" w:eastAsia="Times New Roman" w:hAnsi="Book Antiqua" w:cs="Arial"/>
          <w:b/>
          <w:bCs/>
          <w:color w:val="000000"/>
          <w:sz w:val="19"/>
          <w:szCs w:val="19"/>
          <w:lang w:eastAsia="pt-BR"/>
        </w:rPr>
        <w:t>a) as das empresas, incidentes sobre a remuneração paga ou creditada aos segurados a seu serviço</w:t>
      </w:r>
      <w:r w:rsidRPr="004737D8">
        <w:rPr>
          <w:rFonts w:ascii="Book Antiqua" w:eastAsia="Times New Roman" w:hAnsi="Book Antiqua" w:cs="Arial"/>
          <w:b/>
          <w:bCs/>
          <w:color w:val="000000"/>
          <w:sz w:val="16"/>
          <w:szCs w:val="16"/>
          <w:lang w:eastAsia="pt-BR"/>
        </w:rPr>
        <w:t>;</w:t>
      </w:r>
      <w:r w:rsidR="004737D8">
        <w:rPr>
          <w:rFonts w:ascii="Book Antiqua" w:eastAsia="Times New Roman" w:hAnsi="Book Antiqua" w:cs="Arial"/>
          <w:color w:val="000000"/>
          <w:sz w:val="16"/>
          <w:szCs w:val="16"/>
          <w:lang w:eastAsia="pt-BR"/>
        </w:rPr>
        <w:t xml:space="preserve"> </w:t>
      </w:r>
      <w:hyperlink r:id="rId10" w:anchor="art104" w:history="1">
        <w:r w:rsidRPr="004737D8">
          <w:rPr>
            <w:rFonts w:ascii="Book Antiqua" w:eastAsia="Times New Roman" w:hAnsi="Book Antiqua" w:cs="Arial"/>
            <w:color w:val="0000FF"/>
            <w:sz w:val="16"/>
            <w:szCs w:val="16"/>
            <w:u w:val="single"/>
            <w:lang w:eastAsia="pt-BR"/>
          </w:rPr>
          <w:t>(Vide art. 104 da lei nº 11.196, de 2005)</w:t>
        </w:r>
      </w:hyperlink>
      <w:r w:rsidR="004737D8">
        <w:rPr>
          <w:rFonts w:ascii="Book Antiqua" w:eastAsia="Times New Roman" w:hAnsi="Book Antiqua" w:cs="Arial"/>
          <w:color w:val="0000FF"/>
          <w:sz w:val="16"/>
          <w:szCs w:val="16"/>
          <w:lang w:eastAsia="pt-BR"/>
        </w:rPr>
        <w:t xml:space="preserve"> </w:t>
      </w:r>
      <w:r w:rsidR="004737D8">
        <w:rPr>
          <w:rFonts w:ascii="Book Antiqua" w:hAnsi="Book Antiqua" w:cs="Times New Roman"/>
          <w:b/>
          <w:color w:val="FF0000"/>
          <w:sz w:val="16"/>
          <w:szCs w:val="16"/>
          <w:u w:val="single"/>
        </w:rPr>
        <w:t>(TRT5-2013)</w:t>
      </w:r>
      <w:r w:rsidR="00110857">
        <w:rPr>
          <w:rFonts w:ascii="Book Antiqua" w:hAnsi="Book Antiqua" w:cs="Times New Roman"/>
          <w:b/>
          <w:color w:val="FF0000"/>
          <w:sz w:val="16"/>
          <w:szCs w:val="16"/>
        </w:rPr>
        <w:t xml:space="preserve"> </w:t>
      </w:r>
      <w:bookmarkStart w:id="3" w:name="_Hlk158894456"/>
      <w:r w:rsidR="002576FB">
        <w:rPr>
          <w:rFonts w:ascii="Book Antiqua" w:hAnsi="Book Antiqua"/>
          <w:b/>
          <w:color w:val="FF0000"/>
          <w:sz w:val="16"/>
          <w:szCs w:val="16"/>
          <w:u w:val="single"/>
        </w:rPr>
        <w:t>(TRT6-2015)</w:t>
      </w:r>
      <w:bookmarkEnd w:id="3"/>
    </w:p>
    <w:p w14:paraId="62A708FA" w14:textId="36233B51"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110857">
        <w:rPr>
          <w:rFonts w:ascii="Book Antiqua" w:eastAsia="Times New Roman" w:hAnsi="Book Antiqua" w:cs="Arial"/>
          <w:b/>
          <w:bCs/>
          <w:color w:val="000000"/>
          <w:sz w:val="19"/>
          <w:szCs w:val="19"/>
          <w:lang w:eastAsia="pt-BR"/>
        </w:rPr>
        <w:t>b) as dos empregadores domésticos;</w:t>
      </w:r>
      <w:r w:rsidR="00110857" w:rsidRPr="00110857">
        <w:rPr>
          <w:rFonts w:ascii="Book Antiqua" w:eastAsia="Times New Roman" w:hAnsi="Book Antiqua" w:cs="Arial"/>
          <w:b/>
          <w:bCs/>
          <w:color w:val="000000"/>
          <w:sz w:val="19"/>
          <w:szCs w:val="19"/>
          <w:lang w:eastAsia="pt-BR"/>
        </w:rPr>
        <w:t xml:space="preserve"> </w:t>
      </w:r>
      <w:r w:rsidR="00110857" w:rsidRPr="00110857">
        <w:rPr>
          <w:rFonts w:ascii="Book Antiqua" w:hAnsi="Book Antiqua"/>
          <w:b/>
          <w:bCs/>
          <w:color w:val="FF0000"/>
          <w:sz w:val="16"/>
          <w:szCs w:val="16"/>
          <w:u w:val="single"/>
        </w:rPr>
        <w:t>(TRT6-2013</w:t>
      </w:r>
      <w:r w:rsidR="002576FB">
        <w:rPr>
          <w:rFonts w:ascii="Book Antiqua" w:hAnsi="Book Antiqua"/>
          <w:b/>
          <w:bCs/>
          <w:color w:val="FF0000"/>
          <w:sz w:val="16"/>
          <w:szCs w:val="16"/>
          <w:u w:val="single"/>
        </w:rPr>
        <w:t>/2015</w:t>
      </w:r>
      <w:r w:rsidR="00110857" w:rsidRPr="00110857">
        <w:rPr>
          <w:rFonts w:ascii="Book Antiqua" w:hAnsi="Book Antiqua"/>
          <w:b/>
          <w:bCs/>
          <w:color w:val="FF0000"/>
          <w:sz w:val="16"/>
          <w:szCs w:val="16"/>
          <w:u w:val="single"/>
        </w:rPr>
        <w:t>)</w:t>
      </w:r>
    </w:p>
    <w:p w14:paraId="3D103D28" w14:textId="607EB5D7"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737D8">
        <w:rPr>
          <w:rFonts w:ascii="Book Antiqua" w:eastAsia="Times New Roman" w:hAnsi="Book Antiqua" w:cs="Arial"/>
          <w:b/>
          <w:bCs/>
          <w:color w:val="000000"/>
          <w:sz w:val="19"/>
          <w:szCs w:val="19"/>
          <w:lang w:eastAsia="pt-BR"/>
        </w:rPr>
        <w:t>c) as dos trabalhadores, incidentes sobre o seu salário-de-contribuição</w:t>
      </w:r>
      <w:r w:rsidRPr="004737D8">
        <w:rPr>
          <w:rFonts w:ascii="Book Antiqua" w:eastAsia="Times New Roman" w:hAnsi="Book Antiqua" w:cs="Arial"/>
          <w:color w:val="000000"/>
          <w:sz w:val="16"/>
          <w:szCs w:val="16"/>
          <w:lang w:eastAsia="pt-BR"/>
        </w:rPr>
        <w:t>; </w:t>
      </w:r>
      <w:hyperlink r:id="rId11" w:anchor="art104" w:history="1">
        <w:r w:rsidRPr="004737D8">
          <w:rPr>
            <w:rFonts w:ascii="Book Antiqua" w:eastAsia="Times New Roman" w:hAnsi="Book Antiqua" w:cs="Arial"/>
            <w:color w:val="0000FF"/>
            <w:sz w:val="16"/>
            <w:szCs w:val="16"/>
            <w:u w:val="single"/>
            <w:lang w:eastAsia="pt-BR"/>
          </w:rPr>
          <w:t>(Vide art. 104 da lei nº 11.196, de 2005)</w:t>
        </w:r>
      </w:hyperlink>
      <w:r w:rsidR="004737D8">
        <w:rPr>
          <w:rFonts w:ascii="Book Antiqua" w:eastAsia="Times New Roman" w:hAnsi="Book Antiqua" w:cs="Arial"/>
          <w:color w:val="0000FF"/>
          <w:sz w:val="16"/>
          <w:szCs w:val="16"/>
          <w:lang w:eastAsia="pt-BR"/>
        </w:rPr>
        <w:t xml:space="preserve"> </w:t>
      </w:r>
      <w:r w:rsidR="004737D8">
        <w:rPr>
          <w:rFonts w:ascii="Book Antiqua" w:hAnsi="Book Antiqua" w:cs="Times New Roman"/>
          <w:b/>
          <w:color w:val="FF0000"/>
          <w:sz w:val="16"/>
          <w:szCs w:val="16"/>
          <w:u w:val="single"/>
        </w:rPr>
        <w:t>(TRT5-2013)</w:t>
      </w:r>
      <w:r w:rsidR="00110857">
        <w:rPr>
          <w:rFonts w:ascii="Book Antiqua" w:hAnsi="Book Antiqua" w:cs="Times New Roman"/>
          <w:b/>
          <w:color w:val="FF0000"/>
          <w:sz w:val="16"/>
          <w:szCs w:val="16"/>
        </w:rPr>
        <w:t xml:space="preserve"> </w:t>
      </w:r>
      <w:r w:rsidR="00110857">
        <w:rPr>
          <w:rFonts w:ascii="Book Antiqua" w:hAnsi="Book Antiqua"/>
          <w:b/>
          <w:color w:val="FF0000"/>
          <w:sz w:val="16"/>
          <w:szCs w:val="16"/>
          <w:u w:val="single"/>
        </w:rPr>
        <w:t>(TRT6-2013</w:t>
      </w:r>
      <w:r w:rsidR="002576FB">
        <w:rPr>
          <w:rFonts w:ascii="Book Antiqua" w:hAnsi="Book Antiqua"/>
          <w:b/>
          <w:color w:val="FF0000"/>
          <w:sz w:val="16"/>
          <w:szCs w:val="16"/>
          <w:u w:val="single"/>
        </w:rPr>
        <w:t>/2015</w:t>
      </w:r>
      <w:r w:rsidR="00110857">
        <w:rPr>
          <w:rFonts w:ascii="Book Antiqua" w:hAnsi="Book Antiqua"/>
          <w:b/>
          <w:color w:val="FF0000"/>
          <w:sz w:val="16"/>
          <w:szCs w:val="16"/>
          <w:u w:val="single"/>
        </w:rPr>
        <w:t>)</w:t>
      </w:r>
    </w:p>
    <w:p w14:paraId="3306F54F" w14:textId="48C04347"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110857">
        <w:rPr>
          <w:rFonts w:ascii="Book Antiqua" w:eastAsia="Times New Roman" w:hAnsi="Book Antiqua" w:cs="Arial"/>
          <w:b/>
          <w:bCs/>
          <w:color w:val="000000"/>
          <w:sz w:val="19"/>
          <w:szCs w:val="19"/>
          <w:lang w:eastAsia="pt-BR"/>
        </w:rPr>
        <w:t>d) as das empresas, incidentes sobre faturamento e lucro;</w:t>
      </w:r>
      <w:r w:rsidR="00110857" w:rsidRPr="00110857">
        <w:rPr>
          <w:rFonts w:ascii="Book Antiqua" w:eastAsia="Times New Roman" w:hAnsi="Book Antiqua" w:cs="Arial"/>
          <w:b/>
          <w:bCs/>
          <w:color w:val="000000"/>
          <w:sz w:val="19"/>
          <w:szCs w:val="19"/>
          <w:lang w:eastAsia="pt-BR"/>
        </w:rPr>
        <w:t xml:space="preserve"> </w:t>
      </w:r>
      <w:r w:rsidR="00110857" w:rsidRPr="00110857">
        <w:rPr>
          <w:rFonts w:ascii="Book Antiqua" w:hAnsi="Book Antiqua"/>
          <w:b/>
          <w:bCs/>
          <w:color w:val="FF0000"/>
          <w:sz w:val="16"/>
          <w:szCs w:val="16"/>
          <w:u w:val="single"/>
        </w:rPr>
        <w:t>(TRT6-2013)</w:t>
      </w:r>
    </w:p>
    <w:p w14:paraId="2CFDA002" w14:textId="00C1B37E"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2141D">
        <w:rPr>
          <w:rFonts w:ascii="Book Antiqua" w:eastAsia="Times New Roman" w:hAnsi="Book Antiqua" w:cs="Arial"/>
          <w:b/>
          <w:bCs/>
          <w:color w:val="000000"/>
          <w:sz w:val="19"/>
          <w:szCs w:val="19"/>
          <w:lang w:eastAsia="pt-BR"/>
        </w:rPr>
        <w:t xml:space="preserve">e) </w:t>
      </w:r>
      <w:proofErr w:type="gramStart"/>
      <w:r w:rsidRPr="0042141D">
        <w:rPr>
          <w:rFonts w:ascii="Book Antiqua" w:eastAsia="Times New Roman" w:hAnsi="Book Antiqua" w:cs="Arial"/>
          <w:b/>
          <w:bCs/>
          <w:color w:val="000000"/>
          <w:sz w:val="19"/>
          <w:szCs w:val="19"/>
          <w:lang w:eastAsia="pt-BR"/>
        </w:rPr>
        <w:t>as incidentes</w:t>
      </w:r>
      <w:proofErr w:type="gramEnd"/>
      <w:r w:rsidRPr="0042141D">
        <w:rPr>
          <w:rFonts w:ascii="Book Antiqua" w:eastAsia="Times New Roman" w:hAnsi="Book Antiqua" w:cs="Arial"/>
          <w:b/>
          <w:bCs/>
          <w:color w:val="000000"/>
          <w:sz w:val="19"/>
          <w:szCs w:val="19"/>
          <w:lang w:eastAsia="pt-BR"/>
        </w:rPr>
        <w:t xml:space="preserve"> sobre a receita de concursos de prognósticos</w:t>
      </w:r>
      <w:r w:rsidRPr="004D466E">
        <w:rPr>
          <w:rFonts w:ascii="Book Antiqua" w:eastAsia="Times New Roman" w:hAnsi="Book Antiqua" w:cs="Arial"/>
          <w:color w:val="000000"/>
          <w:sz w:val="19"/>
          <w:szCs w:val="19"/>
          <w:lang w:eastAsia="pt-BR"/>
        </w:rPr>
        <w:t>.</w:t>
      </w:r>
      <w:r w:rsidR="00110857">
        <w:rPr>
          <w:rFonts w:ascii="Book Antiqua" w:eastAsia="Times New Roman" w:hAnsi="Book Antiqua" w:cs="Arial"/>
          <w:color w:val="000000"/>
          <w:sz w:val="19"/>
          <w:szCs w:val="19"/>
          <w:lang w:eastAsia="pt-BR"/>
        </w:rPr>
        <w:t xml:space="preserve"> </w:t>
      </w:r>
      <w:r w:rsidR="00110857">
        <w:rPr>
          <w:rFonts w:ascii="Book Antiqua" w:hAnsi="Book Antiqua"/>
          <w:b/>
          <w:color w:val="FF0000"/>
          <w:sz w:val="16"/>
          <w:szCs w:val="16"/>
          <w:u w:val="single"/>
        </w:rPr>
        <w:t>(TRT6-2013)</w:t>
      </w:r>
      <w:r w:rsidR="0042141D">
        <w:rPr>
          <w:rFonts w:ascii="Book Antiqua" w:eastAsia="Times New Roman" w:hAnsi="Book Antiqua" w:cs="Arial"/>
          <w:color w:val="000000"/>
          <w:sz w:val="19"/>
          <w:szCs w:val="19"/>
          <w:lang w:eastAsia="pt-BR"/>
        </w:rPr>
        <w:t xml:space="preserve"> </w:t>
      </w:r>
      <w:r w:rsidR="0042141D" w:rsidRPr="001627B7">
        <w:rPr>
          <w:rFonts w:ascii="Book Antiqua" w:eastAsia="Times New Roman" w:hAnsi="Book Antiqua" w:cs="Arial"/>
          <w:b/>
          <w:bCs/>
          <w:color w:val="FF0000"/>
          <w:sz w:val="16"/>
          <w:szCs w:val="16"/>
          <w:u w:val="single"/>
          <w:lang w:eastAsia="pt-BR"/>
        </w:rPr>
        <w:t>(PF-2021)</w:t>
      </w:r>
    </w:p>
    <w:p w14:paraId="18F02B12"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I</w:t>
      </w:r>
    </w:p>
    <w:p w14:paraId="50B109CF"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DOS CONTRIBUINTES</w:t>
      </w:r>
    </w:p>
    <w:p w14:paraId="32D233D9"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Seção I</w:t>
      </w:r>
    </w:p>
    <w:p w14:paraId="451BEA04"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Dos Segurados</w:t>
      </w:r>
    </w:p>
    <w:p w14:paraId="5AED81A7" w14:textId="77777777" w:rsidR="004D466E" w:rsidRPr="008E0D95"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C21B37">
        <w:rPr>
          <w:rFonts w:ascii="Book Antiqua" w:eastAsia="Times New Roman" w:hAnsi="Book Antiqua" w:cs="Arial"/>
          <w:b/>
          <w:bCs/>
          <w:color w:val="000000"/>
          <w:sz w:val="19"/>
          <w:szCs w:val="19"/>
          <w:highlight w:val="magenta"/>
          <w:lang w:eastAsia="pt-BR"/>
        </w:rPr>
        <w:t>Art. 12</w:t>
      </w:r>
      <w:r w:rsidRPr="004D466E">
        <w:rPr>
          <w:rFonts w:ascii="Book Antiqua" w:eastAsia="Times New Roman" w:hAnsi="Book Antiqua" w:cs="Arial"/>
          <w:color w:val="000000"/>
          <w:sz w:val="19"/>
          <w:szCs w:val="19"/>
          <w:lang w:eastAsia="pt-BR"/>
        </w:rPr>
        <w:t xml:space="preserve">. </w:t>
      </w:r>
      <w:r w:rsidRPr="001E310D">
        <w:rPr>
          <w:rFonts w:ascii="Book Antiqua" w:eastAsia="Times New Roman" w:hAnsi="Book Antiqua" w:cs="Arial"/>
          <w:b/>
          <w:bCs/>
          <w:caps/>
          <w:color w:val="000000"/>
          <w:sz w:val="19"/>
          <w:szCs w:val="19"/>
          <w:highlight w:val="green"/>
          <w:lang w:eastAsia="pt-BR"/>
        </w:rPr>
        <w:t>São</w:t>
      </w:r>
      <w:r w:rsidRPr="001E310D">
        <w:rPr>
          <w:rFonts w:ascii="Book Antiqua" w:eastAsia="Times New Roman" w:hAnsi="Book Antiqua" w:cs="Arial"/>
          <w:b/>
          <w:bCs/>
          <w:caps/>
          <w:color w:val="000000"/>
          <w:sz w:val="19"/>
          <w:szCs w:val="19"/>
          <w:lang w:eastAsia="pt-BR"/>
        </w:rPr>
        <w:t xml:space="preserve"> </w:t>
      </w:r>
      <w:r w:rsidRPr="001E310D">
        <w:rPr>
          <w:rFonts w:ascii="Book Antiqua" w:eastAsia="Times New Roman" w:hAnsi="Book Antiqua" w:cs="Arial"/>
          <w:b/>
          <w:bCs/>
          <w:caps/>
          <w:color w:val="000000"/>
          <w:sz w:val="19"/>
          <w:szCs w:val="19"/>
          <w:shd w:val="clear" w:color="auto" w:fill="F7CAAC" w:themeFill="accent2" w:themeFillTint="66"/>
          <w:lang w:eastAsia="pt-BR"/>
        </w:rPr>
        <w:t>segurados obrigatórios</w:t>
      </w:r>
      <w:r w:rsidRPr="004D466E">
        <w:rPr>
          <w:rFonts w:ascii="Book Antiqua" w:eastAsia="Times New Roman" w:hAnsi="Book Antiqua" w:cs="Arial"/>
          <w:color w:val="000000"/>
          <w:sz w:val="19"/>
          <w:szCs w:val="19"/>
          <w:lang w:eastAsia="pt-BR"/>
        </w:rPr>
        <w:t xml:space="preserve"> </w:t>
      </w:r>
      <w:r w:rsidRPr="008E0D95">
        <w:rPr>
          <w:rFonts w:ascii="Book Antiqua" w:eastAsia="Times New Roman" w:hAnsi="Book Antiqua" w:cs="Arial"/>
          <w:b/>
          <w:bCs/>
          <w:color w:val="000000"/>
          <w:sz w:val="19"/>
          <w:szCs w:val="19"/>
          <w:lang w:eastAsia="pt-BR"/>
        </w:rPr>
        <w:t>da Previdência Social as seguintes pessoas físicas:</w:t>
      </w:r>
    </w:p>
    <w:p w14:paraId="6493DA94" w14:textId="23016A94" w:rsidR="004D466E" w:rsidRPr="00552437"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u w:val="single"/>
          <w:lang w:eastAsia="pt-BR"/>
        </w:rPr>
      </w:pPr>
      <w:r w:rsidRPr="00552437">
        <w:rPr>
          <w:rFonts w:ascii="Book Antiqua" w:eastAsia="Times New Roman" w:hAnsi="Book Antiqua" w:cs="Arial"/>
          <w:b/>
          <w:bCs/>
          <w:color w:val="000000"/>
          <w:sz w:val="19"/>
          <w:szCs w:val="19"/>
          <w:lang w:eastAsia="pt-BR"/>
        </w:rPr>
        <w:t xml:space="preserve">I - como </w:t>
      </w:r>
      <w:r w:rsidRPr="00880102">
        <w:rPr>
          <w:rFonts w:ascii="Book Antiqua" w:eastAsia="Times New Roman" w:hAnsi="Book Antiqua" w:cs="Arial"/>
          <w:b/>
          <w:bCs/>
          <w:caps/>
          <w:color w:val="000000"/>
          <w:sz w:val="19"/>
          <w:szCs w:val="19"/>
          <w:shd w:val="clear" w:color="auto" w:fill="F7CAAC" w:themeFill="accent2" w:themeFillTint="66"/>
          <w:lang w:eastAsia="pt-BR"/>
        </w:rPr>
        <w:t>empregado</w:t>
      </w:r>
      <w:r w:rsidRPr="00552437">
        <w:rPr>
          <w:rFonts w:ascii="Book Antiqua" w:eastAsia="Times New Roman" w:hAnsi="Book Antiqua" w:cs="Arial"/>
          <w:b/>
          <w:bCs/>
          <w:color w:val="000000"/>
          <w:sz w:val="19"/>
          <w:szCs w:val="19"/>
          <w:lang w:eastAsia="pt-BR"/>
        </w:rPr>
        <w:t>:</w:t>
      </w:r>
      <w:r w:rsidR="001E310D" w:rsidRPr="00552437">
        <w:rPr>
          <w:rFonts w:ascii="Book Antiqua" w:eastAsia="Times New Roman" w:hAnsi="Book Antiqua" w:cs="Arial"/>
          <w:b/>
          <w:bCs/>
          <w:color w:val="000000"/>
          <w:sz w:val="19"/>
          <w:szCs w:val="19"/>
          <w:lang w:eastAsia="pt-BR"/>
        </w:rPr>
        <w:t xml:space="preserve"> </w:t>
      </w:r>
    </w:p>
    <w:p w14:paraId="173543B9" w14:textId="148C0CF2" w:rsidR="004D466E" w:rsidRPr="008E0D95"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8E0D95">
        <w:rPr>
          <w:rFonts w:ascii="Book Antiqua" w:eastAsia="Times New Roman" w:hAnsi="Book Antiqua" w:cs="Arial"/>
          <w:b/>
          <w:bCs/>
          <w:color w:val="000000"/>
          <w:sz w:val="19"/>
          <w:szCs w:val="19"/>
          <w:lang w:eastAsia="pt-BR"/>
        </w:rPr>
        <w:t>a) aquele que presta serviço de natureza urbana ou rural à empresa, em caráter não eventual, sob sua subordinação e mediante remuneração, inclusive como diretor empregado;</w:t>
      </w:r>
      <w:r w:rsidR="008E0D95" w:rsidRPr="008E0D95">
        <w:rPr>
          <w:rFonts w:ascii="Book Antiqua" w:eastAsia="Times New Roman" w:hAnsi="Book Antiqua" w:cs="Arial"/>
          <w:b/>
          <w:bCs/>
          <w:color w:val="000000"/>
          <w:sz w:val="19"/>
          <w:szCs w:val="19"/>
          <w:lang w:eastAsia="pt-BR"/>
        </w:rPr>
        <w:t xml:space="preserve"> </w:t>
      </w:r>
      <w:r w:rsidR="008E0D95" w:rsidRPr="008E0D95">
        <w:rPr>
          <w:rFonts w:ascii="Book Antiqua" w:hAnsi="Book Antiqua"/>
          <w:b/>
          <w:bCs/>
          <w:color w:val="FF0000"/>
          <w:sz w:val="16"/>
          <w:szCs w:val="16"/>
          <w:u w:val="single"/>
        </w:rPr>
        <w:t>(TRT1-2016)</w:t>
      </w:r>
    </w:p>
    <w:p w14:paraId="7173CF85" w14:textId="54B1C358"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b) aquele que, contratado por empresa de trabalho temporário, definida em legislação específica, presta serviço para atender a necessidade transitória de substituição de pessoal regular e permanente ou a acréscimo extraordinário de serviços de outras empresas;</w:t>
      </w:r>
      <w:r w:rsidR="00010CC7">
        <w:rPr>
          <w:rFonts w:ascii="Book Antiqua" w:eastAsia="Times New Roman" w:hAnsi="Book Antiqua" w:cs="Arial"/>
          <w:color w:val="000000"/>
          <w:sz w:val="19"/>
          <w:szCs w:val="19"/>
          <w:lang w:eastAsia="pt-BR"/>
        </w:rPr>
        <w:t xml:space="preserve"> </w:t>
      </w:r>
    </w:p>
    <w:p w14:paraId="02ED0DD1" w14:textId="015C3B90" w:rsidR="004D466E" w:rsidRPr="00E16482"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BA3804">
        <w:rPr>
          <w:rFonts w:ascii="Book Antiqua" w:eastAsia="Times New Roman" w:hAnsi="Book Antiqua" w:cs="Arial"/>
          <w:b/>
          <w:bCs/>
          <w:color w:val="000000"/>
          <w:sz w:val="19"/>
          <w:szCs w:val="19"/>
          <w:lang w:eastAsia="pt-BR"/>
        </w:rPr>
        <w:t>c) o brasileiro ou estrangeiro domiciliado e contratado no Brasil para trabalhar como empregado em sucursal ou agência de empresa nacional no exterior</w:t>
      </w:r>
      <w:r w:rsidRPr="0042141D">
        <w:rPr>
          <w:rFonts w:ascii="Book Antiqua" w:eastAsia="Times New Roman" w:hAnsi="Book Antiqua" w:cs="Arial"/>
          <w:b/>
          <w:bCs/>
          <w:color w:val="000000"/>
          <w:sz w:val="16"/>
          <w:szCs w:val="16"/>
          <w:lang w:eastAsia="pt-BR"/>
        </w:rPr>
        <w:t>;</w:t>
      </w:r>
      <w:r w:rsidR="00B2432C" w:rsidRPr="0042141D">
        <w:rPr>
          <w:rFonts w:ascii="Book Antiqua" w:eastAsia="Times New Roman" w:hAnsi="Book Antiqua" w:cs="Arial"/>
          <w:b/>
          <w:bCs/>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0F55FE" w:rsidRPr="0042141D">
        <w:rPr>
          <w:rFonts w:ascii="Book Antiqua" w:eastAsia="Times New Roman" w:hAnsi="Book Antiqua" w:cs="Arial"/>
          <w:b/>
          <w:bCs/>
          <w:color w:val="FF0000"/>
          <w:sz w:val="16"/>
          <w:szCs w:val="16"/>
          <w:lang w:eastAsia="pt-BR"/>
        </w:rPr>
        <w:t xml:space="preserve"> </w:t>
      </w:r>
      <w:r w:rsidR="000F55FE" w:rsidRPr="0042141D">
        <w:rPr>
          <w:rFonts w:ascii="Book Antiqua" w:eastAsia="Times New Roman" w:hAnsi="Book Antiqua" w:cs="Arial"/>
          <w:b/>
          <w:bCs/>
          <w:color w:val="FF0000"/>
          <w:sz w:val="16"/>
          <w:szCs w:val="16"/>
          <w:u w:val="single"/>
          <w:lang w:eastAsia="pt-BR"/>
        </w:rPr>
        <w:t>(DPEDF-2013)</w:t>
      </w:r>
      <w:r w:rsidR="00110857">
        <w:rPr>
          <w:rFonts w:ascii="Book Antiqua" w:eastAsia="Times New Roman" w:hAnsi="Book Antiqua" w:cs="Arial"/>
          <w:b/>
          <w:bCs/>
          <w:color w:val="FF0000"/>
          <w:sz w:val="16"/>
          <w:szCs w:val="16"/>
          <w:lang w:eastAsia="pt-BR"/>
        </w:rPr>
        <w:t xml:space="preserve"> </w:t>
      </w:r>
      <w:bookmarkStart w:id="4" w:name="_Hlk158205832"/>
      <w:r w:rsidR="00110857">
        <w:rPr>
          <w:rFonts w:ascii="Book Antiqua" w:hAnsi="Book Antiqua"/>
          <w:b/>
          <w:color w:val="FF0000"/>
          <w:sz w:val="16"/>
          <w:szCs w:val="16"/>
          <w:u w:val="single"/>
        </w:rPr>
        <w:t>(TRT2-2013)</w:t>
      </w:r>
      <w:bookmarkEnd w:id="4"/>
      <w:r w:rsidR="00B12F86">
        <w:rPr>
          <w:rFonts w:ascii="Book Antiqua" w:hAnsi="Book Antiqua"/>
          <w:b/>
          <w:color w:val="FF0000"/>
          <w:sz w:val="16"/>
          <w:szCs w:val="16"/>
        </w:rPr>
        <w:t xml:space="preserve"> </w:t>
      </w:r>
      <w:r w:rsidR="00B12F86">
        <w:rPr>
          <w:rFonts w:ascii="Book Antiqua" w:eastAsia="Times New Roman" w:hAnsi="Book Antiqua" w:cs="Arial"/>
          <w:b/>
          <w:bCs/>
          <w:color w:val="FF0000"/>
          <w:sz w:val="16"/>
          <w:szCs w:val="16"/>
          <w:u w:val="single"/>
          <w:lang w:eastAsia="pt-BR"/>
        </w:rPr>
        <w:t>(TRT16-2015)</w:t>
      </w:r>
      <w:r w:rsidR="00E16482">
        <w:rPr>
          <w:rFonts w:ascii="Book Antiqua" w:eastAsia="Times New Roman" w:hAnsi="Book Antiqua" w:cs="Arial"/>
          <w:b/>
          <w:bCs/>
          <w:color w:val="FF0000"/>
          <w:sz w:val="16"/>
          <w:szCs w:val="16"/>
          <w:lang w:eastAsia="pt-BR"/>
        </w:rPr>
        <w:t xml:space="preserve"> </w:t>
      </w:r>
      <w:r w:rsidR="00E16482">
        <w:rPr>
          <w:rFonts w:ascii="Book Antiqua" w:eastAsia="Times New Roman" w:hAnsi="Book Antiqua" w:cs="Arial"/>
          <w:b/>
          <w:bCs/>
          <w:color w:val="FF0000"/>
          <w:sz w:val="16"/>
          <w:szCs w:val="16"/>
          <w:u w:val="single"/>
          <w:lang w:eastAsia="pt-BR"/>
        </w:rPr>
        <w:t>(TRT</w:t>
      </w:r>
      <w:r w:rsidR="00E16482">
        <w:rPr>
          <w:rFonts w:ascii="Book Antiqua" w:hAnsi="Book Antiqua" w:cs="Arial"/>
          <w:b/>
          <w:bCs/>
          <w:color w:val="FF0000"/>
          <w:sz w:val="16"/>
          <w:szCs w:val="16"/>
          <w:u w:val="single"/>
        </w:rPr>
        <w:t>3</w:t>
      </w:r>
      <w:r w:rsidR="00E16482">
        <w:rPr>
          <w:rFonts w:ascii="Book Antiqua" w:eastAsia="Times New Roman" w:hAnsi="Book Antiqua" w:cs="Arial"/>
          <w:b/>
          <w:bCs/>
          <w:color w:val="FF0000"/>
          <w:sz w:val="16"/>
          <w:szCs w:val="16"/>
          <w:u w:val="single"/>
          <w:lang w:eastAsia="pt-BR"/>
        </w:rPr>
        <w:t>-201</w:t>
      </w:r>
      <w:r w:rsidR="00E16482">
        <w:rPr>
          <w:rFonts w:ascii="Book Antiqua" w:hAnsi="Book Antiqua" w:cs="Arial"/>
          <w:b/>
          <w:bCs/>
          <w:color w:val="FF0000"/>
          <w:sz w:val="16"/>
          <w:szCs w:val="16"/>
          <w:u w:val="single"/>
        </w:rPr>
        <w:t>6</w:t>
      </w:r>
      <w:r w:rsidR="00E16482">
        <w:rPr>
          <w:rFonts w:ascii="Book Antiqua" w:eastAsia="Times New Roman" w:hAnsi="Book Antiqua" w:cs="Arial"/>
          <w:b/>
          <w:bCs/>
          <w:color w:val="FF0000"/>
          <w:sz w:val="16"/>
          <w:szCs w:val="16"/>
          <w:u w:val="single"/>
          <w:lang w:eastAsia="pt-BR"/>
        </w:rPr>
        <w:t>)</w:t>
      </w:r>
    </w:p>
    <w:p w14:paraId="5B37BF00" w14:textId="4810C520" w:rsidR="004D466E" w:rsidRPr="00880102"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r w:rsidRPr="00BA3804">
        <w:rPr>
          <w:rFonts w:ascii="Book Antiqua" w:eastAsia="Times New Roman" w:hAnsi="Book Antiqua" w:cs="Arial"/>
          <w:b/>
          <w:bCs/>
          <w:color w:val="000000"/>
          <w:sz w:val="19"/>
          <w:szCs w:val="19"/>
          <w:lang w:eastAsia="pt-BR"/>
        </w:rPr>
        <w:t xml:space="preserve">d) aquele que presta serviço no Brasil a missão diplomática ou a repartição consular de carreira estrangeira e a órgãos a ela subordinados, ou a membros dessas missões e repartições, </w:t>
      </w:r>
      <w:r w:rsidRPr="00BA3804">
        <w:rPr>
          <w:rFonts w:ascii="Book Antiqua" w:eastAsia="Times New Roman" w:hAnsi="Book Antiqua" w:cs="Arial"/>
          <w:b/>
          <w:bCs/>
          <w:caps/>
          <w:color w:val="000000"/>
          <w:sz w:val="19"/>
          <w:szCs w:val="19"/>
          <w:highlight w:val="green"/>
          <w:lang w:eastAsia="pt-BR"/>
        </w:rPr>
        <w:t>excluídos</w:t>
      </w:r>
      <w:r w:rsidRPr="00BA3804">
        <w:rPr>
          <w:rFonts w:ascii="Book Antiqua" w:eastAsia="Times New Roman" w:hAnsi="Book Antiqua" w:cs="Arial"/>
          <w:b/>
          <w:bCs/>
          <w:color w:val="000000"/>
          <w:sz w:val="19"/>
          <w:szCs w:val="19"/>
          <w:lang w:eastAsia="pt-BR"/>
        </w:rPr>
        <w:t xml:space="preserve"> o não-brasileiro sem residência permanente no Brasil e o brasileiro amparado pela legislação previdenciária do país da respectiva missão diplomática ou repartição consular</w:t>
      </w:r>
      <w:r w:rsidRPr="0042141D">
        <w:rPr>
          <w:rFonts w:ascii="Book Antiqua" w:eastAsia="Times New Roman" w:hAnsi="Book Antiqua" w:cs="Arial"/>
          <w:color w:val="000000"/>
          <w:sz w:val="16"/>
          <w:szCs w:val="16"/>
          <w:lang w:eastAsia="pt-BR"/>
        </w:rPr>
        <w:t>;</w:t>
      </w:r>
      <w:r w:rsidR="00010CC7" w:rsidRPr="0042141D">
        <w:rPr>
          <w:rFonts w:ascii="Book Antiqua" w:eastAsia="Times New Roman" w:hAnsi="Book Antiqua" w:cs="Arial"/>
          <w:color w:val="000000"/>
          <w:sz w:val="16"/>
          <w:szCs w:val="16"/>
          <w:lang w:eastAsia="pt-BR"/>
        </w:rPr>
        <w:t xml:space="preserve"> </w:t>
      </w:r>
      <w:r w:rsidR="00010CC7" w:rsidRPr="0042141D">
        <w:rPr>
          <w:rFonts w:ascii="Book Antiqua" w:hAnsi="Book Antiqua"/>
          <w:b/>
          <w:color w:val="FF0000"/>
          <w:sz w:val="16"/>
          <w:szCs w:val="16"/>
          <w:u w:val="single"/>
        </w:rPr>
        <w:t>(TRF4-2012)</w:t>
      </w:r>
      <w:r w:rsidR="00B2432C" w:rsidRPr="0042141D">
        <w:rPr>
          <w:rFonts w:ascii="Book Antiqua" w:hAnsi="Book Antiqua"/>
          <w:b/>
          <w:color w:val="FF0000"/>
          <w:sz w:val="16"/>
          <w:szCs w:val="16"/>
        </w:rPr>
        <w:t xml:space="preserve"> </w:t>
      </w:r>
      <w:r w:rsidR="00B2432C" w:rsidRPr="0042141D">
        <w:rPr>
          <w:rFonts w:ascii="Book Antiqua" w:eastAsia="Times New Roman" w:hAnsi="Book Antiqua" w:cs="Arial"/>
          <w:b/>
          <w:bCs/>
          <w:color w:val="FF0000"/>
          <w:sz w:val="16"/>
          <w:szCs w:val="16"/>
          <w:u w:val="single"/>
          <w:lang w:eastAsia="pt-BR"/>
        </w:rPr>
        <w:t>(TRF2-2013)</w:t>
      </w:r>
      <w:r w:rsidR="00552437">
        <w:rPr>
          <w:rFonts w:ascii="Book Antiqua" w:eastAsia="Times New Roman" w:hAnsi="Book Antiqua" w:cs="Arial"/>
          <w:b/>
          <w:bCs/>
          <w:color w:val="FF0000"/>
          <w:sz w:val="16"/>
          <w:szCs w:val="16"/>
          <w:lang w:eastAsia="pt-BR"/>
        </w:rPr>
        <w:t xml:space="preserve"> </w:t>
      </w:r>
      <w:r w:rsidR="00552437" w:rsidRPr="006E3A51">
        <w:rPr>
          <w:rFonts w:ascii="Book Antiqua" w:eastAsia="Times New Roman" w:hAnsi="Book Antiqua" w:cs="Arial"/>
          <w:b/>
          <w:bCs/>
          <w:color w:val="FF0000"/>
          <w:sz w:val="16"/>
          <w:szCs w:val="16"/>
          <w:u w:val="single"/>
          <w:bdr w:val="none" w:sz="0" w:space="0" w:color="auto" w:frame="1"/>
          <w:lang w:eastAsia="pt-BR"/>
        </w:rPr>
        <w:t>(TRT8-201</w:t>
      </w:r>
      <w:r w:rsidR="00552437">
        <w:rPr>
          <w:rFonts w:ascii="Book Antiqua" w:eastAsia="Times New Roman" w:hAnsi="Book Antiqua" w:cs="Arial"/>
          <w:b/>
          <w:bCs/>
          <w:color w:val="FF0000"/>
          <w:sz w:val="16"/>
          <w:szCs w:val="16"/>
          <w:u w:val="single"/>
          <w:bdr w:val="none" w:sz="0" w:space="0" w:color="auto" w:frame="1"/>
          <w:lang w:eastAsia="pt-BR"/>
        </w:rPr>
        <w:t>3</w:t>
      </w:r>
      <w:r w:rsidR="00552437" w:rsidRPr="006E3A51">
        <w:rPr>
          <w:rFonts w:ascii="Book Antiqua" w:eastAsia="Times New Roman" w:hAnsi="Book Antiqua" w:cs="Arial"/>
          <w:b/>
          <w:bCs/>
          <w:color w:val="FF0000"/>
          <w:sz w:val="16"/>
          <w:szCs w:val="16"/>
          <w:u w:val="single"/>
          <w:bdr w:val="none" w:sz="0" w:space="0" w:color="auto" w:frame="1"/>
          <w:lang w:eastAsia="pt-BR"/>
        </w:rPr>
        <w:t>)</w:t>
      </w:r>
      <w:r w:rsidR="00880102">
        <w:rPr>
          <w:rFonts w:ascii="Book Antiqua" w:eastAsia="Times New Roman" w:hAnsi="Book Antiqua" w:cs="Arial"/>
          <w:b/>
          <w:bCs/>
          <w:color w:val="FF0000"/>
          <w:sz w:val="16"/>
          <w:szCs w:val="16"/>
          <w:bdr w:val="none" w:sz="0" w:space="0" w:color="auto" w:frame="1"/>
          <w:lang w:eastAsia="pt-BR"/>
        </w:rPr>
        <w:t xml:space="preserve"> </w:t>
      </w:r>
      <w:r w:rsidR="00880102">
        <w:rPr>
          <w:rFonts w:ascii="Book Antiqua" w:eastAsia="Times New Roman" w:hAnsi="Book Antiqua" w:cs="Arial"/>
          <w:b/>
          <w:bCs/>
          <w:color w:val="FF0000"/>
          <w:sz w:val="16"/>
          <w:szCs w:val="16"/>
          <w:u w:val="single"/>
          <w:bdr w:val="none" w:sz="0" w:space="0" w:color="auto" w:frame="1"/>
          <w:lang w:eastAsia="pt-BR"/>
        </w:rPr>
        <w:t>(PGERO-2022)</w:t>
      </w:r>
    </w:p>
    <w:tbl>
      <w:tblPr>
        <w:tblStyle w:val="Tabelacomgrade"/>
        <w:tblW w:w="0" w:type="auto"/>
        <w:tblLook w:val="04A0" w:firstRow="1" w:lastRow="0" w:firstColumn="1" w:lastColumn="0" w:noHBand="0" w:noVBand="1"/>
      </w:tblPr>
      <w:tblGrid>
        <w:gridCol w:w="8494"/>
      </w:tblGrid>
      <w:tr w:rsidR="00880102" w14:paraId="64B6AD9D" w14:textId="77777777" w:rsidTr="001B42CE">
        <w:tc>
          <w:tcPr>
            <w:tcW w:w="8494" w:type="dxa"/>
            <w:shd w:val="clear" w:color="auto" w:fill="CCFFFF"/>
          </w:tcPr>
          <w:p w14:paraId="763B86FE" w14:textId="6718DB01" w:rsidR="00880102" w:rsidRDefault="00880102" w:rsidP="001B42C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PGERO-2022-CESPE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80102">
              <w:rPr>
                <w:rFonts w:ascii="Book Antiqua" w:eastAsia="Times New Roman" w:hAnsi="Book Antiqua" w:cs="Arial"/>
                <w:color w:val="000000"/>
                <w:sz w:val="19"/>
                <w:szCs w:val="19"/>
                <w:lang w:eastAsia="pt-BR"/>
              </w:rPr>
              <w:t>Entre as pessoas físicas que exercem atividade obrigatoriamente vinculada ao RGPS, inclui-se aquele que presta serviço no Brasil a missão diplomática ou a repartição consular de carreira estrangeira e a órgãos a elas subordinados, ou a membros dessas missões e repartições, excluídos o não brasileiro sem residência permanente no Brasil e o brasileiro amparado pela legislação previdenciária do país da respectiva missão diplomática ou repartição consular. Trata-se do segurado obrigatório do RGPS da categoria</w:t>
            </w:r>
            <w:r>
              <w:rPr>
                <w:rFonts w:ascii="Book Antiqua" w:eastAsia="Times New Roman" w:hAnsi="Book Antiqua" w:cs="Arial"/>
                <w:color w:val="000000"/>
                <w:sz w:val="19"/>
                <w:szCs w:val="19"/>
                <w:lang w:eastAsia="pt-BR"/>
              </w:rPr>
              <w:t>: empregado</w:t>
            </w:r>
            <w:r w:rsidRPr="008E0D95">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I, ‘d’, Lei 8212.</w:t>
            </w:r>
          </w:p>
        </w:tc>
      </w:tr>
    </w:tbl>
    <w:p w14:paraId="04A74610" w14:textId="17144BD9" w:rsidR="004D466E" w:rsidRPr="00E16482"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3804">
        <w:rPr>
          <w:rFonts w:ascii="Book Antiqua" w:eastAsia="Times New Roman" w:hAnsi="Book Antiqua" w:cs="Arial"/>
          <w:b/>
          <w:bCs/>
          <w:color w:val="000000"/>
          <w:sz w:val="19"/>
          <w:szCs w:val="19"/>
          <w:lang w:eastAsia="pt-BR"/>
        </w:rPr>
        <w:t>e) o brasileiro civil que trabalha para a União, no exterior, em organismos oficiais brasileiros ou internacionais dos quais o Brasil seja membro efetivo, ainda que lá domiciliado e contratado, salvo se segurado na forma da legislação vigente do país do domicílio</w:t>
      </w:r>
      <w:r w:rsidRPr="0042141D">
        <w:rPr>
          <w:rFonts w:ascii="Book Antiqua" w:eastAsia="Times New Roman" w:hAnsi="Book Antiqua" w:cs="Arial"/>
          <w:color w:val="000000"/>
          <w:sz w:val="16"/>
          <w:szCs w:val="16"/>
          <w:lang w:eastAsia="pt-BR"/>
        </w:rPr>
        <w:t>;</w:t>
      </w:r>
      <w:r w:rsidR="00B2432C" w:rsidRPr="0042141D">
        <w:rPr>
          <w:rFonts w:ascii="Book Antiqua" w:eastAsia="Times New Roman" w:hAnsi="Book Antiqua" w:cs="Arial"/>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110857">
        <w:rPr>
          <w:rFonts w:ascii="Book Antiqua" w:eastAsia="Times New Roman" w:hAnsi="Book Antiqua" w:cs="Arial"/>
          <w:b/>
          <w:bCs/>
          <w:color w:val="FF0000"/>
          <w:sz w:val="16"/>
          <w:szCs w:val="16"/>
          <w:lang w:eastAsia="pt-BR"/>
        </w:rPr>
        <w:t xml:space="preserve"> </w:t>
      </w:r>
      <w:r w:rsidR="00110857">
        <w:rPr>
          <w:rFonts w:ascii="Book Antiqua" w:hAnsi="Book Antiqua"/>
          <w:b/>
          <w:color w:val="FF0000"/>
          <w:sz w:val="16"/>
          <w:szCs w:val="16"/>
          <w:u w:val="single"/>
        </w:rPr>
        <w:t>(TRT2-2013)</w:t>
      </w:r>
      <w:r w:rsidR="00E16482">
        <w:rPr>
          <w:rFonts w:ascii="Book Antiqua" w:hAnsi="Book Antiqua"/>
          <w:b/>
          <w:color w:val="FF0000"/>
          <w:sz w:val="16"/>
          <w:szCs w:val="16"/>
        </w:rPr>
        <w:t xml:space="preserve"> </w:t>
      </w:r>
      <w:r w:rsidR="00E16482">
        <w:rPr>
          <w:rFonts w:ascii="Book Antiqua" w:eastAsia="Times New Roman" w:hAnsi="Book Antiqua" w:cs="Arial"/>
          <w:b/>
          <w:bCs/>
          <w:color w:val="FF0000"/>
          <w:sz w:val="16"/>
          <w:szCs w:val="16"/>
          <w:u w:val="single"/>
          <w:lang w:eastAsia="pt-BR"/>
        </w:rPr>
        <w:t>(TRT</w:t>
      </w:r>
      <w:r w:rsidR="00E16482">
        <w:rPr>
          <w:rFonts w:ascii="Book Antiqua" w:hAnsi="Book Antiqua" w:cs="Arial"/>
          <w:b/>
          <w:bCs/>
          <w:color w:val="FF0000"/>
          <w:sz w:val="16"/>
          <w:szCs w:val="16"/>
          <w:u w:val="single"/>
        </w:rPr>
        <w:t>3</w:t>
      </w:r>
      <w:r w:rsidR="00E16482">
        <w:rPr>
          <w:rFonts w:ascii="Book Antiqua" w:eastAsia="Times New Roman" w:hAnsi="Book Antiqua" w:cs="Arial"/>
          <w:b/>
          <w:bCs/>
          <w:color w:val="FF0000"/>
          <w:sz w:val="16"/>
          <w:szCs w:val="16"/>
          <w:u w:val="single"/>
          <w:lang w:eastAsia="pt-BR"/>
        </w:rPr>
        <w:t>-201</w:t>
      </w:r>
      <w:r w:rsidR="00E16482">
        <w:rPr>
          <w:rFonts w:ascii="Book Antiqua" w:hAnsi="Book Antiqua" w:cs="Arial"/>
          <w:b/>
          <w:bCs/>
          <w:color w:val="FF0000"/>
          <w:sz w:val="16"/>
          <w:szCs w:val="16"/>
          <w:u w:val="single"/>
        </w:rPr>
        <w:t>6</w:t>
      </w:r>
      <w:r w:rsidR="00E16482">
        <w:rPr>
          <w:rFonts w:ascii="Book Antiqua" w:eastAsia="Times New Roman" w:hAnsi="Book Antiqua" w:cs="Arial"/>
          <w:b/>
          <w:bCs/>
          <w:color w:val="FF0000"/>
          <w:sz w:val="16"/>
          <w:szCs w:val="16"/>
          <w:u w:val="single"/>
          <w:lang w:eastAsia="pt-BR"/>
        </w:rPr>
        <w:t>)</w:t>
      </w:r>
    </w:p>
    <w:p w14:paraId="20377CE0" w14:textId="6E335BF3" w:rsidR="004D466E" w:rsidRPr="008E0D95"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8E0D95">
        <w:rPr>
          <w:rFonts w:ascii="Book Antiqua" w:eastAsia="Times New Roman" w:hAnsi="Book Antiqua" w:cs="Arial"/>
          <w:b/>
          <w:bCs/>
          <w:color w:val="000000"/>
          <w:sz w:val="19"/>
          <w:szCs w:val="19"/>
          <w:lang w:eastAsia="pt-BR"/>
        </w:rPr>
        <w:t>f) o brasileiro ou estrangeiro domiciliado e contratado no Brasil para trabalhar como empregado em empresa domiciliada no exterior, cuja maioria do capital votante pertença a empresa brasileira de capital nacional;</w:t>
      </w:r>
      <w:r w:rsidR="008E0D95" w:rsidRPr="008E0D95">
        <w:rPr>
          <w:rFonts w:ascii="Book Antiqua" w:eastAsia="Times New Roman" w:hAnsi="Book Antiqua" w:cs="Arial"/>
          <w:b/>
          <w:bCs/>
          <w:color w:val="000000"/>
          <w:sz w:val="19"/>
          <w:szCs w:val="19"/>
          <w:lang w:eastAsia="pt-BR"/>
        </w:rPr>
        <w:t xml:space="preserve"> </w:t>
      </w:r>
      <w:r w:rsidR="008E0D95" w:rsidRPr="008E0D95">
        <w:rPr>
          <w:rFonts w:ascii="Book Antiqua" w:hAnsi="Book Antiqua"/>
          <w:b/>
          <w:bCs/>
          <w:color w:val="FF0000"/>
          <w:sz w:val="16"/>
          <w:szCs w:val="16"/>
          <w:u w:val="single"/>
        </w:rPr>
        <w:t>(TRT1-2016)</w:t>
      </w:r>
    </w:p>
    <w:p w14:paraId="0BBE6589" w14:textId="4ECA5423"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31200">
        <w:rPr>
          <w:rFonts w:ascii="Book Antiqua" w:eastAsia="Times New Roman" w:hAnsi="Book Antiqua" w:cs="Arial"/>
          <w:b/>
          <w:bCs/>
          <w:color w:val="000000"/>
          <w:sz w:val="19"/>
          <w:szCs w:val="19"/>
          <w:lang w:eastAsia="pt-BR"/>
        </w:rPr>
        <w:lastRenderedPageBreak/>
        <w:t>g) o servidor público ocupante de cargo em comissão, sem vínculo efetivo com a União, Autarquias, inclusive em regime especial, e Fundações Públicas Federais</w:t>
      </w:r>
      <w:r w:rsidRPr="0042141D">
        <w:rPr>
          <w:rFonts w:ascii="Book Antiqua" w:eastAsia="Times New Roman" w:hAnsi="Book Antiqua" w:cs="Arial"/>
          <w:color w:val="000000"/>
          <w:sz w:val="16"/>
          <w:szCs w:val="16"/>
          <w:lang w:eastAsia="pt-BR"/>
        </w:rPr>
        <w:t>; </w:t>
      </w:r>
      <w:hyperlink r:id="rId12" w:anchor="art3" w:history="1">
        <w:r w:rsidRPr="0042141D">
          <w:rPr>
            <w:rFonts w:ascii="Book Antiqua" w:eastAsia="Times New Roman" w:hAnsi="Book Antiqua" w:cs="Arial"/>
            <w:color w:val="0000FF"/>
            <w:sz w:val="16"/>
            <w:szCs w:val="16"/>
            <w:u w:val="single"/>
            <w:lang w:eastAsia="pt-BR"/>
          </w:rPr>
          <w:t>(Alínea acrescentada pela Lei n° 8.647, de 13.4.93)</w:t>
        </w:r>
      </w:hyperlink>
      <w:r w:rsidR="008E0D95">
        <w:rPr>
          <w:rFonts w:ascii="Book Antiqua" w:eastAsia="Times New Roman" w:hAnsi="Book Antiqua" w:cs="Arial"/>
          <w:color w:val="0000FF"/>
          <w:sz w:val="16"/>
          <w:szCs w:val="16"/>
          <w:lang w:eastAsia="pt-BR"/>
        </w:rPr>
        <w:t xml:space="preserve"> </w:t>
      </w:r>
      <w:r w:rsidR="008E0D95">
        <w:rPr>
          <w:rFonts w:ascii="Book Antiqua" w:hAnsi="Book Antiqua"/>
          <w:b/>
          <w:color w:val="FF0000"/>
          <w:sz w:val="16"/>
          <w:szCs w:val="16"/>
          <w:u w:val="single"/>
        </w:rPr>
        <w:t>(TRT1-2016)</w:t>
      </w:r>
      <w:r w:rsidR="00D31200" w:rsidRPr="0042141D">
        <w:rPr>
          <w:rFonts w:ascii="Book Antiqua" w:eastAsia="Times New Roman" w:hAnsi="Book Antiqua" w:cs="Arial"/>
          <w:color w:val="0000FF"/>
          <w:sz w:val="16"/>
          <w:szCs w:val="16"/>
          <w:lang w:eastAsia="pt-BR"/>
        </w:rPr>
        <w:t xml:space="preserve"> </w:t>
      </w:r>
      <w:r w:rsidR="00D31200" w:rsidRPr="0042141D">
        <w:rPr>
          <w:rFonts w:ascii="Book Antiqua" w:eastAsia="Times New Roman" w:hAnsi="Book Antiqua" w:cs="Times New Roman"/>
          <w:b/>
          <w:bCs/>
          <w:color w:val="FF0000"/>
          <w:sz w:val="16"/>
          <w:szCs w:val="16"/>
          <w:u w:val="single"/>
          <w:lang w:eastAsia="pt-BR"/>
        </w:rPr>
        <w:t>(PGESP-2018)</w:t>
      </w:r>
    </w:p>
    <w:p w14:paraId="2249E92D"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2141D">
        <w:rPr>
          <w:rFonts w:ascii="Book Antiqua" w:eastAsia="Times New Roman" w:hAnsi="Book Antiqua" w:cs="Arial"/>
          <w:color w:val="000000"/>
          <w:sz w:val="16"/>
          <w:szCs w:val="16"/>
          <w:lang w:eastAsia="pt-BR"/>
        </w:rPr>
        <w:t>h)            </w:t>
      </w:r>
      <w:hyperlink r:id="rId13" w:history="1">
        <w:r w:rsidRPr="0042141D">
          <w:rPr>
            <w:rFonts w:ascii="Book Antiqua" w:eastAsia="Times New Roman" w:hAnsi="Book Antiqua" w:cs="Arial"/>
            <w:color w:val="0000FF"/>
            <w:sz w:val="16"/>
            <w:szCs w:val="16"/>
            <w:u w:val="single"/>
            <w:lang w:eastAsia="pt-BR"/>
          </w:rPr>
          <w:t>(Execução suspensa pela Resolução do Senado Federal nº 26, de 2005)</w:t>
        </w:r>
      </w:hyperlink>
    </w:p>
    <w:p w14:paraId="088323DD" w14:textId="4C75BD49" w:rsidR="004D466E" w:rsidRDefault="004D466E" w:rsidP="004D466E">
      <w:pPr>
        <w:spacing w:before="100" w:beforeAutospacing="1" w:after="100" w:afterAutospacing="1" w:line="240" w:lineRule="auto"/>
        <w:ind w:firstLine="450"/>
        <w:jc w:val="both"/>
        <w:rPr>
          <w:rFonts w:ascii="Book Antiqua" w:hAnsi="Book Antiqua"/>
          <w:b/>
          <w:bCs/>
          <w:color w:val="FF0000"/>
          <w:sz w:val="16"/>
          <w:szCs w:val="16"/>
        </w:rPr>
      </w:pPr>
      <w:r w:rsidRPr="008E0D95">
        <w:rPr>
          <w:rFonts w:ascii="Book Antiqua" w:eastAsia="Times New Roman" w:hAnsi="Book Antiqua" w:cs="Arial"/>
          <w:b/>
          <w:bCs/>
          <w:color w:val="000000"/>
          <w:sz w:val="19"/>
          <w:szCs w:val="19"/>
          <w:lang w:eastAsia="pt-BR"/>
        </w:rPr>
        <w:t>i) o empregado de organismo oficial internacional ou estrangeiro em funcionamento no Brasil, salvo quando coberto por regime próprio de previdência social</w:t>
      </w:r>
      <w:r w:rsidRPr="0042141D">
        <w:rPr>
          <w:rFonts w:ascii="Book Antiqua" w:eastAsia="Times New Roman" w:hAnsi="Book Antiqua" w:cs="Arial"/>
          <w:color w:val="000000"/>
          <w:sz w:val="16"/>
          <w:szCs w:val="16"/>
          <w:lang w:eastAsia="pt-BR"/>
        </w:rPr>
        <w:t>; </w:t>
      </w:r>
      <w:hyperlink r:id="rId14" w:anchor="art1" w:history="1">
        <w:r w:rsidRPr="0042141D">
          <w:rPr>
            <w:rFonts w:ascii="Book Antiqua" w:eastAsia="Times New Roman" w:hAnsi="Book Antiqua" w:cs="Arial"/>
            <w:color w:val="0000FF"/>
            <w:sz w:val="16"/>
            <w:szCs w:val="16"/>
            <w:u w:val="single"/>
            <w:lang w:eastAsia="pt-BR"/>
          </w:rPr>
          <w:t>(Incluído pela Lei nº 9.876, de 1999).</w:t>
        </w:r>
      </w:hyperlink>
      <w:r w:rsidR="008E0D95">
        <w:rPr>
          <w:rFonts w:ascii="Book Antiqua" w:eastAsia="Times New Roman" w:hAnsi="Book Antiqua" w:cs="Arial"/>
          <w:color w:val="0000FF"/>
          <w:sz w:val="16"/>
          <w:szCs w:val="16"/>
          <w:lang w:eastAsia="pt-BR"/>
        </w:rPr>
        <w:t xml:space="preserve"> </w:t>
      </w:r>
      <w:r w:rsidR="008E0D95">
        <w:rPr>
          <w:rFonts w:ascii="Book Antiqua" w:hAnsi="Book Antiqua"/>
          <w:b/>
          <w:color w:val="FF0000"/>
          <w:sz w:val="16"/>
          <w:szCs w:val="16"/>
          <w:u w:val="single"/>
        </w:rPr>
        <w:t>(TRT1-2016)</w:t>
      </w:r>
      <w:r w:rsidR="00880102">
        <w:rPr>
          <w:rFonts w:ascii="Book Antiqua" w:hAnsi="Book Antiqua"/>
          <w:b/>
          <w:color w:val="FF0000"/>
          <w:sz w:val="16"/>
          <w:szCs w:val="16"/>
        </w:rPr>
        <w:t xml:space="preserve"> </w:t>
      </w:r>
      <w:r w:rsidR="00880102">
        <w:rPr>
          <w:rFonts w:ascii="Book Antiqua" w:hAnsi="Book Antiqua"/>
          <w:b/>
          <w:bCs/>
          <w:color w:val="FF0000"/>
          <w:sz w:val="16"/>
          <w:szCs w:val="16"/>
          <w:u w:val="single"/>
        </w:rPr>
        <w:t>(PGERO-2022)</w:t>
      </w:r>
    </w:p>
    <w:p w14:paraId="2A0397D3" w14:textId="060BA436"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3804">
        <w:rPr>
          <w:rFonts w:ascii="Book Antiqua" w:eastAsia="Times New Roman" w:hAnsi="Book Antiqua" w:cs="Arial"/>
          <w:b/>
          <w:bCs/>
          <w:color w:val="000000"/>
          <w:sz w:val="19"/>
          <w:szCs w:val="19"/>
          <w:lang w:eastAsia="pt-BR"/>
        </w:rPr>
        <w:t>j) o exercente de mandato eletivo federal, estadual ou municipal, desde que não vinculado a regime próprio de previdência social</w:t>
      </w:r>
      <w:r w:rsidRPr="0042141D">
        <w:rPr>
          <w:rFonts w:ascii="Book Antiqua" w:eastAsia="Times New Roman" w:hAnsi="Book Antiqua" w:cs="Arial"/>
          <w:color w:val="000000"/>
          <w:sz w:val="16"/>
          <w:szCs w:val="16"/>
          <w:lang w:eastAsia="pt-BR"/>
        </w:rPr>
        <w:t>;  </w:t>
      </w:r>
      <w:hyperlink r:id="rId15" w:anchor="art11" w:history="1">
        <w:r w:rsidRPr="0042141D">
          <w:rPr>
            <w:rFonts w:ascii="Book Antiqua" w:eastAsia="Times New Roman" w:hAnsi="Book Antiqua" w:cs="Arial"/>
            <w:color w:val="0000FF"/>
            <w:sz w:val="16"/>
            <w:szCs w:val="16"/>
            <w:u w:val="single"/>
            <w:lang w:eastAsia="pt-BR"/>
          </w:rPr>
          <w:t>(Incluído pela Lei nº 10.887, de 2004).</w:t>
        </w:r>
      </w:hyperlink>
      <w:r w:rsidR="00110857">
        <w:rPr>
          <w:rFonts w:ascii="Book Antiqua" w:eastAsia="Times New Roman" w:hAnsi="Book Antiqua" w:cs="Arial"/>
          <w:color w:val="0000FF"/>
          <w:sz w:val="16"/>
          <w:szCs w:val="16"/>
          <w:lang w:eastAsia="pt-BR"/>
        </w:rPr>
        <w:t xml:space="preserve"> </w:t>
      </w:r>
      <w:r w:rsidR="00110857">
        <w:rPr>
          <w:rFonts w:ascii="Book Antiqua" w:hAnsi="Book Antiqua"/>
          <w:b/>
          <w:color w:val="FF0000"/>
          <w:sz w:val="16"/>
          <w:szCs w:val="16"/>
          <w:u w:val="single"/>
        </w:rPr>
        <w:t>(TRT2-2013)</w:t>
      </w:r>
      <w:r w:rsidR="001E310D" w:rsidRPr="0042141D">
        <w:rPr>
          <w:rFonts w:ascii="Book Antiqua" w:eastAsia="Times New Roman" w:hAnsi="Book Antiqua" w:cs="Arial"/>
          <w:color w:val="0000FF"/>
          <w:sz w:val="16"/>
          <w:szCs w:val="16"/>
          <w:lang w:eastAsia="pt-BR"/>
        </w:rPr>
        <w:t xml:space="preserve"> </w:t>
      </w:r>
      <w:r w:rsidR="001E310D" w:rsidRPr="0042141D">
        <w:rPr>
          <w:rFonts w:ascii="Book Antiqua" w:eastAsia="Times New Roman" w:hAnsi="Book Antiqua" w:cs="Arial"/>
          <w:b/>
          <w:bCs/>
          <w:color w:val="FF0000"/>
          <w:sz w:val="16"/>
          <w:szCs w:val="16"/>
          <w:u w:val="single"/>
          <w:lang w:eastAsia="pt-BR"/>
        </w:rPr>
        <w:t>(MPPR-2016)</w:t>
      </w:r>
    </w:p>
    <w:p w14:paraId="66E43884" w14:textId="5A6F4CB9" w:rsidR="004D466E" w:rsidRPr="00B12F8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3804">
        <w:rPr>
          <w:rFonts w:ascii="Book Antiqua" w:eastAsia="Times New Roman" w:hAnsi="Book Antiqua" w:cs="Arial"/>
          <w:b/>
          <w:bCs/>
          <w:color w:val="000000"/>
          <w:sz w:val="19"/>
          <w:szCs w:val="19"/>
          <w:lang w:eastAsia="pt-BR"/>
        </w:rPr>
        <w:t xml:space="preserve">II - como </w:t>
      </w:r>
      <w:r w:rsidRPr="00880102">
        <w:rPr>
          <w:rFonts w:ascii="Book Antiqua" w:eastAsia="Times New Roman" w:hAnsi="Book Antiqua" w:cs="Arial"/>
          <w:b/>
          <w:bCs/>
          <w:caps/>
          <w:color w:val="000000"/>
          <w:sz w:val="19"/>
          <w:szCs w:val="19"/>
          <w:shd w:val="clear" w:color="auto" w:fill="F7CAAC" w:themeFill="accent2" w:themeFillTint="66"/>
          <w:lang w:eastAsia="pt-BR"/>
        </w:rPr>
        <w:t>empregado doméstico</w:t>
      </w:r>
      <w:r w:rsidRPr="00BA3804">
        <w:rPr>
          <w:rFonts w:ascii="Book Antiqua" w:eastAsia="Times New Roman" w:hAnsi="Book Antiqua" w:cs="Arial"/>
          <w:b/>
          <w:bCs/>
          <w:color w:val="000000"/>
          <w:sz w:val="19"/>
          <w:szCs w:val="19"/>
          <w:lang w:eastAsia="pt-BR"/>
        </w:rPr>
        <w:t>: aquele que presta serviço de natureza contínua a pessoa ou família, no âmbito residencial desta, em atividades sem fins lucrativos</w:t>
      </w:r>
      <w:r w:rsidRPr="0042141D">
        <w:rPr>
          <w:rFonts w:ascii="Book Antiqua" w:eastAsia="Times New Roman" w:hAnsi="Book Antiqua" w:cs="Arial"/>
          <w:color w:val="000000"/>
          <w:sz w:val="16"/>
          <w:szCs w:val="16"/>
          <w:lang w:eastAsia="pt-BR"/>
        </w:rPr>
        <w:t>;</w:t>
      </w:r>
      <w:r w:rsidR="00B2432C" w:rsidRPr="0042141D">
        <w:rPr>
          <w:rFonts w:ascii="Book Antiqua" w:eastAsia="Times New Roman" w:hAnsi="Book Antiqua" w:cs="Arial"/>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B12F86">
        <w:rPr>
          <w:rFonts w:ascii="Book Antiqua" w:eastAsia="Times New Roman" w:hAnsi="Book Antiqua" w:cs="Arial"/>
          <w:b/>
          <w:bCs/>
          <w:color w:val="FF0000"/>
          <w:sz w:val="16"/>
          <w:szCs w:val="16"/>
          <w:lang w:eastAsia="pt-BR"/>
        </w:rPr>
        <w:t xml:space="preserve"> </w:t>
      </w:r>
      <w:r w:rsidR="00B12F86">
        <w:rPr>
          <w:rFonts w:ascii="Book Antiqua" w:eastAsia="Times New Roman" w:hAnsi="Book Antiqua" w:cs="Arial"/>
          <w:b/>
          <w:bCs/>
          <w:color w:val="FF0000"/>
          <w:sz w:val="16"/>
          <w:szCs w:val="16"/>
          <w:u w:val="single"/>
          <w:lang w:eastAsia="pt-BR"/>
        </w:rPr>
        <w:t>(TRT16-2015)</w:t>
      </w:r>
    </w:p>
    <w:p w14:paraId="5C590900"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2141D">
        <w:rPr>
          <w:rFonts w:ascii="Book Antiqua" w:eastAsia="Times New Roman" w:hAnsi="Book Antiqua" w:cs="Arial"/>
          <w:color w:val="000000"/>
          <w:sz w:val="16"/>
          <w:szCs w:val="16"/>
          <w:lang w:eastAsia="pt-BR"/>
        </w:rPr>
        <w:t>III -          </w:t>
      </w:r>
      <w:hyperlink r:id="rId16" w:anchor="art9" w:history="1">
        <w:r w:rsidRPr="0042141D">
          <w:rPr>
            <w:rFonts w:ascii="Book Antiqua" w:eastAsia="Times New Roman" w:hAnsi="Book Antiqua" w:cs="Arial"/>
            <w:color w:val="0000FF"/>
            <w:sz w:val="16"/>
            <w:szCs w:val="16"/>
            <w:u w:val="single"/>
            <w:lang w:eastAsia="pt-BR"/>
          </w:rPr>
          <w:t>(Revogado pela Lei nº 9.876, de 1999).</w:t>
        </w:r>
      </w:hyperlink>
    </w:p>
    <w:p w14:paraId="5EBB382A" w14:textId="77777777" w:rsidR="004D466E" w:rsidRPr="0042141D" w:rsidRDefault="004D466E" w:rsidP="004D466E">
      <w:pPr>
        <w:spacing w:after="0" w:line="240" w:lineRule="auto"/>
        <w:ind w:firstLine="450"/>
        <w:jc w:val="both"/>
        <w:rPr>
          <w:rFonts w:ascii="Book Antiqua" w:eastAsia="Times New Roman" w:hAnsi="Book Antiqua" w:cs="Times New Roman"/>
          <w:color w:val="000000"/>
          <w:sz w:val="16"/>
          <w:szCs w:val="16"/>
          <w:lang w:eastAsia="pt-BR"/>
        </w:rPr>
      </w:pPr>
      <w:r w:rsidRPr="0042141D">
        <w:rPr>
          <w:rFonts w:ascii="Book Antiqua" w:eastAsia="Times New Roman" w:hAnsi="Book Antiqua" w:cs="Arial"/>
          <w:color w:val="000000"/>
          <w:sz w:val="16"/>
          <w:szCs w:val="16"/>
          <w:lang w:eastAsia="pt-BR"/>
        </w:rPr>
        <w:t>IV -          </w:t>
      </w:r>
      <w:hyperlink r:id="rId17" w:anchor="art9" w:history="1">
        <w:r w:rsidRPr="0042141D">
          <w:rPr>
            <w:rFonts w:ascii="Book Antiqua" w:eastAsia="Times New Roman" w:hAnsi="Book Antiqua" w:cs="Arial"/>
            <w:color w:val="0000FF"/>
            <w:sz w:val="16"/>
            <w:szCs w:val="16"/>
            <w:u w:val="single"/>
            <w:lang w:eastAsia="pt-BR"/>
          </w:rPr>
          <w:t>(Revogado pela Lei nº 9.876, de 1999).</w:t>
        </w:r>
      </w:hyperlink>
    </w:p>
    <w:p w14:paraId="4F668411" w14:textId="568FCBA5" w:rsidR="004D466E" w:rsidRPr="00D31200"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 xml:space="preserve">V - como </w:t>
      </w:r>
      <w:r w:rsidRPr="00C21B37">
        <w:rPr>
          <w:rFonts w:ascii="Book Antiqua" w:eastAsia="Times New Roman" w:hAnsi="Book Antiqua" w:cs="Arial"/>
          <w:b/>
          <w:bCs/>
          <w:caps/>
          <w:color w:val="000000"/>
          <w:sz w:val="19"/>
          <w:szCs w:val="19"/>
          <w:shd w:val="clear" w:color="auto" w:fill="F7CAAC" w:themeFill="accent2" w:themeFillTint="66"/>
          <w:lang w:eastAsia="pt-BR"/>
        </w:rPr>
        <w:t>contribuinte individual</w:t>
      </w:r>
      <w:r w:rsidRPr="0042141D">
        <w:rPr>
          <w:rFonts w:ascii="Book Antiqua" w:eastAsia="Times New Roman" w:hAnsi="Book Antiqua" w:cs="Arial"/>
          <w:color w:val="000000"/>
          <w:sz w:val="16"/>
          <w:szCs w:val="16"/>
          <w:lang w:eastAsia="pt-BR"/>
        </w:rPr>
        <w:t>: </w:t>
      </w:r>
      <w:hyperlink r:id="rId18" w:anchor="art1" w:history="1">
        <w:r w:rsidRPr="0042141D">
          <w:rPr>
            <w:rFonts w:ascii="Book Antiqua" w:eastAsia="Times New Roman" w:hAnsi="Book Antiqua" w:cs="Arial"/>
            <w:color w:val="0000FF"/>
            <w:sz w:val="16"/>
            <w:szCs w:val="16"/>
            <w:u w:val="single"/>
            <w:lang w:eastAsia="pt-BR"/>
          </w:rPr>
          <w:t>(Redação dada pela Lei nº 9.876, de 1999).</w:t>
        </w:r>
      </w:hyperlink>
    </w:p>
    <w:p w14:paraId="2AE54DBA" w14:textId="01C0CEB0"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3804">
        <w:rPr>
          <w:rFonts w:ascii="Book Antiqua" w:eastAsia="Times New Roman" w:hAnsi="Book Antiqua" w:cs="Arial"/>
          <w:b/>
          <w:bCs/>
          <w:color w:val="000000"/>
          <w:sz w:val="19"/>
          <w:szCs w:val="19"/>
          <w:lang w:eastAsia="pt-BR"/>
        </w:rPr>
        <w:t>a) a pessoa física, proprietária ou não, que explora atividade agropecuária, a qualquer título, em caráter permanente ou temporário, em área superior a 4 (quatro) módulos fiscais; ou, quando em área igual ou inferior a 4 (quatro) módulos fiscais ou atividade pesqueira, com auxílio de empregados ou por intermédio de prepostos; ou ainda nas hipóteses dos §§ 10 e 11 deste artigo</w:t>
      </w:r>
      <w:r w:rsidRPr="0042141D">
        <w:rPr>
          <w:rFonts w:ascii="Book Antiqua" w:eastAsia="Times New Roman" w:hAnsi="Book Antiqua" w:cs="Arial"/>
          <w:color w:val="000000"/>
          <w:sz w:val="16"/>
          <w:szCs w:val="16"/>
          <w:lang w:eastAsia="pt-BR"/>
        </w:rPr>
        <w:t>;</w:t>
      </w:r>
      <w:r w:rsidR="00D31200" w:rsidRPr="0042141D">
        <w:rPr>
          <w:rFonts w:ascii="Book Antiqua" w:eastAsia="Times New Roman" w:hAnsi="Book Antiqua" w:cs="Arial"/>
          <w:color w:val="000000"/>
          <w:sz w:val="16"/>
          <w:szCs w:val="16"/>
          <w:lang w:eastAsia="pt-BR"/>
        </w:rPr>
        <w:t xml:space="preserve"> </w:t>
      </w:r>
      <w:hyperlink r:id="rId19" w:anchor="art9" w:history="1">
        <w:r w:rsidRPr="0042141D">
          <w:rPr>
            <w:rFonts w:ascii="Book Antiqua" w:eastAsia="Times New Roman" w:hAnsi="Book Antiqua" w:cs="Arial"/>
            <w:color w:val="0000FF"/>
            <w:sz w:val="16"/>
            <w:szCs w:val="16"/>
            <w:u w:val="single"/>
            <w:lang w:eastAsia="pt-BR"/>
          </w:rPr>
          <w:t>(Redação dada pela Lei nº 11.718, de 2008).</w:t>
        </w:r>
      </w:hyperlink>
      <w:r w:rsidR="00E16482">
        <w:rPr>
          <w:rFonts w:ascii="Book Antiqua" w:eastAsia="Times New Roman" w:hAnsi="Book Antiqua" w:cs="Arial"/>
          <w:color w:val="0000FF"/>
          <w:sz w:val="16"/>
          <w:szCs w:val="16"/>
          <w:lang w:eastAsia="pt-BR"/>
        </w:rPr>
        <w:t xml:space="preserve"> </w:t>
      </w:r>
      <w:r w:rsidR="00E16482">
        <w:rPr>
          <w:rFonts w:ascii="Book Antiqua" w:eastAsia="Times New Roman" w:hAnsi="Book Antiqua" w:cs="Arial"/>
          <w:b/>
          <w:bCs/>
          <w:color w:val="FF0000"/>
          <w:sz w:val="16"/>
          <w:szCs w:val="16"/>
          <w:u w:val="single"/>
          <w:lang w:eastAsia="pt-BR"/>
        </w:rPr>
        <w:t>(TRT</w:t>
      </w:r>
      <w:r w:rsidR="00E16482">
        <w:rPr>
          <w:rFonts w:ascii="Book Antiqua" w:hAnsi="Book Antiqua" w:cs="Arial"/>
          <w:b/>
          <w:bCs/>
          <w:color w:val="FF0000"/>
          <w:sz w:val="16"/>
          <w:szCs w:val="16"/>
          <w:u w:val="single"/>
        </w:rPr>
        <w:t>3</w:t>
      </w:r>
      <w:r w:rsidR="00E16482">
        <w:rPr>
          <w:rFonts w:ascii="Book Antiqua" w:eastAsia="Times New Roman" w:hAnsi="Book Antiqua" w:cs="Arial"/>
          <w:b/>
          <w:bCs/>
          <w:color w:val="FF0000"/>
          <w:sz w:val="16"/>
          <w:szCs w:val="16"/>
          <w:u w:val="single"/>
          <w:lang w:eastAsia="pt-BR"/>
        </w:rPr>
        <w:t>-201</w:t>
      </w:r>
      <w:r w:rsidR="00E16482">
        <w:rPr>
          <w:rFonts w:ascii="Book Antiqua" w:hAnsi="Book Antiqua" w:cs="Arial"/>
          <w:b/>
          <w:bCs/>
          <w:color w:val="FF0000"/>
          <w:sz w:val="16"/>
          <w:szCs w:val="16"/>
          <w:u w:val="single"/>
        </w:rPr>
        <w:t>6</w:t>
      </w:r>
      <w:r w:rsidR="00E16482">
        <w:rPr>
          <w:rFonts w:ascii="Book Antiqua" w:eastAsia="Times New Roman" w:hAnsi="Book Antiqua" w:cs="Arial"/>
          <w:b/>
          <w:bCs/>
          <w:color w:val="FF0000"/>
          <w:sz w:val="16"/>
          <w:szCs w:val="16"/>
          <w:u w:val="single"/>
          <w:lang w:eastAsia="pt-BR"/>
        </w:rPr>
        <w:t>)</w:t>
      </w:r>
      <w:r w:rsidR="00BA3804" w:rsidRPr="0042141D">
        <w:rPr>
          <w:rFonts w:ascii="Book Antiqua" w:eastAsia="Times New Roman" w:hAnsi="Book Antiqua" w:cs="Arial"/>
          <w:color w:val="0000FF"/>
          <w:sz w:val="16"/>
          <w:szCs w:val="16"/>
          <w:lang w:eastAsia="pt-BR"/>
        </w:rPr>
        <w:t xml:space="preserve"> </w:t>
      </w:r>
      <w:r w:rsidR="00BA3804" w:rsidRPr="0042141D">
        <w:rPr>
          <w:rFonts w:ascii="Book Antiqua" w:eastAsia="Times New Roman" w:hAnsi="Book Antiqua" w:cs="Times New Roman"/>
          <w:b/>
          <w:bCs/>
          <w:color w:val="FF0000"/>
          <w:sz w:val="16"/>
          <w:szCs w:val="16"/>
          <w:u w:val="single"/>
          <w:lang w:eastAsia="pt-BR"/>
        </w:rPr>
        <w:t>(TRF3-2018)</w:t>
      </w:r>
    </w:p>
    <w:p w14:paraId="39E3B256" w14:textId="7BBAAD72"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b) a pessoa física, proprietária ou não, que explora atividade de extração mineral - garimpo, em caráter permanente ou temporário, diretamente ou por intermédio de prepostos, com ou sem o auxílio de empregados, utilizados a qualquer título, ainda que de forma não contínua</w:t>
      </w:r>
      <w:r w:rsidRPr="0042141D">
        <w:rPr>
          <w:rFonts w:ascii="Book Antiqua" w:eastAsia="Times New Roman" w:hAnsi="Book Antiqua" w:cs="Arial"/>
          <w:color w:val="000000"/>
          <w:sz w:val="16"/>
          <w:szCs w:val="16"/>
          <w:lang w:eastAsia="pt-BR"/>
        </w:rPr>
        <w:t>; </w:t>
      </w:r>
      <w:hyperlink r:id="rId20" w:anchor="art1" w:history="1">
        <w:r w:rsidRPr="0042141D">
          <w:rPr>
            <w:rFonts w:ascii="Book Antiqua" w:eastAsia="Times New Roman" w:hAnsi="Book Antiqua" w:cs="Arial"/>
            <w:color w:val="0000FF"/>
            <w:sz w:val="16"/>
            <w:szCs w:val="16"/>
            <w:u w:val="single"/>
            <w:lang w:eastAsia="pt-BR"/>
          </w:rPr>
          <w:t>(Redação dada pela Lei nº 9.876, de 1999).</w:t>
        </w:r>
      </w:hyperlink>
    </w:p>
    <w:p w14:paraId="6F3D57F1" w14:textId="56033B5F"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10857">
        <w:rPr>
          <w:rFonts w:ascii="Book Antiqua" w:eastAsia="Times New Roman" w:hAnsi="Book Antiqua" w:cs="Arial"/>
          <w:b/>
          <w:bCs/>
          <w:color w:val="000000"/>
          <w:sz w:val="19"/>
          <w:szCs w:val="19"/>
          <w:lang w:eastAsia="pt-BR"/>
        </w:rPr>
        <w:t>c) o ministro de confissão religiosa e o membro de instituto de vida consagrada, de congregação ou de ordem religiosa</w:t>
      </w:r>
      <w:r w:rsidRPr="00110857">
        <w:rPr>
          <w:rFonts w:ascii="Book Antiqua" w:eastAsia="Times New Roman" w:hAnsi="Book Antiqua" w:cs="Arial"/>
          <w:b/>
          <w:bCs/>
          <w:color w:val="000000"/>
          <w:sz w:val="16"/>
          <w:szCs w:val="16"/>
          <w:lang w:eastAsia="pt-BR"/>
        </w:rPr>
        <w:t>;</w:t>
      </w:r>
      <w:r w:rsidRPr="00110857">
        <w:t> </w:t>
      </w:r>
      <w:hyperlink r:id="rId21" w:anchor="art1" w:history="1">
        <w:r w:rsidRPr="0042141D">
          <w:rPr>
            <w:rFonts w:ascii="Book Antiqua" w:eastAsia="Times New Roman" w:hAnsi="Book Antiqua" w:cs="Arial"/>
            <w:color w:val="0000FF"/>
            <w:sz w:val="16"/>
            <w:szCs w:val="16"/>
            <w:u w:val="single"/>
            <w:lang w:eastAsia="pt-BR"/>
          </w:rPr>
          <w:t>(Redação dada pela Lei nº 10.403, de 2002).</w:t>
        </w:r>
      </w:hyperlink>
      <w:r w:rsidR="00110857">
        <w:rPr>
          <w:rFonts w:ascii="Book Antiqua" w:eastAsia="Times New Roman" w:hAnsi="Book Antiqua" w:cs="Arial"/>
          <w:color w:val="0000FF"/>
          <w:sz w:val="16"/>
          <w:szCs w:val="16"/>
          <w:lang w:eastAsia="pt-BR"/>
        </w:rPr>
        <w:t xml:space="preserve"> </w:t>
      </w:r>
      <w:r w:rsidR="00110857">
        <w:rPr>
          <w:rFonts w:ascii="Book Antiqua" w:hAnsi="Book Antiqua"/>
          <w:b/>
          <w:color w:val="FF0000"/>
          <w:sz w:val="16"/>
          <w:szCs w:val="16"/>
          <w:u w:val="single"/>
        </w:rPr>
        <w:t>(TRT2-2013)</w:t>
      </w:r>
    </w:p>
    <w:p w14:paraId="1F63BC6D"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2141D">
        <w:rPr>
          <w:rFonts w:ascii="Book Antiqua" w:eastAsia="Times New Roman" w:hAnsi="Book Antiqua" w:cs="Arial"/>
          <w:color w:val="000000"/>
          <w:sz w:val="16"/>
          <w:szCs w:val="16"/>
          <w:lang w:eastAsia="pt-BR"/>
        </w:rPr>
        <w:t xml:space="preserve">d) </w:t>
      </w:r>
      <w:proofErr w:type="gramStart"/>
      <w:r w:rsidRPr="0042141D">
        <w:rPr>
          <w:rFonts w:ascii="Book Antiqua" w:eastAsia="Times New Roman" w:hAnsi="Book Antiqua" w:cs="Arial"/>
          <w:color w:val="000000"/>
          <w:sz w:val="16"/>
          <w:szCs w:val="16"/>
          <w:lang w:eastAsia="pt-BR"/>
        </w:rPr>
        <w:t>revogada;   </w:t>
      </w:r>
      <w:proofErr w:type="gramEnd"/>
      <w:r w:rsidRPr="0042141D">
        <w:rPr>
          <w:rFonts w:ascii="Book Antiqua" w:eastAsia="Times New Roman" w:hAnsi="Book Antiqua" w:cs="Arial"/>
          <w:color w:val="000000"/>
          <w:sz w:val="16"/>
          <w:szCs w:val="16"/>
          <w:lang w:eastAsia="pt-BR"/>
        </w:rPr>
        <w:t>     </w:t>
      </w:r>
      <w:hyperlink r:id="rId22" w:anchor="art1" w:history="1">
        <w:r w:rsidRPr="0042141D">
          <w:rPr>
            <w:rFonts w:ascii="Book Antiqua" w:eastAsia="Times New Roman" w:hAnsi="Book Antiqua" w:cs="Arial"/>
            <w:color w:val="0000FF"/>
            <w:sz w:val="16"/>
            <w:szCs w:val="16"/>
            <w:u w:val="single"/>
            <w:lang w:eastAsia="pt-BR"/>
          </w:rPr>
          <w:t>(Redação dada pela Lei nº 9.876, de 1999).</w:t>
        </w:r>
      </w:hyperlink>
    </w:p>
    <w:p w14:paraId="50406F73" w14:textId="72384CEC" w:rsidR="004D466E" w:rsidRPr="00880102"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10857">
        <w:rPr>
          <w:rFonts w:ascii="Book Antiqua" w:eastAsia="Times New Roman" w:hAnsi="Book Antiqua" w:cs="Arial"/>
          <w:b/>
          <w:bCs/>
          <w:color w:val="000000"/>
          <w:sz w:val="19"/>
          <w:szCs w:val="19"/>
          <w:lang w:eastAsia="pt-BR"/>
        </w:rPr>
        <w:t>e) o brasileiro civil que trabalha no exterior para organismo oficial internacional do qual o Brasil é membro efetivo, ainda que lá domiciliado e contratado, salvo quando coberto por regime próprio de previdência social</w:t>
      </w:r>
      <w:r w:rsidRPr="0042141D">
        <w:rPr>
          <w:rFonts w:ascii="Book Antiqua" w:eastAsia="Times New Roman" w:hAnsi="Book Antiqua" w:cs="Arial"/>
          <w:color w:val="000000"/>
          <w:sz w:val="16"/>
          <w:szCs w:val="16"/>
          <w:lang w:eastAsia="pt-BR"/>
        </w:rPr>
        <w:t>; </w:t>
      </w:r>
      <w:hyperlink r:id="rId23" w:anchor="art1" w:history="1">
        <w:r w:rsidRPr="0042141D">
          <w:rPr>
            <w:rFonts w:ascii="Book Antiqua" w:eastAsia="Times New Roman" w:hAnsi="Book Antiqua" w:cs="Arial"/>
            <w:color w:val="0000FF"/>
            <w:sz w:val="16"/>
            <w:szCs w:val="16"/>
            <w:u w:val="single"/>
            <w:lang w:eastAsia="pt-BR"/>
          </w:rPr>
          <w:t>(Redação dada pela Lei nº 9.876, de 1999).</w:t>
        </w:r>
      </w:hyperlink>
      <w:r w:rsidR="00110857">
        <w:rPr>
          <w:rFonts w:ascii="Book Antiqua" w:eastAsia="Times New Roman" w:hAnsi="Book Antiqua" w:cs="Arial"/>
          <w:color w:val="0000FF"/>
          <w:sz w:val="16"/>
          <w:szCs w:val="16"/>
          <w:lang w:eastAsia="pt-BR"/>
        </w:rPr>
        <w:t xml:space="preserve"> </w:t>
      </w:r>
      <w:r w:rsidR="00110857">
        <w:rPr>
          <w:rFonts w:ascii="Book Antiqua" w:hAnsi="Book Antiqua"/>
          <w:b/>
          <w:color w:val="FF0000"/>
          <w:sz w:val="16"/>
          <w:szCs w:val="16"/>
          <w:u w:val="single"/>
        </w:rPr>
        <w:t>(TRT2-2013)</w:t>
      </w:r>
      <w:r w:rsidR="008E0D95">
        <w:rPr>
          <w:rFonts w:ascii="Book Antiqua" w:hAnsi="Book Antiqua"/>
          <w:b/>
          <w:color w:val="FF0000"/>
          <w:sz w:val="16"/>
          <w:szCs w:val="16"/>
        </w:rPr>
        <w:t xml:space="preserve"> </w:t>
      </w:r>
      <w:bookmarkStart w:id="5" w:name="_Hlk159154689"/>
      <w:r w:rsidR="008E0D95">
        <w:rPr>
          <w:rFonts w:ascii="Book Antiqua" w:hAnsi="Book Antiqua"/>
          <w:b/>
          <w:color w:val="FF0000"/>
          <w:sz w:val="16"/>
          <w:szCs w:val="16"/>
          <w:u w:val="single"/>
        </w:rPr>
        <w:t>(TRT1-2016)</w:t>
      </w:r>
      <w:bookmarkEnd w:id="5"/>
      <w:r w:rsidR="00880102">
        <w:rPr>
          <w:rFonts w:ascii="Book Antiqua" w:hAnsi="Book Antiqua"/>
          <w:b/>
          <w:color w:val="FF0000"/>
          <w:sz w:val="16"/>
          <w:szCs w:val="16"/>
        </w:rPr>
        <w:t xml:space="preserve"> </w:t>
      </w:r>
      <w:r w:rsidR="00880102">
        <w:rPr>
          <w:rFonts w:ascii="Book Antiqua" w:eastAsia="Times New Roman" w:hAnsi="Book Antiqua" w:cs="Arial"/>
          <w:b/>
          <w:bCs/>
          <w:color w:val="FF0000"/>
          <w:sz w:val="16"/>
          <w:szCs w:val="16"/>
          <w:u w:val="single"/>
          <w:bdr w:val="none" w:sz="0" w:space="0" w:color="auto" w:frame="1"/>
          <w:lang w:eastAsia="pt-BR"/>
        </w:rPr>
        <w:t>(PGERO-2022)</w:t>
      </w:r>
    </w:p>
    <w:tbl>
      <w:tblPr>
        <w:tblStyle w:val="Tabelacomgrade"/>
        <w:tblW w:w="0" w:type="auto"/>
        <w:tblLook w:val="04A0" w:firstRow="1" w:lastRow="0" w:firstColumn="1" w:lastColumn="0" w:noHBand="0" w:noVBand="1"/>
      </w:tblPr>
      <w:tblGrid>
        <w:gridCol w:w="8494"/>
      </w:tblGrid>
      <w:tr w:rsidR="008E0D95" w14:paraId="5B4B0FB3" w14:textId="77777777" w:rsidTr="008E0D95">
        <w:tc>
          <w:tcPr>
            <w:tcW w:w="8494" w:type="dxa"/>
            <w:shd w:val="clear" w:color="auto" w:fill="CCFFFF"/>
          </w:tcPr>
          <w:p w14:paraId="2FE76644" w14:textId="5B2897C4" w:rsidR="008E0D95" w:rsidRDefault="008E0D95" w:rsidP="008E0D9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TRT1-2016-FCC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E0D95">
              <w:rPr>
                <w:rFonts w:ascii="Book Antiqua" w:eastAsia="Times New Roman" w:hAnsi="Book Antiqua" w:cs="Arial"/>
                <w:color w:val="000000"/>
                <w:sz w:val="19"/>
                <w:szCs w:val="19"/>
                <w:lang w:eastAsia="pt-BR"/>
              </w:rPr>
              <w:t>Segundo a Lei n° 8.212/91, é considerado contribuinte individual</w:t>
            </w:r>
            <w:r>
              <w:rPr>
                <w:rFonts w:ascii="Book Antiqua" w:eastAsia="Times New Roman" w:hAnsi="Book Antiqua" w:cs="Arial"/>
                <w:color w:val="000000"/>
                <w:sz w:val="19"/>
                <w:szCs w:val="19"/>
                <w:lang w:eastAsia="pt-BR"/>
              </w:rPr>
              <w:t>:</w:t>
            </w:r>
            <w:r>
              <w:t xml:space="preserve"> </w:t>
            </w:r>
            <w:r w:rsidRPr="008E0D95">
              <w:rPr>
                <w:rFonts w:ascii="Book Antiqua" w:eastAsia="Times New Roman" w:hAnsi="Book Antiqua" w:cs="Arial"/>
                <w:color w:val="000000"/>
                <w:sz w:val="19"/>
                <w:szCs w:val="19"/>
                <w:lang w:eastAsia="pt-BR"/>
              </w:rPr>
              <w:t>o brasileiro civil que trabalha no exterior para organismo oficial internacional do qual o Brasil é membro efetivo, ainda que lá domiciliado e contratado, salvo quando coberto por regime próprio de previdência oficial.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V, ‘e’, Lei 8212.</w:t>
            </w:r>
          </w:p>
        </w:tc>
      </w:tr>
    </w:tbl>
    <w:p w14:paraId="53005E0D" w14:textId="649D8842" w:rsidR="004D466E" w:rsidRPr="00152C0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52C0E">
        <w:rPr>
          <w:rFonts w:ascii="Book Antiqua" w:eastAsia="Times New Roman" w:hAnsi="Book Antiqua" w:cs="Arial"/>
          <w:b/>
          <w:bCs/>
          <w:color w:val="000000"/>
          <w:sz w:val="19"/>
          <w:szCs w:val="19"/>
          <w:lang w:eastAsia="pt-BR"/>
        </w:rPr>
        <w:t>f) o titular de firma individual urbana ou rural, o diretor não empregado e o membro de conselho de administração de sociedade anônima, o sócio solidário, o sócio de indústria, o sócio gerente e o sócio cotista que recebam remuneração decorrente de seu trabalho em empresa urbana ou rural, e o associado eleito para cargo de direção em cooperativa, associação ou entidade de qualquer natureza ou finalidade, bem como o síndico ou administrador eleito para exercer atividade de direção condominial, desde que recebam remuneração</w:t>
      </w:r>
      <w:r w:rsidRPr="0042141D">
        <w:rPr>
          <w:rFonts w:ascii="Book Antiqua" w:eastAsia="Times New Roman" w:hAnsi="Book Antiqua" w:cs="Arial"/>
          <w:color w:val="000000"/>
          <w:sz w:val="16"/>
          <w:szCs w:val="16"/>
          <w:lang w:eastAsia="pt-BR"/>
        </w:rPr>
        <w:t>; </w:t>
      </w:r>
      <w:hyperlink r:id="rId24" w:anchor="art1" w:history="1">
        <w:r w:rsidRPr="0042141D">
          <w:rPr>
            <w:rFonts w:ascii="Book Antiqua" w:eastAsia="Times New Roman" w:hAnsi="Book Antiqua" w:cs="Arial"/>
            <w:color w:val="0000FF"/>
            <w:sz w:val="16"/>
            <w:szCs w:val="16"/>
            <w:u w:val="single"/>
            <w:lang w:eastAsia="pt-BR"/>
          </w:rPr>
          <w:t>(Incluído pela Lei nº 9.876, de 1999).</w:t>
        </w:r>
      </w:hyperlink>
      <w:r w:rsidR="00152C0E">
        <w:rPr>
          <w:rFonts w:ascii="Book Antiqua" w:eastAsia="Times New Roman" w:hAnsi="Book Antiqua" w:cs="Arial"/>
          <w:color w:val="0000FF"/>
          <w:sz w:val="16"/>
          <w:szCs w:val="16"/>
          <w:lang w:eastAsia="pt-BR"/>
        </w:rPr>
        <w:t xml:space="preserve"> </w:t>
      </w:r>
      <w:r w:rsidR="00152C0E">
        <w:rPr>
          <w:rFonts w:ascii="Book Antiqua" w:eastAsia="Times New Roman" w:hAnsi="Book Antiqua" w:cs="Arial"/>
          <w:b/>
          <w:bCs/>
          <w:color w:val="FF0000"/>
          <w:sz w:val="16"/>
          <w:szCs w:val="16"/>
          <w:u w:val="single"/>
          <w:lang w:eastAsia="pt-BR"/>
        </w:rPr>
        <w:t>(TRT8-2015)</w:t>
      </w:r>
    </w:p>
    <w:p w14:paraId="5024F94E" w14:textId="79585166" w:rsidR="004D466E" w:rsidRPr="008D3791"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r w:rsidRPr="00D31200">
        <w:rPr>
          <w:rFonts w:ascii="Book Antiqua" w:eastAsia="Times New Roman" w:hAnsi="Book Antiqua" w:cs="Arial"/>
          <w:b/>
          <w:bCs/>
          <w:color w:val="000000"/>
          <w:sz w:val="19"/>
          <w:szCs w:val="19"/>
          <w:lang w:eastAsia="pt-BR"/>
        </w:rPr>
        <w:t>g) quem presta serviço de natureza urbana ou rural, em caráter eventual, a uma ou mais empresas, sem relação de emprego</w:t>
      </w:r>
      <w:r w:rsidRPr="0042141D">
        <w:rPr>
          <w:rFonts w:ascii="Book Antiqua" w:eastAsia="Times New Roman" w:hAnsi="Book Antiqua" w:cs="Arial"/>
          <w:color w:val="000000"/>
          <w:sz w:val="16"/>
          <w:szCs w:val="16"/>
          <w:lang w:eastAsia="pt-BR"/>
        </w:rPr>
        <w:t>; </w:t>
      </w:r>
      <w:hyperlink r:id="rId25" w:anchor="art1" w:history="1">
        <w:r w:rsidRPr="0042141D">
          <w:rPr>
            <w:rFonts w:ascii="Book Antiqua" w:eastAsia="Times New Roman" w:hAnsi="Book Antiqua" w:cs="Arial"/>
            <w:color w:val="0000FF"/>
            <w:sz w:val="16"/>
            <w:szCs w:val="16"/>
            <w:u w:val="single"/>
            <w:lang w:eastAsia="pt-BR"/>
          </w:rPr>
          <w:t>(Incluído pela Lei nº 9.876, de 1999).</w:t>
        </w:r>
      </w:hyperlink>
      <w:r w:rsidR="00C21B37" w:rsidRPr="0042141D">
        <w:rPr>
          <w:rFonts w:ascii="Book Antiqua" w:eastAsia="Times New Roman" w:hAnsi="Book Antiqua" w:cs="Arial"/>
          <w:color w:val="0000FF"/>
          <w:sz w:val="16"/>
          <w:szCs w:val="16"/>
          <w:lang w:eastAsia="pt-BR"/>
        </w:rPr>
        <w:t xml:space="preserve"> </w:t>
      </w:r>
      <w:r w:rsidR="00C21B37" w:rsidRPr="0042141D">
        <w:rPr>
          <w:rFonts w:ascii="Book Antiqua" w:eastAsia="Times New Roman" w:hAnsi="Book Antiqua" w:cs="Arial"/>
          <w:b/>
          <w:bCs/>
          <w:color w:val="FF0000"/>
          <w:sz w:val="16"/>
          <w:szCs w:val="16"/>
          <w:u w:val="single"/>
          <w:lang w:eastAsia="pt-BR"/>
        </w:rPr>
        <w:t>(TRF4-2010)</w:t>
      </w:r>
      <w:r w:rsidR="00152C0E">
        <w:rPr>
          <w:rFonts w:ascii="Book Antiqua" w:eastAsia="Times New Roman" w:hAnsi="Book Antiqua" w:cs="Arial"/>
          <w:b/>
          <w:bCs/>
          <w:color w:val="FF0000"/>
          <w:sz w:val="16"/>
          <w:szCs w:val="16"/>
          <w:lang w:eastAsia="pt-BR"/>
        </w:rPr>
        <w:t xml:space="preserve"> </w:t>
      </w:r>
      <w:r w:rsidR="00152C0E">
        <w:rPr>
          <w:rFonts w:ascii="Book Antiqua" w:eastAsia="Times New Roman" w:hAnsi="Book Antiqua" w:cs="Arial"/>
          <w:b/>
          <w:bCs/>
          <w:color w:val="FF0000"/>
          <w:sz w:val="16"/>
          <w:szCs w:val="16"/>
          <w:u w:val="single"/>
          <w:lang w:eastAsia="pt-BR"/>
        </w:rPr>
        <w:t>(TRT8-2015)</w:t>
      </w:r>
      <w:r w:rsidR="00B12F86">
        <w:rPr>
          <w:rFonts w:ascii="Book Antiqua" w:eastAsia="Times New Roman" w:hAnsi="Book Antiqua" w:cs="Arial"/>
          <w:b/>
          <w:bCs/>
          <w:color w:val="FF0000"/>
          <w:sz w:val="16"/>
          <w:szCs w:val="16"/>
          <w:lang w:eastAsia="pt-BR"/>
        </w:rPr>
        <w:t xml:space="preserve"> </w:t>
      </w:r>
      <w:r w:rsidR="00B12F86">
        <w:rPr>
          <w:rFonts w:ascii="Book Antiqua" w:eastAsia="Times New Roman" w:hAnsi="Book Antiqua" w:cs="Arial"/>
          <w:b/>
          <w:bCs/>
          <w:color w:val="FF0000"/>
          <w:sz w:val="16"/>
          <w:szCs w:val="16"/>
          <w:u w:val="single"/>
          <w:lang w:eastAsia="pt-BR"/>
        </w:rPr>
        <w:t>(TRT16-2015)</w:t>
      </w:r>
      <w:r w:rsidR="00833951">
        <w:rPr>
          <w:rFonts w:ascii="Book Antiqua" w:eastAsia="Times New Roman" w:hAnsi="Book Antiqua" w:cs="Arial"/>
          <w:b/>
          <w:bCs/>
          <w:color w:val="FF0000"/>
          <w:sz w:val="16"/>
          <w:szCs w:val="16"/>
          <w:lang w:eastAsia="pt-BR"/>
        </w:rPr>
        <w:t xml:space="preserve"> </w:t>
      </w:r>
      <w:r w:rsidR="00833951" w:rsidRPr="00E644D2">
        <w:rPr>
          <w:rFonts w:ascii="Book Antiqua" w:hAnsi="Book Antiqua"/>
          <w:b/>
          <w:color w:val="FF0000"/>
          <w:sz w:val="16"/>
          <w:szCs w:val="16"/>
          <w:u w:val="single"/>
        </w:rPr>
        <w:t>(TRT</w:t>
      </w:r>
      <w:r w:rsidR="00833951">
        <w:rPr>
          <w:rFonts w:ascii="Book Antiqua" w:hAnsi="Book Antiqua"/>
          <w:b/>
          <w:color w:val="FF0000"/>
          <w:sz w:val="16"/>
          <w:szCs w:val="16"/>
          <w:u w:val="single"/>
        </w:rPr>
        <w:t>21</w:t>
      </w:r>
      <w:r w:rsidR="00833951" w:rsidRPr="00E644D2">
        <w:rPr>
          <w:rFonts w:ascii="Book Antiqua" w:hAnsi="Book Antiqua"/>
          <w:b/>
          <w:color w:val="FF0000"/>
          <w:sz w:val="16"/>
          <w:szCs w:val="16"/>
          <w:u w:val="single"/>
        </w:rPr>
        <w:t>-2015)</w:t>
      </w:r>
      <w:r w:rsidR="008D3791">
        <w:rPr>
          <w:rFonts w:ascii="Book Antiqua" w:hAnsi="Book Antiqua"/>
          <w:b/>
          <w:color w:val="FF0000"/>
          <w:sz w:val="16"/>
          <w:szCs w:val="16"/>
        </w:rPr>
        <w:t xml:space="preserve"> </w:t>
      </w:r>
      <w:bookmarkStart w:id="6" w:name="_Hlk192174972"/>
      <w:r w:rsidR="008D3791">
        <w:rPr>
          <w:rFonts w:ascii="Book Antiqua" w:hAnsi="Book Antiqua"/>
          <w:b/>
          <w:color w:val="FF0000"/>
          <w:sz w:val="16"/>
          <w:szCs w:val="16"/>
          <w:u w:val="single"/>
        </w:rPr>
        <w:t>(PGESE-2023)</w:t>
      </w:r>
      <w:bookmarkEnd w:id="6"/>
    </w:p>
    <w:tbl>
      <w:tblPr>
        <w:tblStyle w:val="Tabelacomgrade"/>
        <w:tblW w:w="0" w:type="auto"/>
        <w:tblLook w:val="04A0" w:firstRow="1" w:lastRow="0" w:firstColumn="1" w:lastColumn="0" w:noHBand="0" w:noVBand="1"/>
      </w:tblPr>
      <w:tblGrid>
        <w:gridCol w:w="8494"/>
      </w:tblGrid>
      <w:tr w:rsidR="008D3791" w14:paraId="28EA9C7D" w14:textId="77777777" w:rsidTr="00B73F48">
        <w:tc>
          <w:tcPr>
            <w:tcW w:w="8494" w:type="dxa"/>
            <w:shd w:val="clear" w:color="auto" w:fill="CCFFFF"/>
          </w:tcPr>
          <w:p w14:paraId="0A2E2FC0" w14:textId="7CBA25A6" w:rsidR="008D3791" w:rsidRDefault="008D3791" w:rsidP="008D379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PGESE-2023-CESPE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D3791">
              <w:rPr>
                <w:rFonts w:ascii="Book Antiqua" w:eastAsia="Times New Roman" w:hAnsi="Book Antiqua" w:cs="Arial"/>
                <w:color w:val="000000"/>
                <w:sz w:val="19"/>
                <w:szCs w:val="19"/>
                <w:lang w:eastAsia="pt-BR"/>
              </w:rPr>
              <w:t xml:space="preserve">João é prestador de serviços e trabalha de forma eventual na cidade de Aracaju realizando pequenos reparos, reformas e pequenas construções imobiliárias. Entende que, </w:t>
            </w:r>
            <w:r w:rsidRPr="008D3791">
              <w:rPr>
                <w:rFonts w:ascii="Book Antiqua" w:eastAsia="Times New Roman" w:hAnsi="Book Antiqua" w:cs="Arial"/>
                <w:color w:val="000000"/>
                <w:sz w:val="19"/>
                <w:szCs w:val="19"/>
                <w:lang w:eastAsia="pt-BR"/>
              </w:rPr>
              <w:lastRenderedPageBreak/>
              <w:t>como não trabalha com “carteira assinada”, não tem qualquer obrigação de fazer a sua inscrição junto ao INSS ou de realizar contribuições previdenciárias.</w:t>
            </w:r>
            <w:r>
              <w:rPr>
                <w:rFonts w:ascii="Book Antiqua" w:eastAsia="Times New Roman" w:hAnsi="Book Antiqua" w:cs="Arial"/>
                <w:color w:val="000000"/>
                <w:sz w:val="19"/>
                <w:szCs w:val="19"/>
                <w:lang w:eastAsia="pt-BR"/>
              </w:rPr>
              <w:t xml:space="preserve"> </w:t>
            </w:r>
            <w:r w:rsidRPr="008D3791">
              <w:rPr>
                <w:rFonts w:ascii="Book Antiqua" w:eastAsia="Times New Roman" w:hAnsi="Book Antiqua" w:cs="Arial"/>
                <w:color w:val="000000"/>
                <w:sz w:val="19"/>
                <w:szCs w:val="19"/>
                <w:lang w:eastAsia="pt-BR"/>
              </w:rPr>
              <w:t>Acerca da situação hipotética apresentada, assinale a opção correta</w:t>
            </w:r>
            <w:r>
              <w:rPr>
                <w:rFonts w:ascii="Book Antiqua" w:eastAsia="Times New Roman" w:hAnsi="Book Antiqua" w:cs="Arial"/>
                <w:color w:val="000000"/>
                <w:sz w:val="19"/>
                <w:szCs w:val="19"/>
                <w:lang w:eastAsia="pt-BR"/>
              </w:rPr>
              <w:t xml:space="preserve">: </w:t>
            </w:r>
            <w:r w:rsidRPr="008D3791">
              <w:rPr>
                <w:rFonts w:ascii="Book Antiqua" w:eastAsia="Times New Roman" w:hAnsi="Book Antiqua" w:cs="Arial"/>
                <w:color w:val="000000"/>
                <w:sz w:val="19"/>
                <w:szCs w:val="19"/>
                <w:lang w:eastAsia="pt-BR"/>
              </w:rPr>
              <w:t xml:space="preserve">Juridicamente, João é um segurado obrigatório contribuinte individual e, nesta condição, deverá realizar sua inscrição no sistema previdenciário e recolher as contribuições devidas. </w:t>
            </w:r>
            <w:r>
              <w:rPr>
                <w:rFonts w:ascii="Book Antiqua" w:eastAsia="Times New Roman" w:hAnsi="Book Antiqua" w:cs="Arial"/>
                <w:b/>
                <w:bCs/>
                <w:color w:val="000000"/>
                <w:sz w:val="19"/>
                <w:szCs w:val="19"/>
                <w:lang w:eastAsia="pt-BR"/>
              </w:rPr>
              <w:t>BL: art. 12, V, ‘g’, Lei 8212.</w:t>
            </w:r>
          </w:p>
        </w:tc>
      </w:tr>
    </w:tbl>
    <w:p w14:paraId="357D0459" w14:textId="62CEDBCC"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lastRenderedPageBreak/>
        <w:t xml:space="preserve">h) a pessoa física que exerce, por conta própria, atividade econômica de natureza urbana, com fins lucrativos ou </w:t>
      </w:r>
      <w:proofErr w:type="gramStart"/>
      <w:r w:rsidRPr="004D466E">
        <w:rPr>
          <w:rFonts w:ascii="Book Antiqua" w:eastAsia="Times New Roman" w:hAnsi="Book Antiqua" w:cs="Arial"/>
          <w:color w:val="000000"/>
          <w:sz w:val="19"/>
          <w:szCs w:val="19"/>
          <w:lang w:eastAsia="pt-BR"/>
        </w:rPr>
        <w:t>não</w:t>
      </w:r>
      <w:r w:rsidRPr="0042141D">
        <w:rPr>
          <w:rFonts w:ascii="Book Antiqua" w:eastAsia="Times New Roman" w:hAnsi="Book Antiqua" w:cs="Arial"/>
          <w:color w:val="000000"/>
          <w:sz w:val="16"/>
          <w:szCs w:val="16"/>
          <w:lang w:eastAsia="pt-BR"/>
        </w:rPr>
        <w:t>;   </w:t>
      </w:r>
      <w:proofErr w:type="gramEnd"/>
      <w:r w:rsidRPr="0042141D">
        <w:rPr>
          <w:rFonts w:ascii="Book Antiqua" w:eastAsia="Times New Roman" w:hAnsi="Book Antiqua" w:cs="Arial"/>
          <w:color w:val="000000"/>
          <w:sz w:val="16"/>
          <w:szCs w:val="16"/>
          <w:lang w:eastAsia="pt-BR"/>
        </w:rPr>
        <w:t>       </w:t>
      </w:r>
      <w:hyperlink r:id="rId26" w:anchor="art1" w:history="1">
        <w:r w:rsidRPr="0042141D">
          <w:rPr>
            <w:rFonts w:ascii="Book Antiqua" w:eastAsia="Times New Roman" w:hAnsi="Book Antiqua" w:cs="Arial"/>
            <w:color w:val="0000FF"/>
            <w:sz w:val="16"/>
            <w:szCs w:val="16"/>
            <w:u w:val="single"/>
            <w:lang w:eastAsia="pt-BR"/>
          </w:rPr>
          <w:t>(Incluído pela Lei nº 9.876, de 1999).</w:t>
        </w:r>
      </w:hyperlink>
    </w:p>
    <w:p w14:paraId="181C8A19" w14:textId="3DDD8C06"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31200">
        <w:rPr>
          <w:rFonts w:ascii="Book Antiqua" w:eastAsia="Times New Roman" w:hAnsi="Book Antiqua" w:cs="Arial"/>
          <w:b/>
          <w:bCs/>
          <w:color w:val="000000"/>
          <w:sz w:val="19"/>
          <w:szCs w:val="19"/>
          <w:lang w:eastAsia="pt-BR"/>
        </w:rPr>
        <w:t xml:space="preserve">VI - como </w:t>
      </w:r>
      <w:r w:rsidRPr="00880102">
        <w:rPr>
          <w:rFonts w:ascii="Book Antiqua" w:eastAsia="Times New Roman" w:hAnsi="Book Antiqua" w:cs="Arial"/>
          <w:b/>
          <w:bCs/>
          <w:caps/>
          <w:color w:val="000000"/>
          <w:sz w:val="19"/>
          <w:szCs w:val="19"/>
          <w:shd w:val="clear" w:color="auto" w:fill="F7CAAC" w:themeFill="accent2" w:themeFillTint="66"/>
          <w:lang w:eastAsia="pt-BR"/>
        </w:rPr>
        <w:t>trabalhador avulso</w:t>
      </w:r>
      <w:r w:rsidRPr="00D31200">
        <w:rPr>
          <w:rFonts w:ascii="Book Antiqua" w:eastAsia="Times New Roman" w:hAnsi="Book Antiqua" w:cs="Arial"/>
          <w:b/>
          <w:bCs/>
          <w:color w:val="000000"/>
          <w:sz w:val="19"/>
          <w:szCs w:val="19"/>
          <w:lang w:eastAsia="pt-BR"/>
        </w:rPr>
        <w:t>: quem presta, a diversas empresas, sem vínculo empregatício, serviços de natureza urbana ou rural definidos no regulamento</w:t>
      </w:r>
      <w:r w:rsidRPr="0042141D">
        <w:rPr>
          <w:rFonts w:ascii="Book Antiqua" w:eastAsia="Times New Roman" w:hAnsi="Book Antiqua" w:cs="Arial"/>
          <w:color w:val="000000"/>
          <w:sz w:val="16"/>
          <w:szCs w:val="16"/>
          <w:lang w:eastAsia="pt-BR"/>
        </w:rPr>
        <w:t>;</w:t>
      </w:r>
      <w:r w:rsidR="00C21B37" w:rsidRPr="0042141D">
        <w:rPr>
          <w:rFonts w:ascii="Book Antiqua" w:eastAsia="Times New Roman" w:hAnsi="Book Antiqua" w:cs="Arial"/>
          <w:color w:val="000000"/>
          <w:sz w:val="16"/>
          <w:szCs w:val="16"/>
          <w:lang w:eastAsia="pt-BR"/>
        </w:rPr>
        <w:t xml:space="preserve"> </w:t>
      </w:r>
      <w:r w:rsidR="00C21B37" w:rsidRPr="0042141D">
        <w:rPr>
          <w:rFonts w:ascii="Book Antiqua" w:eastAsia="Times New Roman" w:hAnsi="Book Antiqua" w:cs="Arial"/>
          <w:b/>
          <w:bCs/>
          <w:color w:val="FF0000"/>
          <w:sz w:val="16"/>
          <w:szCs w:val="16"/>
          <w:u w:val="single"/>
          <w:lang w:eastAsia="pt-BR"/>
        </w:rPr>
        <w:t>(TRF4-2010)</w:t>
      </w:r>
      <w:r w:rsidR="00110857">
        <w:rPr>
          <w:rFonts w:ascii="Book Antiqua" w:eastAsia="Times New Roman" w:hAnsi="Book Antiqua" w:cs="Arial"/>
          <w:b/>
          <w:bCs/>
          <w:color w:val="FF0000"/>
          <w:sz w:val="16"/>
          <w:szCs w:val="16"/>
          <w:lang w:eastAsia="pt-BR"/>
        </w:rPr>
        <w:t xml:space="preserve"> </w:t>
      </w:r>
      <w:r w:rsidR="00110857">
        <w:rPr>
          <w:rFonts w:ascii="Book Antiqua" w:hAnsi="Book Antiqua"/>
          <w:b/>
          <w:color w:val="FF0000"/>
          <w:sz w:val="16"/>
          <w:szCs w:val="16"/>
          <w:u w:val="single"/>
        </w:rPr>
        <w:t>(TRT2-2013)</w:t>
      </w:r>
    </w:p>
    <w:p w14:paraId="19EAAAAA" w14:textId="1C00F2E4" w:rsidR="004D466E" w:rsidRPr="00880102"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B12F86">
        <w:rPr>
          <w:rFonts w:ascii="Book Antiqua" w:eastAsia="Times New Roman" w:hAnsi="Book Antiqua" w:cs="Arial"/>
          <w:b/>
          <w:bCs/>
          <w:color w:val="000000"/>
          <w:sz w:val="19"/>
          <w:szCs w:val="19"/>
          <w:lang w:eastAsia="pt-BR"/>
        </w:rPr>
        <w:t xml:space="preserve">VII – como </w:t>
      </w:r>
      <w:r w:rsidRPr="00880102">
        <w:rPr>
          <w:rFonts w:ascii="Book Antiqua" w:eastAsia="Times New Roman" w:hAnsi="Book Antiqua" w:cs="Arial"/>
          <w:b/>
          <w:bCs/>
          <w:caps/>
          <w:color w:val="000000"/>
          <w:sz w:val="19"/>
          <w:szCs w:val="19"/>
          <w:shd w:val="clear" w:color="auto" w:fill="F7CAAC" w:themeFill="accent2" w:themeFillTint="66"/>
          <w:lang w:eastAsia="pt-BR"/>
        </w:rPr>
        <w:t>segurado especial</w:t>
      </w:r>
      <w:r w:rsidRPr="00B12F86">
        <w:rPr>
          <w:rFonts w:ascii="Book Antiqua" w:eastAsia="Times New Roman" w:hAnsi="Book Antiqua" w:cs="Arial"/>
          <w:b/>
          <w:bCs/>
          <w:color w:val="000000"/>
          <w:sz w:val="19"/>
          <w:szCs w:val="19"/>
          <w:lang w:eastAsia="pt-BR"/>
        </w:rPr>
        <w:t>: a pessoa física residente no imóvel rural ou em aglomerado urbano ou rural próximo a ele que, individualmente ou em regime de economia familiar, ainda que com o auxílio eventual de terceiros a título de mútua colaboração, na condição de</w:t>
      </w:r>
      <w:r w:rsidRPr="0042141D">
        <w:rPr>
          <w:rFonts w:ascii="Book Antiqua" w:eastAsia="Times New Roman" w:hAnsi="Book Antiqua" w:cs="Arial"/>
          <w:color w:val="000000"/>
          <w:sz w:val="16"/>
          <w:szCs w:val="16"/>
          <w:lang w:eastAsia="pt-BR"/>
        </w:rPr>
        <w:t>: </w:t>
      </w:r>
      <w:hyperlink r:id="rId27" w:anchor="art9" w:history="1">
        <w:r w:rsidRPr="0042141D">
          <w:rPr>
            <w:rFonts w:ascii="Book Antiqua" w:eastAsia="Times New Roman" w:hAnsi="Book Antiqua" w:cs="Arial"/>
            <w:color w:val="0000FF"/>
            <w:sz w:val="16"/>
            <w:szCs w:val="16"/>
            <w:u w:val="single"/>
            <w:lang w:eastAsia="pt-BR"/>
          </w:rPr>
          <w:t>(Redação dada pela Lei nº 11.718, de 2008).</w:t>
        </w:r>
      </w:hyperlink>
      <w:r w:rsidR="00B12F86">
        <w:rPr>
          <w:rFonts w:ascii="Book Antiqua" w:eastAsia="Times New Roman" w:hAnsi="Book Antiqua" w:cs="Arial"/>
          <w:color w:val="0000FF"/>
          <w:sz w:val="16"/>
          <w:szCs w:val="16"/>
          <w:lang w:eastAsia="pt-BR"/>
        </w:rPr>
        <w:t xml:space="preserve"> </w:t>
      </w:r>
      <w:r w:rsidR="00B12F86">
        <w:rPr>
          <w:rFonts w:ascii="Book Antiqua" w:eastAsia="Times New Roman" w:hAnsi="Book Antiqua" w:cs="Arial"/>
          <w:b/>
          <w:bCs/>
          <w:color w:val="FF0000"/>
          <w:sz w:val="16"/>
          <w:szCs w:val="16"/>
          <w:u w:val="single"/>
          <w:lang w:eastAsia="pt-BR"/>
        </w:rPr>
        <w:t>(TRT16-2015)</w:t>
      </w:r>
      <w:r w:rsidR="00880102">
        <w:rPr>
          <w:rFonts w:ascii="Book Antiqua" w:eastAsia="Times New Roman" w:hAnsi="Book Antiqua" w:cs="Arial"/>
          <w:b/>
          <w:bCs/>
          <w:color w:val="FF0000"/>
          <w:sz w:val="16"/>
          <w:szCs w:val="16"/>
          <w:lang w:eastAsia="pt-BR"/>
        </w:rPr>
        <w:t xml:space="preserve"> </w:t>
      </w:r>
      <w:r w:rsidR="00880102">
        <w:rPr>
          <w:rFonts w:ascii="Book Antiqua" w:eastAsia="Times New Roman" w:hAnsi="Book Antiqua" w:cs="Arial"/>
          <w:b/>
          <w:bCs/>
          <w:color w:val="FF0000"/>
          <w:sz w:val="16"/>
          <w:szCs w:val="16"/>
          <w:u w:val="single"/>
          <w:bdr w:val="none" w:sz="0" w:space="0" w:color="auto" w:frame="1"/>
          <w:lang w:eastAsia="pt-BR"/>
        </w:rPr>
        <w:t>(PGERO-2022)</w:t>
      </w:r>
    </w:p>
    <w:p w14:paraId="5AA1FD78" w14:textId="5AD3FA8B" w:rsidR="004D466E" w:rsidRPr="00D31200" w:rsidRDefault="004D466E" w:rsidP="004D466E">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a) produtor, seja proprietário, usufrutuário, possuidor, assentado, parceiro ou meeiro outorgados, comodatário ou arrendatário rurais, que explore atividade</w:t>
      </w:r>
      <w:r w:rsidRPr="0042141D">
        <w:rPr>
          <w:rFonts w:ascii="Book Antiqua" w:eastAsia="Times New Roman" w:hAnsi="Book Antiqua" w:cs="Arial"/>
          <w:color w:val="000000"/>
          <w:sz w:val="16"/>
          <w:szCs w:val="16"/>
          <w:lang w:eastAsia="pt-BR"/>
        </w:rPr>
        <w:t>: </w:t>
      </w:r>
      <w:hyperlink r:id="rId28" w:anchor="art9" w:history="1">
        <w:r w:rsidRPr="0042141D">
          <w:rPr>
            <w:rFonts w:ascii="Book Antiqua" w:eastAsia="Times New Roman" w:hAnsi="Book Antiqua" w:cs="Arial"/>
            <w:color w:val="0000FF"/>
            <w:sz w:val="16"/>
            <w:szCs w:val="16"/>
            <w:u w:val="single"/>
            <w:lang w:eastAsia="pt-BR"/>
          </w:rPr>
          <w:t>(Incluído pela Lei nº 11.718, de 2008).</w:t>
        </w:r>
      </w:hyperlink>
    </w:p>
    <w:p w14:paraId="1385C9E6" w14:textId="5A52CFB2"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xml:space="preserve">1. agropecuária em área de até 4 (quatro) módulos fiscais; </w:t>
      </w:r>
      <w:r w:rsidRPr="00D31200">
        <w:rPr>
          <w:rFonts w:ascii="Book Antiqua" w:eastAsia="Times New Roman" w:hAnsi="Book Antiqua" w:cs="Arial"/>
          <w:color w:val="000000"/>
          <w:sz w:val="18"/>
          <w:szCs w:val="18"/>
          <w:lang w:eastAsia="pt-BR"/>
        </w:rPr>
        <w:t>ou  </w:t>
      </w:r>
      <w:hyperlink r:id="rId29" w:anchor="art9" w:history="1">
        <w:r w:rsidRPr="0042141D">
          <w:rPr>
            <w:rFonts w:ascii="Book Antiqua" w:eastAsia="Times New Roman" w:hAnsi="Book Antiqua" w:cs="Arial"/>
            <w:color w:val="0000FF"/>
            <w:sz w:val="16"/>
            <w:szCs w:val="16"/>
            <w:u w:val="single"/>
            <w:lang w:eastAsia="pt-BR"/>
          </w:rPr>
          <w:t>(Incluído pela Lei nº 11.718, de 2008).</w:t>
        </w:r>
      </w:hyperlink>
    </w:p>
    <w:p w14:paraId="0E9F4636" w14:textId="029F7425"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2. de seringueiro ou extrativista vegetal que exerça suas atividades nos termos do inciso XII do caput do art. 2</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9.985, de 18 de julho de 2000, e faça dessas atividades o principal meio de vida</w:t>
      </w:r>
      <w:r w:rsidRPr="0042141D">
        <w:rPr>
          <w:rFonts w:ascii="Book Antiqua" w:eastAsia="Times New Roman" w:hAnsi="Book Antiqua" w:cs="Arial"/>
          <w:color w:val="000000"/>
          <w:sz w:val="16"/>
          <w:szCs w:val="16"/>
          <w:lang w:eastAsia="pt-BR"/>
        </w:rPr>
        <w:t>;</w:t>
      </w:r>
      <w:r w:rsidR="0042141D">
        <w:rPr>
          <w:rFonts w:ascii="Book Antiqua" w:eastAsia="Times New Roman" w:hAnsi="Book Antiqua" w:cs="Arial"/>
          <w:color w:val="000000"/>
          <w:sz w:val="16"/>
          <w:szCs w:val="16"/>
          <w:lang w:eastAsia="pt-BR"/>
        </w:rPr>
        <w:t xml:space="preserve"> </w:t>
      </w:r>
      <w:r w:rsidRPr="0042141D">
        <w:rPr>
          <w:rFonts w:ascii="Book Antiqua" w:eastAsia="Times New Roman" w:hAnsi="Book Antiqua" w:cs="Arial"/>
          <w:color w:val="000000"/>
          <w:sz w:val="16"/>
          <w:szCs w:val="16"/>
          <w:lang w:eastAsia="pt-BR"/>
        </w:rPr>
        <w:t> </w:t>
      </w:r>
      <w:hyperlink r:id="rId30" w:anchor="art9" w:history="1">
        <w:r w:rsidRPr="0042141D">
          <w:rPr>
            <w:rFonts w:ascii="Book Antiqua" w:eastAsia="Times New Roman" w:hAnsi="Book Antiqua" w:cs="Arial"/>
            <w:color w:val="0000FF"/>
            <w:sz w:val="16"/>
            <w:szCs w:val="16"/>
            <w:u w:val="single"/>
            <w:lang w:eastAsia="pt-BR"/>
          </w:rPr>
          <w:t>(Incluído pela Lei nº 11.718, de 2008).</w:t>
        </w:r>
      </w:hyperlink>
    </w:p>
    <w:p w14:paraId="0F554E4D" w14:textId="0E0DA904" w:rsidR="004D466E" w:rsidRPr="00B12F86" w:rsidRDefault="004D466E" w:rsidP="004D466E">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B12F86">
        <w:rPr>
          <w:rFonts w:ascii="Book Antiqua" w:eastAsia="Times New Roman" w:hAnsi="Book Antiqua" w:cs="Arial"/>
          <w:b/>
          <w:bCs/>
          <w:color w:val="000000"/>
          <w:sz w:val="19"/>
          <w:szCs w:val="19"/>
          <w:lang w:eastAsia="pt-BR"/>
        </w:rPr>
        <w:t xml:space="preserve">b) pescador artesanal ou a este assemelhado, que faça da pesca profissão habitual ou principal meio de vida; </w:t>
      </w:r>
      <w:r w:rsidRPr="00B12F86">
        <w:rPr>
          <w:rFonts w:ascii="Book Antiqua" w:eastAsia="Times New Roman" w:hAnsi="Book Antiqua" w:cs="Arial"/>
          <w:b/>
          <w:bCs/>
          <w:color w:val="000000"/>
          <w:sz w:val="18"/>
          <w:szCs w:val="18"/>
          <w:lang w:eastAsia="pt-BR"/>
        </w:rPr>
        <w:t>e</w:t>
      </w:r>
      <w:r w:rsidRPr="0042141D">
        <w:rPr>
          <w:rFonts w:ascii="Book Antiqua" w:eastAsia="Times New Roman" w:hAnsi="Book Antiqua" w:cs="Arial"/>
          <w:color w:val="000000"/>
          <w:sz w:val="16"/>
          <w:szCs w:val="16"/>
          <w:lang w:eastAsia="pt-BR"/>
        </w:rPr>
        <w:t> </w:t>
      </w:r>
      <w:hyperlink r:id="rId31" w:anchor="art9" w:history="1">
        <w:r w:rsidRPr="0042141D">
          <w:rPr>
            <w:rFonts w:ascii="Book Antiqua" w:eastAsia="Times New Roman" w:hAnsi="Book Antiqua" w:cs="Arial"/>
            <w:color w:val="0000FF"/>
            <w:sz w:val="16"/>
            <w:szCs w:val="16"/>
            <w:u w:val="single"/>
            <w:lang w:eastAsia="pt-BR"/>
          </w:rPr>
          <w:t>(Incluído pela Lei nº 11.718, de 2008).</w:t>
        </w:r>
      </w:hyperlink>
      <w:r w:rsidR="00B12F86">
        <w:rPr>
          <w:rFonts w:ascii="Book Antiqua" w:eastAsia="Times New Roman" w:hAnsi="Book Antiqua" w:cs="Arial"/>
          <w:color w:val="0000FF"/>
          <w:sz w:val="16"/>
          <w:szCs w:val="16"/>
          <w:lang w:eastAsia="pt-BR"/>
        </w:rPr>
        <w:t xml:space="preserve"> </w:t>
      </w:r>
      <w:r w:rsidR="00B12F86">
        <w:rPr>
          <w:rFonts w:ascii="Book Antiqua" w:eastAsia="Times New Roman" w:hAnsi="Book Antiqua" w:cs="Arial"/>
          <w:b/>
          <w:bCs/>
          <w:color w:val="FF0000"/>
          <w:sz w:val="16"/>
          <w:szCs w:val="16"/>
          <w:u w:val="single"/>
          <w:lang w:eastAsia="pt-BR"/>
        </w:rPr>
        <w:t>(TRT16-2015)</w:t>
      </w:r>
    </w:p>
    <w:p w14:paraId="56A99ACA"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c) cônjuge ou companheiro, bem como filho maior de 16 (dezesseis) anos de idade ou a este equiparado, do segurado de que tratam as alíneas </w:t>
      </w:r>
      <w:r w:rsidRPr="004D466E">
        <w:rPr>
          <w:rFonts w:ascii="Book Antiqua" w:eastAsia="Times New Roman" w:hAnsi="Book Antiqua" w:cs="Arial"/>
          <w:i/>
          <w:iCs/>
          <w:color w:val="000000"/>
          <w:sz w:val="19"/>
          <w:szCs w:val="19"/>
          <w:lang w:eastAsia="pt-BR"/>
        </w:rPr>
        <w:t>a </w:t>
      </w:r>
      <w:r w:rsidRPr="004D466E">
        <w:rPr>
          <w:rFonts w:ascii="Book Antiqua" w:eastAsia="Times New Roman" w:hAnsi="Book Antiqua" w:cs="Arial"/>
          <w:color w:val="000000"/>
          <w:sz w:val="19"/>
          <w:szCs w:val="19"/>
          <w:lang w:eastAsia="pt-BR"/>
        </w:rPr>
        <w:t>e </w:t>
      </w:r>
      <w:r w:rsidRPr="004D466E">
        <w:rPr>
          <w:rFonts w:ascii="Book Antiqua" w:eastAsia="Times New Roman" w:hAnsi="Book Antiqua" w:cs="Arial"/>
          <w:i/>
          <w:iCs/>
          <w:color w:val="000000"/>
          <w:sz w:val="19"/>
          <w:szCs w:val="19"/>
          <w:lang w:eastAsia="pt-BR"/>
        </w:rPr>
        <w:t>b </w:t>
      </w:r>
      <w:r w:rsidRPr="004D466E">
        <w:rPr>
          <w:rFonts w:ascii="Book Antiqua" w:eastAsia="Times New Roman" w:hAnsi="Book Antiqua" w:cs="Arial"/>
          <w:color w:val="000000"/>
          <w:sz w:val="19"/>
          <w:szCs w:val="19"/>
          <w:lang w:eastAsia="pt-BR"/>
        </w:rPr>
        <w:t>deste inciso, que, comprovadamente, trabalhem com o grupo familiar respectivo</w:t>
      </w:r>
      <w:r w:rsidRPr="0042141D">
        <w:rPr>
          <w:rFonts w:ascii="Book Antiqua" w:eastAsia="Times New Roman" w:hAnsi="Book Antiqua" w:cs="Arial"/>
          <w:color w:val="000000"/>
          <w:sz w:val="16"/>
          <w:szCs w:val="16"/>
          <w:lang w:eastAsia="pt-BR"/>
        </w:rPr>
        <w:t>.           </w:t>
      </w:r>
      <w:hyperlink r:id="rId32" w:anchor="art9" w:history="1">
        <w:r w:rsidRPr="0042141D">
          <w:rPr>
            <w:rFonts w:ascii="Book Antiqua" w:eastAsia="Times New Roman" w:hAnsi="Book Antiqua" w:cs="Arial"/>
            <w:color w:val="0000FF"/>
            <w:sz w:val="16"/>
            <w:szCs w:val="16"/>
            <w:u w:val="single"/>
            <w:lang w:eastAsia="pt-BR"/>
          </w:rPr>
          <w:t>(Incluído pela Lei nº 11.718, de 2008).</w:t>
        </w:r>
      </w:hyperlink>
    </w:p>
    <w:p w14:paraId="43A427C6"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Entende</w:t>
      </w:r>
      <w:proofErr w:type="gramEnd"/>
      <w:r w:rsidRPr="004D466E">
        <w:rPr>
          <w:rFonts w:ascii="Book Antiqua" w:eastAsia="Times New Roman" w:hAnsi="Book Antiqua" w:cs="Arial"/>
          <w:color w:val="000000"/>
          <w:sz w:val="19"/>
          <w:szCs w:val="19"/>
          <w:lang w:eastAsia="pt-BR"/>
        </w:rPr>
        <w:t>-se como regime de economia familiar a atividade em que o trabalho dos membros da família é indispensável à própria subsistência e ao desenvolvimento socioeconômico do núcleo familiar e é exercido em condições de mútua dependência e colaboração, sem a utilização de empregados permanentes</w:t>
      </w:r>
      <w:r w:rsidRPr="0042141D">
        <w:rPr>
          <w:rFonts w:ascii="Book Antiqua" w:eastAsia="Times New Roman" w:hAnsi="Book Antiqua" w:cs="Arial"/>
          <w:color w:val="000000"/>
          <w:sz w:val="16"/>
          <w:szCs w:val="16"/>
          <w:lang w:eastAsia="pt-BR"/>
        </w:rPr>
        <w:t>.           </w:t>
      </w:r>
      <w:hyperlink r:id="rId33" w:anchor="art9" w:history="1">
        <w:r w:rsidRPr="0042141D">
          <w:rPr>
            <w:rFonts w:ascii="Book Antiqua" w:eastAsia="Times New Roman" w:hAnsi="Book Antiqua" w:cs="Arial"/>
            <w:color w:val="0000FF"/>
            <w:sz w:val="16"/>
            <w:szCs w:val="16"/>
            <w:u w:val="single"/>
            <w:lang w:eastAsia="pt-BR"/>
          </w:rPr>
          <w:t>(Redação dada pela Lei nº 11.718, de 2008).</w:t>
        </w:r>
      </w:hyperlink>
    </w:p>
    <w:p w14:paraId="0B96C275" w14:textId="4B91D3C4" w:rsidR="004D466E" w:rsidRPr="00E91553"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u w:val="single"/>
          <w:lang w:eastAsia="pt-BR"/>
        </w:rPr>
      </w:pPr>
      <w:r w:rsidRPr="000F55FE">
        <w:rPr>
          <w:rFonts w:ascii="Book Antiqua" w:eastAsia="Times New Roman" w:hAnsi="Book Antiqua" w:cs="Arial"/>
          <w:b/>
          <w:bCs/>
          <w:color w:val="000000"/>
          <w:sz w:val="19"/>
          <w:szCs w:val="19"/>
          <w:highlight w:val="magenta"/>
          <w:lang w:eastAsia="pt-BR"/>
        </w:rPr>
        <w:t>§ 2º</w:t>
      </w:r>
      <w:r w:rsidRPr="004D466E">
        <w:rPr>
          <w:rFonts w:ascii="Book Antiqua" w:eastAsia="Times New Roman" w:hAnsi="Book Antiqua" w:cs="Arial"/>
          <w:color w:val="000000"/>
          <w:sz w:val="19"/>
          <w:szCs w:val="19"/>
          <w:lang w:eastAsia="pt-BR"/>
        </w:rPr>
        <w:t xml:space="preserve"> </w:t>
      </w:r>
      <w:r w:rsidRPr="00282DA4">
        <w:rPr>
          <w:rFonts w:ascii="Book Antiqua" w:eastAsia="Times New Roman" w:hAnsi="Book Antiqua" w:cs="Arial"/>
          <w:b/>
          <w:bCs/>
          <w:color w:val="000000"/>
          <w:sz w:val="19"/>
          <w:szCs w:val="19"/>
          <w:lang w:eastAsia="pt-BR"/>
        </w:rPr>
        <w:t>Todo aquele que exercer, concomitantemente, mais de uma atividade remunerada sujeita ao Regime Geral de Previdência Social é obrigatoriamente filiado em relação a cada uma delas</w:t>
      </w:r>
      <w:r w:rsidRPr="0042141D">
        <w:rPr>
          <w:rFonts w:ascii="Book Antiqua" w:eastAsia="Times New Roman" w:hAnsi="Book Antiqua" w:cs="Arial"/>
          <w:color w:val="000000"/>
          <w:sz w:val="16"/>
          <w:szCs w:val="16"/>
          <w:lang w:eastAsia="pt-BR"/>
        </w:rPr>
        <w:t>.</w:t>
      </w:r>
      <w:r w:rsidR="000F55FE" w:rsidRPr="0042141D">
        <w:rPr>
          <w:rFonts w:ascii="Book Antiqua" w:eastAsia="Times New Roman" w:hAnsi="Book Antiqua" w:cs="Arial"/>
          <w:color w:val="000000"/>
          <w:sz w:val="16"/>
          <w:szCs w:val="16"/>
          <w:lang w:eastAsia="pt-BR"/>
        </w:rPr>
        <w:t xml:space="preserve"> </w:t>
      </w:r>
      <w:bookmarkStart w:id="7" w:name="_Hlk77693118"/>
      <w:r w:rsidR="000F55FE" w:rsidRPr="0042141D">
        <w:rPr>
          <w:rFonts w:ascii="Book Antiqua" w:eastAsia="Times New Roman" w:hAnsi="Book Antiqua" w:cs="Arial"/>
          <w:b/>
          <w:bCs/>
          <w:color w:val="FF0000"/>
          <w:sz w:val="16"/>
          <w:szCs w:val="16"/>
          <w:u w:val="single"/>
          <w:lang w:eastAsia="pt-BR"/>
        </w:rPr>
        <w:t>(DPEDF-2013)</w:t>
      </w:r>
      <w:bookmarkEnd w:id="7"/>
      <w:r w:rsidR="00152C0E">
        <w:rPr>
          <w:rFonts w:ascii="Book Antiqua" w:eastAsia="Times New Roman" w:hAnsi="Book Antiqua" w:cs="Arial"/>
          <w:b/>
          <w:bCs/>
          <w:color w:val="FF0000"/>
          <w:sz w:val="16"/>
          <w:szCs w:val="16"/>
          <w:lang w:eastAsia="pt-BR"/>
        </w:rPr>
        <w:t xml:space="preserve"> </w:t>
      </w:r>
      <w:r w:rsidR="00152C0E">
        <w:rPr>
          <w:rFonts w:ascii="Book Antiqua" w:eastAsia="Times New Roman" w:hAnsi="Book Antiqua" w:cs="Arial"/>
          <w:b/>
          <w:bCs/>
          <w:color w:val="FF0000"/>
          <w:sz w:val="16"/>
          <w:szCs w:val="16"/>
          <w:u w:val="single"/>
          <w:lang w:eastAsia="pt-BR"/>
        </w:rPr>
        <w:t>(TRT8-2015)</w:t>
      </w:r>
      <w:r w:rsidR="00E91553">
        <w:rPr>
          <w:rFonts w:ascii="Book Antiqua" w:eastAsia="Times New Roman" w:hAnsi="Book Antiqua" w:cs="Arial"/>
          <w:b/>
          <w:bCs/>
          <w:color w:val="FF0000"/>
          <w:sz w:val="16"/>
          <w:szCs w:val="16"/>
          <w:lang w:eastAsia="pt-BR"/>
        </w:rPr>
        <w:t xml:space="preserve"> </w:t>
      </w:r>
      <w:r w:rsidR="00E91553">
        <w:rPr>
          <w:rFonts w:ascii="Book Antiqua" w:eastAsia="Times New Roman" w:hAnsi="Book Antiqua" w:cs="Arial"/>
          <w:b/>
          <w:bCs/>
          <w:color w:val="FF0000"/>
          <w:sz w:val="16"/>
          <w:szCs w:val="16"/>
          <w:u w:val="single"/>
          <w:lang w:eastAsia="pt-BR"/>
        </w:rPr>
        <w:t>(TRF4-2022)</w:t>
      </w:r>
    </w:p>
    <w:p w14:paraId="31AEA8B8"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2141D">
        <w:rPr>
          <w:rFonts w:ascii="Book Antiqua" w:eastAsia="Times New Roman" w:hAnsi="Book Antiqua" w:cs="Arial"/>
          <w:color w:val="000000"/>
          <w:sz w:val="16"/>
          <w:szCs w:val="16"/>
          <w:lang w:eastAsia="pt-BR"/>
        </w:rPr>
        <w:t>§ 3</w:t>
      </w:r>
      <w:proofErr w:type="gramStart"/>
      <w:r w:rsidRPr="0042141D">
        <w:rPr>
          <w:rFonts w:ascii="Book Antiqua" w:eastAsia="Times New Roman" w:hAnsi="Book Antiqua" w:cs="Arial"/>
          <w:color w:val="000000"/>
          <w:sz w:val="16"/>
          <w:szCs w:val="16"/>
          <w:u w:val="single"/>
          <w:vertAlign w:val="superscript"/>
          <w:lang w:eastAsia="pt-BR"/>
        </w:rPr>
        <w:t>o</w:t>
      </w:r>
      <w:r w:rsidRPr="0042141D">
        <w:rPr>
          <w:rFonts w:ascii="Book Antiqua" w:eastAsia="Times New Roman" w:hAnsi="Book Antiqua" w:cs="Arial"/>
          <w:color w:val="000000"/>
          <w:sz w:val="16"/>
          <w:szCs w:val="16"/>
          <w:lang w:eastAsia="pt-BR"/>
        </w:rPr>
        <w:t>  (</w:t>
      </w:r>
      <w:proofErr w:type="gramEnd"/>
      <w:r w:rsidRPr="0042141D">
        <w:rPr>
          <w:rFonts w:ascii="Book Antiqua" w:eastAsia="Times New Roman" w:hAnsi="Book Antiqua" w:cs="Arial"/>
          <w:color w:val="000000"/>
          <w:sz w:val="16"/>
          <w:szCs w:val="16"/>
          <w:lang w:eastAsia="pt-BR"/>
        </w:rPr>
        <w:t>Revogado):        </w:t>
      </w:r>
      <w:hyperlink r:id="rId34" w:anchor="art9" w:history="1">
        <w:r w:rsidRPr="0042141D">
          <w:rPr>
            <w:rFonts w:ascii="Book Antiqua" w:eastAsia="Times New Roman" w:hAnsi="Book Antiqua" w:cs="Arial"/>
            <w:color w:val="0000FF"/>
            <w:sz w:val="16"/>
            <w:szCs w:val="16"/>
            <w:u w:val="single"/>
            <w:lang w:eastAsia="pt-BR"/>
          </w:rPr>
          <w:t>(Redação dada pela Lei nº 11.718, de 2008).</w:t>
        </w:r>
      </w:hyperlink>
    </w:p>
    <w:p w14:paraId="148B66C0"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2141D">
        <w:rPr>
          <w:rFonts w:ascii="Book Antiqua" w:eastAsia="Times New Roman" w:hAnsi="Book Antiqua" w:cs="Arial"/>
          <w:color w:val="000000"/>
          <w:sz w:val="16"/>
          <w:szCs w:val="16"/>
          <w:lang w:eastAsia="pt-BR"/>
        </w:rPr>
        <w:t>I – (revogado</w:t>
      </w:r>
      <w:proofErr w:type="gramStart"/>
      <w:r w:rsidRPr="0042141D">
        <w:rPr>
          <w:rFonts w:ascii="Book Antiqua" w:eastAsia="Times New Roman" w:hAnsi="Book Antiqua" w:cs="Arial"/>
          <w:color w:val="000000"/>
          <w:sz w:val="16"/>
          <w:szCs w:val="16"/>
          <w:lang w:eastAsia="pt-BR"/>
        </w:rPr>
        <w:t>);   </w:t>
      </w:r>
      <w:proofErr w:type="gramEnd"/>
      <w:r w:rsidRPr="0042141D">
        <w:rPr>
          <w:rFonts w:ascii="Book Antiqua" w:eastAsia="Times New Roman" w:hAnsi="Book Antiqua" w:cs="Arial"/>
          <w:color w:val="000000"/>
          <w:sz w:val="16"/>
          <w:szCs w:val="16"/>
          <w:lang w:eastAsia="pt-BR"/>
        </w:rPr>
        <w:t>          </w:t>
      </w:r>
      <w:hyperlink r:id="rId35" w:anchor="art9" w:history="1">
        <w:r w:rsidRPr="0042141D">
          <w:rPr>
            <w:rFonts w:ascii="Book Antiqua" w:eastAsia="Times New Roman" w:hAnsi="Book Antiqua" w:cs="Arial"/>
            <w:color w:val="0000FF"/>
            <w:sz w:val="16"/>
            <w:szCs w:val="16"/>
            <w:u w:val="single"/>
            <w:lang w:eastAsia="pt-BR"/>
          </w:rPr>
          <w:t>(Redação dada pela Lei nº 11.718, de 2008).</w:t>
        </w:r>
      </w:hyperlink>
    </w:p>
    <w:p w14:paraId="42F1874D"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2141D">
        <w:rPr>
          <w:rFonts w:ascii="Book Antiqua" w:eastAsia="Times New Roman" w:hAnsi="Book Antiqua" w:cs="Arial"/>
          <w:color w:val="000000"/>
          <w:sz w:val="16"/>
          <w:szCs w:val="16"/>
          <w:lang w:eastAsia="pt-BR"/>
        </w:rPr>
        <w:t>II – (revogado).            </w:t>
      </w:r>
      <w:hyperlink r:id="rId36" w:anchor="art9" w:history="1">
        <w:r w:rsidRPr="0042141D">
          <w:rPr>
            <w:rFonts w:ascii="Book Antiqua" w:eastAsia="Times New Roman" w:hAnsi="Book Antiqua" w:cs="Arial"/>
            <w:color w:val="0000FF"/>
            <w:sz w:val="16"/>
            <w:szCs w:val="16"/>
            <w:u w:val="single"/>
            <w:lang w:eastAsia="pt-BR"/>
          </w:rPr>
          <w:t>(Redação dada pela Lei nº 11.718, de 2008).</w:t>
        </w:r>
      </w:hyperlink>
    </w:p>
    <w:p w14:paraId="46E06D9D" w14:textId="44B79FAB"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u w:val="single"/>
          <w:lang w:eastAsia="pt-BR"/>
        </w:rPr>
      </w:pPr>
      <w:r w:rsidRPr="00282DA4">
        <w:rPr>
          <w:rFonts w:ascii="Book Antiqua" w:eastAsia="Times New Roman" w:hAnsi="Book Antiqua" w:cs="Arial"/>
          <w:b/>
          <w:bCs/>
          <w:color w:val="000000"/>
          <w:sz w:val="19"/>
          <w:szCs w:val="19"/>
          <w:highlight w:val="magenta"/>
          <w:lang w:eastAsia="pt-BR"/>
        </w:rPr>
        <w:t>§ 4º</w:t>
      </w:r>
      <w:r w:rsidRPr="004D466E">
        <w:rPr>
          <w:rFonts w:ascii="Book Antiqua" w:eastAsia="Times New Roman" w:hAnsi="Book Antiqua" w:cs="Arial"/>
          <w:color w:val="000000"/>
          <w:sz w:val="19"/>
          <w:szCs w:val="19"/>
          <w:lang w:eastAsia="pt-BR"/>
        </w:rPr>
        <w:t xml:space="preserve"> </w:t>
      </w:r>
      <w:r w:rsidRPr="00282DA4">
        <w:rPr>
          <w:rFonts w:ascii="Book Antiqua" w:eastAsia="Times New Roman" w:hAnsi="Book Antiqua" w:cs="Arial"/>
          <w:b/>
          <w:bCs/>
          <w:color w:val="000000"/>
          <w:sz w:val="19"/>
          <w:szCs w:val="19"/>
          <w:lang w:eastAsia="pt-BR"/>
        </w:rPr>
        <w:t>O aposentado pelo Regime Geral de Previdência Social-RGPS que estiver exercendo ou que voltar a exercer atividade abrangida por este Regime é segurado obrigatório em relação a essa atividade, ficando sujeito às contribuições de que trata esta Lei, para fins de custeio da Seguridade Social</w:t>
      </w:r>
      <w:r w:rsidRPr="0042141D">
        <w:rPr>
          <w:rFonts w:ascii="Book Antiqua" w:eastAsia="Times New Roman" w:hAnsi="Book Antiqua" w:cs="Arial"/>
          <w:color w:val="000000"/>
          <w:sz w:val="16"/>
          <w:szCs w:val="16"/>
          <w:lang w:eastAsia="pt-BR"/>
        </w:rPr>
        <w:t>. </w:t>
      </w:r>
      <w:hyperlink r:id="rId37" w:anchor="art2" w:history="1">
        <w:r w:rsidRPr="0042141D">
          <w:rPr>
            <w:rFonts w:ascii="Book Antiqua" w:eastAsia="Times New Roman" w:hAnsi="Book Antiqua" w:cs="Arial"/>
            <w:color w:val="0000FF"/>
            <w:sz w:val="16"/>
            <w:szCs w:val="16"/>
            <w:u w:val="single"/>
            <w:lang w:eastAsia="pt-BR"/>
          </w:rPr>
          <w:t>(Parágrafo acrescentado pela Lei nº 9.032, de 28.4.95).</w:t>
        </w:r>
      </w:hyperlink>
      <w:r w:rsidR="001B3636" w:rsidRPr="0042141D">
        <w:rPr>
          <w:rFonts w:ascii="Book Antiqua" w:eastAsia="Times New Roman" w:hAnsi="Book Antiqua" w:cs="Arial"/>
          <w:color w:val="0000FF"/>
          <w:sz w:val="16"/>
          <w:szCs w:val="16"/>
          <w:lang w:eastAsia="pt-BR"/>
        </w:rPr>
        <w:t xml:space="preserve"> </w:t>
      </w:r>
      <w:r w:rsidR="001B3636" w:rsidRPr="0042141D">
        <w:rPr>
          <w:rFonts w:ascii="Book Antiqua" w:eastAsia="Times New Roman" w:hAnsi="Book Antiqua" w:cs="Times New Roman"/>
          <w:b/>
          <w:bCs/>
          <w:color w:val="FF0000"/>
          <w:sz w:val="16"/>
          <w:szCs w:val="16"/>
          <w:u w:val="single"/>
          <w:lang w:eastAsia="pt-BR"/>
        </w:rPr>
        <w:t>(PGEAL-2009)</w:t>
      </w:r>
      <w:r w:rsidR="00152C0E">
        <w:rPr>
          <w:rFonts w:ascii="Book Antiqua" w:eastAsia="Times New Roman" w:hAnsi="Book Antiqua" w:cs="Times New Roman"/>
          <w:b/>
          <w:bCs/>
          <w:color w:val="FF0000"/>
          <w:sz w:val="16"/>
          <w:szCs w:val="16"/>
          <w:lang w:eastAsia="pt-BR"/>
        </w:rPr>
        <w:t xml:space="preserve"> </w:t>
      </w:r>
      <w:r w:rsidR="00152C0E">
        <w:rPr>
          <w:rFonts w:ascii="Book Antiqua" w:eastAsia="Times New Roman" w:hAnsi="Book Antiqua" w:cs="Arial"/>
          <w:b/>
          <w:bCs/>
          <w:color w:val="FF0000"/>
          <w:sz w:val="16"/>
          <w:szCs w:val="16"/>
          <w:u w:val="single"/>
          <w:lang w:eastAsia="pt-BR"/>
        </w:rPr>
        <w:t>(TRT8-2015)</w:t>
      </w:r>
      <w:r w:rsidR="00303B57">
        <w:rPr>
          <w:rFonts w:ascii="Book Antiqua" w:eastAsia="Times New Roman" w:hAnsi="Book Antiqua" w:cs="Times New Roman"/>
          <w:b/>
          <w:bCs/>
          <w:color w:val="FF0000"/>
          <w:sz w:val="16"/>
          <w:szCs w:val="16"/>
          <w:lang w:eastAsia="pt-BR"/>
        </w:rPr>
        <w:t xml:space="preserve"> </w:t>
      </w:r>
      <w:bookmarkStart w:id="8" w:name="_Hlk156996353"/>
      <w:r w:rsidR="00303B57" w:rsidRPr="00027815">
        <w:rPr>
          <w:rFonts w:ascii="Book Antiqua" w:hAnsi="Book Antiqua"/>
          <w:b/>
          <w:color w:val="FF0000"/>
          <w:sz w:val="16"/>
          <w:szCs w:val="16"/>
          <w:u w:val="single"/>
        </w:rPr>
        <w:t>(MPT-201</w:t>
      </w:r>
      <w:r w:rsidR="00303B57">
        <w:rPr>
          <w:rFonts w:ascii="Book Antiqua" w:hAnsi="Book Antiqua"/>
          <w:b/>
          <w:color w:val="FF0000"/>
          <w:sz w:val="16"/>
          <w:szCs w:val="16"/>
          <w:u w:val="single"/>
        </w:rPr>
        <w:t>5</w:t>
      </w:r>
      <w:r w:rsidR="00303B57" w:rsidRPr="00027815">
        <w:rPr>
          <w:rFonts w:ascii="Book Antiqua" w:hAnsi="Book Antiqua"/>
          <w:b/>
          <w:color w:val="FF0000"/>
          <w:sz w:val="16"/>
          <w:szCs w:val="16"/>
          <w:u w:val="single"/>
        </w:rPr>
        <w:t>)</w:t>
      </w:r>
      <w:bookmarkEnd w:id="8"/>
      <w:r w:rsidR="00282DA4" w:rsidRPr="0042141D">
        <w:rPr>
          <w:rFonts w:ascii="Book Antiqua" w:eastAsia="Times New Roman" w:hAnsi="Book Antiqua" w:cs="Arial"/>
          <w:color w:val="0000FF"/>
          <w:sz w:val="16"/>
          <w:szCs w:val="16"/>
          <w:lang w:eastAsia="pt-BR"/>
        </w:rPr>
        <w:t xml:space="preserve"> </w:t>
      </w:r>
      <w:bookmarkStart w:id="9" w:name="_Hlk82357475"/>
      <w:r w:rsidR="00282DA4" w:rsidRPr="0042141D">
        <w:rPr>
          <w:rFonts w:ascii="Book Antiqua" w:eastAsia="Times New Roman" w:hAnsi="Book Antiqua" w:cs="Arial"/>
          <w:b/>
          <w:bCs/>
          <w:color w:val="FF0000"/>
          <w:sz w:val="16"/>
          <w:szCs w:val="16"/>
          <w:u w:val="single"/>
          <w:lang w:eastAsia="pt-BR"/>
        </w:rPr>
        <w:t>(DPU-2017)</w:t>
      </w:r>
      <w:bookmarkEnd w:id="9"/>
    </w:p>
    <w:p w14:paraId="2AD9F54E" w14:textId="55656761" w:rsidR="004D466E" w:rsidRPr="00152C0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52C0E">
        <w:rPr>
          <w:rFonts w:ascii="Book Antiqua" w:eastAsia="Times New Roman" w:hAnsi="Book Antiqua" w:cs="Arial"/>
          <w:b/>
          <w:bCs/>
          <w:color w:val="000000"/>
          <w:sz w:val="19"/>
          <w:szCs w:val="19"/>
          <w:highlight w:val="magenta"/>
          <w:lang w:eastAsia="pt-BR"/>
        </w:rPr>
        <w:t>§ 5º</w:t>
      </w:r>
      <w:r w:rsidRPr="00152C0E">
        <w:rPr>
          <w:rFonts w:ascii="Book Antiqua" w:eastAsia="Times New Roman" w:hAnsi="Book Antiqua" w:cs="Arial"/>
          <w:b/>
          <w:bCs/>
          <w:color w:val="000000"/>
          <w:sz w:val="19"/>
          <w:szCs w:val="19"/>
          <w:lang w:eastAsia="pt-BR"/>
        </w:rPr>
        <w:t xml:space="preserve"> O dirigente sindical mantém, durante o exercício do mandato eletivo, o mesmo enquadramento no Regime Geral de Previdência Social-RGPS de antes da investidura</w:t>
      </w:r>
      <w:r w:rsidRPr="0042141D">
        <w:rPr>
          <w:rFonts w:ascii="Book Antiqua" w:eastAsia="Times New Roman" w:hAnsi="Book Antiqua" w:cs="Arial"/>
          <w:color w:val="000000"/>
          <w:sz w:val="16"/>
          <w:szCs w:val="16"/>
          <w:lang w:eastAsia="pt-BR"/>
        </w:rPr>
        <w:t>. </w:t>
      </w:r>
      <w:hyperlink r:id="rId38" w:anchor="art1" w:history="1">
        <w:r w:rsidRPr="0042141D">
          <w:rPr>
            <w:rFonts w:ascii="Book Antiqua" w:eastAsia="Times New Roman" w:hAnsi="Book Antiqua" w:cs="Arial"/>
            <w:color w:val="0000FF"/>
            <w:sz w:val="16"/>
            <w:szCs w:val="16"/>
            <w:u w:val="single"/>
            <w:lang w:eastAsia="pt-BR"/>
          </w:rPr>
          <w:t>(Parágrafo acrescentado pela Lei nº 9.528, de 10.12.97)</w:t>
        </w:r>
      </w:hyperlink>
      <w:r w:rsidR="00152C0E">
        <w:rPr>
          <w:rFonts w:ascii="Book Antiqua" w:eastAsia="Times New Roman" w:hAnsi="Book Antiqua" w:cs="Arial"/>
          <w:color w:val="0000FF"/>
          <w:sz w:val="16"/>
          <w:szCs w:val="16"/>
          <w:lang w:eastAsia="pt-BR"/>
        </w:rPr>
        <w:t xml:space="preserve"> </w:t>
      </w:r>
      <w:r w:rsidR="00152C0E">
        <w:rPr>
          <w:rFonts w:ascii="Book Antiqua" w:eastAsia="Times New Roman" w:hAnsi="Book Antiqua" w:cs="Arial"/>
          <w:b/>
          <w:bCs/>
          <w:color w:val="FF0000"/>
          <w:sz w:val="16"/>
          <w:szCs w:val="16"/>
          <w:u w:val="single"/>
          <w:lang w:eastAsia="pt-BR"/>
        </w:rPr>
        <w:t>(TRT8-2015)</w:t>
      </w:r>
    </w:p>
    <w:p w14:paraId="06A47FF1" w14:textId="5863FC4F"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6</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Aplica-se o disposto na alínea </w:t>
      </w:r>
      <w:r w:rsidRPr="004D466E">
        <w:rPr>
          <w:rFonts w:ascii="Book Antiqua" w:eastAsia="Times New Roman" w:hAnsi="Book Antiqua" w:cs="Arial"/>
          <w:i/>
          <w:iCs/>
          <w:color w:val="000000"/>
          <w:sz w:val="19"/>
          <w:szCs w:val="19"/>
          <w:lang w:eastAsia="pt-BR"/>
        </w:rPr>
        <w:t>g</w:t>
      </w:r>
      <w:r w:rsidRPr="004D466E">
        <w:rPr>
          <w:rFonts w:ascii="Book Antiqua" w:eastAsia="Times New Roman" w:hAnsi="Book Antiqua" w:cs="Arial"/>
          <w:color w:val="000000"/>
          <w:sz w:val="19"/>
          <w:szCs w:val="19"/>
          <w:lang w:eastAsia="pt-BR"/>
        </w:rPr>
        <w:t> do inciso I do </w:t>
      </w:r>
      <w:r w:rsidRPr="004D466E">
        <w:rPr>
          <w:rFonts w:ascii="Book Antiqua" w:eastAsia="Times New Roman" w:hAnsi="Book Antiqua" w:cs="Arial"/>
          <w:i/>
          <w:iCs/>
          <w:color w:val="000000"/>
          <w:sz w:val="19"/>
          <w:szCs w:val="19"/>
          <w:lang w:eastAsia="pt-BR"/>
        </w:rPr>
        <w:t>caput</w:t>
      </w:r>
      <w:r w:rsidRPr="004D466E">
        <w:rPr>
          <w:rFonts w:ascii="Book Antiqua" w:eastAsia="Times New Roman" w:hAnsi="Book Antiqua" w:cs="Arial"/>
          <w:color w:val="000000"/>
          <w:sz w:val="19"/>
          <w:szCs w:val="19"/>
          <w:lang w:eastAsia="pt-BR"/>
        </w:rPr>
        <w:t xml:space="preserve"> ao ocupante de cargo de Ministro de Estado, de Secretário Estadual, </w:t>
      </w:r>
      <w:proofErr w:type="gramStart"/>
      <w:r w:rsidRPr="004D466E">
        <w:rPr>
          <w:rFonts w:ascii="Book Antiqua" w:eastAsia="Times New Roman" w:hAnsi="Book Antiqua" w:cs="Arial"/>
          <w:color w:val="000000"/>
          <w:sz w:val="19"/>
          <w:szCs w:val="19"/>
          <w:lang w:eastAsia="pt-BR"/>
        </w:rPr>
        <w:t>Distrital</w:t>
      </w:r>
      <w:proofErr w:type="gramEnd"/>
      <w:r w:rsidRPr="004D466E">
        <w:rPr>
          <w:rFonts w:ascii="Book Antiqua" w:eastAsia="Times New Roman" w:hAnsi="Book Antiqua" w:cs="Arial"/>
          <w:color w:val="000000"/>
          <w:sz w:val="19"/>
          <w:szCs w:val="19"/>
          <w:lang w:eastAsia="pt-BR"/>
        </w:rPr>
        <w:t xml:space="preserve"> ou Municipal, sem vínculo efetivo com a União, Estados, </w:t>
      </w:r>
      <w:r w:rsidRPr="004D466E">
        <w:rPr>
          <w:rFonts w:ascii="Book Antiqua" w:eastAsia="Times New Roman" w:hAnsi="Book Antiqua" w:cs="Arial"/>
          <w:color w:val="000000"/>
          <w:sz w:val="19"/>
          <w:szCs w:val="19"/>
          <w:lang w:eastAsia="pt-BR"/>
        </w:rPr>
        <w:lastRenderedPageBreak/>
        <w:t>Distrito Federal e Municípios, suas autarquias, ainda que em regime especial, e fundações</w:t>
      </w:r>
      <w:r w:rsidRPr="0042141D">
        <w:rPr>
          <w:rFonts w:ascii="Book Antiqua" w:eastAsia="Times New Roman" w:hAnsi="Book Antiqua" w:cs="Arial"/>
          <w:color w:val="000000"/>
          <w:sz w:val="16"/>
          <w:szCs w:val="16"/>
          <w:lang w:eastAsia="pt-BR"/>
        </w:rPr>
        <w:t>. </w:t>
      </w:r>
      <w:hyperlink r:id="rId39" w:anchor="art1" w:history="1">
        <w:r w:rsidRPr="0042141D">
          <w:rPr>
            <w:rFonts w:ascii="Book Antiqua" w:eastAsia="Times New Roman" w:hAnsi="Book Antiqua" w:cs="Arial"/>
            <w:color w:val="0000FF"/>
            <w:sz w:val="16"/>
            <w:szCs w:val="16"/>
            <w:u w:val="single"/>
            <w:lang w:eastAsia="pt-BR"/>
          </w:rPr>
          <w:t>(Incluído pela Lei nº 9.876, de 1999).</w:t>
        </w:r>
      </w:hyperlink>
    </w:p>
    <w:p w14:paraId="6FCCE26A" w14:textId="4B293B3A" w:rsidR="004D466E" w:rsidRPr="00152C0E"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152C0E">
        <w:rPr>
          <w:rFonts w:ascii="Book Antiqua" w:eastAsia="Times New Roman" w:hAnsi="Book Antiqua" w:cs="Arial"/>
          <w:b/>
          <w:bCs/>
          <w:color w:val="000000"/>
          <w:sz w:val="19"/>
          <w:szCs w:val="19"/>
          <w:highlight w:val="magenta"/>
          <w:lang w:eastAsia="pt-BR"/>
        </w:rPr>
        <w:t>§ 7</w:t>
      </w:r>
      <w:proofErr w:type="gramStart"/>
      <w:r w:rsidRPr="00152C0E">
        <w:rPr>
          <w:rFonts w:ascii="Book Antiqua" w:eastAsia="Times New Roman" w:hAnsi="Book Antiqua" w:cs="Arial"/>
          <w:b/>
          <w:bCs/>
          <w:color w:val="000000"/>
          <w:sz w:val="19"/>
          <w:szCs w:val="19"/>
          <w:highlight w:val="magenta"/>
          <w:u w:val="single"/>
          <w:vertAlign w:val="superscript"/>
          <w:lang w:eastAsia="pt-BR"/>
        </w:rPr>
        <w:t>o</w:t>
      </w:r>
      <w:r w:rsidRPr="00152C0E">
        <w:rPr>
          <w:rFonts w:ascii="Book Antiqua" w:eastAsia="Times New Roman" w:hAnsi="Book Antiqua" w:cs="Arial"/>
          <w:b/>
          <w:bCs/>
          <w:color w:val="000000"/>
          <w:sz w:val="19"/>
          <w:szCs w:val="19"/>
          <w:lang w:eastAsia="pt-BR"/>
        </w:rPr>
        <w:t>  Para</w:t>
      </w:r>
      <w:proofErr w:type="gramEnd"/>
      <w:r w:rsidRPr="00152C0E">
        <w:rPr>
          <w:rFonts w:ascii="Book Antiqua" w:eastAsia="Times New Roman" w:hAnsi="Book Antiqua" w:cs="Arial"/>
          <w:b/>
          <w:bCs/>
          <w:color w:val="000000"/>
          <w:sz w:val="19"/>
          <w:szCs w:val="19"/>
          <w:lang w:eastAsia="pt-BR"/>
        </w:rPr>
        <w:t xml:space="preserve"> serem considerados segurados especiais, o cônjuge ou companheiro e os filhos maiores de 16 (dezesseis) anos ou os a estes equiparados deverão ter participação ativa nas atividades rurais do grupo familiar</w:t>
      </w:r>
      <w:r w:rsidRPr="0042141D">
        <w:rPr>
          <w:rFonts w:ascii="Book Antiqua" w:eastAsia="Times New Roman" w:hAnsi="Book Antiqua" w:cs="Arial"/>
          <w:color w:val="000000"/>
          <w:sz w:val="16"/>
          <w:szCs w:val="16"/>
          <w:lang w:eastAsia="pt-BR"/>
        </w:rPr>
        <w:t>. </w:t>
      </w:r>
      <w:hyperlink r:id="rId40" w:anchor="art9" w:history="1">
        <w:r w:rsidRPr="0042141D">
          <w:rPr>
            <w:rFonts w:ascii="Book Antiqua" w:eastAsia="Times New Roman" w:hAnsi="Book Antiqua" w:cs="Arial"/>
            <w:color w:val="0000FF"/>
            <w:sz w:val="16"/>
            <w:szCs w:val="16"/>
            <w:u w:val="single"/>
            <w:lang w:eastAsia="pt-BR"/>
          </w:rPr>
          <w:t>(Incluído pela Lei nº 11.718, de 2008).</w:t>
        </w:r>
      </w:hyperlink>
      <w:r w:rsidR="00152C0E">
        <w:rPr>
          <w:rFonts w:ascii="Book Antiqua" w:eastAsia="Times New Roman" w:hAnsi="Book Antiqua" w:cs="Arial"/>
          <w:color w:val="0000FF"/>
          <w:sz w:val="16"/>
          <w:szCs w:val="16"/>
          <w:lang w:eastAsia="pt-BR"/>
        </w:rPr>
        <w:t xml:space="preserve"> </w:t>
      </w:r>
      <w:r w:rsidR="00152C0E">
        <w:rPr>
          <w:rFonts w:ascii="Book Antiqua" w:eastAsia="Times New Roman" w:hAnsi="Book Antiqua" w:cs="Arial"/>
          <w:b/>
          <w:bCs/>
          <w:color w:val="FF0000"/>
          <w:sz w:val="16"/>
          <w:szCs w:val="16"/>
          <w:u w:val="single"/>
          <w:lang w:eastAsia="pt-BR"/>
        </w:rPr>
        <w:t>(TRT8-2015)</w:t>
      </w:r>
    </w:p>
    <w:p w14:paraId="2217009C" w14:textId="2B8124EB"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8</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w:t>
      </w:r>
      <w:proofErr w:type="gramEnd"/>
      <w:r w:rsidRPr="004D466E">
        <w:rPr>
          <w:rFonts w:ascii="Book Antiqua" w:eastAsia="Times New Roman" w:hAnsi="Book Antiqua" w:cs="Arial"/>
          <w:color w:val="000000"/>
          <w:sz w:val="19"/>
          <w:szCs w:val="19"/>
          <w:lang w:eastAsia="pt-BR"/>
        </w:rPr>
        <w:t xml:space="preserve"> grupo familiar poderá utilizar-se de empregados contratados por prazo determinado ou trabalhador de que trata a alínea </w:t>
      </w:r>
      <w:r w:rsidRPr="004D466E">
        <w:rPr>
          <w:rFonts w:ascii="Book Antiqua" w:eastAsia="Times New Roman" w:hAnsi="Book Antiqua" w:cs="Arial"/>
          <w:i/>
          <w:iCs/>
          <w:color w:val="000000"/>
          <w:sz w:val="19"/>
          <w:szCs w:val="19"/>
          <w:lang w:eastAsia="pt-BR"/>
        </w:rPr>
        <w:t>g </w:t>
      </w:r>
      <w:r w:rsidRPr="004D466E">
        <w:rPr>
          <w:rFonts w:ascii="Book Antiqua" w:eastAsia="Times New Roman" w:hAnsi="Book Antiqua" w:cs="Arial"/>
          <w:color w:val="000000"/>
          <w:sz w:val="19"/>
          <w:szCs w:val="19"/>
          <w:lang w:eastAsia="pt-BR"/>
        </w:rPr>
        <w:t>do inciso V do caput deste artigo, à razão de no máximo 120 (cento e vinte) pessoas por dia no ano civil, em períodos corridos ou intercalados ou, ainda, por tempo equivalente em horas de trabalho, não sendo computado nesse prazo o período de afastamento em decorrência da percepção de auxílio-doença</w:t>
      </w:r>
      <w:r w:rsidRPr="0042141D">
        <w:rPr>
          <w:rFonts w:ascii="Book Antiqua" w:eastAsia="Times New Roman" w:hAnsi="Book Antiqua" w:cs="Arial"/>
          <w:color w:val="000000"/>
          <w:sz w:val="16"/>
          <w:szCs w:val="16"/>
          <w:lang w:eastAsia="pt-BR"/>
        </w:rPr>
        <w:t>.  </w:t>
      </w:r>
      <w:hyperlink r:id="rId41" w:anchor="art4" w:history="1">
        <w:r w:rsidRPr="0042141D">
          <w:rPr>
            <w:rFonts w:ascii="Book Antiqua" w:eastAsia="Times New Roman" w:hAnsi="Book Antiqua" w:cs="Arial"/>
            <w:color w:val="0000FF"/>
            <w:sz w:val="16"/>
            <w:szCs w:val="16"/>
            <w:u w:val="single"/>
            <w:lang w:eastAsia="pt-BR"/>
          </w:rPr>
          <w:t>(Redação dada pela Lei nº 12.873, de 2013)</w:t>
        </w:r>
      </w:hyperlink>
    </w:p>
    <w:p w14:paraId="677F1D23" w14:textId="350E2440"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F009EB">
        <w:rPr>
          <w:rFonts w:ascii="Book Antiqua" w:eastAsia="Times New Roman" w:hAnsi="Book Antiqua" w:cs="Arial"/>
          <w:b/>
          <w:bCs/>
          <w:color w:val="000000"/>
          <w:sz w:val="19"/>
          <w:szCs w:val="19"/>
          <w:highlight w:val="magenta"/>
          <w:lang w:eastAsia="pt-BR"/>
        </w:rPr>
        <w:t xml:space="preserve">§ </w:t>
      </w:r>
      <w:r w:rsidRPr="00502B25">
        <w:rPr>
          <w:rFonts w:ascii="Book Antiqua" w:eastAsia="Times New Roman" w:hAnsi="Book Antiqua" w:cs="Arial"/>
          <w:b/>
          <w:bCs/>
          <w:color w:val="000000"/>
          <w:sz w:val="19"/>
          <w:szCs w:val="19"/>
          <w:highlight w:val="magenta"/>
          <w:lang w:eastAsia="pt-BR"/>
        </w:rPr>
        <w:t>9</w:t>
      </w:r>
      <w:r w:rsidRPr="00502B25">
        <w:rPr>
          <w:rFonts w:ascii="Book Antiqua" w:eastAsia="Times New Roman" w:hAnsi="Book Antiqua" w:cs="Arial"/>
          <w:b/>
          <w:bCs/>
          <w:color w:val="000000"/>
          <w:sz w:val="19"/>
          <w:szCs w:val="19"/>
          <w:highlight w:val="magenta"/>
          <w:u w:val="single"/>
          <w:vertAlign w:val="superscript"/>
          <w:lang w:eastAsia="pt-BR"/>
        </w:rPr>
        <w:t>o</w:t>
      </w:r>
      <w:r w:rsidRPr="00502B25">
        <w:rPr>
          <w:rFonts w:ascii="Book Antiqua" w:eastAsia="Times New Roman" w:hAnsi="Book Antiqua" w:cs="Arial"/>
          <w:b/>
          <w:bCs/>
          <w:color w:val="000000"/>
          <w:sz w:val="19"/>
          <w:szCs w:val="19"/>
          <w:lang w:eastAsia="pt-BR"/>
        </w:rPr>
        <w:t>  Não descaracteriza a condição de segurado especial</w:t>
      </w:r>
      <w:r w:rsidRPr="0042141D">
        <w:rPr>
          <w:rFonts w:ascii="Book Antiqua" w:eastAsia="Times New Roman" w:hAnsi="Book Antiqua" w:cs="Arial"/>
          <w:color w:val="000000"/>
          <w:sz w:val="16"/>
          <w:szCs w:val="16"/>
          <w:lang w:eastAsia="pt-BR"/>
        </w:rPr>
        <w:t>:  </w:t>
      </w:r>
      <w:hyperlink r:id="rId42" w:anchor="art9" w:history="1">
        <w:r w:rsidRPr="0042141D">
          <w:rPr>
            <w:rFonts w:ascii="Book Antiqua" w:eastAsia="Times New Roman" w:hAnsi="Book Antiqua" w:cs="Arial"/>
            <w:color w:val="0000FF"/>
            <w:sz w:val="16"/>
            <w:szCs w:val="16"/>
            <w:u w:val="single"/>
            <w:lang w:eastAsia="pt-BR"/>
          </w:rPr>
          <w:t>(Incluído pela Lei nº 11.718, de 2008).</w:t>
        </w:r>
      </w:hyperlink>
      <w:r w:rsidR="00502B25" w:rsidRPr="0042141D">
        <w:rPr>
          <w:rFonts w:ascii="Book Antiqua" w:eastAsia="Times New Roman" w:hAnsi="Book Antiqua" w:cs="Arial"/>
          <w:color w:val="0000FF"/>
          <w:sz w:val="16"/>
          <w:szCs w:val="16"/>
          <w:lang w:eastAsia="pt-BR"/>
        </w:rPr>
        <w:t xml:space="preserve"> </w:t>
      </w:r>
      <w:r w:rsidR="00502B25" w:rsidRPr="0042141D">
        <w:rPr>
          <w:rFonts w:ascii="Book Antiqua" w:hAnsi="Book Antiqua" w:cs="Times New Roman"/>
          <w:b/>
          <w:bCs/>
          <w:color w:val="FF0000"/>
          <w:sz w:val="16"/>
          <w:szCs w:val="16"/>
          <w:u w:val="single"/>
        </w:rPr>
        <w:t>(DPU-2010)</w:t>
      </w:r>
      <w:r w:rsidR="002576FB">
        <w:rPr>
          <w:rFonts w:ascii="Book Antiqua" w:hAnsi="Book Antiqua" w:cs="Times New Roman"/>
          <w:b/>
          <w:bCs/>
          <w:color w:val="FF0000"/>
          <w:sz w:val="16"/>
          <w:szCs w:val="16"/>
        </w:rPr>
        <w:t xml:space="preserve"> </w:t>
      </w:r>
      <w:r w:rsidR="002576FB">
        <w:rPr>
          <w:rFonts w:ascii="Book Antiqua" w:hAnsi="Book Antiqua"/>
          <w:b/>
          <w:color w:val="FF0000"/>
          <w:sz w:val="16"/>
          <w:szCs w:val="16"/>
          <w:u w:val="single"/>
        </w:rPr>
        <w:t>(TRT6-2015)</w:t>
      </w:r>
      <w:r w:rsidR="00502B25" w:rsidRPr="0042141D">
        <w:rPr>
          <w:rFonts w:ascii="Book Antiqua" w:hAnsi="Book Antiqua" w:cs="Times New Roman"/>
          <w:b/>
          <w:bCs/>
          <w:color w:val="FF0000"/>
          <w:sz w:val="16"/>
          <w:szCs w:val="16"/>
        </w:rPr>
        <w:t xml:space="preserve"> </w:t>
      </w:r>
      <w:r w:rsidR="00502B25" w:rsidRPr="0042141D">
        <w:rPr>
          <w:rFonts w:ascii="Book Antiqua" w:hAnsi="Book Antiqua" w:cs="Times New Roman"/>
          <w:b/>
          <w:bCs/>
          <w:color w:val="FF0000"/>
          <w:sz w:val="16"/>
          <w:szCs w:val="16"/>
          <w:u w:val="single"/>
        </w:rPr>
        <w:t>(PFN-2015)</w:t>
      </w:r>
    </w:p>
    <w:p w14:paraId="128DB7F6" w14:textId="226CEAC4"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I – a outorga, por meio de contrato escrito de parceria, meação ou comodato, de até 50% (</w:t>
      </w:r>
      <w:proofErr w:type="spellStart"/>
      <w:r w:rsidRPr="004D466E">
        <w:rPr>
          <w:rFonts w:ascii="Book Antiqua" w:eastAsia="Times New Roman" w:hAnsi="Book Antiqua" w:cs="Arial"/>
          <w:color w:val="000000"/>
          <w:sz w:val="19"/>
          <w:szCs w:val="19"/>
          <w:lang w:eastAsia="pt-BR"/>
        </w:rPr>
        <w:t>cinqüenta</w:t>
      </w:r>
      <w:proofErr w:type="spellEnd"/>
      <w:r w:rsidRPr="004D466E">
        <w:rPr>
          <w:rFonts w:ascii="Book Antiqua" w:eastAsia="Times New Roman" w:hAnsi="Book Antiqua" w:cs="Arial"/>
          <w:color w:val="000000"/>
          <w:sz w:val="19"/>
          <w:szCs w:val="19"/>
          <w:lang w:eastAsia="pt-BR"/>
        </w:rPr>
        <w:t xml:space="preserve"> por cento) de imóvel rural cuja área total não seja superior a 4 (quatro) módulos fiscais, desde que outorgante e outorgado continuem a exercer a respectiva atividade, individualmente ou em regime de economia familiar</w:t>
      </w:r>
      <w:r w:rsidRPr="0042141D">
        <w:rPr>
          <w:rFonts w:ascii="Book Antiqua" w:eastAsia="Times New Roman" w:hAnsi="Book Antiqua" w:cs="Arial"/>
          <w:color w:val="000000"/>
          <w:sz w:val="16"/>
          <w:szCs w:val="16"/>
          <w:lang w:eastAsia="pt-BR"/>
        </w:rPr>
        <w:t>; </w:t>
      </w:r>
      <w:hyperlink r:id="rId43" w:anchor="art9" w:history="1">
        <w:r w:rsidRPr="0042141D">
          <w:rPr>
            <w:rFonts w:ascii="Book Antiqua" w:eastAsia="Times New Roman" w:hAnsi="Book Antiqua" w:cs="Arial"/>
            <w:color w:val="0000FF"/>
            <w:sz w:val="16"/>
            <w:szCs w:val="16"/>
            <w:u w:val="single"/>
            <w:lang w:eastAsia="pt-BR"/>
          </w:rPr>
          <w:t>(Incluído pela Lei nº 11.718, de 2008).</w:t>
        </w:r>
      </w:hyperlink>
    </w:p>
    <w:p w14:paraId="61D70F96" w14:textId="467A38A4"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502B25">
        <w:rPr>
          <w:rFonts w:ascii="Book Antiqua" w:eastAsia="Times New Roman" w:hAnsi="Book Antiqua" w:cs="Arial"/>
          <w:b/>
          <w:bCs/>
          <w:color w:val="000000"/>
          <w:sz w:val="19"/>
          <w:szCs w:val="19"/>
          <w:lang w:eastAsia="pt-BR"/>
        </w:rPr>
        <w:t>II – a exploração da atividade turística da propriedade rural, inclusive com hospedagem, por não mais de 120 (cento e vinte) dias ao ano</w:t>
      </w:r>
      <w:r w:rsidRPr="0042141D">
        <w:rPr>
          <w:rFonts w:ascii="Book Antiqua" w:eastAsia="Times New Roman" w:hAnsi="Book Antiqua" w:cs="Arial"/>
          <w:color w:val="000000"/>
          <w:sz w:val="16"/>
          <w:szCs w:val="16"/>
          <w:lang w:eastAsia="pt-BR"/>
        </w:rPr>
        <w:t>; </w:t>
      </w:r>
      <w:hyperlink r:id="rId44" w:anchor="art9" w:history="1">
        <w:r w:rsidRPr="0042141D">
          <w:rPr>
            <w:rFonts w:ascii="Book Antiqua" w:eastAsia="Times New Roman" w:hAnsi="Book Antiqua" w:cs="Arial"/>
            <w:color w:val="0000FF"/>
            <w:sz w:val="16"/>
            <w:szCs w:val="16"/>
            <w:u w:val="single"/>
            <w:lang w:eastAsia="pt-BR"/>
          </w:rPr>
          <w:t>(Incluído pela Lei nº 11.718, de 2008).</w:t>
        </w:r>
      </w:hyperlink>
      <w:r w:rsidR="00F009EB" w:rsidRPr="0042141D">
        <w:rPr>
          <w:rFonts w:ascii="Book Antiqua" w:eastAsia="Times New Roman" w:hAnsi="Book Antiqua" w:cs="Arial"/>
          <w:color w:val="0000FF"/>
          <w:sz w:val="16"/>
          <w:szCs w:val="16"/>
          <w:lang w:eastAsia="pt-BR"/>
        </w:rPr>
        <w:t xml:space="preserve"> </w:t>
      </w:r>
      <w:r w:rsidR="00F009EB" w:rsidRPr="0042141D">
        <w:rPr>
          <w:rFonts w:ascii="Book Antiqua" w:eastAsia="Times New Roman" w:hAnsi="Book Antiqua" w:cs="Arial"/>
          <w:b/>
          <w:bCs/>
          <w:color w:val="FF0000"/>
          <w:sz w:val="16"/>
          <w:szCs w:val="16"/>
          <w:u w:val="single"/>
          <w:lang w:eastAsia="pt-BR"/>
        </w:rPr>
        <w:t>(</w:t>
      </w:r>
      <w:r w:rsidR="00F009EB" w:rsidRPr="0042141D">
        <w:rPr>
          <w:rFonts w:ascii="Book Antiqua" w:hAnsi="Book Antiqua" w:cs="Arial"/>
          <w:b/>
          <w:bCs/>
          <w:color w:val="FF0000"/>
          <w:sz w:val="16"/>
          <w:szCs w:val="16"/>
          <w:u w:val="single"/>
        </w:rPr>
        <w:t>DPU-2010</w:t>
      </w:r>
      <w:r w:rsidR="00F009EB" w:rsidRPr="0042141D">
        <w:rPr>
          <w:rFonts w:ascii="Book Antiqua" w:eastAsia="Times New Roman" w:hAnsi="Book Antiqua" w:cs="Arial"/>
          <w:b/>
          <w:bCs/>
          <w:color w:val="FF0000"/>
          <w:sz w:val="16"/>
          <w:szCs w:val="16"/>
          <w:u w:val="single"/>
          <w:lang w:eastAsia="pt-BR"/>
        </w:rPr>
        <w:t>)</w:t>
      </w:r>
    </w:p>
    <w:p w14:paraId="127DE8AD" w14:textId="6A018978" w:rsidR="004D466E" w:rsidRPr="002576FB"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576FB">
        <w:rPr>
          <w:rFonts w:ascii="Book Antiqua" w:eastAsia="Times New Roman" w:hAnsi="Book Antiqua" w:cs="Arial"/>
          <w:b/>
          <w:bCs/>
          <w:color w:val="000000"/>
          <w:sz w:val="19"/>
          <w:szCs w:val="19"/>
          <w:lang w:eastAsia="pt-BR"/>
        </w:rPr>
        <w:t>III – a participação em plano de previdência complementar instituído por entidade classista a que seja associado, em razão da condição de trabalhador rural ou de produtor rural em regime de economia familiar</w:t>
      </w:r>
      <w:r w:rsidRPr="0042141D">
        <w:rPr>
          <w:rFonts w:ascii="Book Antiqua" w:eastAsia="Times New Roman" w:hAnsi="Book Antiqua" w:cs="Arial"/>
          <w:color w:val="000000"/>
          <w:sz w:val="16"/>
          <w:szCs w:val="16"/>
          <w:lang w:eastAsia="pt-BR"/>
        </w:rPr>
        <w:t>; </w:t>
      </w:r>
      <w:hyperlink r:id="rId45" w:anchor="art9" w:history="1">
        <w:r w:rsidRPr="0042141D">
          <w:rPr>
            <w:rFonts w:ascii="Book Antiqua" w:eastAsia="Times New Roman" w:hAnsi="Book Antiqua" w:cs="Arial"/>
            <w:color w:val="0000FF"/>
            <w:sz w:val="16"/>
            <w:szCs w:val="16"/>
            <w:u w:val="single"/>
            <w:lang w:eastAsia="pt-BR"/>
          </w:rPr>
          <w:t>(Incluído pela Lei nº 11.718, de 2008).</w:t>
        </w:r>
      </w:hyperlink>
      <w:r w:rsidR="002576FB">
        <w:rPr>
          <w:rFonts w:ascii="Book Antiqua" w:eastAsia="Times New Roman" w:hAnsi="Book Antiqua" w:cs="Arial"/>
          <w:color w:val="0000FF"/>
          <w:sz w:val="16"/>
          <w:szCs w:val="16"/>
          <w:lang w:eastAsia="pt-BR"/>
        </w:rPr>
        <w:t xml:space="preserve"> </w:t>
      </w:r>
      <w:r w:rsidR="002576FB">
        <w:rPr>
          <w:rFonts w:ascii="Book Antiqua" w:hAnsi="Book Antiqua"/>
          <w:b/>
          <w:color w:val="FF0000"/>
          <w:sz w:val="16"/>
          <w:szCs w:val="16"/>
          <w:u w:val="single"/>
        </w:rPr>
        <w:t>(TRT6-2015)</w:t>
      </w:r>
    </w:p>
    <w:p w14:paraId="03540001" w14:textId="1FD376B1" w:rsidR="004D466E" w:rsidRPr="002576FB" w:rsidRDefault="004D466E" w:rsidP="004D466E">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2576FB">
        <w:rPr>
          <w:rFonts w:ascii="Book Antiqua" w:eastAsia="Times New Roman" w:hAnsi="Book Antiqua" w:cs="Arial"/>
          <w:b/>
          <w:bCs/>
          <w:color w:val="000000"/>
          <w:sz w:val="19"/>
          <w:szCs w:val="19"/>
          <w:lang w:eastAsia="pt-BR"/>
        </w:rPr>
        <w:t>IV – ser beneficiário ou fazer parte de grupo familiar que tem algum componente que seja beneficiário de programa assistencial oficial de governo</w:t>
      </w:r>
      <w:r w:rsidRPr="0042141D">
        <w:rPr>
          <w:rFonts w:ascii="Book Antiqua" w:eastAsia="Times New Roman" w:hAnsi="Book Antiqua" w:cs="Arial"/>
          <w:color w:val="000000"/>
          <w:sz w:val="16"/>
          <w:szCs w:val="16"/>
          <w:lang w:eastAsia="pt-BR"/>
        </w:rPr>
        <w:t>; </w:t>
      </w:r>
      <w:hyperlink r:id="rId46" w:anchor="art9" w:history="1">
        <w:r w:rsidRPr="0042141D">
          <w:rPr>
            <w:rFonts w:ascii="Book Antiqua" w:eastAsia="Times New Roman" w:hAnsi="Book Antiqua" w:cs="Arial"/>
            <w:color w:val="0000FF"/>
            <w:sz w:val="16"/>
            <w:szCs w:val="16"/>
            <w:u w:val="single"/>
            <w:lang w:eastAsia="pt-BR"/>
          </w:rPr>
          <w:t>(Incluído pela Lei nº 11.718, de 2008).</w:t>
        </w:r>
      </w:hyperlink>
      <w:r w:rsidR="002576FB">
        <w:rPr>
          <w:rFonts w:ascii="Book Antiqua" w:eastAsia="Times New Roman" w:hAnsi="Book Antiqua" w:cs="Arial"/>
          <w:color w:val="0000FF"/>
          <w:sz w:val="16"/>
          <w:szCs w:val="16"/>
          <w:lang w:eastAsia="pt-BR"/>
        </w:rPr>
        <w:t xml:space="preserve"> </w:t>
      </w:r>
      <w:r w:rsidR="002576FB">
        <w:rPr>
          <w:rFonts w:ascii="Book Antiqua" w:hAnsi="Book Antiqua"/>
          <w:b/>
          <w:color w:val="FF0000"/>
          <w:sz w:val="16"/>
          <w:szCs w:val="16"/>
          <w:u w:val="single"/>
        </w:rPr>
        <w:t>(TRT6-2015)</w:t>
      </w:r>
    </w:p>
    <w:p w14:paraId="4890E0F5" w14:textId="70A9D797" w:rsidR="004D466E" w:rsidRPr="002576FB"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576FB">
        <w:rPr>
          <w:rFonts w:ascii="Book Antiqua" w:eastAsia="Times New Roman" w:hAnsi="Book Antiqua" w:cs="Arial"/>
          <w:b/>
          <w:bCs/>
          <w:color w:val="000000"/>
          <w:sz w:val="19"/>
          <w:szCs w:val="19"/>
          <w:lang w:eastAsia="pt-BR"/>
        </w:rPr>
        <w:t>V – a utilização pelo próprio grupo familiar, na exploração da atividade, de processo de beneficiamento ou industrialização artesanal, na forma do § 11 do art. 25 desta Lei; e</w:t>
      </w:r>
      <w:r w:rsidRPr="004D466E">
        <w:rPr>
          <w:rFonts w:ascii="Book Antiqua" w:eastAsia="Times New Roman" w:hAnsi="Book Antiqua" w:cs="Arial"/>
          <w:color w:val="000000"/>
          <w:sz w:val="19"/>
          <w:szCs w:val="19"/>
          <w:lang w:eastAsia="pt-BR"/>
        </w:rPr>
        <w:t> </w:t>
      </w:r>
      <w:hyperlink r:id="rId47" w:anchor="art9" w:history="1">
        <w:r w:rsidRPr="0042141D">
          <w:rPr>
            <w:rFonts w:ascii="Book Antiqua" w:eastAsia="Times New Roman" w:hAnsi="Book Antiqua" w:cs="Arial"/>
            <w:color w:val="0000FF"/>
            <w:sz w:val="16"/>
            <w:szCs w:val="16"/>
            <w:u w:val="single"/>
            <w:lang w:eastAsia="pt-BR"/>
          </w:rPr>
          <w:t>(Incluído pela Lei nº 11.718, de 2008).</w:t>
        </w:r>
      </w:hyperlink>
      <w:r w:rsidR="002576FB">
        <w:rPr>
          <w:rFonts w:ascii="Book Antiqua" w:eastAsia="Times New Roman" w:hAnsi="Book Antiqua" w:cs="Arial"/>
          <w:color w:val="0000FF"/>
          <w:sz w:val="16"/>
          <w:szCs w:val="16"/>
          <w:lang w:eastAsia="pt-BR"/>
        </w:rPr>
        <w:t xml:space="preserve"> </w:t>
      </w:r>
      <w:r w:rsidR="002576FB">
        <w:rPr>
          <w:rFonts w:ascii="Book Antiqua" w:hAnsi="Book Antiqua"/>
          <w:b/>
          <w:color w:val="FF0000"/>
          <w:sz w:val="16"/>
          <w:szCs w:val="16"/>
          <w:u w:val="single"/>
        </w:rPr>
        <w:t>(TRT6-2015)</w:t>
      </w:r>
    </w:p>
    <w:p w14:paraId="5F891A00" w14:textId="42E77077" w:rsidR="00781BD3" w:rsidRPr="00781BD3" w:rsidRDefault="00781BD3" w:rsidP="00781BD3">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81BD3">
        <w:rPr>
          <w:rFonts w:ascii="Book Antiqua" w:eastAsia="Times New Roman" w:hAnsi="Book Antiqua" w:cs="Arial"/>
          <w:color w:val="000000"/>
          <w:sz w:val="19"/>
          <w:szCs w:val="19"/>
          <w:lang w:eastAsia="pt-BR"/>
        </w:rPr>
        <w:t>VI - a associação, exceto em cooperativa de trabalho, conforme regulamento</w:t>
      </w:r>
      <w:r w:rsidRPr="00781BD3">
        <w:rPr>
          <w:rFonts w:ascii="Book Antiqua" w:eastAsia="Times New Roman" w:hAnsi="Book Antiqua" w:cs="Arial"/>
          <w:color w:val="000000"/>
          <w:sz w:val="16"/>
          <w:szCs w:val="16"/>
          <w:lang w:eastAsia="pt-BR"/>
        </w:rPr>
        <w:t>: </w:t>
      </w:r>
      <w:hyperlink r:id="rId48" w:anchor="art2" w:history="1">
        <w:r w:rsidRPr="00781BD3">
          <w:rPr>
            <w:rStyle w:val="Hyperlink"/>
            <w:rFonts w:ascii="Book Antiqua" w:eastAsia="Times New Roman" w:hAnsi="Book Antiqua" w:cs="Arial"/>
            <w:sz w:val="16"/>
            <w:szCs w:val="16"/>
            <w:lang w:eastAsia="pt-BR"/>
          </w:rPr>
          <w:t>(Redação dada pela Lei nº 15.072, de 2024)</w:t>
        </w:r>
      </w:hyperlink>
    </w:p>
    <w:p w14:paraId="29B76E15" w14:textId="35E2C0B9" w:rsidR="00781BD3" w:rsidRPr="00781BD3" w:rsidRDefault="00781BD3" w:rsidP="00781BD3">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81BD3">
        <w:rPr>
          <w:rFonts w:ascii="Book Antiqua" w:eastAsia="Times New Roman" w:hAnsi="Book Antiqua" w:cs="Arial"/>
          <w:color w:val="000000"/>
          <w:sz w:val="19"/>
          <w:szCs w:val="19"/>
          <w:lang w:eastAsia="pt-BR"/>
        </w:rPr>
        <w:t>a) em cooperativa que tenha atuação vinculada às atividades previstas no inciso VII do </w:t>
      </w:r>
      <w:r w:rsidRPr="00781BD3">
        <w:rPr>
          <w:rFonts w:ascii="Book Antiqua" w:eastAsia="Times New Roman" w:hAnsi="Book Antiqua" w:cs="Arial"/>
          <w:i/>
          <w:iCs/>
          <w:color w:val="000000"/>
          <w:sz w:val="19"/>
          <w:szCs w:val="19"/>
          <w:lang w:eastAsia="pt-BR"/>
        </w:rPr>
        <w:t>caput</w:t>
      </w:r>
      <w:r w:rsidRPr="00781BD3">
        <w:rPr>
          <w:rFonts w:ascii="Book Antiqua" w:eastAsia="Times New Roman" w:hAnsi="Book Antiqua" w:cs="Arial"/>
          <w:color w:val="000000"/>
          <w:sz w:val="19"/>
          <w:szCs w:val="19"/>
          <w:lang w:eastAsia="pt-BR"/>
        </w:rPr>
        <w:t> deste artigo, conforme previsão em seu objeto social ou autorização da autoridade competente</w:t>
      </w:r>
      <w:r w:rsidRPr="00781BD3">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49" w:anchor="art2" w:history="1">
        <w:r w:rsidRPr="00781BD3">
          <w:rPr>
            <w:rStyle w:val="Hyperlink"/>
            <w:rFonts w:ascii="Book Antiqua" w:eastAsia="Times New Roman" w:hAnsi="Book Antiqua" w:cs="Arial"/>
            <w:sz w:val="16"/>
            <w:szCs w:val="16"/>
            <w:lang w:eastAsia="pt-BR"/>
          </w:rPr>
          <w:t>(Incluído pela Lei nº 15.072, de 2024)</w:t>
        </w:r>
      </w:hyperlink>
    </w:p>
    <w:p w14:paraId="7D06EDAC" w14:textId="77777777" w:rsidR="00781BD3" w:rsidRPr="00781BD3" w:rsidRDefault="00781BD3" w:rsidP="00781BD3">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81BD3">
        <w:rPr>
          <w:rFonts w:ascii="Book Antiqua" w:eastAsia="Times New Roman" w:hAnsi="Book Antiqua" w:cs="Arial"/>
          <w:color w:val="000000"/>
          <w:sz w:val="16"/>
          <w:szCs w:val="16"/>
          <w:lang w:eastAsia="pt-BR"/>
        </w:rPr>
        <w:t>b) (VETADO</w:t>
      </w:r>
      <w:proofErr w:type="gramStart"/>
      <w:r w:rsidRPr="00781BD3">
        <w:rPr>
          <w:rFonts w:ascii="Book Antiqua" w:eastAsia="Times New Roman" w:hAnsi="Book Antiqua" w:cs="Arial"/>
          <w:color w:val="000000"/>
          <w:sz w:val="16"/>
          <w:szCs w:val="16"/>
          <w:lang w:eastAsia="pt-BR"/>
        </w:rPr>
        <w:t>);   </w:t>
      </w:r>
      <w:proofErr w:type="gramEnd"/>
      <w:r w:rsidRPr="00781BD3">
        <w:rPr>
          <w:rFonts w:ascii="Book Antiqua" w:eastAsia="Times New Roman" w:hAnsi="Book Antiqua" w:cs="Arial"/>
          <w:color w:val="000000"/>
          <w:sz w:val="16"/>
          <w:szCs w:val="16"/>
          <w:lang w:eastAsia="pt-BR"/>
        </w:rPr>
        <w:t>   </w:t>
      </w:r>
      <w:hyperlink r:id="rId50" w:anchor="art2" w:history="1">
        <w:r w:rsidRPr="00781BD3">
          <w:rPr>
            <w:rStyle w:val="Hyperlink"/>
            <w:rFonts w:ascii="Book Antiqua" w:eastAsia="Times New Roman" w:hAnsi="Book Antiqua" w:cs="Arial"/>
            <w:sz w:val="16"/>
            <w:szCs w:val="16"/>
            <w:lang w:eastAsia="pt-BR"/>
          </w:rPr>
          <w:t>(Incluído pela Lei nº 15.072, de 2024)</w:t>
        </w:r>
      </w:hyperlink>
    </w:p>
    <w:p w14:paraId="66EDB44C" w14:textId="13E69E09"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VII - a incidência do Imposto Sobre Produtos Industrializados - IPI sobre o produto das atividades desenvolvidas nos termos do § 14 deste artigo. </w:t>
      </w:r>
      <w:hyperlink r:id="rId51" w:anchor="art4" w:history="1">
        <w:r w:rsidRPr="0042141D">
          <w:rPr>
            <w:rFonts w:ascii="Book Antiqua" w:eastAsia="Times New Roman" w:hAnsi="Book Antiqua" w:cs="Arial"/>
            <w:color w:val="0000FF"/>
            <w:sz w:val="16"/>
            <w:szCs w:val="16"/>
            <w:u w:val="single"/>
            <w:lang w:eastAsia="pt-BR"/>
          </w:rPr>
          <w:t>(Incluído pela Lei nº 12.873, de 2013)</w:t>
        </w:r>
      </w:hyperlink>
      <w:r w:rsidRPr="0042141D">
        <w:rPr>
          <w:rFonts w:ascii="Book Antiqua" w:eastAsia="Times New Roman" w:hAnsi="Book Antiqua" w:cs="Arial"/>
          <w:color w:val="000000"/>
          <w:sz w:val="16"/>
          <w:szCs w:val="16"/>
          <w:lang w:eastAsia="pt-BR"/>
        </w:rPr>
        <w:t> </w:t>
      </w:r>
      <w:r w:rsidR="001B3636" w:rsidRPr="0042141D">
        <w:rPr>
          <w:rFonts w:ascii="Book Antiqua" w:eastAsia="Times New Roman" w:hAnsi="Book Antiqua" w:cs="Arial"/>
          <w:color w:val="000000"/>
          <w:sz w:val="16"/>
          <w:szCs w:val="16"/>
          <w:lang w:eastAsia="pt-BR"/>
        </w:rPr>
        <w:t xml:space="preserve"> </w:t>
      </w:r>
    </w:p>
    <w:p w14:paraId="482AB06F" w14:textId="77D287D6"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VIII - a participação em programas e ações de pagamento por serviços ambientais</w:t>
      </w:r>
      <w:r w:rsidRPr="0042141D">
        <w:rPr>
          <w:rFonts w:ascii="Book Antiqua" w:eastAsia="Times New Roman" w:hAnsi="Book Antiqua" w:cs="Arial"/>
          <w:color w:val="000000"/>
          <w:sz w:val="16"/>
          <w:szCs w:val="16"/>
          <w:lang w:eastAsia="pt-BR"/>
        </w:rPr>
        <w:t>. </w:t>
      </w:r>
      <w:hyperlink r:id="rId52" w:anchor="art23" w:history="1">
        <w:r w:rsidRPr="0042141D">
          <w:rPr>
            <w:rFonts w:ascii="Book Antiqua" w:eastAsia="Times New Roman" w:hAnsi="Book Antiqua" w:cs="Arial"/>
            <w:color w:val="0000FF"/>
            <w:sz w:val="16"/>
            <w:szCs w:val="16"/>
            <w:u w:val="single"/>
            <w:lang w:eastAsia="pt-BR"/>
          </w:rPr>
          <w:t>(Incluído pela Lei nº 14.119, de 2021)</w:t>
        </w:r>
      </w:hyperlink>
    </w:p>
    <w:p w14:paraId="28BF7096"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10.  Não é segurado especial o membro de grupo familiar que possuir outra fonte de rendimento, exceto se decorrente de</w:t>
      </w:r>
      <w:r w:rsidRPr="0042141D">
        <w:rPr>
          <w:rFonts w:ascii="Book Antiqua" w:eastAsia="Times New Roman" w:hAnsi="Book Antiqua" w:cs="Arial"/>
          <w:color w:val="000000"/>
          <w:sz w:val="16"/>
          <w:szCs w:val="16"/>
          <w:lang w:eastAsia="pt-BR"/>
        </w:rPr>
        <w:t>:          </w:t>
      </w:r>
      <w:hyperlink r:id="rId53" w:anchor="art9" w:history="1">
        <w:r w:rsidRPr="0042141D">
          <w:rPr>
            <w:rFonts w:ascii="Book Antiqua" w:eastAsia="Times New Roman" w:hAnsi="Book Antiqua" w:cs="Arial"/>
            <w:color w:val="0000FF"/>
            <w:sz w:val="16"/>
            <w:szCs w:val="16"/>
            <w:u w:val="single"/>
            <w:lang w:eastAsia="pt-BR"/>
          </w:rPr>
          <w:t>(Incluído pela Lei nº 11.718, de 2008).</w:t>
        </w:r>
      </w:hyperlink>
    </w:p>
    <w:p w14:paraId="534EF14C" w14:textId="7617811A"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I – benefício de pensão por morte, auxílio-acidente ou auxílio-reclusão, cujo valor não supere o do menor benefício de prestação continuada da Previdência Social</w:t>
      </w:r>
      <w:r w:rsidRPr="0042141D">
        <w:rPr>
          <w:rFonts w:ascii="Book Antiqua" w:eastAsia="Times New Roman" w:hAnsi="Book Antiqua" w:cs="Arial"/>
          <w:color w:val="000000"/>
          <w:sz w:val="16"/>
          <w:szCs w:val="16"/>
          <w:lang w:eastAsia="pt-BR"/>
        </w:rPr>
        <w:t>; </w:t>
      </w:r>
      <w:hyperlink r:id="rId54" w:anchor="art9" w:history="1">
        <w:r w:rsidRPr="0042141D">
          <w:rPr>
            <w:rFonts w:ascii="Book Antiqua" w:eastAsia="Times New Roman" w:hAnsi="Book Antiqua" w:cs="Arial"/>
            <w:color w:val="0000FF"/>
            <w:sz w:val="16"/>
            <w:szCs w:val="16"/>
            <w:u w:val="single"/>
            <w:lang w:eastAsia="pt-BR"/>
          </w:rPr>
          <w:t>(Incluído pela Lei nº 11.718, de 2008).</w:t>
        </w:r>
      </w:hyperlink>
    </w:p>
    <w:p w14:paraId="168BE367"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II – benefício previdenciário pela participação em plano de previdência complementar instituído nos termos do inciso IV do § 9</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w:t>
      </w:r>
      <w:r w:rsidRPr="0042141D">
        <w:rPr>
          <w:rFonts w:ascii="Book Antiqua" w:eastAsia="Times New Roman" w:hAnsi="Book Antiqua" w:cs="Arial"/>
          <w:color w:val="000000"/>
          <w:sz w:val="16"/>
          <w:szCs w:val="16"/>
          <w:lang w:eastAsia="pt-BR"/>
        </w:rPr>
        <w:t>;        </w:t>
      </w:r>
      <w:hyperlink r:id="rId55" w:anchor="art9" w:history="1">
        <w:r w:rsidRPr="0042141D">
          <w:rPr>
            <w:rFonts w:ascii="Book Antiqua" w:eastAsia="Times New Roman" w:hAnsi="Book Antiqua" w:cs="Arial"/>
            <w:color w:val="0000FF"/>
            <w:sz w:val="16"/>
            <w:szCs w:val="16"/>
            <w:u w:val="single"/>
            <w:lang w:eastAsia="pt-BR"/>
          </w:rPr>
          <w:t>(Incluído pela Lei nº 11.718, de 2008).</w:t>
        </w:r>
      </w:hyperlink>
    </w:p>
    <w:p w14:paraId="0F9FA463" w14:textId="6A6A85A1"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lastRenderedPageBreak/>
        <w:t>III - exercício de atividade remunerada em período não superior a 120 (cento e vinte) dias, corridos ou intercalados, no ano civil, observado o disposto no § 13 deste artigo</w:t>
      </w:r>
      <w:r w:rsidRPr="0042141D">
        <w:rPr>
          <w:rFonts w:ascii="Book Antiqua" w:eastAsia="Times New Roman" w:hAnsi="Book Antiqua" w:cs="Arial"/>
          <w:color w:val="000000"/>
          <w:sz w:val="16"/>
          <w:szCs w:val="16"/>
          <w:lang w:eastAsia="pt-BR"/>
        </w:rPr>
        <w:t>; </w:t>
      </w:r>
      <w:hyperlink r:id="rId56" w:anchor="art4" w:history="1">
        <w:r w:rsidRPr="0042141D">
          <w:rPr>
            <w:rFonts w:ascii="Book Antiqua" w:eastAsia="Times New Roman" w:hAnsi="Book Antiqua" w:cs="Arial"/>
            <w:color w:val="0000FF"/>
            <w:sz w:val="16"/>
            <w:szCs w:val="16"/>
            <w:u w:val="single"/>
            <w:lang w:eastAsia="pt-BR"/>
          </w:rPr>
          <w:t>(Redação dada pela Lei nº 12.873, de 2013)</w:t>
        </w:r>
      </w:hyperlink>
    </w:p>
    <w:p w14:paraId="7A7225C1"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IV – exercício de mandato eletivo de dirigente sindical de organização da categoria de trabalhadores rurais</w:t>
      </w:r>
      <w:r w:rsidRPr="0042141D">
        <w:rPr>
          <w:rFonts w:ascii="Book Antiqua" w:eastAsia="Times New Roman" w:hAnsi="Book Antiqua" w:cs="Arial"/>
          <w:color w:val="000000"/>
          <w:sz w:val="16"/>
          <w:szCs w:val="16"/>
          <w:lang w:eastAsia="pt-BR"/>
        </w:rPr>
        <w:t>;           </w:t>
      </w:r>
      <w:hyperlink r:id="rId57" w:anchor="art9" w:history="1">
        <w:r w:rsidRPr="0042141D">
          <w:rPr>
            <w:rFonts w:ascii="Book Antiqua" w:eastAsia="Times New Roman" w:hAnsi="Book Antiqua" w:cs="Arial"/>
            <w:color w:val="0000FF"/>
            <w:sz w:val="16"/>
            <w:szCs w:val="16"/>
            <w:u w:val="single"/>
            <w:lang w:eastAsia="pt-BR"/>
          </w:rPr>
          <w:t>(Incluído pela Lei nº 11.718, de 2008).</w:t>
        </w:r>
      </w:hyperlink>
    </w:p>
    <w:p w14:paraId="06A8E7BB" w14:textId="77777777" w:rsidR="00781BD3" w:rsidRPr="00781BD3" w:rsidRDefault="00781BD3" w:rsidP="00781BD3">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81BD3">
        <w:rPr>
          <w:rFonts w:ascii="Book Antiqua" w:eastAsia="Times New Roman" w:hAnsi="Book Antiqua" w:cs="Arial"/>
          <w:color w:val="000000"/>
          <w:sz w:val="19"/>
          <w:szCs w:val="19"/>
          <w:lang w:eastAsia="pt-BR"/>
        </w:rPr>
        <w:t xml:space="preserve">V - </w:t>
      </w:r>
      <w:proofErr w:type="gramStart"/>
      <w:r w:rsidRPr="00781BD3">
        <w:rPr>
          <w:rFonts w:ascii="Book Antiqua" w:eastAsia="Times New Roman" w:hAnsi="Book Antiqua" w:cs="Arial"/>
          <w:color w:val="000000"/>
          <w:sz w:val="19"/>
          <w:szCs w:val="19"/>
          <w:lang w:eastAsia="pt-BR"/>
        </w:rPr>
        <w:t>exercício</w:t>
      </w:r>
      <w:proofErr w:type="gramEnd"/>
      <w:r w:rsidRPr="00781BD3">
        <w:rPr>
          <w:rFonts w:ascii="Book Antiqua" w:eastAsia="Times New Roman" w:hAnsi="Book Antiqua" w:cs="Arial"/>
          <w:color w:val="000000"/>
          <w:sz w:val="19"/>
          <w:szCs w:val="19"/>
          <w:lang w:eastAsia="pt-BR"/>
        </w:rPr>
        <w:t xml:space="preserve"> de</w:t>
      </w:r>
      <w:r w:rsidRPr="00781BD3">
        <w:rPr>
          <w:rFonts w:ascii="Book Antiqua" w:eastAsia="Times New Roman" w:hAnsi="Book Antiqua" w:cs="Arial"/>
          <w:color w:val="000000"/>
          <w:sz w:val="16"/>
          <w:szCs w:val="16"/>
          <w:lang w:eastAsia="pt-BR"/>
        </w:rPr>
        <w:t>:      </w:t>
      </w:r>
      <w:hyperlink r:id="rId58" w:anchor="art2" w:history="1">
        <w:r w:rsidRPr="00781BD3">
          <w:rPr>
            <w:rStyle w:val="Hyperlink"/>
            <w:rFonts w:ascii="Book Antiqua" w:eastAsia="Times New Roman" w:hAnsi="Book Antiqua" w:cs="Arial"/>
            <w:sz w:val="16"/>
            <w:szCs w:val="16"/>
            <w:lang w:eastAsia="pt-BR"/>
          </w:rPr>
          <w:t>(Redação dada pela Lei nº 15.072, de 2024)</w:t>
        </w:r>
      </w:hyperlink>
    </w:p>
    <w:p w14:paraId="18CEB6D8" w14:textId="0A1E0068" w:rsidR="00781BD3" w:rsidRPr="00781BD3" w:rsidRDefault="00781BD3" w:rsidP="00781BD3">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81BD3">
        <w:rPr>
          <w:rFonts w:ascii="Book Antiqua" w:eastAsia="Times New Roman" w:hAnsi="Book Antiqua" w:cs="Arial"/>
          <w:color w:val="000000"/>
          <w:sz w:val="19"/>
          <w:szCs w:val="19"/>
          <w:lang w:eastAsia="pt-BR"/>
        </w:rPr>
        <w:t>a) mandato de vereador do Município em que desenvolve a atividade rural</w:t>
      </w:r>
      <w:r w:rsidRPr="00781BD3">
        <w:rPr>
          <w:rFonts w:ascii="Book Antiqua" w:eastAsia="Times New Roman" w:hAnsi="Book Antiqua" w:cs="Arial"/>
          <w:color w:val="000000"/>
          <w:sz w:val="16"/>
          <w:szCs w:val="16"/>
          <w:lang w:eastAsia="pt-BR"/>
        </w:rPr>
        <w:t>;  </w:t>
      </w:r>
      <w:hyperlink r:id="rId59" w:anchor="art2" w:history="1">
        <w:r w:rsidRPr="00781BD3">
          <w:rPr>
            <w:rStyle w:val="Hyperlink"/>
            <w:rFonts w:ascii="Book Antiqua" w:eastAsia="Times New Roman" w:hAnsi="Book Antiqua" w:cs="Arial"/>
            <w:sz w:val="16"/>
            <w:szCs w:val="16"/>
            <w:lang w:eastAsia="pt-BR"/>
          </w:rPr>
          <w:t>(Incluído pela Lei nº 15.072, de 2024)</w:t>
        </w:r>
      </w:hyperlink>
    </w:p>
    <w:p w14:paraId="4D494200" w14:textId="77777777" w:rsidR="00781BD3" w:rsidRPr="00781BD3" w:rsidRDefault="00781BD3" w:rsidP="00781BD3">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81BD3">
        <w:rPr>
          <w:rFonts w:ascii="Book Antiqua" w:eastAsia="Times New Roman" w:hAnsi="Book Antiqua" w:cs="Arial"/>
          <w:color w:val="000000"/>
          <w:sz w:val="19"/>
          <w:szCs w:val="19"/>
          <w:lang w:eastAsia="pt-BR"/>
        </w:rPr>
        <w:t>b) atividade remunerada, sem dedicação exclusiva ou regime integral de trabalho, derivada de mandato eletivo</w:t>
      </w:r>
      <w:r w:rsidRPr="00781BD3">
        <w:rPr>
          <w:rFonts w:ascii="Book Antiqua" w:eastAsia="Times New Roman" w:hAnsi="Book Antiqua" w:cs="Arial"/>
          <w:color w:val="000000"/>
          <w:sz w:val="16"/>
          <w:szCs w:val="16"/>
          <w:lang w:eastAsia="pt-BR"/>
        </w:rPr>
        <w:t>:     </w:t>
      </w:r>
      <w:hyperlink r:id="rId60" w:anchor="art2" w:history="1">
        <w:r w:rsidRPr="00781BD3">
          <w:rPr>
            <w:rStyle w:val="Hyperlink"/>
            <w:rFonts w:ascii="Book Antiqua" w:eastAsia="Times New Roman" w:hAnsi="Book Antiqua" w:cs="Arial"/>
            <w:sz w:val="16"/>
            <w:szCs w:val="16"/>
            <w:lang w:eastAsia="pt-BR"/>
          </w:rPr>
          <w:t>(Incluído pela Lei nº 15.072, de 2024)</w:t>
        </w:r>
      </w:hyperlink>
    </w:p>
    <w:p w14:paraId="0E75E96C" w14:textId="0FE9FDFC" w:rsidR="00781BD3" w:rsidRPr="00781BD3" w:rsidRDefault="00781BD3" w:rsidP="00781BD3">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81BD3">
        <w:rPr>
          <w:rFonts w:ascii="Book Antiqua" w:eastAsia="Times New Roman" w:hAnsi="Book Antiqua" w:cs="Arial"/>
          <w:color w:val="000000"/>
          <w:sz w:val="19"/>
          <w:szCs w:val="19"/>
          <w:lang w:eastAsia="pt-BR"/>
        </w:rPr>
        <w:t>1. em cooperativa, exceto cooperativa de trabalho, que tenha atuação vinculada às atividades previstas no inciso VII do </w:t>
      </w:r>
      <w:r w:rsidRPr="00781BD3">
        <w:rPr>
          <w:rFonts w:ascii="Book Antiqua" w:eastAsia="Times New Roman" w:hAnsi="Book Antiqua" w:cs="Arial"/>
          <w:i/>
          <w:iCs/>
          <w:color w:val="000000"/>
          <w:sz w:val="19"/>
          <w:szCs w:val="19"/>
          <w:lang w:eastAsia="pt-BR"/>
        </w:rPr>
        <w:t>caput</w:t>
      </w:r>
      <w:r w:rsidRPr="00781BD3">
        <w:rPr>
          <w:rFonts w:ascii="Book Antiqua" w:eastAsia="Times New Roman" w:hAnsi="Book Antiqua" w:cs="Arial"/>
          <w:color w:val="000000"/>
          <w:sz w:val="19"/>
          <w:szCs w:val="19"/>
          <w:lang w:eastAsia="pt-BR"/>
        </w:rPr>
        <w:t> deste artigo, conforme previsão em seu objeto social ou autorização da autoridade competente, de acordo com regulamento e observado o disposto no § 13 deste artigo</w:t>
      </w:r>
      <w:r w:rsidRPr="00781BD3">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61" w:anchor="art2" w:history="1">
        <w:r w:rsidRPr="00781BD3">
          <w:rPr>
            <w:rStyle w:val="Hyperlink"/>
            <w:rFonts w:ascii="Book Antiqua" w:eastAsia="Times New Roman" w:hAnsi="Book Antiqua" w:cs="Arial"/>
            <w:sz w:val="16"/>
            <w:szCs w:val="16"/>
            <w:lang w:eastAsia="pt-BR"/>
          </w:rPr>
          <w:t>(Incluído pela Lei nº 15.072, de 2024)</w:t>
        </w:r>
      </w:hyperlink>
    </w:p>
    <w:p w14:paraId="5C888B88" w14:textId="1F496B30" w:rsidR="00781BD3" w:rsidRPr="00781BD3" w:rsidRDefault="00781BD3" w:rsidP="00781BD3">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781BD3">
        <w:rPr>
          <w:rFonts w:ascii="Book Antiqua" w:eastAsia="Times New Roman" w:hAnsi="Book Antiqua" w:cs="Arial"/>
          <w:color w:val="000000"/>
          <w:sz w:val="16"/>
          <w:szCs w:val="16"/>
          <w:lang w:eastAsia="pt-BR"/>
        </w:rPr>
        <w:t>2. (VETADO);  </w:t>
      </w:r>
      <w:hyperlink r:id="rId62" w:anchor="art2" w:history="1">
        <w:r w:rsidRPr="00781BD3">
          <w:rPr>
            <w:rStyle w:val="Hyperlink"/>
            <w:rFonts w:ascii="Book Antiqua" w:eastAsia="Times New Roman" w:hAnsi="Book Antiqua" w:cs="Arial"/>
            <w:sz w:val="16"/>
            <w:szCs w:val="16"/>
            <w:lang w:eastAsia="pt-BR"/>
          </w:rPr>
          <w:t>(Incluído pela Lei nº 15.072, de 2024)</w:t>
        </w:r>
      </w:hyperlink>
    </w:p>
    <w:p w14:paraId="36010189" w14:textId="570840B0"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VI – parceria ou meação outorgada na forma e condições estabelecidas no inciso I do § 9</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w:t>
      </w:r>
      <w:r w:rsidRPr="0042141D">
        <w:rPr>
          <w:rFonts w:ascii="Book Antiqua" w:eastAsia="Times New Roman" w:hAnsi="Book Antiqua" w:cs="Arial"/>
          <w:color w:val="000000"/>
          <w:sz w:val="16"/>
          <w:szCs w:val="16"/>
          <w:lang w:eastAsia="pt-BR"/>
        </w:rPr>
        <w:t>;</w:t>
      </w:r>
      <w:r w:rsidR="001B3636" w:rsidRPr="0042141D">
        <w:rPr>
          <w:rFonts w:ascii="Book Antiqua" w:eastAsia="Times New Roman" w:hAnsi="Book Antiqua" w:cs="Arial"/>
          <w:color w:val="000000"/>
          <w:sz w:val="16"/>
          <w:szCs w:val="16"/>
          <w:lang w:eastAsia="pt-BR"/>
        </w:rPr>
        <w:t xml:space="preserve"> </w:t>
      </w:r>
      <w:r w:rsidRPr="0042141D">
        <w:rPr>
          <w:rFonts w:ascii="Book Antiqua" w:eastAsia="Times New Roman" w:hAnsi="Book Antiqua" w:cs="Arial"/>
          <w:color w:val="000000"/>
          <w:sz w:val="16"/>
          <w:szCs w:val="16"/>
          <w:lang w:eastAsia="pt-BR"/>
        </w:rPr>
        <w:t> </w:t>
      </w:r>
      <w:hyperlink r:id="rId63" w:anchor="art9" w:history="1">
        <w:r w:rsidRPr="0042141D">
          <w:rPr>
            <w:rFonts w:ascii="Book Antiqua" w:eastAsia="Times New Roman" w:hAnsi="Book Antiqua" w:cs="Arial"/>
            <w:color w:val="0000FF"/>
            <w:sz w:val="16"/>
            <w:szCs w:val="16"/>
            <w:u w:val="single"/>
            <w:lang w:eastAsia="pt-BR"/>
          </w:rPr>
          <w:t>(Incluído pela Lei nº 11.718, de 2008).</w:t>
        </w:r>
      </w:hyperlink>
    </w:p>
    <w:p w14:paraId="5FA4BD2F" w14:textId="319B5F46"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VII – atividade artesanal desenvolvida com matéria-prima produzida pelo respectivo grupo familiar, podendo ser utilizada matéria-prima de outra origem, desde que a renda mensal obtida na atividade não exceda ao menor benefício de prestação continuada da Previdência Social; </w:t>
      </w:r>
      <w:r w:rsidRPr="001B3636">
        <w:rPr>
          <w:rFonts w:ascii="Book Antiqua" w:eastAsia="Times New Roman" w:hAnsi="Book Antiqua" w:cs="Arial"/>
          <w:color w:val="000000"/>
          <w:sz w:val="18"/>
          <w:szCs w:val="18"/>
          <w:lang w:eastAsia="pt-BR"/>
        </w:rPr>
        <w:t>e </w:t>
      </w:r>
      <w:hyperlink r:id="rId64" w:anchor="art9" w:history="1">
        <w:r w:rsidRPr="0042141D">
          <w:rPr>
            <w:rFonts w:ascii="Book Antiqua" w:eastAsia="Times New Roman" w:hAnsi="Book Antiqua" w:cs="Arial"/>
            <w:color w:val="0000FF"/>
            <w:sz w:val="16"/>
            <w:szCs w:val="16"/>
            <w:u w:val="single"/>
            <w:lang w:eastAsia="pt-BR"/>
          </w:rPr>
          <w:t>(Incluído pela Lei nº 11.718, de 2008).</w:t>
        </w:r>
      </w:hyperlink>
    </w:p>
    <w:p w14:paraId="4DFA9ACD"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VIII – atividade artística, desde que em valor mensal inferior ao menor benefício de prestação continuada da Previdência Social</w:t>
      </w:r>
      <w:r w:rsidRPr="0042141D">
        <w:rPr>
          <w:rFonts w:ascii="Book Antiqua" w:eastAsia="Times New Roman" w:hAnsi="Book Antiqua" w:cs="Arial"/>
          <w:color w:val="000000"/>
          <w:sz w:val="16"/>
          <w:szCs w:val="16"/>
          <w:lang w:eastAsia="pt-BR"/>
        </w:rPr>
        <w:t>.          </w:t>
      </w:r>
      <w:hyperlink r:id="rId65" w:anchor="art9" w:history="1">
        <w:r w:rsidRPr="0042141D">
          <w:rPr>
            <w:rFonts w:ascii="Book Antiqua" w:eastAsia="Times New Roman" w:hAnsi="Book Antiqua" w:cs="Arial"/>
            <w:color w:val="0000FF"/>
            <w:sz w:val="16"/>
            <w:szCs w:val="16"/>
            <w:u w:val="single"/>
            <w:lang w:eastAsia="pt-BR"/>
          </w:rPr>
          <w:t>(Incluído pela Lei nº 11.718, de 2008).</w:t>
        </w:r>
      </w:hyperlink>
    </w:p>
    <w:p w14:paraId="22118570"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11.  O segurado especial fica excluído dessa categoria</w:t>
      </w:r>
      <w:r w:rsidRPr="0042141D">
        <w:rPr>
          <w:rFonts w:ascii="Book Antiqua" w:eastAsia="Times New Roman" w:hAnsi="Book Antiqua" w:cs="Arial"/>
          <w:color w:val="000000"/>
          <w:sz w:val="16"/>
          <w:szCs w:val="16"/>
          <w:lang w:eastAsia="pt-BR"/>
        </w:rPr>
        <w:t>:        </w:t>
      </w:r>
      <w:hyperlink r:id="rId66" w:anchor="art9" w:history="1">
        <w:r w:rsidRPr="0042141D">
          <w:rPr>
            <w:rFonts w:ascii="Book Antiqua" w:eastAsia="Times New Roman" w:hAnsi="Book Antiqua" w:cs="Arial"/>
            <w:color w:val="0000FF"/>
            <w:sz w:val="16"/>
            <w:szCs w:val="16"/>
            <w:u w:val="single"/>
            <w:lang w:eastAsia="pt-BR"/>
          </w:rPr>
          <w:t>(Incluído pela Lei nº 11.718, de 2008).</w:t>
        </w:r>
      </w:hyperlink>
    </w:p>
    <w:p w14:paraId="1538E0CC"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I – </w:t>
      </w:r>
      <w:proofErr w:type="gramStart"/>
      <w:r w:rsidRPr="004D466E">
        <w:rPr>
          <w:rFonts w:ascii="Book Antiqua" w:eastAsia="Times New Roman" w:hAnsi="Book Antiqua" w:cs="Arial"/>
          <w:color w:val="000000"/>
          <w:sz w:val="19"/>
          <w:szCs w:val="19"/>
          <w:lang w:eastAsia="pt-BR"/>
        </w:rPr>
        <w:t>a</w:t>
      </w:r>
      <w:proofErr w:type="gramEnd"/>
      <w:r w:rsidRPr="004D466E">
        <w:rPr>
          <w:rFonts w:ascii="Book Antiqua" w:eastAsia="Times New Roman" w:hAnsi="Book Antiqua" w:cs="Arial"/>
          <w:color w:val="000000"/>
          <w:sz w:val="19"/>
          <w:szCs w:val="19"/>
          <w:lang w:eastAsia="pt-BR"/>
        </w:rPr>
        <w:t xml:space="preserve"> contar do primeiro dia do mês em que</w:t>
      </w:r>
      <w:r w:rsidRPr="0042141D">
        <w:rPr>
          <w:rFonts w:ascii="Book Antiqua" w:eastAsia="Times New Roman" w:hAnsi="Book Antiqua" w:cs="Arial"/>
          <w:color w:val="000000"/>
          <w:sz w:val="18"/>
          <w:szCs w:val="18"/>
          <w:lang w:eastAsia="pt-BR"/>
        </w:rPr>
        <w:t>:           </w:t>
      </w:r>
      <w:hyperlink r:id="rId67" w:anchor="art9" w:history="1">
        <w:r w:rsidRPr="0042141D">
          <w:rPr>
            <w:rFonts w:ascii="Book Antiqua" w:eastAsia="Times New Roman" w:hAnsi="Book Antiqua" w:cs="Arial"/>
            <w:color w:val="0000FF"/>
            <w:sz w:val="16"/>
            <w:szCs w:val="16"/>
            <w:u w:val="single"/>
            <w:lang w:eastAsia="pt-BR"/>
          </w:rPr>
          <w:t>(Incluído pela Lei nº 11.718, de 2008).</w:t>
        </w:r>
      </w:hyperlink>
    </w:p>
    <w:p w14:paraId="4214B40C"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a) deixar de satisfazer as condições estabelecidas no inciso VII do caput</w:t>
      </w:r>
      <w:r w:rsidRPr="004D466E">
        <w:rPr>
          <w:rFonts w:ascii="Book Antiqua" w:eastAsia="Times New Roman" w:hAnsi="Book Antiqua" w:cs="Arial"/>
          <w:i/>
          <w:iCs/>
          <w:color w:val="000000"/>
          <w:sz w:val="19"/>
          <w:szCs w:val="19"/>
          <w:lang w:eastAsia="pt-BR"/>
        </w:rPr>
        <w:t> </w:t>
      </w:r>
      <w:r w:rsidRPr="004D466E">
        <w:rPr>
          <w:rFonts w:ascii="Book Antiqua" w:eastAsia="Times New Roman" w:hAnsi="Book Antiqua" w:cs="Arial"/>
          <w:color w:val="000000"/>
          <w:sz w:val="19"/>
          <w:szCs w:val="19"/>
          <w:lang w:eastAsia="pt-BR"/>
        </w:rPr>
        <w:t>deste artigo, sem prejuízo do disposto no art. 15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8.213, de 24 de julho de 1991, ou exceder qualquer dos limites estabelecidos no inciso I do § 9</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w:t>
      </w:r>
      <w:r w:rsidRPr="0042141D">
        <w:rPr>
          <w:rFonts w:ascii="Book Antiqua" w:eastAsia="Times New Roman" w:hAnsi="Book Antiqua" w:cs="Arial"/>
          <w:color w:val="000000"/>
          <w:sz w:val="16"/>
          <w:szCs w:val="16"/>
          <w:lang w:eastAsia="pt-BR"/>
        </w:rPr>
        <w:t>; </w:t>
      </w:r>
      <w:hyperlink r:id="rId68" w:anchor="art9" w:history="1">
        <w:r w:rsidRPr="0042141D">
          <w:rPr>
            <w:rFonts w:ascii="Book Antiqua" w:eastAsia="Times New Roman" w:hAnsi="Book Antiqua" w:cs="Arial"/>
            <w:color w:val="0000FF"/>
            <w:sz w:val="16"/>
            <w:szCs w:val="16"/>
            <w:u w:val="single"/>
            <w:lang w:eastAsia="pt-BR"/>
          </w:rPr>
          <w:t>(Incluído pela Lei nº 11.718, de 2008).</w:t>
        </w:r>
      </w:hyperlink>
    </w:p>
    <w:p w14:paraId="2F4C0435" w14:textId="591EBFFA"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b) enquadrar-se em qualquer outra categoria de segurado obrigatório do Regime Geral de Previdência Social, ressalvado o disposto nos incisos III, V, VII e VIII do § 10 e no § 14 deste artigo, sem prejuízo do disposto no art. 15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8.213, de 24 de julho de 1991</w:t>
      </w:r>
      <w:r w:rsidRPr="0042141D">
        <w:rPr>
          <w:rFonts w:ascii="Book Antiqua" w:eastAsia="Times New Roman" w:hAnsi="Book Antiqua" w:cs="Arial"/>
          <w:color w:val="000000"/>
          <w:sz w:val="16"/>
          <w:szCs w:val="16"/>
          <w:lang w:eastAsia="pt-BR"/>
        </w:rPr>
        <w:t>;  </w:t>
      </w:r>
      <w:hyperlink r:id="rId69" w:anchor="art4" w:history="1">
        <w:r w:rsidRPr="0042141D">
          <w:rPr>
            <w:rFonts w:ascii="Book Antiqua" w:eastAsia="Times New Roman" w:hAnsi="Book Antiqua" w:cs="Arial"/>
            <w:color w:val="0000FF"/>
            <w:sz w:val="16"/>
            <w:szCs w:val="16"/>
            <w:u w:val="single"/>
            <w:lang w:eastAsia="pt-BR"/>
          </w:rPr>
          <w:t>(Redação dada pela Lei nº 12.873, de 2013)</w:t>
        </w:r>
      </w:hyperlink>
    </w:p>
    <w:p w14:paraId="124A228C" w14:textId="58665C34"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c) tornar-se segurado obrigatório de outro regime previdenciário; e </w:t>
      </w:r>
      <w:hyperlink r:id="rId70" w:anchor="art4" w:history="1">
        <w:r w:rsidRPr="0042141D">
          <w:rPr>
            <w:rFonts w:ascii="Book Antiqua" w:eastAsia="Times New Roman" w:hAnsi="Book Antiqua" w:cs="Arial"/>
            <w:color w:val="0000FF"/>
            <w:sz w:val="16"/>
            <w:szCs w:val="16"/>
            <w:u w:val="single"/>
            <w:lang w:eastAsia="pt-BR"/>
          </w:rPr>
          <w:t>(Redação dada pela Lei nº 12.873, de 2013)</w:t>
        </w:r>
      </w:hyperlink>
    </w:p>
    <w:p w14:paraId="411C1EAA"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d) participar de sociedade empresária, de sociedade simples, como empresário individual ou como titular de empresa individual de responsabilidade limitada em desacordo com as limitações impostas pelo § 14 deste artigo</w:t>
      </w:r>
      <w:r w:rsidRPr="0042141D">
        <w:rPr>
          <w:rFonts w:ascii="Book Antiqua" w:eastAsia="Times New Roman" w:hAnsi="Book Antiqua" w:cs="Arial"/>
          <w:color w:val="000000"/>
          <w:sz w:val="16"/>
          <w:szCs w:val="16"/>
          <w:lang w:eastAsia="pt-BR"/>
        </w:rPr>
        <w:t>;  </w:t>
      </w:r>
      <w:hyperlink r:id="rId71" w:anchor="art4" w:history="1">
        <w:r w:rsidRPr="0042141D">
          <w:rPr>
            <w:rFonts w:ascii="Book Antiqua" w:eastAsia="Times New Roman" w:hAnsi="Book Antiqua" w:cs="Arial"/>
            <w:color w:val="0000FF"/>
            <w:sz w:val="16"/>
            <w:szCs w:val="16"/>
            <w:u w:val="single"/>
            <w:lang w:eastAsia="pt-BR"/>
          </w:rPr>
          <w:t>(Incluído pela Lei nº 12.873, de 2013)</w:t>
        </w:r>
      </w:hyperlink>
      <w:r w:rsidRPr="0042141D">
        <w:rPr>
          <w:rFonts w:ascii="Book Antiqua" w:eastAsia="Times New Roman" w:hAnsi="Book Antiqua" w:cs="Arial"/>
          <w:color w:val="000000"/>
          <w:sz w:val="16"/>
          <w:szCs w:val="16"/>
          <w:lang w:eastAsia="pt-BR"/>
        </w:rPr>
        <w:t>        </w:t>
      </w:r>
      <w:hyperlink r:id="rId72" w:anchor="art63iii" w:history="1">
        <w:r w:rsidRPr="0042141D">
          <w:rPr>
            <w:rFonts w:ascii="Book Antiqua" w:eastAsia="Times New Roman" w:hAnsi="Book Antiqua" w:cs="Arial"/>
            <w:color w:val="0000FF"/>
            <w:sz w:val="16"/>
            <w:szCs w:val="16"/>
            <w:u w:val="single"/>
            <w:lang w:eastAsia="pt-BR"/>
          </w:rPr>
          <w:t>(Produção de efeito)</w:t>
        </w:r>
      </w:hyperlink>
    </w:p>
    <w:p w14:paraId="6ED1365F"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II – a contar do primeiro dia do mês </w:t>
      </w:r>
      <w:proofErr w:type="spellStart"/>
      <w:r w:rsidRPr="004D466E">
        <w:rPr>
          <w:rFonts w:ascii="Book Antiqua" w:eastAsia="Times New Roman" w:hAnsi="Book Antiqua" w:cs="Arial"/>
          <w:color w:val="000000"/>
          <w:sz w:val="19"/>
          <w:szCs w:val="19"/>
          <w:lang w:eastAsia="pt-BR"/>
        </w:rPr>
        <w:t>subseqüente</w:t>
      </w:r>
      <w:proofErr w:type="spellEnd"/>
      <w:r w:rsidRPr="004D466E">
        <w:rPr>
          <w:rFonts w:ascii="Book Antiqua" w:eastAsia="Times New Roman" w:hAnsi="Book Antiqua" w:cs="Arial"/>
          <w:color w:val="000000"/>
          <w:sz w:val="19"/>
          <w:szCs w:val="19"/>
          <w:lang w:eastAsia="pt-BR"/>
        </w:rPr>
        <w:t xml:space="preserve"> ao da ocorrência, quando o grupo familiar a que pertence exceder o limite de</w:t>
      </w:r>
      <w:r w:rsidRPr="0042141D">
        <w:rPr>
          <w:rFonts w:ascii="Book Antiqua" w:eastAsia="Times New Roman" w:hAnsi="Book Antiqua" w:cs="Arial"/>
          <w:color w:val="000000"/>
          <w:sz w:val="16"/>
          <w:szCs w:val="16"/>
          <w:lang w:eastAsia="pt-BR"/>
        </w:rPr>
        <w:t>:          </w:t>
      </w:r>
      <w:hyperlink r:id="rId73" w:anchor="art9" w:history="1">
        <w:r w:rsidRPr="0042141D">
          <w:rPr>
            <w:rFonts w:ascii="Book Antiqua" w:eastAsia="Times New Roman" w:hAnsi="Book Antiqua" w:cs="Arial"/>
            <w:color w:val="0000FF"/>
            <w:sz w:val="16"/>
            <w:szCs w:val="16"/>
            <w:u w:val="single"/>
            <w:lang w:eastAsia="pt-BR"/>
          </w:rPr>
          <w:t>(Incluído pela Lei nº 11.718, de 2008).</w:t>
        </w:r>
      </w:hyperlink>
    </w:p>
    <w:p w14:paraId="6B1FD9D0" w14:textId="7F5723A4"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a) utilização de trabalhadores nos termos do § 8</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w:t>
      </w:r>
      <w:r w:rsidRPr="0042141D">
        <w:rPr>
          <w:rFonts w:ascii="Book Antiqua" w:eastAsia="Times New Roman" w:hAnsi="Book Antiqua" w:cs="Arial"/>
          <w:color w:val="000000"/>
          <w:sz w:val="16"/>
          <w:szCs w:val="16"/>
          <w:lang w:eastAsia="pt-BR"/>
        </w:rPr>
        <w:t>;</w:t>
      </w:r>
      <w:r w:rsidR="001B3636" w:rsidRPr="0042141D">
        <w:rPr>
          <w:rFonts w:ascii="Book Antiqua" w:eastAsia="Times New Roman" w:hAnsi="Book Antiqua" w:cs="Arial"/>
          <w:color w:val="000000"/>
          <w:sz w:val="16"/>
          <w:szCs w:val="16"/>
          <w:lang w:eastAsia="pt-BR"/>
        </w:rPr>
        <w:t xml:space="preserve"> </w:t>
      </w:r>
      <w:hyperlink r:id="rId74" w:anchor="art9" w:history="1">
        <w:r w:rsidRPr="0042141D">
          <w:rPr>
            <w:rFonts w:ascii="Book Antiqua" w:eastAsia="Times New Roman" w:hAnsi="Book Antiqua" w:cs="Arial"/>
            <w:color w:val="0000FF"/>
            <w:sz w:val="16"/>
            <w:szCs w:val="16"/>
            <w:u w:val="single"/>
            <w:lang w:eastAsia="pt-BR"/>
          </w:rPr>
          <w:t>(Incluído pela Lei nº 11.718, de 2008).</w:t>
        </w:r>
      </w:hyperlink>
    </w:p>
    <w:p w14:paraId="3FF3F1C8" w14:textId="47F99EF8"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b) dias em atividade remunerada estabelecidos no inciso III do § 10 deste artigo; e </w:t>
      </w:r>
      <w:hyperlink r:id="rId75" w:anchor="art9" w:history="1">
        <w:r w:rsidRPr="0042141D">
          <w:rPr>
            <w:rFonts w:ascii="Book Antiqua" w:eastAsia="Times New Roman" w:hAnsi="Book Antiqua" w:cs="Arial"/>
            <w:color w:val="0000FF"/>
            <w:sz w:val="16"/>
            <w:szCs w:val="16"/>
            <w:u w:val="single"/>
            <w:lang w:eastAsia="pt-BR"/>
          </w:rPr>
          <w:t>(Incluído pela Lei nº 11.718, de 2008).</w:t>
        </w:r>
      </w:hyperlink>
    </w:p>
    <w:p w14:paraId="0C8F4AD2" w14:textId="21CF1DC9"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lastRenderedPageBreak/>
        <w:t>c) dias de hospedagem a que se refere o inciso II do § 9</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w:t>
      </w:r>
      <w:r w:rsidRPr="0042141D">
        <w:rPr>
          <w:rFonts w:ascii="Book Antiqua" w:eastAsia="Times New Roman" w:hAnsi="Book Antiqua" w:cs="Arial"/>
          <w:color w:val="000000"/>
          <w:sz w:val="16"/>
          <w:szCs w:val="16"/>
          <w:lang w:eastAsia="pt-BR"/>
        </w:rPr>
        <w:t>. </w:t>
      </w:r>
      <w:hyperlink r:id="rId76" w:anchor="art9" w:history="1">
        <w:r w:rsidRPr="0042141D">
          <w:rPr>
            <w:rFonts w:ascii="Book Antiqua" w:eastAsia="Times New Roman" w:hAnsi="Book Antiqua" w:cs="Arial"/>
            <w:color w:val="0000FF"/>
            <w:sz w:val="16"/>
            <w:szCs w:val="16"/>
            <w:u w:val="single"/>
            <w:lang w:eastAsia="pt-BR"/>
          </w:rPr>
          <w:t>(Incluído pela Lei nº 11.718, de 2008).</w:t>
        </w:r>
      </w:hyperlink>
    </w:p>
    <w:p w14:paraId="70360080" w14:textId="71C2BF21"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12.  Aplica-se o disposto na alínea </w:t>
      </w:r>
      <w:r w:rsidRPr="004D466E">
        <w:rPr>
          <w:rFonts w:ascii="Book Antiqua" w:eastAsia="Times New Roman" w:hAnsi="Book Antiqua" w:cs="Arial"/>
          <w:i/>
          <w:iCs/>
          <w:color w:val="000000"/>
          <w:sz w:val="19"/>
          <w:szCs w:val="19"/>
          <w:lang w:eastAsia="pt-BR"/>
        </w:rPr>
        <w:t>a </w:t>
      </w:r>
      <w:r w:rsidRPr="004D466E">
        <w:rPr>
          <w:rFonts w:ascii="Book Antiqua" w:eastAsia="Times New Roman" w:hAnsi="Book Antiqua" w:cs="Arial"/>
          <w:color w:val="000000"/>
          <w:sz w:val="19"/>
          <w:szCs w:val="19"/>
          <w:lang w:eastAsia="pt-BR"/>
        </w:rPr>
        <w:t>do inciso V do caput</w:t>
      </w:r>
      <w:r w:rsidRPr="004D466E">
        <w:rPr>
          <w:rFonts w:ascii="Book Antiqua" w:eastAsia="Times New Roman" w:hAnsi="Book Antiqua" w:cs="Arial"/>
          <w:i/>
          <w:iCs/>
          <w:color w:val="000000"/>
          <w:sz w:val="19"/>
          <w:szCs w:val="19"/>
          <w:lang w:eastAsia="pt-BR"/>
        </w:rPr>
        <w:t> </w:t>
      </w:r>
      <w:r w:rsidRPr="004D466E">
        <w:rPr>
          <w:rFonts w:ascii="Book Antiqua" w:eastAsia="Times New Roman" w:hAnsi="Book Antiqua" w:cs="Arial"/>
          <w:color w:val="000000"/>
          <w:sz w:val="19"/>
          <w:szCs w:val="19"/>
          <w:lang w:eastAsia="pt-BR"/>
        </w:rPr>
        <w:t>deste artigo ao cônjuge ou companheiro do produtor que participe da atividade rural por este explorada</w:t>
      </w:r>
      <w:r w:rsidR="001B3636" w:rsidRPr="0042141D">
        <w:rPr>
          <w:rFonts w:ascii="Book Antiqua" w:eastAsia="Times New Roman" w:hAnsi="Book Antiqua" w:cs="Arial"/>
          <w:color w:val="000000"/>
          <w:sz w:val="18"/>
          <w:szCs w:val="18"/>
          <w:lang w:eastAsia="pt-BR"/>
        </w:rPr>
        <w:t>.</w:t>
      </w:r>
      <w:r w:rsidRPr="0042141D">
        <w:rPr>
          <w:rFonts w:ascii="Book Antiqua" w:eastAsia="Times New Roman" w:hAnsi="Book Antiqua" w:cs="Arial"/>
          <w:color w:val="000000"/>
          <w:sz w:val="16"/>
          <w:szCs w:val="16"/>
          <w:lang w:eastAsia="pt-BR"/>
        </w:rPr>
        <w:t> </w:t>
      </w:r>
      <w:hyperlink r:id="rId77" w:anchor="art9" w:history="1">
        <w:r w:rsidRPr="0042141D">
          <w:rPr>
            <w:rFonts w:ascii="Book Antiqua" w:eastAsia="Times New Roman" w:hAnsi="Book Antiqua" w:cs="Arial"/>
            <w:color w:val="0000FF"/>
            <w:sz w:val="16"/>
            <w:szCs w:val="16"/>
            <w:u w:val="single"/>
            <w:lang w:eastAsia="pt-BR"/>
          </w:rPr>
          <w:t>(Incluído pela Lei nº 11.718, de 2008).</w:t>
        </w:r>
      </w:hyperlink>
    </w:p>
    <w:p w14:paraId="62BE20C4" w14:textId="78D2129E"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13.  O disposto nos incisos III e V do § 10 e no § 14 deste artigo não dispensa o recolhimento da contribuição devida em relação ao exercício das atividades de que tratam os referidos dispositivos</w:t>
      </w:r>
      <w:r w:rsidRPr="001B3636">
        <w:rPr>
          <w:rFonts w:ascii="Book Antiqua" w:eastAsia="Times New Roman" w:hAnsi="Book Antiqua" w:cs="Arial"/>
          <w:color w:val="000000"/>
          <w:sz w:val="18"/>
          <w:szCs w:val="18"/>
          <w:lang w:eastAsia="pt-BR"/>
        </w:rPr>
        <w:t>.</w:t>
      </w:r>
      <w:r w:rsidR="001B3636">
        <w:rPr>
          <w:rFonts w:ascii="Book Antiqua" w:eastAsia="Times New Roman" w:hAnsi="Book Antiqua" w:cs="Arial"/>
          <w:color w:val="000000"/>
          <w:sz w:val="18"/>
          <w:szCs w:val="18"/>
          <w:lang w:eastAsia="pt-BR"/>
        </w:rPr>
        <w:t xml:space="preserve"> </w:t>
      </w:r>
      <w:hyperlink r:id="rId78" w:anchor="art4" w:history="1">
        <w:r w:rsidRPr="0042141D">
          <w:rPr>
            <w:rFonts w:ascii="Book Antiqua" w:eastAsia="Times New Roman" w:hAnsi="Book Antiqua" w:cs="Arial"/>
            <w:color w:val="0000FF"/>
            <w:sz w:val="16"/>
            <w:szCs w:val="16"/>
            <w:u w:val="single"/>
            <w:lang w:eastAsia="pt-BR"/>
          </w:rPr>
          <w:t>(Redação dada pela Lei nº 12.873, de 2013)</w:t>
        </w:r>
      </w:hyperlink>
    </w:p>
    <w:p w14:paraId="32FBD931" w14:textId="07D1EDA0"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152C0E">
        <w:rPr>
          <w:rFonts w:ascii="Book Antiqua" w:eastAsia="Times New Roman" w:hAnsi="Book Antiqua" w:cs="Arial"/>
          <w:b/>
          <w:bCs/>
          <w:color w:val="000000"/>
          <w:sz w:val="19"/>
          <w:szCs w:val="19"/>
          <w:highlight w:val="magenta"/>
          <w:lang w:eastAsia="pt-BR"/>
        </w:rPr>
        <w:t>§ 14</w:t>
      </w:r>
      <w:r w:rsidRPr="00152C0E">
        <w:rPr>
          <w:rFonts w:ascii="Book Antiqua" w:eastAsia="Times New Roman" w:hAnsi="Book Antiqua" w:cs="Arial"/>
          <w:b/>
          <w:bCs/>
          <w:color w:val="000000"/>
          <w:sz w:val="19"/>
          <w:szCs w:val="19"/>
          <w:lang w:eastAsia="pt-BR"/>
        </w:rPr>
        <w:t>.  A participação do segurado especial em sociedade empresária, em sociedade simples, como empresário individual ou como titular de empresa individual de responsabilidade limitada de objeto ou âmbito agrícola, agroindustrial ou agroturístico, considerada microempresa nos termos da Lei Complementar n</w:t>
      </w:r>
      <w:r w:rsidRPr="00152C0E">
        <w:rPr>
          <w:rFonts w:ascii="Book Antiqua" w:eastAsia="Times New Roman" w:hAnsi="Book Antiqua" w:cs="Arial"/>
          <w:b/>
          <w:bCs/>
          <w:color w:val="000000"/>
          <w:sz w:val="19"/>
          <w:szCs w:val="19"/>
          <w:u w:val="single"/>
          <w:vertAlign w:val="superscript"/>
          <w:lang w:eastAsia="pt-BR"/>
        </w:rPr>
        <w:t>o</w:t>
      </w:r>
      <w:r w:rsidRPr="00152C0E">
        <w:rPr>
          <w:rFonts w:ascii="Book Antiqua" w:eastAsia="Times New Roman" w:hAnsi="Book Antiqua" w:cs="Arial"/>
          <w:b/>
          <w:bCs/>
          <w:color w:val="000000"/>
          <w:sz w:val="19"/>
          <w:szCs w:val="19"/>
          <w:lang w:eastAsia="pt-BR"/>
        </w:rPr>
        <w:t xml:space="preserve"> 123, de 14 de dezembro de 2006, não o </w:t>
      </w:r>
      <w:proofErr w:type="spellStart"/>
      <w:r w:rsidRPr="00152C0E">
        <w:rPr>
          <w:rFonts w:ascii="Book Antiqua" w:eastAsia="Times New Roman" w:hAnsi="Book Antiqua" w:cs="Arial"/>
          <w:b/>
          <w:bCs/>
          <w:color w:val="000000"/>
          <w:sz w:val="19"/>
          <w:szCs w:val="19"/>
          <w:lang w:eastAsia="pt-BR"/>
        </w:rPr>
        <w:t>exclui</w:t>
      </w:r>
      <w:proofErr w:type="spellEnd"/>
      <w:r w:rsidRPr="00152C0E">
        <w:rPr>
          <w:rFonts w:ascii="Book Antiqua" w:eastAsia="Times New Roman" w:hAnsi="Book Antiqua" w:cs="Arial"/>
          <w:b/>
          <w:bCs/>
          <w:color w:val="000000"/>
          <w:sz w:val="19"/>
          <w:szCs w:val="19"/>
          <w:lang w:eastAsia="pt-BR"/>
        </w:rPr>
        <w:t xml:space="preserve"> de tal categoria previdenciária, desde que, mantido o exercício da sua atividade rural na forma do inciso VII do caput e do § 1</w:t>
      </w:r>
      <w:r w:rsidRPr="00152C0E">
        <w:rPr>
          <w:rFonts w:ascii="Book Antiqua" w:eastAsia="Times New Roman" w:hAnsi="Book Antiqua" w:cs="Arial"/>
          <w:b/>
          <w:bCs/>
          <w:color w:val="000000"/>
          <w:sz w:val="19"/>
          <w:szCs w:val="19"/>
          <w:u w:val="single"/>
          <w:vertAlign w:val="superscript"/>
          <w:lang w:eastAsia="pt-BR"/>
        </w:rPr>
        <w:t>o</w:t>
      </w:r>
      <w:r w:rsidRPr="00152C0E">
        <w:rPr>
          <w:rFonts w:ascii="Book Antiqua" w:eastAsia="Times New Roman" w:hAnsi="Book Antiqua" w:cs="Arial"/>
          <w:b/>
          <w:bCs/>
          <w:color w:val="000000"/>
          <w:sz w:val="19"/>
          <w:szCs w:val="19"/>
          <w:lang w:eastAsia="pt-BR"/>
        </w:rPr>
        <w:t>, a pessoa jurídica componha-se apenas de segurados de igual natureza e sedie-se no mesmo Município ou em Município limítrofe àquele em que eles desenvolvam suas atividades</w:t>
      </w:r>
      <w:r w:rsidRPr="0042141D">
        <w:rPr>
          <w:rFonts w:ascii="Book Antiqua" w:eastAsia="Times New Roman" w:hAnsi="Book Antiqua" w:cs="Arial"/>
          <w:color w:val="000000"/>
          <w:sz w:val="16"/>
          <w:szCs w:val="16"/>
          <w:lang w:eastAsia="pt-BR"/>
        </w:rPr>
        <w:t>. </w:t>
      </w:r>
      <w:hyperlink r:id="rId79" w:anchor="art4" w:history="1">
        <w:r w:rsidRPr="0042141D">
          <w:rPr>
            <w:rFonts w:ascii="Book Antiqua" w:eastAsia="Times New Roman" w:hAnsi="Book Antiqua" w:cs="Arial"/>
            <w:color w:val="0000FF"/>
            <w:sz w:val="16"/>
            <w:szCs w:val="16"/>
            <w:u w:val="single"/>
            <w:lang w:eastAsia="pt-BR"/>
          </w:rPr>
          <w:t>(Incluído pela Lei nº 12.873, de 2013)</w:t>
        </w:r>
      </w:hyperlink>
      <w:r w:rsidR="001B3636" w:rsidRPr="0042141D">
        <w:rPr>
          <w:rFonts w:ascii="Book Antiqua" w:eastAsia="Times New Roman" w:hAnsi="Book Antiqua" w:cs="Arial"/>
          <w:color w:val="000000"/>
          <w:sz w:val="16"/>
          <w:szCs w:val="16"/>
          <w:lang w:eastAsia="pt-BR"/>
        </w:rPr>
        <w:t xml:space="preserve"> </w:t>
      </w:r>
      <w:r w:rsidR="00152C0E">
        <w:rPr>
          <w:rFonts w:ascii="Book Antiqua" w:eastAsia="Times New Roman" w:hAnsi="Book Antiqua" w:cs="Arial"/>
          <w:b/>
          <w:bCs/>
          <w:color w:val="FF0000"/>
          <w:sz w:val="16"/>
          <w:szCs w:val="16"/>
          <w:u w:val="single"/>
          <w:lang w:eastAsia="pt-BR"/>
        </w:rPr>
        <w:t>(TRT8-2015)</w:t>
      </w:r>
    </w:p>
    <w:p w14:paraId="02C80C6A"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2141D">
        <w:rPr>
          <w:rFonts w:ascii="Book Antiqua" w:eastAsia="Times New Roman" w:hAnsi="Book Antiqua" w:cs="Arial"/>
          <w:color w:val="000000"/>
          <w:sz w:val="16"/>
          <w:szCs w:val="16"/>
          <w:lang w:eastAsia="pt-BR"/>
        </w:rPr>
        <w:t>§ 15.  (VETADO).       </w:t>
      </w:r>
      <w:hyperlink r:id="rId80" w:anchor="art4" w:history="1">
        <w:r w:rsidRPr="0042141D">
          <w:rPr>
            <w:rFonts w:ascii="Book Antiqua" w:eastAsia="Times New Roman" w:hAnsi="Book Antiqua" w:cs="Arial"/>
            <w:color w:val="0000FF"/>
            <w:sz w:val="16"/>
            <w:szCs w:val="16"/>
            <w:u w:val="single"/>
            <w:lang w:eastAsia="pt-BR"/>
          </w:rPr>
          <w:t>(Incluído pela Lei nº 12.873, de 2013)</w:t>
        </w:r>
      </w:hyperlink>
      <w:r w:rsidRPr="0042141D">
        <w:rPr>
          <w:rFonts w:ascii="Book Antiqua" w:eastAsia="Times New Roman" w:hAnsi="Book Antiqua" w:cs="Arial"/>
          <w:color w:val="000000"/>
          <w:sz w:val="16"/>
          <w:szCs w:val="16"/>
          <w:lang w:eastAsia="pt-BR"/>
        </w:rPr>
        <w:t>  </w:t>
      </w:r>
      <w:hyperlink r:id="rId81" w:anchor="art63iii" w:history="1">
        <w:r w:rsidRPr="0042141D">
          <w:rPr>
            <w:rFonts w:ascii="Book Antiqua" w:eastAsia="Times New Roman" w:hAnsi="Book Antiqua" w:cs="Arial"/>
            <w:color w:val="0000FF"/>
            <w:sz w:val="16"/>
            <w:szCs w:val="16"/>
            <w:u w:val="single"/>
            <w:lang w:eastAsia="pt-BR"/>
          </w:rPr>
          <w:t>(Produção de efeito)</w:t>
        </w:r>
      </w:hyperlink>
    </w:p>
    <w:p w14:paraId="4F90E94B" w14:textId="51E4D120" w:rsidR="004D466E" w:rsidRPr="001B3636" w:rsidRDefault="004D466E" w:rsidP="004D466E">
      <w:pPr>
        <w:spacing w:before="100" w:beforeAutospacing="1" w:after="100" w:afterAutospacing="1" w:line="240" w:lineRule="auto"/>
        <w:ind w:firstLine="450"/>
        <w:jc w:val="both"/>
        <w:rPr>
          <w:rFonts w:ascii="Book Antiqua" w:eastAsia="Times New Roman" w:hAnsi="Book Antiqua" w:cs="Arial"/>
          <w:color w:val="0000FF"/>
          <w:sz w:val="18"/>
          <w:szCs w:val="18"/>
          <w:lang w:eastAsia="pt-BR"/>
        </w:rPr>
      </w:pPr>
      <w:r w:rsidRPr="001E310D">
        <w:rPr>
          <w:rFonts w:ascii="Book Antiqua" w:eastAsia="Times New Roman" w:hAnsi="Book Antiqua" w:cs="Arial"/>
          <w:b/>
          <w:bCs/>
          <w:color w:val="000000"/>
          <w:sz w:val="19"/>
          <w:szCs w:val="19"/>
          <w:highlight w:val="magenta"/>
          <w:lang w:eastAsia="pt-BR"/>
        </w:rPr>
        <w:t>Art. 13</w:t>
      </w:r>
      <w:r w:rsidRPr="004D466E">
        <w:rPr>
          <w:rFonts w:ascii="Book Antiqua" w:eastAsia="Times New Roman" w:hAnsi="Book Antiqua" w:cs="Arial"/>
          <w:color w:val="000000"/>
          <w:sz w:val="19"/>
          <w:szCs w:val="19"/>
          <w:lang w:eastAsia="pt-BR"/>
        </w:rPr>
        <w:t xml:space="preserve">. </w:t>
      </w:r>
      <w:r w:rsidRPr="001B3636">
        <w:rPr>
          <w:rFonts w:ascii="Book Antiqua" w:eastAsia="Times New Roman" w:hAnsi="Book Antiqua" w:cs="Arial"/>
          <w:b/>
          <w:bCs/>
          <w:color w:val="000000"/>
          <w:sz w:val="19"/>
          <w:szCs w:val="19"/>
          <w:lang w:eastAsia="pt-BR"/>
        </w:rPr>
        <w:t>O servidor civil ocupante de cargo efetivo ou o militar da União, dos Estados, do Distrito Federal ou dos Municípios, bem como o das respectivas autarquias e fundações, são excluídos do Regime Geral de Previdência Social consubstanciado nesta Lei, desde que amparados por regime próprio de previdência social</w:t>
      </w:r>
      <w:r w:rsidRPr="0042141D">
        <w:rPr>
          <w:rFonts w:ascii="Book Antiqua" w:eastAsia="Times New Roman" w:hAnsi="Book Antiqua" w:cs="Arial"/>
          <w:color w:val="000000"/>
          <w:sz w:val="16"/>
          <w:szCs w:val="16"/>
          <w:lang w:eastAsia="pt-BR"/>
        </w:rPr>
        <w:t>.  </w:t>
      </w:r>
      <w:hyperlink r:id="rId82" w:anchor="art1" w:history="1">
        <w:r w:rsidRPr="0042141D">
          <w:rPr>
            <w:rFonts w:ascii="Book Antiqua" w:eastAsia="Times New Roman" w:hAnsi="Book Antiqua" w:cs="Arial"/>
            <w:color w:val="0000FF"/>
            <w:sz w:val="16"/>
            <w:szCs w:val="16"/>
            <w:u w:val="single"/>
            <w:lang w:eastAsia="pt-BR"/>
          </w:rPr>
          <w:t>(Redação dada pela Lei nº 9.876, de 1999).</w:t>
        </w:r>
      </w:hyperlink>
      <w:r w:rsidR="001E310D" w:rsidRPr="001B3636">
        <w:rPr>
          <w:rFonts w:ascii="Book Antiqua" w:eastAsia="Times New Roman" w:hAnsi="Book Antiqua" w:cs="Arial"/>
          <w:color w:val="0000FF"/>
          <w:sz w:val="18"/>
          <w:szCs w:val="18"/>
          <w:lang w:eastAsia="pt-BR"/>
        </w:rPr>
        <w:t xml:space="preserve"> </w:t>
      </w:r>
    </w:p>
    <w:tbl>
      <w:tblPr>
        <w:tblStyle w:val="Tabelacomgrade"/>
        <w:tblW w:w="0" w:type="auto"/>
        <w:tblLook w:val="04A0" w:firstRow="1" w:lastRow="0" w:firstColumn="1" w:lastColumn="0" w:noHBand="0" w:noVBand="1"/>
      </w:tblPr>
      <w:tblGrid>
        <w:gridCol w:w="8494"/>
      </w:tblGrid>
      <w:tr w:rsidR="001E310D" w14:paraId="14FDE4A3" w14:textId="77777777" w:rsidTr="001E310D">
        <w:tc>
          <w:tcPr>
            <w:tcW w:w="8494" w:type="dxa"/>
            <w:shd w:val="clear" w:color="auto" w:fill="CCFFFF"/>
          </w:tcPr>
          <w:p w14:paraId="24135703" w14:textId="39CCC626" w:rsidR="001E310D" w:rsidRPr="001E310D" w:rsidRDefault="001E310D" w:rsidP="004D466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E310D">
              <w:rPr>
                <w:rFonts w:ascii="Book Antiqua" w:eastAsia="Times New Roman" w:hAnsi="Book Antiqua" w:cs="Times New Roman"/>
                <w:b/>
                <w:bCs/>
                <w:color w:val="000000"/>
                <w:sz w:val="19"/>
                <w:szCs w:val="19"/>
                <w:highlight w:val="yellow"/>
                <w:lang w:eastAsia="pt-BR"/>
              </w:rPr>
              <w:t>MPPR-2016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1E310D">
              <w:rPr>
                <w:rFonts w:ascii="Book Antiqua" w:eastAsia="Times New Roman" w:hAnsi="Book Antiqua" w:cs="Times New Roman"/>
                <w:color w:val="000000"/>
                <w:sz w:val="19"/>
                <w:szCs w:val="19"/>
                <w:lang w:eastAsia="pt-BR"/>
              </w:rPr>
              <w:t>O servidor civil ocupante de cargo efetivo ou o militar da União, dos Estados, do Distrito Federal ou dos Municípios, bem como o das respectivas autarquias e fundações, são excluídos do Regime Geral da Previdência Social consubstanciado na Lei 8.212/91, desde que amparados por regime próprio de previdência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13, Lei 8.212/91.</w:t>
            </w:r>
          </w:p>
        </w:tc>
      </w:tr>
    </w:tbl>
    <w:p w14:paraId="0552B13A"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1</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Caso o servidor ou o militar venham a exercer, concomitantemente, uma ou mais atividades abrangidas pelo Regime Geral de Previdência Social, tornar-se-ão segurados obrigatórios em relação a essas atividades</w:t>
      </w:r>
      <w:r w:rsidRPr="0042141D">
        <w:rPr>
          <w:rFonts w:ascii="Book Antiqua" w:eastAsia="Times New Roman" w:hAnsi="Book Antiqua" w:cs="Arial"/>
          <w:color w:val="000000"/>
          <w:sz w:val="16"/>
          <w:szCs w:val="16"/>
          <w:lang w:eastAsia="pt-BR"/>
        </w:rPr>
        <w:t>. </w:t>
      </w:r>
      <w:hyperlink r:id="rId83" w:anchor="art1" w:history="1">
        <w:r w:rsidRPr="0042141D">
          <w:rPr>
            <w:rFonts w:ascii="Book Antiqua" w:eastAsia="Times New Roman" w:hAnsi="Book Antiqua" w:cs="Arial"/>
            <w:color w:val="0000FF"/>
            <w:sz w:val="16"/>
            <w:szCs w:val="16"/>
            <w:u w:val="single"/>
            <w:lang w:eastAsia="pt-BR"/>
          </w:rPr>
          <w:t>(Incluído pela Lei nº 9.876, de 1999).</w:t>
        </w:r>
      </w:hyperlink>
    </w:p>
    <w:p w14:paraId="5065B36B"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2</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Caso o servidor ou o militar, amparados por regime próprio de previdência social, sejam requisitados para outro órgão ou entidade cujo regime previdenciário não permita a filiação nessa condição, permanecerão vinculados ao regime de origem, obedecidas as regras que cada ente estabeleça acerca de sua contribuição</w:t>
      </w:r>
      <w:r w:rsidRPr="0042141D">
        <w:rPr>
          <w:rFonts w:ascii="Book Antiqua" w:eastAsia="Times New Roman" w:hAnsi="Book Antiqua" w:cs="Arial"/>
          <w:color w:val="000000"/>
          <w:sz w:val="16"/>
          <w:szCs w:val="16"/>
          <w:lang w:eastAsia="pt-BR"/>
        </w:rPr>
        <w:t>.           </w:t>
      </w:r>
      <w:hyperlink r:id="rId84" w:anchor="art1" w:history="1">
        <w:r w:rsidRPr="0042141D">
          <w:rPr>
            <w:rFonts w:ascii="Book Antiqua" w:eastAsia="Times New Roman" w:hAnsi="Book Antiqua" w:cs="Arial"/>
            <w:color w:val="0000FF"/>
            <w:sz w:val="16"/>
            <w:szCs w:val="16"/>
            <w:u w:val="single"/>
            <w:lang w:eastAsia="pt-BR"/>
          </w:rPr>
          <w:t>(Incluído pela Lei nº 9.876, de 1999).</w:t>
        </w:r>
      </w:hyperlink>
    </w:p>
    <w:p w14:paraId="68A0F64C" w14:textId="0259A8A2" w:rsidR="004D466E" w:rsidRPr="003B071A"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F0BEA">
        <w:rPr>
          <w:rFonts w:ascii="Book Antiqua" w:eastAsia="Times New Roman" w:hAnsi="Book Antiqua" w:cs="Arial"/>
          <w:b/>
          <w:bCs/>
          <w:color w:val="000000"/>
          <w:sz w:val="19"/>
          <w:szCs w:val="19"/>
          <w:highlight w:val="magenta"/>
          <w:lang w:eastAsia="pt-BR"/>
        </w:rPr>
        <w:t>Art. 14</w:t>
      </w:r>
      <w:r w:rsidRPr="004D466E">
        <w:rPr>
          <w:rFonts w:ascii="Book Antiqua" w:eastAsia="Times New Roman" w:hAnsi="Book Antiqua" w:cs="Arial"/>
          <w:color w:val="000000"/>
          <w:sz w:val="19"/>
          <w:szCs w:val="19"/>
          <w:lang w:eastAsia="pt-BR"/>
        </w:rPr>
        <w:t xml:space="preserve">. </w:t>
      </w:r>
      <w:r w:rsidRPr="001B3636">
        <w:rPr>
          <w:rFonts w:ascii="Book Antiqua" w:eastAsia="Times New Roman" w:hAnsi="Book Antiqua" w:cs="Arial"/>
          <w:b/>
          <w:bCs/>
          <w:color w:val="000000"/>
          <w:sz w:val="19"/>
          <w:szCs w:val="19"/>
          <w:lang w:eastAsia="pt-BR"/>
        </w:rPr>
        <w:t>É segurado facultativo o maior de 14 (quatorze) anos de idade que se filiar ao Regime Geral de Previdência Social, mediante contribuição, na forma do art. 21, desde que não incluído nas disposições do art. 12</w:t>
      </w:r>
      <w:r w:rsidRPr="0042141D">
        <w:rPr>
          <w:rFonts w:ascii="Book Antiqua" w:eastAsia="Times New Roman" w:hAnsi="Book Antiqua" w:cs="Arial"/>
          <w:color w:val="000000"/>
          <w:sz w:val="16"/>
          <w:szCs w:val="16"/>
          <w:lang w:eastAsia="pt-BR"/>
        </w:rPr>
        <w:t>.</w:t>
      </w:r>
      <w:r w:rsidR="00B2432C" w:rsidRPr="0042141D">
        <w:rPr>
          <w:rFonts w:ascii="Book Antiqua" w:eastAsia="Times New Roman" w:hAnsi="Book Antiqua" w:cs="Arial"/>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3F0BEA" w:rsidRPr="0042141D">
        <w:rPr>
          <w:rFonts w:ascii="Book Antiqua" w:eastAsia="Times New Roman" w:hAnsi="Book Antiqua" w:cs="Arial"/>
          <w:color w:val="000000"/>
          <w:sz w:val="16"/>
          <w:szCs w:val="16"/>
          <w:lang w:eastAsia="pt-BR"/>
        </w:rPr>
        <w:t xml:space="preserve"> </w:t>
      </w:r>
      <w:r w:rsidR="003F0BEA" w:rsidRPr="0042141D">
        <w:rPr>
          <w:rFonts w:ascii="Book Antiqua" w:eastAsia="Times New Roman" w:hAnsi="Book Antiqua" w:cs="Arial"/>
          <w:b/>
          <w:bCs/>
          <w:color w:val="FF0000"/>
          <w:sz w:val="16"/>
          <w:szCs w:val="16"/>
          <w:u w:val="single"/>
          <w:lang w:eastAsia="pt-BR"/>
        </w:rPr>
        <w:t>(TRF5-2013)</w:t>
      </w:r>
      <w:r w:rsidR="003B071A">
        <w:rPr>
          <w:rFonts w:ascii="Book Antiqua" w:eastAsia="Times New Roman" w:hAnsi="Book Antiqua" w:cs="Arial"/>
          <w:b/>
          <w:bCs/>
          <w:color w:val="FF0000"/>
          <w:sz w:val="16"/>
          <w:szCs w:val="16"/>
          <w:lang w:eastAsia="pt-BR"/>
        </w:rPr>
        <w:t xml:space="preserve"> </w:t>
      </w:r>
      <w:bookmarkStart w:id="10" w:name="_Hlk158206543"/>
      <w:r w:rsidR="003B071A">
        <w:rPr>
          <w:rFonts w:ascii="Book Antiqua" w:hAnsi="Book Antiqua"/>
          <w:b/>
          <w:color w:val="FF0000"/>
          <w:sz w:val="16"/>
          <w:szCs w:val="16"/>
          <w:u w:val="single"/>
        </w:rPr>
        <w:t>(TRT22-2013)</w:t>
      </w:r>
      <w:bookmarkEnd w:id="10"/>
    </w:p>
    <w:p w14:paraId="0215A711"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Seção II</w:t>
      </w:r>
    </w:p>
    <w:p w14:paraId="13B6E868"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Empresa e do Empregador Doméstico</w:t>
      </w:r>
    </w:p>
    <w:p w14:paraId="6AFE9E38"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B2432C">
        <w:rPr>
          <w:rFonts w:ascii="Book Antiqua" w:eastAsia="Times New Roman" w:hAnsi="Book Antiqua" w:cs="Arial"/>
          <w:b/>
          <w:bCs/>
          <w:color w:val="000000"/>
          <w:sz w:val="19"/>
          <w:szCs w:val="19"/>
          <w:highlight w:val="magenta"/>
          <w:lang w:eastAsia="pt-BR"/>
        </w:rPr>
        <w:t>Art. 15</w:t>
      </w:r>
      <w:r w:rsidRPr="004D466E">
        <w:rPr>
          <w:rFonts w:ascii="Book Antiqua" w:eastAsia="Times New Roman" w:hAnsi="Book Antiqua" w:cs="Arial"/>
          <w:color w:val="000000"/>
          <w:sz w:val="19"/>
          <w:szCs w:val="19"/>
          <w:lang w:eastAsia="pt-BR"/>
        </w:rPr>
        <w:t xml:space="preserve">. </w:t>
      </w:r>
      <w:r w:rsidRPr="0042141D">
        <w:rPr>
          <w:rFonts w:ascii="Book Antiqua" w:eastAsia="Times New Roman" w:hAnsi="Book Antiqua" w:cs="Arial"/>
          <w:b/>
          <w:bCs/>
          <w:color w:val="000000"/>
          <w:sz w:val="19"/>
          <w:szCs w:val="19"/>
          <w:lang w:eastAsia="pt-BR"/>
        </w:rPr>
        <w:t>Considera-se:</w:t>
      </w:r>
    </w:p>
    <w:p w14:paraId="4508C347" w14:textId="41D2C342" w:rsidR="004D466E" w:rsidRPr="00152C0E"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42141D">
        <w:rPr>
          <w:rFonts w:ascii="Book Antiqua" w:eastAsia="Times New Roman" w:hAnsi="Book Antiqua" w:cs="Arial"/>
          <w:b/>
          <w:bCs/>
          <w:color w:val="000000"/>
          <w:sz w:val="19"/>
          <w:szCs w:val="19"/>
          <w:lang w:eastAsia="pt-BR"/>
        </w:rPr>
        <w:t xml:space="preserve">I - </w:t>
      </w:r>
      <w:proofErr w:type="gramStart"/>
      <w:r w:rsidRPr="0042141D">
        <w:rPr>
          <w:rFonts w:ascii="Book Antiqua" w:eastAsia="Times New Roman" w:hAnsi="Book Antiqua" w:cs="Arial"/>
          <w:b/>
          <w:bCs/>
          <w:color w:val="000000"/>
          <w:sz w:val="19"/>
          <w:szCs w:val="19"/>
          <w:lang w:eastAsia="pt-BR"/>
        </w:rPr>
        <w:t>empresa</w:t>
      </w:r>
      <w:proofErr w:type="gramEnd"/>
      <w:r w:rsidRPr="0042141D">
        <w:rPr>
          <w:rFonts w:ascii="Book Antiqua" w:eastAsia="Times New Roman" w:hAnsi="Book Antiqua" w:cs="Arial"/>
          <w:b/>
          <w:bCs/>
          <w:color w:val="000000"/>
          <w:sz w:val="19"/>
          <w:szCs w:val="19"/>
          <w:lang w:eastAsia="pt-BR"/>
        </w:rPr>
        <w:t xml:space="preserve"> - a firma individual ou sociedade que assume o risco de atividade econômica urbana ou rural, com fins lucrativos ou não, bem como os órgãos e entidades da administração pública direta, indireta e fundacional</w:t>
      </w:r>
      <w:r w:rsidRPr="0042141D">
        <w:rPr>
          <w:rFonts w:ascii="Book Antiqua" w:eastAsia="Times New Roman" w:hAnsi="Book Antiqua" w:cs="Arial"/>
          <w:b/>
          <w:bCs/>
          <w:color w:val="000000"/>
          <w:sz w:val="16"/>
          <w:szCs w:val="16"/>
          <w:lang w:eastAsia="pt-BR"/>
        </w:rPr>
        <w:t>;</w:t>
      </w:r>
      <w:r w:rsidR="00F009EB" w:rsidRPr="0042141D">
        <w:rPr>
          <w:rFonts w:ascii="Book Antiqua" w:eastAsia="Times New Roman" w:hAnsi="Book Antiqua" w:cs="Arial"/>
          <w:b/>
          <w:bCs/>
          <w:color w:val="000000"/>
          <w:sz w:val="16"/>
          <w:szCs w:val="16"/>
          <w:lang w:eastAsia="pt-BR"/>
        </w:rPr>
        <w:t xml:space="preserve"> </w:t>
      </w:r>
      <w:r w:rsidR="00F009EB" w:rsidRPr="0042141D">
        <w:rPr>
          <w:rFonts w:ascii="Book Antiqua" w:eastAsia="Times New Roman" w:hAnsi="Book Antiqua" w:cs="Arial"/>
          <w:b/>
          <w:bCs/>
          <w:color w:val="FF0000"/>
          <w:sz w:val="16"/>
          <w:szCs w:val="16"/>
          <w:u w:val="single"/>
          <w:lang w:eastAsia="pt-BR"/>
        </w:rPr>
        <w:t>(</w:t>
      </w:r>
      <w:r w:rsidR="00F009EB" w:rsidRPr="0042141D">
        <w:rPr>
          <w:rFonts w:ascii="Book Antiqua" w:hAnsi="Book Antiqua" w:cs="Arial"/>
          <w:b/>
          <w:bCs/>
          <w:color w:val="FF0000"/>
          <w:sz w:val="16"/>
          <w:szCs w:val="16"/>
          <w:u w:val="single"/>
        </w:rPr>
        <w:t>DPU-2010</w:t>
      </w:r>
      <w:r w:rsidR="00F009EB" w:rsidRPr="0042141D">
        <w:rPr>
          <w:rFonts w:ascii="Book Antiqua" w:eastAsia="Times New Roman" w:hAnsi="Book Antiqua" w:cs="Arial"/>
          <w:b/>
          <w:bCs/>
          <w:color w:val="FF0000"/>
          <w:sz w:val="16"/>
          <w:szCs w:val="16"/>
          <w:u w:val="single"/>
          <w:lang w:eastAsia="pt-BR"/>
        </w:rPr>
        <w:t>)</w:t>
      </w:r>
      <w:r w:rsidR="00B2432C" w:rsidRPr="0042141D">
        <w:rPr>
          <w:rFonts w:ascii="Book Antiqua" w:eastAsia="Times New Roman" w:hAnsi="Book Antiqua" w:cs="Arial"/>
          <w:b/>
          <w:bCs/>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152C0E">
        <w:rPr>
          <w:rFonts w:ascii="Book Antiqua" w:eastAsia="Times New Roman" w:hAnsi="Book Antiqua" w:cs="Arial"/>
          <w:b/>
          <w:bCs/>
          <w:color w:val="FF0000"/>
          <w:sz w:val="16"/>
          <w:szCs w:val="16"/>
          <w:lang w:eastAsia="pt-BR"/>
        </w:rPr>
        <w:t xml:space="preserve"> </w:t>
      </w:r>
      <w:bookmarkStart w:id="11" w:name="_Hlk158815259"/>
      <w:r w:rsidR="00152C0E">
        <w:rPr>
          <w:rFonts w:ascii="Book Antiqua" w:eastAsia="Times New Roman" w:hAnsi="Book Antiqua" w:cs="Arial"/>
          <w:b/>
          <w:bCs/>
          <w:color w:val="FF0000"/>
          <w:sz w:val="16"/>
          <w:szCs w:val="16"/>
          <w:u w:val="single"/>
          <w:lang w:eastAsia="pt-BR"/>
        </w:rPr>
        <w:t>(TRT8-2015)</w:t>
      </w:r>
      <w:bookmarkEnd w:id="11"/>
    </w:p>
    <w:p w14:paraId="7C385B39" w14:textId="6877CAC7" w:rsidR="004D466E" w:rsidRPr="00152C0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2141D">
        <w:rPr>
          <w:rFonts w:ascii="Book Antiqua" w:eastAsia="Times New Roman" w:hAnsi="Book Antiqua" w:cs="Arial"/>
          <w:b/>
          <w:bCs/>
          <w:color w:val="000000"/>
          <w:sz w:val="19"/>
          <w:szCs w:val="19"/>
          <w:lang w:eastAsia="pt-BR"/>
        </w:rPr>
        <w:t xml:space="preserve">II - </w:t>
      </w:r>
      <w:proofErr w:type="gramStart"/>
      <w:r w:rsidRPr="0042141D">
        <w:rPr>
          <w:rFonts w:ascii="Book Antiqua" w:eastAsia="Times New Roman" w:hAnsi="Book Antiqua" w:cs="Arial"/>
          <w:b/>
          <w:bCs/>
          <w:color w:val="000000"/>
          <w:sz w:val="19"/>
          <w:szCs w:val="19"/>
          <w:lang w:eastAsia="pt-BR"/>
        </w:rPr>
        <w:t>empregador</w:t>
      </w:r>
      <w:proofErr w:type="gramEnd"/>
      <w:r w:rsidRPr="0042141D">
        <w:rPr>
          <w:rFonts w:ascii="Book Antiqua" w:eastAsia="Times New Roman" w:hAnsi="Book Antiqua" w:cs="Arial"/>
          <w:b/>
          <w:bCs/>
          <w:color w:val="000000"/>
          <w:sz w:val="19"/>
          <w:szCs w:val="19"/>
          <w:lang w:eastAsia="pt-BR"/>
        </w:rPr>
        <w:t xml:space="preserve"> doméstico - a pessoa ou família que admite a seu serviço, sem finalidade lucrativa, empregado doméstico</w:t>
      </w:r>
      <w:r w:rsidRPr="0042141D">
        <w:rPr>
          <w:rFonts w:ascii="Book Antiqua" w:eastAsia="Times New Roman" w:hAnsi="Book Antiqua" w:cs="Arial"/>
          <w:color w:val="000000"/>
          <w:sz w:val="16"/>
          <w:szCs w:val="16"/>
          <w:lang w:eastAsia="pt-BR"/>
        </w:rPr>
        <w:t>.</w:t>
      </w:r>
      <w:r w:rsidR="00F009EB" w:rsidRPr="0042141D">
        <w:rPr>
          <w:rFonts w:ascii="Book Antiqua" w:eastAsia="Times New Roman" w:hAnsi="Book Antiqua" w:cs="Arial"/>
          <w:color w:val="000000"/>
          <w:sz w:val="16"/>
          <w:szCs w:val="16"/>
          <w:lang w:eastAsia="pt-BR"/>
        </w:rPr>
        <w:t xml:space="preserve"> </w:t>
      </w:r>
      <w:r w:rsidR="00F009EB" w:rsidRPr="0042141D">
        <w:rPr>
          <w:rFonts w:ascii="Book Antiqua" w:eastAsia="Times New Roman" w:hAnsi="Book Antiqua" w:cs="Arial"/>
          <w:b/>
          <w:bCs/>
          <w:color w:val="FF0000"/>
          <w:sz w:val="16"/>
          <w:szCs w:val="16"/>
          <w:u w:val="single"/>
          <w:lang w:eastAsia="pt-BR"/>
        </w:rPr>
        <w:t>(</w:t>
      </w:r>
      <w:r w:rsidR="00F009EB" w:rsidRPr="0042141D">
        <w:rPr>
          <w:rFonts w:ascii="Book Antiqua" w:hAnsi="Book Antiqua" w:cs="Arial"/>
          <w:b/>
          <w:bCs/>
          <w:color w:val="FF0000"/>
          <w:sz w:val="16"/>
          <w:szCs w:val="16"/>
          <w:u w:val="single"/>
        </w:rPr>
        <w:t>DPU-2010</w:t>
      </w:r>
      <w:r w:rsidR="00F009EB" w:rsidRPr="0042141D">
        <w:rPr>
          <w:rFonts w:ascii="Book Antiqua" w:eastAsia="Times New Roman" w:hAnsi="Book Antiqua" w:cs="Arial"/>
          <w:b/>
          <w:bCs/>
          <w:color w:val="FF0000"/>
          <w:sz w:val="16"/>
          <w:szCs w:val="16"/>
          <w:u w:val="single"/>
          <w:lang w:eastAsia="pt-BR"/>
        </w:rPr>
        <w:t>)</w:t>
      </w:r>
      <w:r w:rsidR="00B2432C" w:rsidRPr="0042141D">
        <w:rPr>
          <w:rFonts w:ascii="Book Antiqua" w:eastAsia="Times New Roman" w:hAnsi="Book Antiqua" w:cs="Arial"/>
          <w:color w:val="000000"/>
          <w:sz w:val="16"/>
          <w:szCs w:val="16"/>
          <w:lang w:eastAsia="pt-BR"/>
        </w:rPr>
        <w:t xml:space="preserve"> </w:t>
      </w:r>
      <w:r w:rsidR="00B2432C" w:rsidRPr="0042141D">
        <w:rPr>
          <w:rFonts w:ascii="Book Antiqua" w:eastAsia="Times New Roman" w:hAnsi="Book Antiqua" w:cs="Arial"/>
          <w:b/>
          <w:bCs/>
          <w:color w:val="FF0000"/>
          <w:sz w:val="16"/>
          <w:szCs w:val="16"/>
          <w:u w:val="single"/>
          <w:lang w:eastAsia="pt-BR"/>
        </w:rPr>
        <w:t>(TRF2-2013)</w:t>
      </w:r>
      <w:r w:rsidR="00152C0E">
        <w:rPr>
          <w:rFonts w:ascii="Book Antiqua" w:eastAsia="Times New Roman" w:hAnsi="Book Antiqua" w:cs="Arial"/>
          <w:b/>
          <w:bCs/>
          <w:color w:val="FF0000"/>
          <w:sz w:val="16"/>
          <w:szCs w:val="16"/>
          <w:lang w:eastAsia="pt-BR"/>
        </w:rPr>
        <w:t xml:space="preserve"> </w:t>
      </w:r>
      <w:r w:rsidR="00152C0E">
        <w:rPr>
          <w:rFonts w:ascii="Book Antiqua" w:eastAsia="Times New Roman" w:hAnsi="Book Antiqua" w:cs="Arial"/>
          <w:b/>
          <w:bCs/>
          <w:color w:val="FF0000"/>
          <w:sz w:val="16"/>
          <w:szCs w:val="16"/>
          <w:u w:val="single"/>
          <w:lang w:eastAsia="pt-BR"/>
        </w:rPr>
        <w:t>(TRT8-2015)</w:t>
      </w:r>
    </w:p>
    <w:p w14:paraId="19109125" w14:textId="7EBC7851" w:rsidR="004D466E" w:rsidRPr="00B12F8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12F86">
        <w:rPr>
          <w:rFonts w:ascii="Book Antiqua" w:eastAsia="Times New Roman" w:hAnsi="Book Antiqua" w:cs="Arial"/>
          <w:b/>
          <w:bCs/>
          <w:color w:val="000000"/>
          <w:sz w:val="19"/>
          <w:szCs w:val="19"/>
          <w:highlight w:val="magenta"/>
          <w:lang w:eastAsia="pt-BR"/>
        </w:rPr>
        <w:lastRenderedPageBreak/>
        <w:t>Parágrafo único</w:t>
      </w:r>
      <w:r w:rsidRPr="00B12F86">
        <w:rPr>
          <w:rFonts w:ascii="Book Antiqua" w:eastAsia="Times New Roman" w:hAnsi="Book Antiqua" w:cs="Arial"/>
          <w:b/>
          <w:bCs/>
          <w:color w:val="000000"/>
          <w:sz w:val="19"/>
          <w:szCs w:val="19"/>
          <w:lang w:eastAsia="pt-BR"/>
        </w:rPr>
        <w:t>.  </w:t>
      </w:r>
      <w:r w:rsidRPr="00B12F86">
        <w:rPr>
          <w:rFonts w:ascii="Book Antiqua" w:eastAsia="Times New Roman" w:hAnsi="Book Antiqua" w:cs="Arial"/>
          <w:b/>
          <w:bCs/>
          <w:color w:val="000000"/>
          <w:sz w:val="19"/>
          <w:szCs w:val="19"/>
          <w:lang w:val="pt-PT" w:eastAsia="pt-BR"/>
        </w:rPr>
        <w:t>Equiparam-se a empresa, para os efeitos desta Lei, o contribuinte individual e a pessoa física na condição de proprietário ou dono de obra de construção civil, em relação a segurado que lhe presta serviço, bem como a cooperativa, a associação ou a entidade de qualquer natureza ou finalidade, a missão diplomática e a repartição consular de carreira estrangeiras</w:t>
      </w:r>
      <w:r w:rsidRPr="0042141D">
        <w:rPr>
          <w:rFonts w:ascii="Book Antiqua" w:eastAsia="Times New Roman" w:hAnsi="Book Antiqua" w:cs="Arial"/>
          <w:color w:val="000000"/>
          <w:sz w:val="16"/>
          <w:szCs w:val="16"/>
          <w:lang w:val="pt-PT" w:eastAsia="pt-BR"/>
        </w:rPr>
        <w:t>.</w:t>
      </w:r>
      <w:r w:rsidR="00B12F86">
        <w:rPr>
          <w:rFonts w:ascii="Book Antiqua" w:eastAsia="Times New Roman" w:hAnsi="Book Antiqua" w:cs="Arial"/>
          <w:color w:val="000000"/>
          <w:sz w:val="16"/>
          <w:szCs w:val="16"/>
          <w:lang w:val="pt-PT" w:eastAsia="pt-BR"/>
        </w:rPr>
        <w:t xml:space="preserve"> </w:t>
      </w:r>
      <w:hyperlink r:id="rId85" w:anchor="art12" w:history="1">
        <w:r w:rsidRPr="0042141D">
          <w:rPr>
            <w:rFonts w:ascii="Book Antiqua" w:eastAsia="Times New Roman" w:hAnsi="Book Antiqua" w:cs="Arial"/>
            <w:color w:val="0000FF"/>
            <w:sz w:val="16"/>
            <w:szCs w:val="16"/>
            <w:u w:val="single"/>
            <w:lang w:eastAsia="pt-BR"/>
          </w:rPr>
          <w:t>(Redação dada pela Lei nº 13.202, de 2015)</w:t>
        </w:r>
      </w:hyperlink>
      <w:r w:rsidR="00152C0E">
        <w:rPr>
          <w:rFonts w:ascii="Book Antiqua" w:eastAsia="Times New Roman" w:hAnsi="Book Antiqua" w:cs="Arial"/>
          <w:color w:val="0000FF"/>
          <w:sz w:val="16"/>
          <w:szCs w:val="16"/>
          <w:lang w:eastAsia="pt-BR"/>
        </w:rPr>
        <w:t xml:space="preserve"> </w:t>
      </w:r>
      <w:r w:rsidR="00152C0E">
        <w:rPr>
          <w:rFonts w:ascii="Book Antiqua" w:eastAsia="Times New Roman" w:hAnsi="Book Antiqua" w:cs="Arial"/>
          <w:b/>
          <w:bCs/>
          <w:color w:val="FF0000"/>
          <w:sz w:val="16"/>
          <w:szCs w:val="16"/>
          <w:u w:val="single"/>
          <w:lang w:eastAsia="pt-BR"/>
        </w:rPr>
        <w:t>(TRT8-2015)</w:t>
      </w:r>
      <w:r w:rsidR="00B12F86">
        <w:rPr>
          <w:rFonts w:ascii="Book Antiqua" w:eastAsia="Times New Roman" w:hAnsi="Book Antiqua" w:cs="Arial"/>
          <w:color w:val="0000FF"/>
          <w:sz w:val="16"/>
          <w:szCs w:val="16"/>
          <w:lang w:eastAsia="pt-BR"/>
        </w:rPr>
        <w:t xml:space="preserve"> </w:t>
      </w:r>
      <w:r w:rsidR="00B12F86">
        <w:rPr>
          <w:rFonts w:ascii="Book Antiqua" w:eastAsia="Times New Roman" w:hAnsi="Book Antiqua" w:cs="Arial"/>
          <w:b/>
          <w:bCs/>
          <w:color w:val="FF0000"/>
          <w:sz w:val="16"/>
          <w:szCs w:val="16"/>
          <w:u w:val="single"/>
          <w:lang w:eastAsia="pt-BR"/>
        </w:rPr>
        <w:t>(TRT16-2015)</w:t>
      </w:r>
    </w:p>
    <w:p w14:paraId="2B9D0099"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II</w:t>
      </w:r>
    </w:p>
    <w:p w14:paraId="412CC459"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CONTRIBUIÇÃO DA UNIÃO</w:t>
      </w:r>
    </w:p>
    <w:p w14:paraId="6D757135" w14:textId="63846738"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r w:rsidRPr="00EA7398">
        <w:rPr>
          <w:rFonts w:ascii="Book Antiqua" w:eastAsia="Times New Roman" w:hAnsi="Book Antiqua" w:cs="Arial"/>
          <w:b/>
          <w:bCs/>
          <w:color w:val="000000"/>
          <w:sz w:val="19"/>
          <w:szCs w:val="19"/>
          <w:highlight w:val="magenta"/>
          <w:lang w:eastAsia="pt-BR"/>
        </w:rPr>
        <w:t>Art. 16</w:t>
      </w:r>
      <w:r w:rsidRPr="004D466E">
        <w:rPr>
          <w:rFonts w:ascii="Book Antiqua" w:eastAsia="Times New Roman" w:hAnsi="Book Antiqua" w:cs="Arial"/>
          <w:color w:val="000000"/>
          <w:sz w:val="19"/>
          <w:szCs w:val="19"/>
          <w:lang w:eastAsia="pt-BR"/>
        </w:rPr>
        <w:t xml:space="preserve">. </w:t>
      </w:r>
      <w:r w:rsidRPr="00E6570A">
        <w:rPr>
          <w:rFonts w:ascii="Book Antiqua" w:eastAsia="Times New Roman" w:hAnsi="Book Antiqua" w:cs="Arial"/>
          <w:b/>
          <w:bCs/>
          <w:color w:val="000000"/>
          <w:sz w:val="19"/>
          <w:szCs w:val="19"/>
          <w:lang w:eastAsia="pt-BR"/>
        </w:rPr>
        <w:t>A contribuição da União é constituída de recursos adicionais do Orçamento Fiscal, fixados obrigatoriamente na lei orçamentária anual</w:t>
      </w:r>
      <w:r w:rsidRPr="0042141D">
        <w:rPr>
          <w:rFonts w:ascii="Book Antiqua" w:eastAsia="Times New Roman" w:hAnsi="Book Antiqua" w:cs="Arial"/>
          <w:b/>
          <w:bCs/>
          <w:color w:val="000000"/>
          <w:sz w:val="18"/>
          <w:szCs w:val="18"/>
          <w:lang w:eastAsia="pt-BR"/>
        </w:rPr>
        <w:t>.</w:t>
      </w:r>
      <w:r w:rsidR="00E6570A" w:rsidRPr="0042141D">
        <w:rPr>
          <w:rFonts w:ascii="Book Antiqua" w:eastAsia="Times New Roman" w:hAnsi="Book Antiqua" w:cs="Arial"/>
          <w:b/>
          <w:bCs/>
          <w:color w:val="000000"/>
          <w:sz w:val="18"/>
          <w:szCs w:val="18"/>
          <w:lang w:eastAsia="pt-BR"/>
        </w:rPr>
        <w:t xml:space="preserve"> </w:t>
      </w:r>
      <w:r w:rsidR="00E6570A" w:rsidRPr="0042141D">
        <w:rPr>
          <w:rFonts w:ascii="Book Antiqua" w:hAnsi="Book Antiqua"/>
          <w:b/>
          <w:bCs/>
          <w:color w:val="FF0000"/>
          <w:sz w:val="16"/>
          <w:szCs w:val="16"/>
          <w:u w:val="single"/>
        </w:rPr>
        <w:t>(TRF1-2015)</w:t>
      </w:r>
      <w:r w:rsidR="00E6570A" w:rsidRPr="0042141D">
        <w:rPr>
          <w:rFonts w:ascii="Book Antiqua" w:hAnsi="Book Antiqua"/>
          <w:b/>
          <w:bCs/>
          <w:color w:val="FF0000"/>
          <w:sz w:val="16"/>
          <w:szCs w:val="16"/>
        </w:rPr>
        <w:t xml:space="preserve"> </w:t>
      </w:r>
      <w:r w:rsidR="00E6570A" w:rsidRPr="0042141D">
        <w:rPr>
          <w:rFonts w:ascii="Book Antiqua" w:hAnsi="Book Antiqua"/>
          <w:b/>
          <w:bCs/>
          <w:color w:val="FF0000"/>
          <w:sz w:val="16"/>
          <w:szCs w:val="16"/>
          <w:u w:val="single"/>
        </w:rPr>
        <w:t>(PGESE-2017)</w:t>
      </w:r>
    </w:p>
    <w:p w14:paraId="4D84E727" w14:textId="5A11FF7E" w:rsidR="004D466E" w:rsidRPr="00833951" w:rsidRDefault="004D466E" w:rsidP="004D466E">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E6570A">
        <w:rPr>
          <w:rFonts w:ascii="Book Antiqua" w:eastAsia="Times New Roman" w:hAnsi="Book Antiqua" w:cs="Arial"/>
          <w:b/>
          <w:bCs/>
          <w:color w:val="000000"/>
          <w:sz w:val="19"/>
          <w:szCs w:val="19"/>
          <w:highlight w:val="magenta"/>
          <w:lang w:eastAsia="pt-BR"/>
        </w:rPr>
        <w:t>Parágrafo único</w:t>
      </w:r>
      <w:r w:rsidRPr="00E6570A">
        <w:rPr>
          <w:rFonts w:ascii="Book Antiqua" w:eastAsia="Times New Roman" w:hAnsi="Book Antiqua" w:cs="Arial"/>
          <w:b/>
          <w:bCs/>
          <w:color w:val="000000"/>
          <w:sz w:val="19"/>
          <w:szCs w:val="19"/>
          <w:lang w:eastAsia="pt-BR"/>
        </w:rPr>
        <w:t>. A União é responsável pela cobertura de eventuais insuficiências financeiras da Seguridade Social, quando decorrentes do pagamento de benefícios de prestação continuada da Previdência Social, na forma da Lei Orçamentária Anual</w:t>
      </w:r>
      <w:r w:rsidRPr="0042141D">
        <w:rPr>
          <w:rFonts w:ascii="Book Antiqua" w:eastAsia="Times New Roman" w:hAnsi="Book Antiqua" w:cs="Arial"/>
          <w:b/>
          <w:bCs/>
          <w:color w:val="000000"/>
          <w:sz w:val="18"/>
          <w:szCs w:val="18"/>
          <w:lang w:eastAsia="pt-BR"/>
        </w:rPr>
        <w:t>.</w:t>
      </w:r>
      <w:r w:rsidR="00E6570A" w:rsidRPr="0042141D">
        <w:rPr>
          <w:rFonts w:ascii="Book Antiqua" w:eastAsia="Times New Roman" w:hAnsi="Book Antiqua" w:cs="Arial"/>
          <w:b/>
          <w:bCs/>
          <w:color w:val="000000"/>
          <w:sz w:val="18"/>
          <w:szCs w:val="18"/>
          <w:lang w:eastAsia="pt-BR"/>
        </w:rPr>
        <w:t xml:space="preserve"> </w:t>
      </w:r>
      <w:r w:rsidR="00E6570A" w:rsidRPr="0042141D">
        <w:rPr>
          <w:rFonts w:ascii="Book Antiqua" w:hAnsi="Book Antiqua"/>
          <w:b/>
          <w:bCs/>
          <w:color w:val="FF0000"/>
          <w:sz w:val="16"/>
          <w:szCs w:val="16"/>
          <w:u w:val="single"/>
        </w:rPr>
        <w:t>(TRF1-2015)</w:t>
      </w:r>
      <w:r w:rsidR="00833951">
        <w:rPr>
          <w:rFonts w:ascii="Book Antiqua" w:hAnsi="Book Antiqua"/>
          <w:b/>
          <w:bCs/>
          <w:color w:val="FF0000"/>
          <w:sz w:val="16"/>
          <w:szCs w:val="16"/>
        </w:rPr>
        <w:t xml:space="preserve"> </w:t>
      </w:r>
      <w:r w:rsidR="00833951" w:rsidRPr="00E644D2">
        <w:rPr>
          <w:rFonts w:ascii="Book Antiqua" w:hAnsi="Book Antiqua"/>
          <w:b/>
          <w:color w:val="FF0000"/>
          <w:sz w:val="16"/>
          <w:szCs w:val="16"/>
          <w:u w:val="single"/>
        </w:rPr>
        <w:t>(TRT</w:t>
      </w:r>
      <w:r w:rsidR="00833951">
        <w:rPr>
          <w:rFonts w:ascii="Book Antiqua" w:hAnsi="Book Antiqua"/>
          <w:b/>
          <w:color w:val="FF0000"/>
          <w:sz w:val="16"/>
          <w:szCs w:val="16"/>
          <w:u w:val="single"/>
        </w:rPr>
        <w:t>21</w:t>
      </w:r>
      <w:r w:rsidR="00833951" w:rsidRPr="00E644D2">
        <w:rPr>
          <w:rFonts w:ascii="Book Antiqua" w:hAnsi="Book Antiqua"/>
          <w:b/>
          <w:color w:val="FF0000"/>
          <w:sz w:val="16"/>
          <w:szCs w:val="16"/>
          <w:u w:val="single"/>
        </w:rPr>
        <w:t>-2015)</w:t>
      </w:r>
    </w:p>
    <w:tbl>
      <w:tblPr>
        <w:tblStyle w:val="Tabelacomgrade"/>
        <w:tblW w:w="0" w:type="auto"/>
        <w:tblLook w:val="04A0" w:firstRow="1" w:lastRow="0" w:firstColumn="1" w:lastColumn="0" w:noHBand="0" w:noVBand="1"/>
      </w:tblPr>
      <w:tblGrid>
        <w:gridCol w:w="8494"/>
      </w:tblGrid>
      <w:tr w:rsidR="00EA7398" w14:paraId="2565AE3A" w14:textId="77777777" w:rsidTr="00EA7398">
        <w:tc>
          <w:tcPr>
            <w:tcW w:w="8494" w:type="dxa"/>
            <w:shd w:val="clear" w:color="auto" w:fill="CCFFFF"/>
          </w:tcPr>
          <w:p w14:paraId="632534C1" w14:textId="64189E75" w:rsidR="00EA7398" w:rsidRPr="00EA7398" w:rsidRDefault="00EA7398" w:rsidP="004D466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A7398">
              <w:rPr>
                <w:rFonts w:ascii="Book Antiqua" w:eastAsia="Times New Roman" w:hAnsi="Book Antiqua" w:cs="Times New Roman"/>
                <w:b/>
                <w:bCs/>
                <w:color w:val="000000"/>
                <w:sz w:val="19"/>
                <w:szCs w:val="19"/>
                <w:highlight w:val="yellow"/>
                <w:lang w:eastAsia="pt-BR"/>
              </w:rPr>
              <w:t>TRF1-2015-CESPE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A7398">
              <w:rPr>
                <w:rFonts w:ascii="Book Antiqua" w:eastAsia="Times New Roman" w:hAnsi="Book Antiqua" w:cs="Times New Roman"/>
                <w:color w:val="000000"/>
                <w:sz w:val="19"/>
                <w:szCs w:val="19"/>
                <w:lang w:eastAsia="pt-BR"/>
              </w:rPr>
              <w:t>Assinale a opção correta no que se refere ao financiamento da seguridade social</w:t>
            </w:r>
            <w:r>
              <w:rPr>
                <w:rFonts w:ascii="Book Antiqua" w:eastAsia="Times New Roman" w:hAnsi="Book Antiqua" w:cs="Times New Roman"/>
                <w:color w:val="000000"/>
                <w:sz w:val="19"/>
                <w:szCs w:val="19"/>
                <w:lang w:eastAsia="pt-BR"/>
              </w:rPr>
              <w:t xml:space="preserve">: </w:t>
            </w:r>
            <w:r w:rsidRPr="00EA7398">
              <w:rPr>
                <w:rFonts w:ascii="Book Antiqua" w:eastAsia="Times New Roman" w:hAnsi="Book Antiqua" w:cs="Times New Roman"/>
                <w:color w:val="000000"/>
                <w:sz w:val="19"/>
                <w:szCs w:val="19"/>
                <w:lang w:eastAsia="pt-BR"/>
              </w:rPr>
              <w:t>Não obstante a determinação constitucional de que a seguridade social seja financiada por toda a sociedade, a União é a responsável pela cobertura de eventuais insuficiências financeiras decorrentes do pagamento de benefícios de prestação continuada da previdência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16, § único, Lei 8212.</w:t>
            </w:r>
          </w:p>
        </w:tc>
      </w:tr>
    </w:tbl>
    <w:p w14:paraId="7EA4A86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17.  Para pagamento dos encargos previdenciários da União, poderão contribuir os recursos da Seguridade Social referidos na alínea "d" do parágrafo único do art. 11 desta Lei, na forma da Lei Orçamentária anual, assegurada a destinação de recursos para as ações desta Lei de Saúde e Assistência Social</w:t>
      </w:r>
      <w:r w:rsidRPr="0042141D">
        <w:rPr>
          <w:rFonts w:ascii="Book Antiqua" w:eastAsia="Times New Roman" w:hAnsi="Book Antiqua" w:cs="Arial"/>
          <w:color w:val="000000"/>
          <w:sz w:val="16"/>
          <w:szCs w:val="16"/>
          <w:lang w:eastAsia="pt-BR"/>
        </w:rPr>
        <w:t>.           </w:t>
      </w:r>
      <w:hyperlink r:id="rId86" w:anchor="art23" w:history="1">
        <w:r w:rsidRPr="0042141D">
          <w:rPr>
            <w:rFonts w:ascii="Book Antiqua" w:eastAsia="Times New Roman" w:hAnsi="Book Antiqua" w:cs="Arial"/>
            <w:color w:val="0000FF"/>
            <w:sz w:val="16"/>
            <w:szCs w:val="16"/>
            <w:u w:val="single"/>
            <w:lang w:eastAsia="pt-BR"/>
          </w:rPr>
          <w:t>(Redação dada pela Lei nº 9.711, de 1998).</w:t>
        </w:r>
      </w:hyperlink>
    </w:p>
    <w:p w14:paraId="0DDD13BF"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18. Os recursos da Seguridade Social referidos nas alíneas "a", "b", "c" e "d" do parágrafo único do art. 11 desta Lei poderão contribuir, a partir do exercício de 1992, para o financiamento das despesas com pessoal e administração geral apenas do Instituto Nacional do Seguro Social-INSS, do Instituto Nacional de Assistência Médica da Previdência Social-INAMPS, da Fundação Legião Brasileira de Assistência-LBA e da Fundação Centro Brasileira para Infância e Adolescência.</w:t>
      </w:r>
    </w:p>
    <w:p w14:paraId="754B2CF9" w14:textId="54D422F5"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2141D">
        <w:rPr>
          <w:rFonts w:ascii="Book Antiqua" w:eastAsia="Times New Roman" w:hAnsi="Book Antiqua" w:cs="Arial"/>
          <w:b/>
          <w:bCs/>
          <w:color w:val="000000"/>
          <w:sz w:val="19"/>
          <w:szCs w:val="19"/>
          <w:highlight w:val="magenta"/>
          <w:lang w:eastAsia="pt-BR"/>
        </w:rPr>
        <w:t>Art. 19</w:t>
      </w:r>
      <w:r w:rsidRPr="0042141D">
        <w:rPr>
          <w:rFonts w:ascii="Book Antiqua" w:eastAsia="Times New Roman" w:hAnsi="Book Antiqua" w:cs="Arial"/>
          <w:b/>
          <w:bCs/>
          <w:color w:val="000000"/>
          <w:sz w:val="19"/>
          <w:szCs w:val="19"/>
          <w:lang w:eastAsia="pt-BR"/>
        </w:rPr>
        <w:t>.  O Tesouro Nacional repassará mensalmente recursos referentes às contribuições mencionadas nas alíneas "d" e "e" do parágrafo único do art. 11 desta Lei, destinados à execução do Orçamento da Seguridade Social</w:t>
      </w:r>
      <w:r w:rsidRPr="0042141D">
        <w:rPr>
          <w:rFonts w:ascii="Book Antiqua" w:eastAsia="Times New Roman" w:hAnsi="Book Antiqua" w:cs="Arial"/>
          <w:color w:val="000000"/>
          <w:sz w:val="16"/>
          <w:szCs w:val="16"/>
          <w:lang w:eastAsia="pt-BR"/>
        </w:rPr>
        <w:t>.  </w:t>
      </w:r>
      <w:hyperlink r:id="rId87" w:anchor="art23" w:history="1">
        <w:r w:rsidRPr="0042141D">
          <w:rPr>
            <w:rFonts w:ascii="Book Antiqua" w:eastAsia="Times New Roman" w:hAnsi="Book Antiqua" w:cs="Arial"/>
            <w:color w:val="0000FF"/>
            <w:sz w:val="16"/>
            <w:szCs w:val="16"/>
            <w:u w:val="single"/>
            <w:lang w:eastAsia="pt-BR"/>
          </w:rPr>
          <w:t>(Redação dada pela Lei nº 9.711, de 1998).</w:t>
        </w:r>
      </w:hyperlink>
      <w:r w:rsidR="0042141D">
        <w:rPr>
          <w:rFonts w:ascii="Book Antiqua" w:eastAsia="Times New Roman" w:hAnsi="Book Antiqua" w:cs="Arial"/>
          <w:color w:val="0000FF"/>
          <w:sz w:val="16"/>
          <w:szCs w:val="16"/>
          <w:lang w:eastAsia="pt-BR"/>
        </w:rPr>
        <w:t xml:space="preserve"> </w:t>
      </w:r>
      <w:r w:rsidR="0042141D" w:rsidRPr="001627B7">
        <w:rPr>
          <w:rFonts w:ascii="Book Antiqua" w:eastAsia="Times New Roman" w:hAnsi="Book Antiqua" w:cs="Arial"/>
          <w:b/>
          <w:bCs/>
          <w:color w:val="FF0000"/>
          <w:sz w:val="16"/>
          <w:szCs w:val="16"/>
          <w:u w:val="single"/>
          <w:lang w:eastAsia="pt-BR"/>
        </w:rPr>
        <w:t>(PF-2021)</w:t>
      </w:r>
    </w:p>
    <w:tbl>
      <w:tblPr>
        <w:tblStyle w:val="Tabelacomgrade"/>
        <w:tblW w:w="0" w:type="auto"/>
        <w:tblLook w:val="04A0" w:firstRow="1" w:lastRow="0" w:firstColumn="1" w:lastColumn="0" w:noHBand="0" w:noVBand="1"/>
      </w:tblPr>
      <w:tblGrid>
        <w:gridCol w:w="8494"/>
      </w:tblGrid>
      <w:tr w:rsidR="0042141D" w14:paraId="060AB88C" w14:textId="77777777" w:rsidTr="0042141D">
        <w:tc>
          <w:tcPr>
            <w:tcW w:w="8494" w:type="dxa"/>
            <w:shd w:val="clear" w:color="auto" w:fill="CCFFFF"/>
          </w:tcPr>
          <w:p w14:paraId="0BA9A424" w14:textId="7198F05F" w:rsidR="0042141D" w:rsidRPr="0042141D" w:rsidRDefault="0042141D" w:rsidP="0042141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2141D">
              <w:rPr>
                <w:rFonts w:ascii="Book Antiqua" w:eastAsia="Times New Roman" w:hAnsi="Book Antiqua" w:cs="Arial"/>
                <w:b/>
                <w:bCs/>
                <w:color w:val="000000"/>
                <w:sz w:val="19"/>
                <w:szCs w:val="19"/>
                <w:highlight w:val="yellow"/>
                <w:lang w:eastAsia="pt-BR"/>
              </w:rPr>
              <w:t>PF-2021-CESPE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2141D">
              <w:rPr>
                <w:rFonts w:ascii="Book Antiqua" w:eastAsia="Times New Roman" w:hAnsi="Book Antiqua" w:cs="Arial"/>
                <w:color w:val="000000"/>
                <w:sz w:val="19"/>
                <w:szCs w:val="19"/>
                <w:lang w:eastAsia="pt-BR"/>
              </w:rPr>
              <w:t>No que se refere ao financiamento da seguridade social, julgue o item subsequente</w:t>
            </w:r>
            <w:r>
              <w:rPr>
                <w:rFonts w:ascii="Book Antiqua" w:eastAsia="Times New Roman" w:hAnsi="Book Antiqua" w:cs="Arial"/>
                <w:color w:val="000000"/>
                <w:sz w:val="19"/>
                <w:szCs w:val="19"/>
                <w:lang w:eastAsia="pt-BR"/>
              </w:rPr>
              <w:t>: P</w:t>
            </w:r>
            <w:r w:rsidRPr="0042141D">
              <w:rPr>
                <w:rFonts w:ascii="Book Antiqua" w:eastAsia="Times New Roman" w:hAnsi="Book Antiqua" w:cs="Arial"/>
                <w:color w:val="000000"/>
                <w:sz w:val="19"/>
                <w:szCs w:val="19"/>
                <w:lang w:eastAsia="pt-BR"/>
              </w:rPr>
              <w:t>ara a execução do orçamento da seguridade social, o tesouro nacional deve repassar mensalmente os recursos referentes às contribuições sociais incidentes sobre a receita de concursos de prognósticos.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19 c/c art. 11, § único, ‘e’, Lei 8212.</w:t>
            </w:r>
          </w:p>
        </w:tc>
      </w:tr>
    </w:tbl>
    <w:p w14:paraId="60093B33" w14:textId="0EE9CFB9"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1º Decorridos os prazos referidos no caput deste artigo, as dotações a serem repassadas sujeitar-se-ão a atualização monetária segundo os mesmos índices utilizados para efeito de correção dos tributos da União.</w:t>
      </w:r>
    </w:p>
    <w:p w14:paraId="5D30FF5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2º Os recursos oriundos da majoração das contribuições previstas nesta Lei ou da criação de novas contribuições destinadas à Seguridade Social somente poderão ser utilizados para atender as ações nas áreas de saúde, previdência e assistência social.</w:t>
      </w:r>
    </w:p>
    <w:p w14:paraId="3BC0E1C8"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III</w:t>
      </w:r>
    </w:p>
    <w:p w14:paraId="71A2976F"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CONTRIBUIÇÃO DO SEGURADO </w:t>
      </w:r>
    </w:p>
    <w:p w14:paraId="05987F1B"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Seção I</w:t>
      </w:r>
    </w:p>
    <w:p w14:paraId="4650D300"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Contribuição dos Segurados Empregado, Empregado Doméstico e Trabalhador Avulso</w:t>
      </w:r>
    </w:p>
    <w:p w14:paraId="25BB7693" w14:textId="49B695F7" w:rsidR="004D466E" w:rsidRPr="002576FB"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F36F19">
        <w:rPr>
          <w:rFonts w:ascii="Book Antiqua" w:eastAsia="Times New Roman" w:hAnsi="Book Antiqua" w:cs="Arial"/>
          <w:b/>
          <w:bCs/>
          <w:color w:val="000000"/>
          <w:sz w:val="19"/>
          <w:szCs w:val="19"/>
          <w:highlight w:val="magenta"/>
          <w:lang w:eastAsia="pt-BR"/>
        </w:rPr>
        <w:lastRenderedPageBreak/>
        <w:t>Art. 20</w:t>
      </w:r>
      <w:r w:rsidRPr="004D466E">
        <w:rPr>
          <w:rFonts w:ascii="Book Antiqua" w:eastAsia="Times New Roman" w:hAnsi="Book Antiqua" w:cs="Arial"/>
          <w:color w:val="000000"/>
          <w:sz w:val="19"/>
          <w:szCs w:val="19"/>
          <w:lang w:eastAsia="pt-BR"/>
        </w:rPr>
        <w:t xml:space="preserve">. </w:t>
      </w:r>
      <w:r w:rsidRPr="002576FB">
        <w:rPr>
          <w:rFonts w:ascii="Book Antiqua" w:eastAsia="Times New Roman" w:hAnsi="Book Antiqua" w:cs="Arial"/>
          <w:b/>
          <w:bCs/>
          <w:color w:val="000000"/>
          <w:sz w:val="19"/>
          <w:szCs w:val="19"/>
          <w:lang w:eastAsia="pt-BR"/>
        </w:rPr>
        <w:t xml:space="preserve">A contribuição do empregado, inclusive o doméstico, e a do trabalhador avulso é calculada mediante a aplicação da correspondente alíquota </w:t>
      </w:r>
      <w:r w:rsidRPr="002576FB">
        <w:rPr>
          <w:rFonts w:ascii="Book Antiqua" w:eastAsia="Times New Roman" w:hAnsi="Book Antiqua" w:cs="Arial"/>
          <w:b/>
          <w:bCs/>
          <w:color w:val="000000"/>
          <w:sz w:val="19"/>
          <w:szCs w:val="19"/>
          <w:highlight w:val="cyan"/>
          <w:lang w:eastAsia="pt-BR"/>
        </w:rPr>
        <w:t>sobre o seu salário-de-contribuição mensal</w:t>
      </w:r>
      <w:r w:rsidRPr="002576FB">
        <w:rPr>
          <w:rFonts w:ascii="Book Antiqua" w:eastAsia="Times New Roman" w:hAnsi="Book Antiqua" w:cs="Arial"/>
          <w:b/>
          <w:bCs/>
          <w:color w:val="000000"/>
          <w:sz w:val="19"/>
          <w:szCs w:val="19"/>
          <w:lang w:eastAsia="pt-BR"/>
        </w:rPr>
        <w:t>, de forma não cumulativa, observado o disposto no art. 28, de acordo com a seguinte tabela</w:t>
      </w:r>
      <w:r w:rsidRPr="0042141D">
        <w:rPr>
          <w:rFonts w:ascii="Book Antiqua" w:eastAsia="Times New Roman" w:hAnsi="Book Antiqua" w:cs="Arial"/>
          <w:color w:val="000000"/>
          <w:sz w:val="16"/>
          <w:szCs w:val="16"/>
          <w:lang w:eastAsia="pt-BR"/>
        </w:rPr>
        <w:t>: </w:t>
      </w:r>
      <w:hyperlink r:id="rId88" w:anchor="art2" w:history="1">
        <w:r w:rsidRPr="0042141D">
          <w:rPr>
            <w:rFonts w:ascii="Book Antiqua" w:eastAsia="Times New Roman" w:hAnsi="Book Antiqua" w:cs="Arial"/>
            <w:color w:val="0000FF"/>
            <w:sz w:val="16"/>
            <w:szCs w:val="16"/>
            <w:u w:val="single"/>
            <w:lang w:eastAsia="pt-BR"/>
          </w:rPr>
          <w:t>(Redação dada pela Lei n° 9.032, de 28.4.95)</w:t>
        </w:r>
      </w:hyperlink>
      <w:r w:rsidRPr="0042141D">
        <w:rPr>
          <w:rFonts w:ascii="Book Antiqua" w:eastAsia="Times New Roman" w:hAnsi="Book Antiqua" w:cs="Arial"/>
          <w:color w:val="000000"/>
          <w:sz w:val="16"/>
          <w:szCs w:val="16"/>
          <w:lang w:eastAsia="pt-BR"/>
        </w:rPr>
        <w:t>  </w:t>
      </w:r>
      <w:hyperlink r:id="rId89" w:anchor="art40" w:history="1">
        <w:r w:rsidRPr="0042141D">
          <w:rPr>
            <w:rFonts w:ascii="Book Antiqua" w:eastAsia="Times New Roman" w:hAnsi="Book Antiqua" w:cs="Arial"/>
            <w:color w:val="0000FF"/>
            <w:sz w:val="16"/>
            <w:szCs w:val="16"/>
            <w:u w:val="single"/>
            <w:lang w:eastAsia="pt-BR"/>
          </w:rPr>
          <w:t>(Vide Lei Complementar nº 150, de 2015)</w:t>
        </w:r>
      </w:hyperlink>
      <w:r w:rsidR="00E6570A" w:rsidRPr="0042141D">
        <w:rPr>
          <w:rFonts w:ascii="Book Antiqua" w:eastAsia="Times New Roman" w:hAnsi="Book Antiqua" w:cs="Arial"/>
          <w:color w:val="0000FF"/>
          <w:sz w:val="16"/>
          <w:szCs w:val="16"/>
          <w:lang w:eastAsia="pt-BR"/>
        </w:rPr>
        <w:t xml:space="preserve"> </w:t>
      </w:r>
      <w:r w:rsidR="00E6570A" w:rsidRPr="0042141D">
        <w:rPr>
          <w:rFonts w:ascii="Book Antiqua" w:hAnsi="Book Antiqua"/>
          <w:b/>
          <w:bCs/>
          <w:color w:val="FF0000"/>
          <w:sz w:val="16"/>
          <w:szCs w:val="16"/>
          <w:u w:val="single"/>
        </w:rPr>
        <w:t>(TRF5-2015)</w:t>
      </w:r>
      <w:r w:rsidR="002576FB">
        <w:rPr>
          <w:rFonts w:ascii="Book Antiqua" w:hAnsi="Book Antiqua"/>
          <w:b/>
          <w:bCs/>
          <w:color w:val="FF0000"/>
          <w:sz w:val="16"/>
          <w:szCs w:val="16"/>
        </w:rPr>
        <w:t xml:space="preserve"> </w:t>
      </w:r>
      <w:r w:rsidR="00276358">
        <w:rPr>
          <w:rFonts w:ascii="Book Antiqua" w:hAnsi="Book Antiqua"/>
          <w:b/>
          <w:bCs/>
          <w:color w:val="FF0000"/>
          <w:sz w:val="16"/>
          <w:szCs w:val="16"/>
          <w:u w:val="single"/>
        </w:rPr>
        <w:t>(PGM-Natal/RN-2023)</w:t>
      </w:r>
    </w:p>
    <w:tbl>
      <w:tblPr>
        <w:tblW w:w="8497"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5044"/>
        <w:gridCol w:w="3453"/>
      </w:tblGrid>
      <w:tr w:rsidR="004D466E" w:rsidRPr="004D466E" w14:paraId="10DCCC06" w14:textId="77777777" w:rsidTr="00F36F19">
        <w:trPr>
          <w:jc w:val="center"/>
        </w:trPr>
        <w:tc>
          <w:tcPr>
            <w:tcW w:w="2968" w:type="pct"/>
            <w:tcBorders>
              <w:top w:val="outset" w:sz="6" w:space="0" w:color="000000"/>
              <w:left w:val="outset" w:sz="6" w:space="0" w:color="000000"/>
              <w:bottom w:val="outset" w:sz="6" w:space="0" w:color="000000"/>
              <w:right w:val="outset" w:sz="6" w:space="0" w:color="000000"/>
            </w:tcBorders>
            <w:vAlign w:val="center"/>
            <w:hideMark/>
          </w:tcPr>
          <w:p w14:paraId="23C0BB7F"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Salário-de-contribuição</w:t>
            </w:r>
          </w:p>
        </w:tc>
        <w:tc>
          <w:tcPr>
            <w:tcW w:w="2032" w:type="pct"/>
            <w:tcBorders>
              <w:top w:val="outset" w:sz="6" w:space="0" w:color="000000"/>
              <w:left w:val="outset" w:sz="6" w:space="0" w:color="000000"/>
              <w:bottom w:val="outset" w:sz="6" w:space="0" w:color="000000"/>
              <w:right w:val="outset" w:sz="6" w:space="0" w:color="000000"/>
            </w:tcBorders>
            <w:vAlign w:val="center"/>
            <w:hideMark/>
          </w:tcPr>
          <w:p w14:paraId="33E5C5AA"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Alíquota em %</w:t>
            </w:r>
          </w:p>
        </w:tc>
      </w:tr>
      <w:tr w:rsidR="004D466E" w:rsidRPr="004D466E" w14:paraId="19697816" w14:textId="77777777" w:rsidTr="00F36F19">
        <w:trPr>
          <w:jc w:val="center"/>
        </w:trPr>
        <w:tc>
          <w:tcPr>
            <w:tcW w:w="2968" w:type="pct"/>
            <w:tcBorders>
              <w:top w:val="outset" w:sz="6" w:space="0" w:color="000000"/>
              <w:left w:val="outset" w:sz="6" w:space="0" w:color="000000"/>
              <w:bottom w:val="outset" w:sz="6" w:space="0" w:color="000000"/>
              <w:right w:val="outset" w:sz="6" w:space="0" w:color="000000"/>
            </w:tcBorders>
            <w:vAlign w:val="center"/>
            <w:hideMark/>
          </w:tcPr>
          <w:p w14:paraId="018BBDAD"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até 249,80</w:t>
            </w:r>
          </w:p>
        </w:tc>
        <w:tc>
          <w:tcPr>
            <w:tcW w:w="2032" w:type="pct"/>
            <w:tcBorders>
              <w:top w:val="outset" w:sz="6" w:space="0" w:color="000000"/>
              <w:left w:val="outset" w:sz="6" w:space="0" w:color="000000"/>
              <w:bottom w:val="outset" w:sz="6" w:space="0" w:color="000000"/>
              <w:right w:val="outset" w:sz="6" w:space="0" w:color="000000"/>
            </w:tcBorders>
            <w:vAlign w:val="center"/>
            <w:hideMark/>
          </w:tcPr>
          <w:p w14:paraId="68F851DD"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8,00</w:t>
            </w:r>
          </w:p>
        </w:tc>
      </w:tr>
      <w:tr w:rsidR="004D466E" w:rsidRPr="004D466E" w14:paraId="301DC1DF" w14:textId="77777777" w:rsidTr="00F36F19">
        <w:trPr>
          <w:jc w:val="center"/>
        </w:trPr>
        <w:tc>
          <w:tcPr>
            <w:tcW w:w="2968" w:type="pct"/>
            <w:tcBorders>
              <w:top w:val="outset" w:sz="6" w:space="0" w:color="000000"/>
              <w:left w:val="outset" w:sz="6" w:space="0" w:color="000000"/>
              <w:bottom w:val="outset" w:sz="6" w:space="0" w:color="000000"/>
              <w:right w:val="outset" w:sz="6" w:space="0" w:color="000000"/>
            </w:tcBorders>
            <w:vAlign w:val="center"/>
            <w:hideMark/>
          </w:tcPr>
          <w:p w14:paraId="7E30990A"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de 249,81 até 416,33</w:t>
            </w:r>
          </w:p>
        </w:tc>
        <w:tc>
          <w:tcPr>
            <w:tcW w:w="2032" w:type="pct"/>
            <w:tcBorders>
              <w:top w:val="outset" w:sz="6" w:space="0" w:color="000000"/>
              <w:left w:val="outset" w:sz="6" w:space="0" w:color="000000"/>
              <w:bottom w:val="outset" w:sz="6" w:space="0" w:color="000000"/>
              <w:right w:val="outset" w:sz="6" w:space="0" w:color="000000"/>
            </w:tcBorders>
            <w:vAlign w:val="center"/>
            <w:hideMark/>
          </w:tcPr>
          <w:p w14:paraId="296C058D"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9,00</w:t>
            </w:r>
          </w:p>
        </w:tc>
      </w:tr>
      <w:tr w:rsidR="004D466E" w:rsidRPr="004D466E" w14:paraId="3ED41C57" w14:textId="77777777" w:rsidTr="00F36F19">
        <w:trPr>
          <w:jc w:val="center"/>
        </w:trPr>
        <w:tc>
          <w:tcPr>
            <w:tcW w:w="2968" w:type="pct"/>
            <w:tcBorders>
              <w:top w:val="outset" w:sz="6" w:space="0" w:color="000000"/>
              <w:left w:val="outset" w:sz="6" w:space="0" w:color="000000"/>
              <w:bottom w:val="outset" w:sz="6" w:space="0" w:color="000000"/>
              <w:right w:val="outset" w:sz="6" w:space="0" w:color="000000"/>
            </w:tcBorders>
            <w:vAlign w:val="center"/>
            <w:hideMark/>
          </w:tcPr>
          <w:p w14:paraId="00A36514"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de 416,34 até 832,66</w:t>
            </w:r>
          </w:p>
        </w:tc>
        <w:tc>
          <w:tcPr>
            <w:tcW w:w="2032" w:type="pct"/>
            <w:tcBorders>
              <w:top w:val="outset" w:sz="6" w:space="0" w:color="000000"/>
              <w:left w:val="outset" w:sz="6" w:space="0" w:color="000000"/>
              <w:bottom w:val="outset" w:sz="6" w:space="0" w:color="000000"/>
              <w:right w:val="outset" w:sz="6" w:space="0" w:color="000000"/>
            </w:tcBorders>
            <w:vAlign w:val="center"/>
            <w:hideMark/>
          </w:tcPr>
          <w:p w14:paraId="1769544F"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11,00</w:t>
            </w:r>
          </w:p>
        </w:tc>
      </w:tr>
    </w:tbl>
    <w:p w14:paraId="6A4FF913" w14:textId="77777777" w:rsidR="004D466E" w:rsidRPr="0042141D" w:rsidRDefault="004D466E" w:rsidP="004D466E">
      <w:pPr>
        <w:spacing w:after="100" w:afterAutospacing="1" w:line="240" w:lineRule="auto"/>
        <w:ind w:firstLine="450"/>
        <w:jc w:val="center"/>
        <w:rPr>
          <w:rFonts w:ascii="Book Antiqua" w:eastAsia="Times New Roman" w:hAnsi="Book Antiqua" w:cs="Times New Roman"/>
          <w:color w:val="000000"/>
          <w:sz w:val="16"/>
          <w:szCs w:val="16"/>
          <w:lang w:eastAsia="pt-BR"/>
        </w:rPr>
      </w:pPr>
      <w:hyperlink r:id="rId90" w:anchor="art4" w:history="1">
        <w:r w:rsidRPr="0042141D">
          <w:rPr>
            <w:rFonts w:ascii="Book Antiqua" w:eastAsia="Times New Roman" w:hAnsi="Book Antiqua" w:cs="Arial"/>
            <w:color w:val="0000FF"/>
            <w:sz w:val="16"/>
            <w:szCs w:val="16"/>
            <w:u w:val="single"/>
            <w:lang w:eastAsia="pt-BR"/>
          </w:rPr>
          <w:t>(Valores e alíquotas dados pela Lei nº 9.129, de 20.11.95)</w:t>
        </w:r>
        <w:r w:rsidRPr="0042141D">
          <w:rPr>
            <w:rFonts w:ascii="Book Antiqua" w:eastAsia="Times New Roman" w:hAnsi="Book Antiqua" w:cs="Arial"/>
            <w:color w:val="0000FF"/>
            <w:sz w:val="16"/>
            <w:szCs w:val="16"/>
            <w:vertAlign w:val="superscript"/>
            <w:lang w:eastAsia="pt-BR"/>
          </w:rPr>
          <w:t> </w:t>
        </w:r>
        <w:r w:rsidRPr="0042141D">
          <w:rPr>
            <w:rFonts w:ascii="Book Antiqua" w:eastAsia="Times New Roman" w:hAnsi="Book Antiqua" w:cs="Arial"/>
            <w:color w:val="0000FF"/>
            <w:sz w:val="16"/>
            <w:szCs w:val="16"/>
            <w:u w:val="single"/>
            <w:vertAlign w:val="superscript"/>
            <w:lang w:eastAsia="pt-BR"/>
          </w:rPr>
          <w:t>4</w:t>
        </w:r>
      </w:hyperlink>
    </w:p>
    <w:tbl>
      <w:tblPr>
        <w:tblStyle w:val="Tabelacomgrade"/>
        <w:tblW w:w="0" w:type="auto"/>
        <w:tblLook w:val="04A0" w:firstRow="1" w:lastRow="0" w:firstColumn="1" w:lastColumn="0" w:noHBand="0" w:noVBand="1"/>
      </w:tblPr>
      <w:tblGrid>
        <w:gridCol w:w="8494"/>
      </w:tblGrid>
      <w:tr w:rsidR="00F36F19" w14:paraId="4AAEB6F4" w14:textId="77777777" w:rsidTr="00F36F19">
        <w:tc>
          <w:tcPr>
            <w:tcW w:w="8494" w:type="dxa"/>
            <w:shd w:val="clear" w:color="auto" w:fill="CCFFFF"/>
          </w:tcPr>
          <w:p w14:paraId="050FD017" w14:textId="2600A289" w:rsidR="00F36F19" w:rsidRPr="00F36F19" w:rsidRDefault="00F36F19" w:rsidP="004D466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36F19">
              <w:rPr>
                <w:rFonts w:ascii="Book Antiqua" w:eastAsia="Times New Roman" w:hAnsi="Book Antiqua" w:cs="Arial"/>
                <w:b/>
                <w:bCs/>
                <w:color w:val="000000"/>
                <w:sz w:val="19"/>
                <w:szCs w:val="19"/>
                <w:highlight w:val="yellow"/>
                <w:lang w:eastAsia="pt-BR"/>
              </w:rPr>
              <w:t>TRF5-2015-CESPE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36F19">
              <w:rPr>
                <w:rFonts w:ascii="Book Antiqua" w:eastAsia="Times New Roman" w:hAnsi="Book Antiqua" w:cs="Arial"/>
                <w:color w:val="000000"/>
                <w:sz w:val="19"/>
                <w:szCs w:val="19"/>
                <w:lang w:eastAsia="pt-BR"/>
              </w:rPr>
              <w:t>Tendo em vista que grande parte do custeio do RGPS decorre de contribuições de empresas e trabalhadores, calculadas em razão da remuneração ou do salário de contribuição, assinale a opção correta</w:t>
            </w:r>
            <w:r>
              <w:rPr>
                <w:rFonts w:ascii="Book Antiqua" w:eastAsia="Times New Roman" w:hAnsi="Book Antiqua" w:cs="Arial"/>
                <w:color w:val="000000"/>
                <w:sz w:val="19"/>
                <w:szCs w:val="19"/>
                <w:lang w:eastAsia="pt-BR"/>
              </w:rPr>
              <w:t xml:space="preserve">: </w:t>
            </w:r>
            <w:r w:rsidRPr="00F36F19">
              <w:rPr>
                <w:rFonts w:ascii="Book Antiqua" w:eastAsia="Times New Roman" w:hAnsi="Book Antiqua" w:cs="Arial"/>
                <w:color w:val="000000"/>
                <w:sz w:val="19"/>
                <w:szCs w:val="19"/>
                <w:lang w:eastAsia="pt-BR"/>
              </w:rPr>
              <w:t>A contribuição do empregado ao RGPS incide sobre o seu salário de contribuição.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20, Lei 8212.</w:t>
            </w:r>
          </w:p>
        </w:tc>
      </w:tr>
    </w:tbl>
    <w:p w14:paraId="191350BB" w14:textId="7AF308C9"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E6570A">
        <w:rPr>
          <w:rFonts w:ascii="Book Antiqua" w:eastAsia="Times New Roman" w:hAnsi="Book Antiqua" w:cs="Arial"/>
          <w:b/>
          <w:bCs/>
          <w:color w:val="000000"/>
          <w:sz w:val="19"/>
          <w:szCs w:val="19"/>
          <w:highlight w:val="magenta"/>
          <w:lang w:eastAsia="pt-BR"/>
        </w:rPr>
        <w:t>§ 1º</w:t>
      </w:r>
      <w:r w:rsidRPr="004D466E">
        <w:rPr>
          <w:rFonts w:ascii="Book Antiqua" w:eastAsia="Times New Roman" w:hAnsi="Book Antiqua" w:cs="Arial"/>
          <w:color w:val="000000"/>
          <w:sz w:val="19"/>
          <w:szCs w:val="19"/>
          <w:lang w:eastAsia="pt-BR"/>
        </w:rPr>
        <w:t xml:space="preserve"> </w:t>
      </w:r>
      <w:r w:rsidRPr="00E6570A">
        <w:rPr>
          <w:rFonts w:ascii="Book Antiqua" w:eastAsia="Times New Roman" w:hAnsi="Book Antiqua" w:cs="Arial"/>
          <w:b/>
          <w:bCs/>
          <w:color w:val="000000"/>
          <w:sz w:val="19"/>
          <w:szCs w:val="19"/>
          <w:lang w:eastAsia="pt-BR"/>
        </w:rPr>
        <w:t>Os valores do salário-de-contribuição serão reajustados, a partir da data de entrada em vigor desta Lei, na mesma época e com os mesmos índices que os do reajustamento dos benefícios de prestação continuada da Previdência Social</w:t>
      </w:r>
      <w:r w:rsidRPr="004D466E">
        <w:rPr>
          <w:rFonts w:ascii="Book Antiqua" w:eastAsia="Times New Roman" w:hAnsi="Book Antiqua" w:cs="Arial"/>
          <w:color w:val="000000"/>
          <w:sz w:val="19"/>
          <w:szCs w:val="19"/>
          <w:lang w:eastAsia="pt-BR"/>
        </w:rPr>
        <w:t>.</w:t>
      </w:r>
      <w:hyperlink r:id="rId91" w:history="1">
        <w:r w:rsidRPr="0042141D">
          <w:rPr>
            <w:rFonts w:ascii="Book Antiqua" w:eastAsia="Times New Roman" w:hAnsi="Book Antiqua" w:cs="Arial"/>
            <w:color w:val="0000FF"/>
            <w:sz w:val="16"/>
            <w:szCs w:val="16"/>
            <w:u w:val="single"/>
            <w:lang w:eastAsia="pt-BR"/>
          </w:rPr>
          <w:t>(Redação dada pela Lei n° 8.620, de 5.1.93)</w:t>
        </w:r>
      </w:hyperlink>
      <w:r w:rsidR="00E6570A" w:rsidRPr="0042141D">
        <w:rPr>
          <w:rFonts w:ascii="Book Antiqua" w:eastAsia="Times New Roman" w:hAnsi="Book Antiqua" w:cs="Arial"/>
          <w:color w:val="0000FF"/>
          <w:sz w:val="16"/>
          <w:szCs w:val="16"/>
          <w:lang w:eastAsia="pt-BR"/>
        </w:rPr>
        <w:t xml:space="preserve"> </w:t>
      </w:r>
      <w:r w:rsidR="00E6570A" w:rsidRPr="0042141D">
        <w:rPr>
          <w:rFonts w:ascii="Book Antiqua" w:hAnsi="Book Antiqua"/>
          <w:b/>
          <w:bCs/>
          <w:color w:val="FF0000"/>
          <w:sz w:val="16"/>
          <w:szCs w:val="16"/>
          <w:u w:val="single"/>
        </w:rPr>
        <w:t>(PGESE-2017)</w:t>
      </w:r>
    </w:p>
    <w:p w14:paraId="150CCEF5" w14:textId="77777777" w:rsidR="004D466E" w:rsidRPr="0042141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2º O disposto neste artigo aplica-se também aos segurados empregados e trabalhadores avulsos que prestem serviços a microempresas</w:t>
      </w:r>
      <w:r w:rsidRPr="0042141D">
        <w:rPr>
          <w:rFonts w:ascii="Book Antiqua" w:eastAsia="Times New Roman" w:hAnsi="Book Antiqua" w:cs="Arial"/>
          <w:color w:val="000000"/>
          <w:sz w:val="16"/>
          <w:szCs w:val="16"/>
          <w:lang w:eastAsia="pt-BR"/>
        </w:rPr>
        <w:t>. </w:t>
      </w:r>
      <w:hyperlink r:id="rId92" w:history="1">
        <w:r w:rsidRPr="0042141D">
          <w:rPr>
            <w:rFonts w:ascii="Book Antiqua" w:eastAsia="Times New Roman" w:hAnsi="Book Antiqua" w:cs="Arial"/>
            <w:color w:val="0000FF"/>
            <w:sz w:val="16"/>
            <w:szCs w:val="16"/>
            <w:u w:val="single"/>
            <w:lang w:eastAsia="pt-BR"/>
          </w:rPr>
          <w:t>(Parágrafo acrescentado pela Lei n° 8.620, de 5.1.93)</w:t>
        </w:r>
      </w:hyperlink>
    </w:p>
    <w:p w14:paraId="276C4940"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Seção II</w:t>
      </w:r>
    </w:p>
    <w:p w14:paraId="0042D13B" w14:textId="77777777" w:rsidR="004D466E" w:rsidRPr="002F5AC6" w:rsidRDefault="004D466E" w:rsidP="004D466E">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4D466E">
        <w:rPr>
          <w:rFonts w:ascii="Book Antiqua" w:eastAsia="Times New Roman" w:hAnsi="Book Antiqua" w:cs="Arial"/>
          <w:b/>
          <w:bCs/>
          <w:color w:val="000000"/>
          <w:sz w:val="19"/>
          <w:szCs w:val="19"/>
          <w:lang w:eastAsia="pt-BR"/>
        </w:rPr>
        <w:t>Da Contribuição dos Segurados Contribuinte Individual e Facultativo.</w:t>
      </w:r>
      <w:r w:rsidRPr="004D466E">
        <w:rPr>
          <w:rFonts w:ascii="Book Antiqua" w:eastAsia="Times New Roman" w:hAnsi="Book Antiqua" w:cs="Arial"/>
          <w:b/>
          <w:bCs/>
          <w:color w:val="000000"/>
          <w:sz w:val="19"/>
          <w:szCs w:val="19"/>
          <w:lang w:eastAsia="pt-BR"/>
        </w:rPr>
        <w:br/>
      </w:r>
      <w:hyperlink r:id="rId93" w:anchor="art1" w:history="1">
        <w:r w:rsidRPr="002F5AC6">
          <w:rPr>
            <w:rFonts w:ascii="Book Antiqua" w:eastAsia="Times New Roman" w:hAnsi="Book Antiqua" w:cs="Arial"/>
            <w:color w:val="0000FF"/>
            <w:sz w:val="16"/>
            <w:szCs w:val="16"/>
            <w:u w:val="single"/>
            <w:lang w:eastAsia="pt-BR"/>
          </w:rPr>
          <w:t>(Redação dada pela Lei nº 9.876, de 1999).</w:t>
        </w:r>
      </w:hyperlink>
    </w:p>
    <w:p w14:paraId="1E6161A8" w14:textId="7D3802D5" w:rsidR="004D466E" w:rsidRPr="009E4B91" w:rsidRDefault="004D466E" w:rsidP="00E52459">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010CC7">
        <w:rPr>
          <w:rFonts w:ascii="Book Antiqua" w:eastAsia="Times New Roman" w:hAnsi="Book Antiqua" w:cs="Arial"/>
          <w:b/>
          <w:bCs/>
          <w:color w:val="000000"/>
          <w:sz w:val="19"/>
          <w:szCs w:val="19"/>
          <w:highlight w:val="magenta"/>
          <w:lang w:eastAsia="pt-BR"/>
        </w:rPr>
        <w:t>Art. 21</w:t>
      </w:r>
      <w:r w:rsidRPr="004D466E">
        <w:rPr>
          <w:rFonts w:ascii="Book Antiqua" w:eastAsia="Times New Roman" w:hAnsi="Book Antiqua" w:cs="Arial"/>
          <w:color w:val="000000"/>
          <w:sz w:val="19"/>
          <w:szCs w:val="19"/>
          <w:lang w:eastAsia="pt-BR"/>
        </w:rPr>
        <w:t xml:space="preserve">. </w:t>
      </w:r>
      <w:r w:rsidRPr="00110857">
        <w:rPr>
          <w:rFonts w:ascii="Book Antiqua" w:eastAsia="Times New Roman" w:hAnsi="Book Antiqua" w:cs="Arial"/>
          <w:b/>
          <w:bCs/>
          <w:color w:val="000000"/>
          <w:sz w:val="19"/>
          <w:szCs w:val="19"/>
          <w:lang w:eastAsia="pt-BR"/>
        </w:rPr>
        <w:t>A alíquota de contribuição dos segurados contribuinte individual e facultativo será de vinte por cento sobre o respectivo salário-de-contribuição</w:t>
      </w:r>
      <w:r w:rsidRPr="002F5AC6">
        <w:rPr>
          <w:rFonts w:ascii="Book Antiqua" w:eastAsia="Times New Roman" w:hAnsi="Book Antiqua" w:cs="Arial"/>
          <w:color w:val="000000"/>
          <w:sz w:val="16"/>
          <w:szCs w:val="16"/>
          <w:lang w:eastAsia="pt-BR"/>
        </w:rPr>
        <w:t>. </w:t>
      </w:r>
      <w:hyperlink r:id="rId94" w:anchor="art1" w:history="1">
        <w:r w:rsidRPr="002F5AC6">
          <w:rPr>
            <w:rFonts w:ascii="Book Antiqua" w:eastAsia="Times New Roman" w:hAnsi="Book Antiqua" w:cs="Arial"/>
            <w:color w:val="0000FF"/>
            <w:sz w:val="16"/>
            <w:szCs w:val="16"/>
            <w:u w:val="single"/>
            <w:lang w:eastAsia="pt-BR"/>
          </w:rPr>
          <w:t>(Redação dada pela Lei nº 9.876, de 1999).</w:t>
        </w:r>
      </w:hyperlink>
      <w:r w:rsidR="00110857">
        <w:rPr>
          <w:rFonts w:ascii="Book Antiqua" w:eastAsia="Times New Roman" w:hAnsi="Book Antiqua" w:cs="Arial"/>
          <w:color w:val="0000FF"/>
          <w:sz w:val="16"/>
          <w:szCs w:val="16"/>
          <w:lang w:eastAsia="pt-BR"/>
        </w:rPr>
        <w:t xml:space="preserve"> </w:t>
      </w:r>
      <w:bookmarkStart w:id="12" w:name="_Hlk158206016"/>
      <w:r w:rsidR="00110857">
        <w:rPr>
          <w:rFonts w:ascii="Book Antiqua" w:hAnsi="Book Antiqua"/>
          <w:b/>
          <w:color w:val="FF0000"/>
          <w:sz w:val="16"/>
          <w:szCs w:val="16"/>
          <w:u w:val="single"/>
        </w:rPr>
        <w:t>(TRT1-2013)</w:t>
      </w:r>
      <w:bookmarkEnd w:id="12"/>
      <w:r w:rsidR="00EA7398" w:rsidRPr="002F5AC6">
        <w:rPr>
          <w:rFonts w:ascii="Book Antiqua" w:eastAsia="Times New Roman" w:hAnsi="Book Antiqua" w:cs="Arial"/>
          <w:color w:val="0000FF"/>
          <w:sz w:val="16"/>
          <w:szCs w:val="16"/>
          <w:lang w:eastAsia="pt-BR"/>
        </w:rPr>
        <w:t xml:space="preserve"> </w:t>
      </w:r>
      <w:r w:rsidR="00EA7398" w:rsidRPr="002F5AC6">
        <w:rPr>
          <w:rFonts w:ascii="Book Antiqua" w:hAnsi="Book Antiqua"/>
          <w:b/>
          <w:color w:val="FF0000"/>
          <w:sz w:val="16"/>
          <w:szCs w:val="16"/>
          <w:u w:val="single"/>
        </w:rPr>
        <w:t>(TRF1-2015)</w:t>
      </w:r>
      <w:r w:rsidR="009E4B91">
        <w:rPr>
          <w:rFonts w:ascii="Book Antiqua" w:hAnsi="Book Antiqua"/>
          <w:b/>
          <w:color w:val="FF0000"/>
          <w:sz w:val="16"/>
          <w:szCs w:val="16"/>
        </w:rPr>
        <w:t xml:space="preserve"> </w:t>
      </w:r>
      <w:bookmarkStart w:id="13" w:name="_Hlk159158376"/>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bookmarkEnd w:id="13"/>
    </w:p>
    <w:p w14:paraId="18EC3DBB" w14:textId="77777777" w:rsidR="004D466E" w:rsidRPr="002F5AC6" w:rsidRDefault="004D466E" w:rsidP="00E52459">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F5AC6">
        <w:rPr>
          <w:rFonts w:ascii="Book Antiqua" w:eastAsia="Times New Roman" w:hAnsi="Book Antiqua" w:cs="Arial"/>
          <w:color w:val="000000"/>
          <w:sz w:val="16"/>
          <w:szCs w:val="16"/>
          <w:lang w:eastAsia="pt-BR"/>
        </w:rPr>
        <w:t xml:space="preserve">I - </w:t>
      </w:r>
      <w:proofErr w:type="gramStart"/>
      <w:r w:rsidRPr="002F5AC6">
        <w:rPr>
          <w:rFonts w:ascii="Book Antiqua" w:eastAsia="Times New Roman" w:hAnsi="Book Antiqua" w:cs="Arial"/>
          <w:color w:val="000000"/>
          <w:sz w:val="16"/>
          <w:szCs w:val="16"/>
          <w:lang w:eastAsia="pt-BR"/>
        </w:rPr>
        <w:t>revogado</w:t>
      </w:r>
      <w:proofErr w:type="gramEnd"/>
      <w:r w:rsidRPr="002F5AC6">
        <w:rPr>
          <w:rFonts w:ascii="Book Antiqua" w:eastAsia="Times New Roman" w:hAnsi="Book Antiqua" w:cs="Arial"/>
          <w:color w:val="000000"/>
          <w:sz w:val="16"/>
          <w:szCs w:val="16"/>
          <w:lang w:eastAsia="pt-BR"/>
        </w:rPr>
        <w:t>; </w:t>
      </w:r>
      <w:hyperlink r:id="rId95" w:anchor="art1" w:history="1">
        <w:r w:rsidRPr="002F5AC6">
          <w:rPr>
            <w:rFonts w:ascii="Book Antiqua" w:eastAsia="Times New Roman" w:hAnsi="Book Antiqua" w:cs="Arial"/>
            <w:color w:val="0000FF"/>
            <w:sz w:val="16"/>
            <w:szCs w:val="16"/>
            <w:u w:val="single"/>
            <w:lang w:eastAsia="pt-BR"/>
          </w:rPr>
          <w:t>(Redação dada pela Lei nº 9.876, de 1999).</w:t>
        </w:r>
      </w:hyperlink>
    </w:p>
    <w:p w14:paraId="3A08ECAD" w14:textId="77777777" w:rsidR="004D466E" w:rsidRPr="002F5AC6" w:rsidRDefault="004D466E" w:rsidP="00E52459">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F5AC6">
        <w:rPr>
          <w:rFonts w:ascii="Book Antiqua" w:eastAsia="Times New Roman" w:hAnsi="Book Antiqua" w:cs="Arial"/>
          <w:color w:val="000000"/>
          <w:sz w:val="16"/>
          <w:szCs w:val="16"/>
          <w:lang w:eastAsia="pt-BR"/>
        </w:rPr>
        <w:t xml:space="preserve">II - </w:t>
      </w:r>
      <w:proofErr w:type="gramStart"/>
      <w:r w:rsidRPr="002F5AC6">
        <w:rPr>
          <w:rFonts w:ascii="Book Antiqua" w:eastAsia="Times New Roman" w:hAnsi="Book Antiqua" w:cs="Arial"/>
          <w:color w:val="000000"/>
          <w:sz w:val="16"/>
          <w:szCs w:val="16"/>
          <w:lang w:eastAsia="pt-BR"/>
        </w:rPr>
        <w:t>revogado</w:t>
      </w:r>
      <w:proofErr w:type="gramEnd"/>
      <w:r w:rsidRPr="002F5AC6">
        <w:rPr>
          <w:rFonts w:ascii="Book Antiqua" w:eastAsia="Times New Roman" w:hAnsi="Book Antiqua" w:cs="Arial"/>
          <w:color w:val="000000"/>
          <w:sz w:val="16"/>
          <w:szCs w:val="16"/>
          <w:lang w:eastAsia="pt-BR"/>
        </w:rPr>
        <w:t>. </w:t>
      </w:r>
      <w:hyperlink r:id="rId96" w:anchor="art1" w:history="1">
        <w:r w:rsidRPr="002F5AC6">
          <w:rPr>
            <w:rFonts w:ascii="Book Antiqua" w:eastAsia="Times New Roman" w:hAnsi="Book Antiqua" w:cs="Arial"/>
            <w:color w:val="0000FF"/>
            <w:sz w:val="16"/>
            <w:szCs w:val="16"/>
            <w:u w:val="single"/>
            <w:lang w:eastAsia="pt-BR"/>
          </w:rPr>
          <w:t>(Redação dada pela Lei nº 9.876, de 1999).</w:t>
        </w:r>
      </w:hyperlink>
    </w:p>
    <w:p w14:paraId="036C761A" w14:textId="77777777" w:rsidR="004D466E" w:rsidRPr="002F5AC6" w:rsidRDefault="004D466E" w:rsidP="00E52459">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1º Os valores do salário-de-contribuição serão reajustados, a partir da data de entrada em vigor desta Lei , na mesma época e com os mesmos índices que os do reajustamento dos benefícios de prestação continuada da Previdência Social</w:t>
      </w:r>
      <w:r w:rsidRPr="002F5AC6">
        <w:rPr>
          <w:rFonts w:ascii="Book Antiqua" w:eastAsia="Times New Roman" w:hAnsi="Book Antiqua" w:cs="Arial"/>
          <w:color w:val="000000"/>
          <w:sz w:val="16"/>
          <w:szCs w:val="16"/>
          <w:lang w:eastAsia="pt-BR"/>
        </w:rPr>
        <w:t>. </w:t>
      </w:r>
      <w:hyperlink r:id="rId97" w:anchor="art23" w:history="1">
        <w:r w:rsidRPr="002F5AC6">
          <w:rPr>
            <w:rFonts w:ascii="Book Antiqua" w:eastAsia="Times New Roman" w:hAnsi="Book Antiqua" w:cs="Arial"/>
            <w:color w:val="0000FF"/>
            <w:sz w:val="16"/>
            <w:szCs w:val="16"/>
            <w:u w:val="single"/>
            <w:lang w:eastAsia="pt-BR"/>
          </w:rPr>
          <w:t>(Redação dada pela Lei nº 9.711, de 1998).</w:t>
        </w:r>
      </w:hyperlink>
      <w:r w:rsidRPr="002F5AC6">
        <w:rPr>
          <w:rFonts w:ascii="Book Antiqua" w:eastAsia="Times New Roman" w:hAnsi="Book Antiqua" w:cs="Arial"/>
          <w:color w:val="000000"/>
          <w:sz w:val="16"/>
          <w:szCs w:val="16"/>
          <w:lang w:eastAsia="pt-BR"/>
        </w:rPr>
        <w:t> </w:t>
      </w:r>
      <w:hyperlink r:id="rId98" w:anchor="art80" w:history="1">
        <w:r w:rsidRPr="002F5AC6">
          <w:rPr>
            <w:rFonts w:ascii="Book Antiqua" w:eastAsia="Times New Roman" w:hAnsi="Book Antiqua" w:cs="Arial"/>
            <w:color w:val="0000FF"/>
            <w:sz w:val="16"/>
            <w:szCs w:val="16"/>
            <w:u w:val="single"/>
            <w:lang w:eastAsia="pt-BR"/>
          </w:rPr>
          <w:t>(Renumerado pela Lei Complementar nº 123, de 2006).</w:t>
        </w:r>
      </w:hyperlink>
    </w:p>
    <w:p w14:paraId="72FB8155" w14:textId="0276F62A" w:rsidR="004D466E" w:rsidRPr="00485DB0" w:rsidRDefault="004D466E" w:rsidP="00E5245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10CC7">
        <w:rPr>
          <w:rFonts w:ascii="Book Antiqua" w:eastAsia="Times New Roman" w:hAnsi="Book Antiqua" w:cs="Arial"/>
          <w:b/>
          <w:bCs/>
          <w:color w:val="000000"/>
          <w:sz w:val="19"/>
          <w:szCs w:val="19"/>
          <w:highlight w:val="magenta"/>
          <w:lang w:eastAsia="pt-BR"/>
        </w:rPr>
        <w:t>§ 2</w:t>
      </w:r>
      <w:r w:rsidRPr="00010CC7">
        <w:rPr>
          <w:rFonts w:ascii="Book Antiqua" w:eastAsia="Times New Roman" w:hAnsi="Book Antiqua" w:cs="Arial"/>
          <w:b/>
          <w:bCs/>
          <w:color w:val="000000"/>
          <w:sz w:val="19"/>
          <w:szCs w:val="19"/>
          <w:highlight w:val="magenta"/>
          <w:u w:val="single"/>
          <w:vertAlign w:val="superscript"/>
          <w:lang w:eastAsia="pt-BR"/>
        </w:rPr>
        <w:t>o</w:t>
      </w:r>
      <w:r w:rsidRPr="004D466E">
        <w:rPr>
          <w:rFonts w:ascii="Book Antiqua" w:eastAsia="Times New Roman" w:hAnsi="Book Antiqua" w:cs="Arial"/>
          <w:color w:val="000000"/>
          <w:sz w:val="19"/>
          <w:szCs w:val="19"/>
          <w:lang w:eastAsia="pt-BR"/>
        </w:rPr>
        <w:t xml:space="preserve">  </w:t>
      </w:r>
      <w:r w:rsidRPr="001E54D3">
        <w:rPr>
          <w:rFonts w:ascii="Book Antiqua" w:eastAsia="Times New Roman" w:hAnsi="Book Antiqua" w:cs="Arial"/>
          <w:b/>
          <w:bCs/>
          <w:color w:val="000000"/>
          <w:sz w:val="19"/>
          <w:szCs w:val="19"/>
          <w:lang w:eastAsia="pt-BR"/>
        </w:rPr>
        <w:t>No caso de opção pela exclusão do direito ao benefício de aposentadoria por tempo de contribuição, a alíquota de contribuição incidente sobre o limite mínimo mensal do salário de contribuição será de</w:t>
      </w:r>
      <w:r w:rsidRPr="002F5AC6">
        <w:rPr>
          <w:rFonts w:ascii="Book Antiqua" w:eastAsia="Times New Roman" w:hAnsi="Book Antiqua" w:cs="Arial"/>
          <w:b/>
          <w:bCs/>
          <w:color w:val="000000"/>
          <w:sz w:val="16"/>
          <w:szCs w:val="16"/>
          <w:lang w:eastAsia="pt-BR"/>
        </w:rPr>
        <w:t>:</w:t>
      </w:r>
      <w:r w:rsidRPr="002F5AC6">
        <w:rPr>
          <w:rFonts w:ascii="Book Antiqua" w:eastAsia="Times New Roman" w:hAnsi="Book Antiqua" w:cs="Arial"/>
          <w:color w:val="000000"/>
          <w:sz w:val="16"/>
          <w:szCs w:val="16"/>
          <w:lang w:eastAsia="pt-BR"/>
        </w:rPr>
        <w:t>   </w:t>
      </w:r>
      <w:hyperlink r:id="rId99" w:anchor="art1" w:history="1">
        <w:r w:rsidRPr="002F5AC6">
          <w:rPr>
            <w:rFonts w:ascii="Book Antiqua" w:eastAsia="Times New Roman" w:hAnsi="Book Antiqua" w:cs="Arial"/>
            <w:color w:val="0000FF"/>
            <w:sz w:val="16"/>
            <w:szCs w:val="16"/>
            <w:u w:val="single"/>
            <w:lang w:eastAsia="pt-BR"/>
          </w:rPr>
          <w:t>(Redação dada pela Lei nº 12.470, de 2011)</w:t>
        </w:r>
      </w:hyperlink>
      <w:r w:rsidRPr="002F5AC6">
        <w:rPr>
          <w:rFonts w:ascii="Book Antiqua" w:eastAsia="Times New Roman" w:hAnsi="Book Antiqua" w:cs="Arial"/>
          <w:color w:val="000000"/>
          <w:sz w:val="16"/>
          <w:szCs w:val="16"/>
          <w:lang w:eastAsia="pt-BR"/>
        </w:rPr>
        <w:t> </w:t>
      </w:r>
      <w:r w:rsidR="004E1BBE" w:rsidRPr="002F5AC6">
        <w:rPr>
          <w:rFonts w:ascii="Book Antiqua" w:hAnsi="Book Antiqua"/>
          <w:b/>
          <w:bCs/>
          <w:color w:val="FF0000"/>
          <w:sz w:val="16"/>
          <w:szCs w:val="16"/>
        </w:rPr>
        <w:t xml:space="preserve"> </w:t>
      </w:r>
      <w:r w:rsidR="004E1BBE" w:rsidRPr="002F5AC6">
        <w:rPr>
          <w:rFonts w:ascii="Book Antiqua" w:eastAsia="Times New Roman" w:hAnsi="Book Antiqua" w:cs="Arial"/>
          <w:b/>
          <w:bCs/>
          <w:color w:val="FF0000"/>
          <w:sz w:val="16"/>
          <w:szCs w:val="16"/>
          <w:u w:val="single"/>
          <w:lang w:eastAsia="pt-BR"/>
        </w:rPr>
        <w:t>(AGU-2013)</w:t>
      </w:r>
      <w:r w:rsidR="00110857">
        <w:rPr>
          <w:rFonts w:ascii="Book Antiqua" w:eastAsia="Times New Roman" w:hAnsi="Book Antiqua" w:cs="Arial"/>
          <w:b/>
          <w:bCs/>
          <w:color w:val="FF0000"/>
          <w:sz w:val="16"/>
          <w:szCs w:val="16"/>
          <w:lang w:eastAsia="pt-BR"/>
        </w:rPr>
        <w:t xml:space="preserve"> </w:t>
      </w:r>
      <w:r w:rsidR="00110857">
        <w:rPr>
          <w:rFonts w:ascii="Book Antiqua" w:hAnsi="Book Antiqua"/>
          <w:b/>
          <w:color w:val="FF0000"/>
          <w:sz w:val="16"/>
          <w:szCs w:val="16"/>
          <w:u w:val="single"/>
        </w:rPr>
        <w:t>(TRT1-2013)</w:t>
      </w:r>
      <w:r w:rsidR="00EA7398" w:rsidRPr="002F5AC6">
        <w:rPr>
          <w:rFonts w:ascii="Book Antiqua" w:hAnsi="Book Antiqua"/>
          <w:b/>
          <w:bCs/>
          <w:color w:val="FF0000"/>
          <w:sz w:val="16"/>
          <w:szCs w:val="16"/>
        </w:rPr>
        <w:t xml:space="preserve"> </w:t>
      </w:r>
      <w:bookmarkStart w:id="14" w:name="_Hlk78287659"/>
      <w:r w:rsidR="00EA7398" w:rsidRPr="002F5AC6">
        <w:rPr>
          <w:rFonts w:ascii="Book Antiqua" w:hAnsi="Book Antiqua"/>
          <w:b/>
          <w:color w:val="FF0000"/>
          <w:sz w:val="16"/>
          <w:szCs w:val="16"/>
          <w:u w:val="single"/>
        </w:rPr>
        <w:t>(TRF1-2015)</w:t>
      </w:r>
      <w:bookmarkEnd w:id="14"/>
      <w:r w:rsidR="00282DA4" w:rsidRPr="002F5AC6">
        <w:rPr>
          <w:rFonts w:ascii="Book Antiqua" w:hAnsi="Book Antiqua"/>
          <w:b/>
          <w:color w:val="FF0000"/>
          <w:sz w:val="16"/>
          <w:szCs w:val="16"/>
        </w:rPr>
        <w:t xml:space="preserve"> </w:t>
      </w:r>
      <w:r w:rsidR="00282DA4" w:rsidRPr="002F5AC6">
        <w:rPr>
          <w:rFonts w:ascii="Book Antiqua" w:eastAsia="Times New Roman" w:hAnsi="Book Antiqua" w:cs="Arial"/>
          <w:b/>
          <w:bCs/>
          <w:color w:val="FF0000"/>
          <w:sz w:val="16"/>
          <w:szCs w:val="16"/>
          <w:u w:val="single"/>
          <w:lang w:eastAsia="pt-BR"/>
        </w:rPr>
        <w:t>(DPU-2015)</w:t>
      </w:r>
      <w:r w:rsidR="009E4B91">
        <w:rPr>
          <w:rFonts w:ascii="Book Antiqua" w:eastAsia="Times New Roman" w:hAnsi="Book Antiqua" w:cs="Arial"/>
          <w:b/>
          <w:bCs/>
          <w:color w:val="FF0000"/>
          <w:sz w:val="16"/>
          <w:szCs w:val="16"/>
          <w:lang w:eastAsia="pt-BR"/>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r w:rsidR="002F5AC6">
        <w:rPr>
          <w:rFonts w:ascii="Book Antiqua" w:eastAsia="Times New Roman" w:hAnsi="Book Antiqua" w:cs="Arial"/>
          <w:b/>
          <w:bCs/>
          <w:color w:val="FF0000"/>
          <w:sz w:val="16"/>
          <w:szCs w:val="16"/>
          <w:lang w:eastAsia="pt-BR"/>
        </w:rPr>
        <w:t xml:space="preserve"> </w:t>
      </w:r>
      <w:r w:rsidR="002F5AC6">
        <w:rPr>
          <w:rFonts w:ascii="Book Antiqua" w:eastAsia="Times New Roman" w:hAnsi="Book Antiqua" w:cs="Times New Roman"/>
          <w:b/>
          <w:bCs/>
          <w:color w:val="FF0000"/>
          <w:sz w:val="16"/>
          <w:szCs w:val="16"/>
          <w:u w:val="single"/>
          <w:lang w:eastAsia="pt-BR"/>
        </w:rPr>
        <w:t>(PGM-Campo Grande/MS-2019)</w:t>
      </w:r>
      <w:r w:rsidR="00E52459">
        <w:rPr>
          <w:rFonts w:ascii="Book Antiqua" w:eastAsia="Times New Roman" w:hAnsi="Book Antiqua" w:cs="Times New Roman"/>
          <w:b/>
          <w:bCs/>
          <w:color w:val="FF0000"/>
          <w:sz w:val="16"/>
          <w:szCs w:val="16"/>
          <w:lang w:eastAsia="pt-BR"/>
        </w:rPr>
        <w:t xml:space="preserve"> </w:t>
      </w:r>
      <w:r w:rsidR="00E52459" w:rsidRPr="002F5AC6">
        <w:rPr>
          <w:rFonts w:ascii="Book Antiqua" w:hAnsi="Book Antiqua"/>
          <w:b/>
          <w:bCs/>
          <w:color w:val="FF0000"/>
          <w:sz w:val="16"/>
          <w:szCs w:val="16"/>
          <w:u w:val="single"/>
        </w:rPr>
        <w:t>(TRF4-2012</w:t>
      </w:r>
      <w:r w:rsidR="00E52459">
        <w:rPr>
          <w:rFonts w:ascii="Book Antiqua" w:hAnsi="Book Antiqua"/>
          <w:b/>
          <w:bCs/>
          <w:color w:val="FF0000"/>
          <w:sz w:val="16"/>
          <w:szCs w:val="16"/>
          <w:u w:val="single"/>
        </w:rPr>
        <w:t>/2022</w:t>
      </w:r>
      <w:r w:rsidR="00E52459" w:rsidRPr="002F5AC6">
        <w:rPr>
          <w:rFonts w:ascii="Book Antiqua" w:hAnsi="Book Antiqua"/>
          <w:b/>
          <w:bCs/>
          <w:color w:val="FF0000"/>
          <w:sz w:val="16"/>
          <w:szCs w:val="16"/>
          <w:u w:val="single"/>
        </w:rPr>
        <w:t>)</w:t>
      </w:r>
      <w:r w:rsidR="00485DB0">
        <w:rPr>
          <w:rFonts w:ascii="Book Antiqua" w:hAnsi="Book Antiqua"/>
          <w:b/>
          <w:bCs/>
          <w:color w:val="FF0000"/>
          <w:sz w:val="16"/>
          <w:szCs w:val="16"/>
        </w:rPr>
        <w:t xml:space="preserve"> </w:t>
      </w:r>
      <w:r w:rsidR="00485DB0">
        <w:rPr>
          <w:rFonts w:ascii="Book Antiqua" w:eastAsia="Times New Roman" w:hAnsi="Book Antiqua" w:cs="Times New Roman"/>
          <w:b/>
          <w:bCs/>
          <w:color w:val="FF0000"/>
          <w:sz w:val="16"/>
          <w:szCs w:val="16"/>
          <w:u w:val="single"/>
          <w:lang w:eastAsia="pt-BR"/>
        </w:rPr>
        <w:t>(TJGO-2023)</w:t>
      </w:r>
    </w:p>
    <w:p w14:paraId="359D9B6E" w14:textId="78E9B307" w:rsidR="004D466E" w:rsidRPr="00485DB0" w:rsidRDefault="004D466E" w:rsidP="00E5245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E1BBE">
        <w:rPr>
          <w:rFonts w:ascii="Book Antiqua" w:eastAsia="Times New Roman" w:hAnsi="Book Antiqua" w:cs="Arial"/>
          <w:b/>
          <w:bCs/>
          <w:color w:val="000000"/>
          <w:sz w:val="19"/>
          <w:szCs w:val="19"/>
          <w:lang w:eastAsia="pt-BR"/>
        </w:rPr>
        <w:t xml:space="preserve">I - </w:t>
      </w:r>
      <w:r w:rsidRPr="004E1BBE">
        <w:rPr>
          <w:rFonts w:ascii="Book Antiqua" w:eastAsia="Times New Roman" w:hAnsi="Book Antiqua" w:cs="Arial"/>
          <w:b/>
          <w:bCs/>
          <w:color w:val="000000"/>
          <w:sz w:val="19"/>
          <w:szCs w:val="19"/>
          <w:highlight w:val="cyan"/>
          <w:lang w:eastAsia="pt-BR"/>
        </w:rPr>
        <w:t>11% (onze por cento)</w:t>
      </w:r>
      <w:r w:rsidRPr="004E1BBE">
        <w:rPr>
          <w:rFonts w:ascii="Book Antiqua" w:eastAsia="Times New Roman" w:hAnsi="Book Antiqua" w:cs="Arial"/>
          <w:b/>
          <w:bCs/>
          <w:color w:val="000000"/>
          <w:sz w:val="19"/>
          <w:szCs w:val="19"/>
          <w:lang w:eastAsia="pt-BR"/>
        </w:rPr>
        <w:t xml:space="preserve">, </w:t>
      </w:r>
      <w:r w:rsidRPr="004E1BBE">
        <w:rPr>
          <w:rFonts w:ascii="Book Antiqua" w:eastAsia="Times New Roman" w:hAnsi="Book Antiqua" w:cs="Arial"/>
          <w:b/>
          <w:bCs/>
          <w:color w:val="000000"/>
          <w:sz w:val="19"/>
          <w:szCs w:val="19"/>
          <w:highlight w:val="yellow"/>
          <w:lang w:eastAsia="pt-BR"/>
        </w:rPr>
        <w:t>no caso do segurado contribuinte individual</w:t>
      </w:r>
      <w:r w:rsidRPr="004E1BBE">
        <w:rPr>
          <w:rFonts w:ascii="Book Antiqua" w:eastAsia="Times New Roman" w:hAnsi="Book Antiqua" w:cs="Arial"/>
          <w:b/>
          <w:bCs/>
          <w:color w:val="000000"/>
          <w:sz w:val="19"/>
          <w:szCs w:val="19"/>
          <w:lang w:eastAsia="pt-BR"/>
        </w:rPr>
        <w:t>, ressalvado o disposto no inciso II, que trabalhe por conta própria, sem relação de trabalho com empresa ou equiparado e do segurado facultativo, observado o disposto na alínea </w:t>
      </w:r>
      <w:r w:rsidRPr="004E1BBE">
        <w:rPr>
          <w:rFonts w:ascii="Book Antiqua" w:eastAsia="Times New Roman" w:hAnsi="Book Antiqua" w:cs="Arial"/>
          <w:b/>
          <w:bCs/>
          <w:i/>
          <w:iCs/>
          <w:color w:val="000000"/>
          <w:sz w:val="19"/>
          <w:szCs w:val="19"/>
          <w:lang w:eastAsia="pt-BR"/>
        </w:rPr>
        <w:t>b</w:t>
      </w:r>
      <w:r w:rsidRPr="004E1BBE">
        <w:rPr>
          <w:rFonts w:ascii="Book Antiqua" w:eastAsia="Times New Roman" w:hAnsi="Book Antiqua" w:cs="Arial"/>
          <w:b/>
          <w:bCs/>
          <w:color w:val="000000"/>
          <w:sz w:val="19"/>
          <w:szCs w:val="19"/>
          <w:lang w:eastAsia="pt-BR"/>
        </w:rPr>
        <w:t> do inciso II deste parágrafo</w:t>
      </w:r>
      <w:r w:rsidRPr="002F5AC6">
        <w:rPr>
          <w:rFonts w:ascii="Book Antiqua" w:eastAsia="Times New Roman" w:hAnsi="Book Antiqua" w:cs="Arial"/>
          <w:color w:val="000000"/>
          <w:sz w:val="16"/>
          <w:szCs w:val="16"/>
          <w:lang w:eastAsia="pt-BR"/>
        </w:rPr>
        <w:t>;     </w:t>
      </w:r>
      <w:hyperlink r:id="rId100" w:anchor="art1" w:history="1">
        <w:r w:rsidRPr="002F5AC6">
          <w:rPr>
            <w:rFonts w:ascii="Book Antiqua" w:eastAsia="Times New Roman" w:hAnsi="Book Antiqua" w:cs="Arial"/>
            <w:color w:val="0000FF"/>
            <w:sz w:val="16"/>
            <w:szCs w:val="16"/>
            <w:u w:val="single"/>
            <w:lang w:eastAsia="pt-BR"/>
          </w:rPr>
          <w:t>(Incluído pela Lei nº 12.470, de 2011)</w:t>
        </w:r>
      </w:hyperlink>
      <w:r w:rsidR="00110857">
        <w:rPr>
          <w:rFonts w:ascii="Book Antiqua" w:eastAsia="Times New Roman" w:hAnsi="Book Antiqua" w:cs="Arial"/>
          <w:color w:val="0000FF"/>
          <w:sz w:val="16"/>
          <w:szCs w:val="16"/>
          <w:lang w:eastAsia="pt-BR"/>
        </w:rPr>
        <w:t xml:space="preserve"> </w:t>
      </w:r>
      <w:r w:rsidR="00110857">
        <w:rPr>
          <w:rFonts w:ascii="Book Antiqua" w:hAnsi="Book Antiqua"/>
          <w:b/>
          <w:color w:val="FF0000"/>
          <w:sz w:val="16"/>
          <w:szCs w:val="16"/>
          <w:u w:val="single"/>
        </w:rPr>
        <w:t>(TRT1-2013)</w:t>
      </w:r>
      <w:r w:rsidR="004E1BBE" w:rsidRPr="002F5AC6">
        <w:rPr>
          <w:rFonts w:ascii="Book Antiqua" w:eastAsia="Times New Roman" w:hAnsi="Book Antiqua" w:cs="Arial"/>
          <w:color w:val="0000FF"/>
          <w:sz w:val="16"/>
          <w:szCs w:val="16"/>
          <w:lang w:eastAsia="pt-BR"/>
        </w:rPr>
        <w:t xml:space="preserve"> </w:t>
      </w:r>
      <w:r w:rsidR="00110857">
        <w:rPr>
          <w:rFonts w:ascii="Book Antiqua" w:hAnsi="Book Antiqua"/>
          <w:b/>
          <w:color w:val="FF0000"/>
          <w:sz w:val="16"/>
          <w:szCs w:val="16"/>
          <w:u w:val="single"/>
        </w:rPr>
        <w:t>(T</w:t>
      </w:r>
      <w:r w:rsidR="00EA7398" w:rsidRPr="002F5AC6">
        <w:rPr>
          <w:rFonts w:ascii="Book Antiqua" w:hAnsi="Book Antiqua"/>
          <w:b/>
          <w:color w:val="FF0000"/>
          <w:sz w:val="16"/>
          <w:szCs w:val="16"/>
          <w:u w:val="single"/>
        </w:rPr>
        <w:t>RF1-2015)</w:t>
      </w:r>
      <w:r w:rsidR="00282DA4" w:rsidRPr="002F5AC6">
        <w:rPr>
          <w:rFonts w:ascii="Book Antiqua" w:hAnsi="Book Antiqua"/>
          <w:b/>
          <w:color w:val="FF0000"/>
          <w:sz w:val="16"/>
          <w:szCs w:val="16"/>
        </w:rPr>
        <w:t xml:space="preserve"> </w:t>
      </w:r>
      <w:r w:rsidR="00282DA4" w:rsidRPr="002F5AC6">
        <w:rPr>
          <w:rFonts w:ascii="Book Antiqua" w:eastAsia="Times New Roman" w:hAnsi="Book Antiqua" w:cs="Arial"/>
          <w:b/>
          <w:bCs/>
          <w:color w:val="FF0000"/>
          <w:sz w:val="16"/>
          <w:szCs w:val="16"/>
          <w:u w:val="single"/>
          <w:lang w:eastAsia="pt-BR"/>
        </w:rPr>
        <w:t>(DPU-2015)</w:t>
      </w:r>
      <w:r w:rsidR="001E54D3" w:rsidRPr="002F5AC6">
        <w:rPr>
          <w:rFonts w:ascii="Book Antiqua" w:eastAsia="Times New Roman" w:hAnsi="Book Antiqua" w:cs="Arial"/>
          <w:b/>
          <w:bCs/>
          <w:color w:val="FF0000"/>
          <w:sz w:val="16"/>
          <w:szCs w:val="16"/>
          <w:lang w:eastAsia="pt-BR"/>
        </w:rPr>
        <w:t xml:space="preserve"> </w:t>
      </w:r>
      <w:r w:rsidR="002F5AC6">
        <w:rPr>
          <w:rFonts w:ascii="Book Antiqua" w:eastAsia="Times New Roman" w:hAnsi="Book Antiqua" w:cs="Times New Roman"/>
          <w:b/>
          <w:bCs/>
          <w:color w:val="FF0000"/>
          <w:sz w:val="16"/>
          <w:szCs w:val="16"/>
          <w:u w:val="single"/>
          <w:lang w:eastAsia="pt-BR"/>
        </w:rPr>
        <w:t>(PGM-Campo Grande/MS-2019)</w:t>
      </w:r>
      <w:r w:rsidR="00E52459">
        <w:rPr>
          <w:rFonts w:ascii="Book Antiqua" w:eastAsia="Times New Roman" w:hAnsi="Book Antiqua" w:cs="Times New Roman"/>
          <w:b/>
          <w:bCs/>
          <w:color w:val="FF0000"/>
          <w:sz w:val="16"/>
          <w:szCs w:val="16"/>
          <w:lang w:eastAsia="pt-BR"/>
        </w:rPr>
        <w:t xml:space="preserve"> </w:t>
      </w:r>
      <w:r w:rsidR="00E52459" w:rsidRPr="002F5AC6">
        <w:rPr>
          <w:rFonts w:ascii="Book Antiqua" w:hAnsi="Book Antiqua"/>
          <w:b/>
          <w:bCs/>
          <w:color w:val="FF0000"/>
          <w:sz w:val="16"/>
          <w:szCs w:val="16"/>
          <w:u w:val="single"/>
        </w:rPr>
        <w:t>(TRF4-20</w:t>
      </w:r>
      <w:r w:rsidR="00E52459">
        <w:rPr>
          <w:rFonts w:ascii="Book Antiqua" w:hAnsi="Book Antiqua"/>
          <w:b/>
          <w:bCs/>
          <w:color w:val="FF0000"/>
          <w:sz w:val="16"/>
          <w:szCs w:val="16"/>
          <w:u w:val="single"/>
        </w:rPr>
        <w:t>22</w:t>
      </w:r>
      <w:r w:rsidR="00E52459" w:rsidRPr="002F5AC6">
        <w:rPr>
          <w:rFonts w:ascii="Book Antiqua" w:hAnsi="Book Antiqua"/>
          <w:b/>
          <w:bCs/>
          <w:color w:val="FF0000"/>
          <w:sz w:val="16"/>
          <w:szCs w:val="16"/>
          <w:u w:val="single"/>
        </w:rPr>
        <w:t>)</w:t>
      </w:r>
      <w:r w:rsidR="00485DB0">
        <w:rPr>
          <w:rFonts w:ascii="Book Antiqua" w:hAnsi="Book Antiqua"/>
          <w:b/>
          <w:bCs/>
          <w:color w:val="FF0000"/>
          <w:sz w:val="16"/>
          <w:szCs w:val="16"/>
        </w:rPr>
        <w:t xml:space="preserve"> </w:t>
      </w:r>
      <w:r w:rsidR="00485DB0">
        <w:rPr>
          <w:rFonts w:ascii="Book Antiqua" w:eastAsia="Times New Roman" w:hAnsi="Book Antiqua" w:cs="Times New Roman"/>
          <w:b/>
          <w:bCs/>
          <w:color w:val="FF0000"/>
          <w:sz w:val="16"/>
          <w:szCs w:val="16"/>
          <w:u w:val="single"/>
          <w:lang w:eastAsia="pt-BR"/>
        </w:rPr>
        <w:t>(TJGO-2023)</w:t>
      </w:r>
    </w:p>
    <w:p w14:paraId="7A60A70B" w14:textId="26FA2337" w:rsidR="004D466E" w:rsidRPr="00485DB0" w:rsidRDefault="004D466E" w:rsidP="00E5245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II - </w:t>
      </w:r>
      <w:r w:rsidRPr="00EA7398">
        <w:rPr>
          <w:rFonts w:ascii="Book Antiqua" w:eastAsia="Times New Roman" w:hAnsi="Book Antiqua" w:cs="Arial"/>
          <w:b/>
          <w:bCs/>
          <w:color w:val="000000"/>
          <w:sz w:val="19"/>
          <w:szCs w:val="19"/>
          <w:highlight w:val="cyan"/>
          <w:lang w:eastAsia="pt-BR"/>
        </w:rPr>
        <w:t>5% (cinco por cento</w:t>
      </w:r>
      <w:r w:rsidRPr="002F5AC6">
        <w:rPr>
          <w:rFonts w:ascii="Book Antiqua" w:eastAsia="Times New Roman" w:hAnsi="Book Antiqua" w:cs="Arial"/>
          <w:b/>
          <w:bCs/>
          <w:color w:val="000000"/>
          <w:sz w:val="16"/>
          <w:szCs w:val="16"/>
          <w:highlight w:val="cyan"/>
          <w:lang w:eastAsia="pt-BR"/>
        </w:rPr>
        <w:t>)</w:t>
      </w:r>
      <w:r w:rsidRPr="002F5AC6">
        <w:rPr>
          <w:rFonts w:ascii="Book Antiqua" w:eastAsia="Times New Roman" w:hAnsi="Book Antiqua" w:cs="Arial"/>
          <w:color w:val="000000"/>
          <w:sz w:val="16"/>
          <w:szCs w:val="16"/>
          <w:lang w:eastAsia="pt-BR"/>
        </w:rPr>
        <w:t>:    </w:t>
      </w:r>
      <w:hyperlink r:id="rId101" w:anchor="art1" w:history="1">
        <w:r w:rsidRPr="002F5AC6">
          <w:rPr>
            <w:rFonts w:ascii="Book Antiqua" w:eastAsia="Times New Roman" w:hAnsi="Book Antiqua" w:cs="Arial"/>
            <w:color w:val="0000FF"/>
            <w:sz w:val="16"/>
            <w:szCs w:val="16"/>
            <w:u w:val="single"/>
            <w:lang w:eastAsia="pt-BR"/>
          </w:rPr>
          <w:t>(Incluído pela Lei nº 12.470, de 2011)</w:t>
        </w:r>
      </w:hyperlink>
      <w:r w:rsidR="00010CC7" w:rsidRPr="002F5AC6">
        <w:rPr>
          <w:rFonts w:ascii="Book Antiqua" w:eastAsia="Times New Roman" w:hAnsi="Book Antiqua" w:cs="Arial"/>
          <w:color w:val="0000FF"/>
          <w:sz w:val="16"/>
          <w:szCs w:val="16"/>
          <w:lang w:eastAsia="pt-BR"/>
        </w:rPr>
        <w:t xml:space="preserve"> </w:t>
      </w:r>
      <w:r w:rsidR="00010CC7" w:rsidRPr="002F5AC6">
        <w:rPr>
          <w:rFonts w:ascii="Book Antiqua" w:hAnsi="Book Antiqua"/>
          <w:b/>
          <w:bCs/>
          <w:color w:val="FF0000"/>
          <w:sz w:val="16"/>
          <w:szCs w:val="16"/>
          <w:u w:val="single"/>
        </w:rPr>
        <w:t>(TRF4-2012)</w:t>
      </w:r>
      <w:r w:rsidR="004E1BBE" w:rsidRPr="002F5AC6">
        <w:rPr>
          <w:rFonts w:ascii="Book Antiqua" w:hAnsi="Book Antiqua"/>
          <w:b/>
          <w:bCs/>
          <w:color w:val="FF0000"/>
          <w:sz w:val="16"/>
          <w:szCs w:val="16"/>
        </w:rPr>
        <w:t xml:space="preserve"> </w:t>
      </w:r>
      <w:r w:rsidR="004E1BBE" w:rsidRPr="002F5AC6">
        <w:rPr>
          <w:rFonts w:ascii="Book Antiqua" w:eastAsia="Times New Roman" w:hAnsi="Book Antiqua" w:cs="Arial"/>
          <w:b/>
          <w:bCs/>
          <w:color w:val="FF0000"/>
          <w:sz w:val="16"/>
          <w:szCs w:val="16"/>
          <w:u w:val="single"/>
          <w:lang w:eastAsia="pt-BR"/>
        </w:rPr>
        <w:t>(AGU-2013)</w:t>
      </w:r>
      <w:r w:rsidR="00110857">
        <w:rPr>
          <w:rFonts w:ascii="Book Antiqua" w:eastAsia="Times New Roman" w:hAnsi="Book Antiqua" w:cs="Arial"/>
          <w:b/>
          <w:bCs/>
          <w:color w:val="FF0000"/>
          <w:sz w:val="16"/>
          <w:szCs w:val="16"/>
          <w:lang w:eastAsia="pt-BR"/>
        </w:rPr>
        <w:t xml:space="preserve"> </w:t>
      </w:r>
      <w:r w:rsidR="00110857">
        <w:rPr>
          <w:rFonts w:ascii="Book Antiqua" w:hAnsi="Book Antiqua"/>
          <w:b/>
          <w:color w:val="FF0000"/>
          <w:sz w:val="16"/>
          <w:szCs w:val="16"/>
          <w:u w:val="single"/>
        </w:rPr>
        <w:t>(TRT1-2013)</w:t>
      </w:r>
      <w:r w:rsidR="00EA7398" w:rsidRPr="002F5AC6">
        <w:rPr>
          <w:rFonts w:ascii="Book Antiqua" w:hAnsi="Book Antiqua"/>
          <w:b/>
          <w:bCs/>
          <w:color w:val="FF0000"/>
          <w:sz w:val="16"/>
          <w:szCs w:val="16"/>
        </w:rPr>
        <w:t xml:space="preserve"> </w:t>
      </w:r>
      <w:r w:rsidR="00EA7398" w:rsidRPr="002F5AC6">
        <w:rPr>
          <w:rFonts w:ascii="Book Antiqua" w:hAnsi="Book Antiqua"/>
          <w:b/>
          <w:color w:val="FF0000"/>
          <w:sz w:val="16"/>
          <w:szCs w:val="16"/>
          <w:u w:val="single"/>
        </w:rPr>
        <w:t>(TRF1-2015)</w:t>
      </w:r>
      <w:r w:rsidR="009E4B91">
        <w:rPr>
          <w:rFonts w:ascii="Book Antiqua" w:hAnsi="Book Antiqua"/>
          <w:b/>
          <w:color w:val="FF0000"/>
          <w:sz w:val="16"/>
          <w:szCs w:val="16"/>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r w:rsidR="001E54D3" w:rsidRPr="002F5AC6">
        <w:rPr>
          <w:rFonts w:ascii="Book Antiqua" w:hAnsi="Book Antiqua"/>
          <w:b/>
          <w:color w:val="FF0000"/>
          <w:sz w:val="16"/>
          <w:szCs w:val="16"/>
        </w:rPr>
        <w:t xml:space="preserve"> </w:t>
      </w:r>
      <w:r w:rsidR="001E54D3" w:rsidRPr="002F5AC6">
        <w:rPr>
          <w:rFonts w:ascii="Book Antiqua" w:eastAsia="Times New Roman" w:hAnsi="Book Antiqua" w:cs="Times New Roman"/>
          <w:b/>
          <w:bCs/>
          <w:color w:val="FF0000"/>
          <w:sz w:val="16"/>
          <w:szCs w:val="16"/>
          <w:u w:val="single"/>
          <w:lang w:eastAsia="pt-BR"/>
        </w:rPr>
        <w:t>(PGM-Campo Grande/MS-2019)</w:t>
      </w:r>
      <w:r w:rsidR="00485DB0">
        <w:rPr>
          <w:rFonts w:ascii="Book Antiqua" w:eastAsia="Times New Roman" w:hAnsi="Book Antiqua" w:cs="Times New Roman"/>
          <w:b/>
          <w:bCs/>
          <w:color w:val="FF0000"/>
          <w:sz w:val="16"/>
          <w:szCs w:val="16"/>
          <w:lang w:eastAsia="pt-BR"/>
        </w:rPr>
        <w:t xml:space="preserve"> </w:t>
      </w:r>
      <w:r w:rsidR="00485DB0">
        <w:rPr>
          <w:rFonts w:ascii="Book Antiqua" w:eastAsia="Times New Roman" w:hAnsi="Book Antiqua" w:cs="Times New Roman"/>
          <w:b/>
          <w:bCs/>
          <w:color w:val="FF0000"/>
          <w:sz w:val="16"/>
          <w:szCs w:val="16"/>
          <w:u w:val="single"/>
          <w:lang w:eastAsia="pt-BR"/>
        </w:rPr>
        <w:t>(TJGO-2023)</w:t>
      </w:r>
    </w:p>
    <w:p w14:paraId="68F55A43" w14:textId="7695FECB" w:rsidR="004D466E" w:rsidRPr="00485DB0" w:rsidRDefault="004D466E" w:rsidP="00E5245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4E1BBE">
        <w:rPr>
          <w:rFonts w:ascii="Book Antiqua" w:eastAsia="Times New Roman" w:hAnsi="Book Antiqua" w:cs="Arial"/>
          <w:b/>
          <w:bCs/>
          <w:color w:val="000000"/>
          <w:sz w:val="19"/>
          <w:szCs w:val="19"/>
          <w:lang w:eastAsia="pt-BR"/>
        </w:rPr>
        <w:t>a) no caso do microempreendedor individual, de que trata o </w:t>
      </w:r>
      <w:hyperlink r:id="rId102" w:anchor="art18a" w:history="1">
        <w:r w:rsidRPr="004E1BBE">
          <w:rPr>
            <w:rFonts w:ascii="Book Antiqua" w:eastAsia="Times New Roman" w:hAnsi="Book Antiqua" w:cs="Arial"/>
            <w:b/>
            <w:bCs/>
            <w:color w:val="0000FF"/>
            <w:sz w:val="19"/>
            <w:szCs w:val="19"/>
            <w:u w:val="single"/>
            <w:lang w:eastAsia="pt-BR"/>
          </w:rPr>
          <w:t>art. 18-A da Lei Complementar n</w:t>
        </w:r>
        <w:r w:rsidRPr="004E1BBE">
          <w:rPr>
            <w:rFonts w:ascii="Book Antiqua" w:eastAsia="Times New Roman" w:hAnsi="Book Antiqua" w:cs="Arial"/>
            <w:b/>
            <w:bCs/>
            <w:color w:val="0000FF"/>
            <w:sz w:val="19"/>
            <w:szCs w:val="19"/>
            <w:u w:val="single"/>
            <w:vertAlign w:val="superscript"/>
            <w:lang w:eastAsia="pt-BR"/>
          </w:rPr>
          <w:t>o</w:t>
        </w:r>
        <w:r w:rsidRPr="004E1BBE">
          <w:rPr>
            <w:rFonts w:ascii="Book Antiqua" w:eastAsia="Times New Roman" w:hAnsi="Book Antiqua" w:cs="Arial"/>
            <w:b/>
            <w:bCs/>
            <w:color w:val="0000FF"/>
            <w:sz w:val="19"/>
            <w:szCs w:val="19"/>
            <w:u w:val="single"/>
            <w:lang w:eastAsia="pt-BR"/>
          </w:rPr>
          <w:t> 123, de 14 de dezembro de 2006</w:t>
        </w:r>
      </w:hyperlink>
      <w:r w:rsidRPr="004E1BBE">
        <w:rPr>
          <w:rFonts w:ascii="Book Antiqua" w:eastAsia="Times New Roman" w:hAnsi="Book Antiqua" w:cs="Arial"/>
          <w:b/>
          <w:bCs/>
          <w:color w:val="000000"/>
          <w:sz w:val="19"/>
          <w:szCs w:val="19"/>
          <w:lang w:eastAsia="pt-BR"/>
        </w:rPr>
        <w:t xml:space="preserve">; </w:t>
      </w:r>
      <w:r w:rsidRPr="004E1BBE">
        <w:rPr>
          <w:rFonts w:ascii="Book Antiqua" w:eastAsia="Times New Roman" w:hAnsi="Book Antiqua" w:cs="Arial"/>
          <w:b/>
          <w:bCs/>
          <w:color w:val="000000"/>
          <w:sz w:val="18"/>
          <w:szCs w:val="18"/>
          <w:lang w:eastAsia="pt-BR"/>
        </w:rPr>
        <w:t>e</w:t>
      </w:r>
      <w:r w:rsidRPr="001E54D3">
        <w:rPr>
          <w:rFonts w:ascii="Book Antiqua" w:eastAsia="Times New Roman" w:hAnsi="Book Antiqua" w:cs="Arial"/>
          <w:color w:val="000000"/>
          <w:sz w:val="18"/>
          <w:szCs w:val="18"/>
          <w:lang w:eastAsia="pt-BR"/>
        </w:rPr>
        <w:t>    </w:t>
      </w:r>
      <w:hyperlink r:id="rId103" w:anchor="art1" w:history="1">
        <w:r w:rsidRPr="002F5AC6">
          <w:rPr>
            <w:rFonts w:ascii="Book Antiqua" w:eastAsia="Times New Roman" w:hAnsi="Book Antiqua" w:cs="Arial"/>
            <w:color w:val="0000FF"/>
            <w:sz w:val="16"/>
            <w:szCs w:val="16"/>
            <w:u w:val="single"/>
            <w:lang w:eastAsia="pt-BR"/>
          </w:rPr>
          <w:t>(Incluído pela Lei nº 12.470, de 2011)</w:t>
        </w:r>
      </w:hyperlink>
      <w:r w:rsidRPr="002F5AC6">
        <w:rPr>
          <w:rFonts w:ascii="Book Antiqua" w:eastAsia="Times New Roman" w:hAnsi="Book Antiqua" w:cs="Arial"/>
          <w:color w:val="000000"/>
          <w:sz w:val="16"/>
          <w:szCs w:val="16"/>
          <w:lang w:eastAsia="pt-BR"/>
        </w:rPr>
        <w:t> </w:t>
      </w:r>
      <w:r w:rsidR="004E1BBE" w:rsidRPr="002F5AC6">
        <w:rPr>
          <w:rFonts w:ascii="Book Antiqua" w:eastAsia="Times New Roman" w:hAnsi="Book Antiqua" w:cs="Arial"/>
          <w:color w:val="000000"/>
          <w:sz w:val="16"/>
          <w:szCs w:val="16"/>
          <w:lang w:eastAsia="pt-BR"/>
        </w:rPr>
        <w:t xml:space="preserve"> </w:t>
      </w:r>
      <w:r w:rsidR="004E1BBE" w:rsidRPr="002F5AC6">
        <w:rPr>
          <w:rFonts w:ascii="Book Antiqua" w:eastAsia="Times New Roman" w:hAnsi="Book Antiqua" w:cs="Arial"/>
          <w:b/>
          <w:bCs/>
          <w:color w:val="FF0000"/>
          <w:sz w:val="16"/>
          <w:szCs w:val="16"/>
          <w:u w:val="single"/>
          <w:lang w:eastAsia="pt-BR"/>
        </w:rPr>
        <w:t>(AGU-2013)</w:t>
      </w:r>
      <w:r w:rsidR="00110857">
        <w:rPr>
          <w:rFonts w:ascii="Book Antiqua" w:eastAsia="Times New Roman" w:hAnsi="Book Antiqua" w:cs="Arial"/>
          <w:b/>
          <w:bCs/>
          <w:color w:val="FF0000"/>
          <w:sz w:val="16"/>
          <w:szCs w:val="16"/>
          <w:lang w:eastAsia="pt-BR"/>
        </w:rPr>
        <w:t xml:space="preserve"> </w:t>
      </w:r>
      <w:r w:rsidR="00110857">
        <w:rPr>
          <w:rFonts w:ascii="Book Antiqua" w:hAnsi="Book Antiqua"/>
          <w:b/>
          <w:color w:val="FF0000"/>
          <w:sz w:val="16"/>
          <w:szCs w:val="16"/>
          <w:u w:val="single"/>
        </w:rPr>
        <w:t>(TRT1-2013)</w:t>
      </w:r>
      <w:r w:rsidR="009E4B91">
        <w:rPr>
          <w:rFonts w:ascii="Book Antiqua" w:hAnsi="Book Antiqua"/>
          <w:b/>
          <w:color w:val="FF0000"/>
          <w:sz w:val="16"/>
          <w:szCs w:val="16"/>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r w:rsidR="00485DB0">
        <w:rPr>
          <w:rFonts w:ascii="Book Antiqua" w:eastAsia="Times New Roman" w:hAnsi="Book Antiqua" w:cs="Arial"/>
          <w:b/>
          <w:bCs/>
          <w:color w:val="FF0000"/>
          <w:sz w:val="16"/>
          <w:szCs w:val="16"/>
          <w:lang w:eastAsia="pt-BR"/>
        </w:rPr>
        <w:t xml:space="preserve"> </w:t>
      </w:r>
      <w:r w:rsidR="00485DB0">
        <w:rPr>
          <w:rFonts w:ascii="Book Antiqua" w:eastAsia="Times New Roman" w:hAnsi="Book Antiqua" w:cs="Times New Roman"/>
          <w:b/>
          <w:bCs/>
          <w:color w:val="FF0000"/>
          <w:sz w:val="16"/>
          <w:szCs w:val="16"/>
          <w:u w:val="single"/>
          <w:lang w:eastAsia="pt-BR"/>
        </w:rPr>
        <w:t>(TJGO-2023)</w:t>
      </w:r>
    </w:p>
    <w:p w14:paraId="2794B38D" w14:textId="06BED7A0" w:rsidR="004D466E" w:rsidRPr="001E54D3" w:rsidRDefault="004D466E" w:rsidP="00E5245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4E1BBE">
        <w:rPr>
          <w:rFonts w:ascii="Book Antiqua" w:eastAsia="Times New Roman" w:hAnsi="Book Antiqua" w:cs="Arial"/>
          <w:b/>
          <w:bCs/>
          <w:color w:val="000000"/>
          <w:sz w:val="19"/>
          <w:szCs w:val="19"/>
          <w:lang w:eastAsia="pt-BR"/>
        </w:rPr>
        <w:lastRenderedPageBreak/>
        <w:t xml:space="preserve">b) </w:t>
      </w:r>
      <w:r w:rsidRPr="004E1BBE">
        <w:rPr>
          <w:rFonts w:ascii="Book Antiqua" w:eastAsia="Times New Roman" w:hAnsi="Book Antiqua" w:cs="Arial"/>
          <w:b/>
          <w:bCs/>
          <w:color w:val="000000"/>
          <w:sz w:val="19"/>
          <w:szCs w:val="19"/>
          <w:highlight w:val="yellow"/>
          <w:lang w:eastAsia="pt-BR"/>
        </w:rPr>
        <w:t>do segurado facultativo</w:t>
      </w:r>
      <w:r w:rsidRPr="004E1BBE">
        <w:rPr>
          <w:rFonts w:ascii="Book Antiqua" w:eastAsia="Times New Roman" w:hAnsi="Book Antiqua" w:cs="Arial"/>
          <w:b/>
          <w:bCs/>
          <w:color w:val="000000"/>
          <w:sz w:val="19"/>
          <w:szCs w:val="19"/>
          <w:lang w:eastAsia="pt-BR"/>
        </w:rPr>
        <w:t xml:space="preserve"> sem renda própria que se dedique exclusivamente ao trabalho doméstico no âmbito de sua residência, desde que pertencente </w:t>
      </w:r>
      <w:proofErr w:type="spellStart"/>
      <w:r w:rsidRPr="004E1BBE">
        <w:rPr>
          <w:rFonts w:ascii="Book Antiqua" w:eastAsia="Times New Roman" w:hAnsi="Book Antiqua" w:cs="Arial"/>
          <w:b/>
          <w:bCs/>
          <w:color w:val="000000"/>
          <w:sz w:val="19"/>
          <w:szCs w:val="19"/>
          <w:lang w:eastAsia="pt-BR"/>
        </w:rPr>
        <w:t>a</w:t>
      </w:r>
      <w:proofErr w:type="spellEnd"/>
      <w:r w:rsidRPr="004E1BBE">
        <w:rPr>
          <w:rFonts w:ascii="Book Antiqua" w:eastAsia="Times New Roman" w:hAnsi="Book Antiqua" w:cs="Arial"/>
          <w:b/>
          <w:bCs/>
          <w:color w:val="000000"/>
          <w:sz w:val="19"/>
          <w:szCs w:val="19"/>
          <w:lang w:eastAsia="pt-BR"/>
        </w:rPr>
        <w:t xml:space="preserve"> família de baixa renda</w:t>
      </w:r>
      <w:r w:rsidRPr="002F5AC6">
        <w:rPr>
          <w:rFonts w:ascii="Book Antiqua" w:eastAsia="Times New Roman" w:hAnsi="Book Antiqua" w:cs="Arial"/>
          <w:color w:val="000000"/>
          <w:sz w:val="16"/>
          <w:szCs w:val="16"/>
          <w:lang w:eastAsia="pt-BR"/>
        </w:rPr>
        <w:t>. </w:t>
      </w:r>
      <w:hyperlink r:id="rId104" w:anchor="art1" w:history="1">
        <w:r w:rsidRPr="002F5AC6">
          <w:rPr>
            <w:rFonts w:ascii="Book Antiqua" w:eastAsia="Times New Roman" w:hAnsi="Book Antiqua" w:cs="Arial"/>
            <w:color w:val="0000FF"/>
            <w:sz w:val="16"/>
            <w:szCs w:val="16"/>
            <w:u w:val="single"/>
            <w:lang w:eastAsia="pt-BR"/>
          </w:rPr>
          <w:t>(Incluído pela Lei nº 12.470, de 2011)</w:t>
        </w:r>
      </w:hyperlink>
      <w:r w:rsidR="00010CC7" w:rsidRPr="002F5AC6">
        <w:rPr>
          <w:rFonts w:ascii="Book Antiqua" w:eastAsia="Times New Roman" w:hAnsi="Book Antiqua" w:cs="Arial"/>
          <w:color w:val="0000FF"/>
          <w:sz w:val="16"/>
          <w:szCs w:val="16"/>
          <w:lang w:eastAsia="pt-BR"/>
        </w:rPr>
        <w:t xml:space="preserve"> </w:t>
      </w:r>
      <w:r w:rsidR="00010CC7" w:rsidRPr="002F5AC6">
        <w:rPr>
          <w:rFonts w:ascii="Book Antiqua" w:hAnsi="Book Antiqua"/>
          <w:b/>
          <w:bCs/>
          <w:color w:val="FF0000"/>
          <w:sz w:val="16"/>
          <w:szCs w:val="16"/>
          <w:u w:val="single"/>
        </w:rPr>
        <w:t>(TRF4-2012)</w:t>
      </w:r>
      <w:r w:rsidR="004E1BBE" w:rsidRPr="002F5AC6">
        <w:rPr>
          <w:rFonts w:ascii="Book Antiqua" w:hAnsi="Book Antiqua"/>
          <w:b/>
          <w:bCs/>
          <w:color w:val="FF0000"/>
          <w:sz w:val="16"/>
          <w:szCs w:val="16"/>
        </w:rPr>
        <w:t xml:space="preserve"> </w:t>
      </w:r>
      <w:r w:rsidR="004E1BBE" w:rsidRPr="002F5AC6">
        <w:rPr>
          <w:rFonts w:ascii="Book Antiqua" w:eastAsia="Times New Roman" w:hAnsi="Book Antiqua" w:cs="Arial"/>
          <w:b/>
          <w:bCs/>
          <w:color w:val="FF0000"/>
          <w:sz w:val="16"/>
          <w:szCs w:val="16"/>
          <w:u w:val="single"/>
          <w:lang w:eastAsia="pt-BR"/>
        </w:rPr>
        <w:t>(AGU-2013)</w:t>
      </w:r>
      <w:r w:rsidR="00EA7398" w:rsidRPr="002F5AC6">
        <w:rPr>
          <w:rFonts w:ascii="Book Antiqua" w:hAnsi="Book Antiqua"/>
          <w:b/>
          <w:bCs/>
          <w:color w:val="FF0000"/>
          <w:sz w:val="16"/>
          <w:szCs w:val="16"/>
        </w:rPr>
        <w:t xml:space="preserve"> </w:t>
      </w:r>
      <w:r w:rsidR="00EA7398" w:rsidRPr="002F5AC6">
        <w:rPr>
          <w:rFonts w:ascii="Book Antiqua" w:hAnsi="Book Antiqua"/>
          <w:b/>
          <w:color w:val="FF0000"/>
          <w:sz w:val="16"/>
          <w:szCs w:val="16"/>
          <w:u w:val="single"/>
        </w:rPr>
        <w:t>(TRF1-2015)</w:t>
      </w:r>
      <w:r w:rsidR="001E54D3" w:rsidRPr="002F5AC6">
        <w:rPr>
          <w:rFonts w:ascii="Book Antiqua" w:hAnsi="Book Antiqua"/>
          <w:b/>
          <w:color w:val="FF0000"/>
          <w:sz w:val="16"/>
          <w:szCs w:val="16"/>
        </w:rPr>
        <w:t xml:space="preserve"> </w:t>
      </w:r>
      <w:r w:rsidR="001E54D3" w:rsidRPr="002F5AC6">
        <w:rPr>
          <w:rFonts w:ascii="Book Antiqua" w:eastAsia="Times New Roman" w:hAnsi="Book Antiqua" w:cs="Times New Roman"/>
          <w:b/>
          <w:bCs/>
          <w:color w:val="FF0000"/>
          <w:sz w:val="16"/>
          <w:szCs w:val="16"/>
          <w:u w:val="single"/>
          <w:lang w:eastAsia="pt-BR"/>
        </w:rPr>
        <w:t>(PGM-Campo Grande/MS-2019)</w:t>
      </w:r>
    </w:p>
    <w:p w14:paraId="0EB901B1" w14:textId="4EF91FFF" w:rsidR="004D466E" w:rsidRPr="00E52459" w:rsidRDefault="004D466E" w:rsidP="00E5245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10CC7">
        <w:rPr>
          <w:rFonts w:ascii="Book Antiqua" w:eastAsia="Times New Roman" w:hAnsi="Book Antiqua" w:cs="Arial"/>
          <w:b/>
          <w:bCs/>
          <w:color w:val="000000"/>
          <w:sz w:val="19"/>
          <w:szCs w:val="19"/>
          <w:highlight w:val="magenta"/>
          <w:lang w:eastAsia="pt-BR"/>
        </w:rPr>
        <w:t>§ 3</w:t>
      </w:r>
      <w:r w:rsidRPr="00010CC7">
        <w:rPr>
          <w:rFonts w:ascii="Book Antiqua" w:eastAsia="Times New Roman" w:hAnsi="Book Antiqua" w:cs="Arial"/>
          <w:b/>
          <w:bCs/>
          <w:color w:val="000000"/>
          <w:sz w:val="19"/>
          <w:szCs w:val="19"/>
          <w:highlight w:val="magenta"/>
          <w:u w:val="single"/>
          <w:vertAlign w:val="superscript"/>
          <w:lang w:eastAsia="pt-BR"/>
        </w:rPr>
        <w:t>o</w:t>
      </w:r>
      <w:r w:rsidRPr="004D466E">
        <w:rPr>
          <w:rFonts w:ascii="Book Antiqua" w:eastAsia="Times New Roman" w:hAnsi="Book Antiqua" w:cs="Arial"/>
          <w:color w:val="000000"/>
          <w:sz w:val="19"/>
          <w:szCs w:val="19"/>
          <w:lang w:eastAsia="pt-BR"/>
        </w:rPr>
        <w:t xml:space="preserve">  </w:t>
      </w:r>
      <w:r w:rsidRPr="004E1BBE">
        <w:rPr>
          <w:rFonts w:ascii="Book Antiqua" w:eastAsia="Times New Roman" w:hAnsi="Book Antiqua" w:cs="Arial"/>
          <w:b/>
          <w:bCs/>
          <w:color w:val="000000"/>
          <w:sz w:val="19"/>
          <w:szCs w:val="19"/>
          <w:lang w:eastAsia="pt-BR"/>
        </w:rPr>
        <w:t>O segurado que tenha contribuído na forma do § 2</w:t>
      </w:r>
      <w:r w:rsidRPr="004E1BBE">
        <w:rPr>
          <w:rFonts w:ascii="Book Antiqua" w:eastAsia="Times New Roman" w:hAnsi="Book Antiqua" w:cs="Arial"/>
          <w:b/>
          <w:bCs/>
          <w:color w:val="000000"/>
          <w:sz w:val="19"/>
          <w:szCs w:val="19"/>
          <w:u w:val="single"/>
          <w:vertAlign w:val="superscript"/>
          <w:lang w:eastAsia="pt-BR"/>
        </w:rPr>
        <w:t>o</w:t>
      </w:r>
      <w:r w:rsidRPr="004E1BBE">
        <w:rPr>
          <w:rFonts w:ascii="Book Antiqua" w:eastAsia="Times New Roman" w:hAnsi="Book Antiqua" w:cs="Arial"/>
          <w:b/>
          <w:bCs/>
          <w:color w:val="000000"/>
          <w:sz w:val="19"/>
          <w:szCs w:val="19"/>
          <w:lang w:eastAsia="pt-BR"/>
        </w:rPr>
        <w:t> deste artigo e pretenda contar o tempo de contribuição correspondente para fins de obtenção da aposentadoria por tempo de contribuição ou da contagem recíproca do tempo de contribuição a que se refere o </w:t>
      </w:r>
      <w:hyperlink r:id="rId105" w:anchor="art94." w:history="1">
        <w:r w:rsidRPr="004E1BBE">
          <w:rPr>
            <w:rFonts w:ascii="Book Antiqua" w:eastAsia="Times New Roman" w:hAnsi="Book Antiqua" w:cs="Arial"/>
            <w:b/>
            <w:bCs/>
            <w:color w:val="0000FF"/>
            <w:sz w:val="19"/>
            <w:szCs w:val="19"/>
            <w:u w:val="single"/>
            <w:lang w:eastAsia="pt-BR"/>
          </w:rPr>
          <w:t>art. 94 da Lei n</w:t>
        </w:r>
        <w:r w:rsidRPr="004E1BBE">
          <w:rPr>
            <w:rFonts w:ascii="Book Antiqua" w:eastAsia="Times New Roman" w:hAnsi="Book Antiqua" w:cs="Arial"/>
            <w:b/>
            <w:bCs/>
            <w:color w:val="0000FF"/>
            <w:sz w:val="19"/>
            <w:szCs w:val="19"/>
            <w:u w:val="single"/>
            <w:vertAlign w:val="superscript"/>
            <w:lang w:eastAsia="pt-BR"/>
          </w:rPr>
          <w:t>o</w:t>
        </w:r>
        <w:r w:rsidRPr="004E1BBE">
          <w:rPr>
            <w:rFonts w:ascii="Book Antiqua" w:eastAsia="Times New Roman" w:hAnsi="Book Antiqua" w:cs="Arial"/>
            <w:b/>
            <w:bCs/>
            <w:color w:val="0000FF"/>
            <w:sz w:val="19"/>
            <w:szCs w:val="19"/>
            <w:u w:val="single"/>
            <w:lang w:eastAsia="pt-BR"/>
          </w:rPr>
          <w:t> 8.213, de 24 de julho de 1991</w:t>
        </w:r>
      </w:hyperlink>
      <w:r w:rsidRPr="004E1BBE">
        <w:rPr>
          <w:rFonts w:ascii="Book Antiqua" w:eastAsia="Times New Roman" w:hAnsi="Book Antiqua" w:cs="Arial"/>
          <w:b/>
          <w:bCs/>
          <w:color w:val="000000"/>
          <w:sz w:val="19"/>
          <w:szCs w:val="19"/>
          <w:lang w:eastAsia="pt-BR"/>
        </w:rPr>
        <w:t xml:space="preserve">, </w:t>
      </w:r>
      <w:r w:rsidRPr="00E52459">
        <w:rPr>
          <w:rFonts w:ascii="Book Antiqua" w:eastAsia="Times New Roman" w:hAnsi="Book Antiqua" w:cs="Arial"/>
          <w:b/>
          <w:bCs/>
          <w:caps/>
          <w:color w:val="000000"/>
          <w:sz w:val="19"/>
          <w:szCs w:val="19"/>
          <w:highlight w:val="green"/>
          <w:lang w:eastAsia="pt-BR"/>
        </w:rPr>
        <w:t>deverá complementar</w:t>
      </w:r>
      <w:r w:rsidRPr="004E1BBE">
        <w:rPr>
          <w:rFonts w:ascii="Book Antiqua" w:eastAsia="Times New Roman" w:hAnsi="Book Antiqua" w:cs="Arial"/>
          <w:b/>
          <w:bCs/>
          <w:color w:val="000000"/>
          <w:sz w:val="19"/>
          <w:szCs w:val="19"/>
          <w:lang w:eastAsia="pt-BR"/>
        </w:rPr>
        <w:t xml:space="preserve"> a contribuição mensal mediante recolhimento, sobre o valor correspondente ao limite mínimo mensal do salário-de-contribuição em vigor na competência a ser complementada, da diferença entre o percentual pago e o de 20% (vinte por cento), acrescido dos juros moratórios de que trata o </w:t>
      </w:r>
      <w:hyperlink r:id="rId106" w:anchor="art5%C2%A73" w:history="1">
        <w:r w:rsidRPr="004E1BBE">
          <w:rPr>
            <w:rFonts w:ascii="Book Antiqua" w:eastAsia="Times New Roman" w:hAnsi="Book Antiqua" w:cs="Arial"/>
            <w:b/>
            <w:bCs/>
            <w:color w:val="0000FF"/>
            <w:sz w:val="19"/>
            <w:szCs w:val="19"/>
            <w:u w:val="single"/>
            <w:lang w:eastAsia="pt-BR"/>
          </w:rPr>
          <w:t>§ 3</w:t>
        </w:r>
        <w:r w:rsidRPr="004E1BBE">
          <w:rPr>
            <w:rFonts w:ascii="Book Antiqua" w:eastAsia="Times New Roman" w:hAnsi="Book Antiqua" w:cs="Arial"/>
            <w:b/>
            <w:bCs/>
            <w:color w:val="0000FF"/>
            <w:sz w:val="19"/>
            <w:szCs w:val="19"/>
            <w:u w:val="single"/>
            <w:vertAlign w:val="superscript"/>
            <w:lang w:eastAsia="pt-BR"/>
          </w:rPr>
          <w:t>o</w:t>
        </w:r>
        <w:r w:rsidRPr="004E1BBE">
          <w:rPr>
            <w:rFonts w:ascii="Book Antiqua" w:eastAsia="Times New Roman" w:hAnsi="Book Antiqua" w:cs="Arial"/>
            <w:b/>
            <w:bCs/>
            <w:color w:val="0000FF"/>
            <w:sz w:val="19"/>
            <w:szCs w:val="19"/>
            <w:u w:val="single"/>
            <w:lang w:eastAsia="pt-BR"/>
          </w:rPr>
          <w:t> do art. 5</w:t>
        </w:r>
        <w:r w:rsidRPr="004E1BBE">
          <w:rPr>
            <w:rFonts w:ascii="Book Antiqua" w:eastAsia="Times New Roman" w:hAnsi="Book Antiqua" w:cs="Arial"/>
            <w:b/>
            <w:bCs/>
            <w:color w:val="0000FF"/>
            <w:sz w:val="19"/>
            <w:szCs w:val="19"/>
            <w:u w:val="single"/>
            <w:vertAlign w:val="superscript"/>
            <w:lang w:eastAsia="pt-BR"/>
          </w:rPr>
          <w:t>o</w:t>
        </w:r>
        <w:r w:rsidRPr="004E1BBE">
          <w:rPr>
            <w:rFonts w:ascii="Book Antiqua" w:eastAsia="Times New Roman" w:hAnsi="Book Antiqua" w:cs="Arial"/>
            <w:b/>
            <w:bCs/>
            <w:color w:val="0000FF"/>
            <w:sz w:val="19"/>
            <w:szCs w:val="19"/>
            <w:u w:val="single"/>
            <w:lang w:eastAsia="pt-BR"/>
          </w:rPr>
          <w:t> da Lei n</w:t>
        </w:r>
        <w:r w:rsidRPr="004E1BBE">
          <w:rPr>
            <w:rFonts w:ascii="Book Antiqua" w:eastAsia="Times New Roman" w:hAnsi="Book Antiqua" w:cs="Arial"/>
            <w:b/>
            <w:bCs/>
            <w:color w:val="0000FF"/>
            <w:sz w:val="19"/>
            <w:szCs w:val="19"/>
            <w:u w:val="single"/>
            <w:vertAlign w:val="superscript"/>
            <w:lang w:eastAsia="pt-BR"/>
          </w:rPr>
          <w:t>o</w:t>
        </w:r>
        <w:r w:rsidRPr="004E1BBE">
          <w:rPr>
            <w:rFonts w:ascii="Book Antiqua" w:eastAsia="Times New Roman" w:hAnsi="Book Antiqua" w:cs="Arial"/>
            <w:b/>
            <w:bCs/>
            <w:color w:val="0000FF"/>
            <w:sz w:val="19"/>
            <w:szCs w:val="19"/>
            <w:u w:val="single"/>
            <w:lang w:eastAsia="pt-BR"/>
          </w:rPr>
          <w:t> 9.430, de 27 de dezembro de 1996</w:t>
        </w:r>
      </w:hyperlink>
      <w:r w:rsidRPr="004E1BBE">
        <w:rPr>
          <w:rFonts w:ascii="Book Antiqua" w:eastAsia="Times New Roman" w:hAnsi="Book Antiqua" w:cs="Arial"/>
          <w:color w:val="000000"/>
          <w:sz w:val="18"/>
          <w:szCs w:val="18"/>
          <w:lang w:eastAsia="pt-BR"/>
        </w:rPr>
        <w:t>.    </w:t>
      </w:r>
      <w:hyperlink r:id="rId107" w:anchor="art1" w:history="1">
        <w:r w:rsidRPr="002F5AC6">
          <w:rPr>
            <w:rFonts w:ascii="Book Antiqua" w:eastAsia="Times New Roman" w:hAnsi="Book Antiqua" w:cs="Arial"/>
            <w:color w:val="0000FF"/>
            <w:sz w:val="16"/>
            <w:szCs w:val="16"/>
            <w:u w:val="single"/>
            <w:lang w:eastAsia="pt-BR"/>
          </w:rPr>
          <w:t>(Redação dada pela Lei nº 12.470, de 2011)</w:t>
        </w:r>
      </w:hyperlink>
      <w:r w:rsidRPr="002F5AC6">
        <w:rPr>
          <w:rFonts w:ascii="Book Antiqua" w:eastAsia="Times New Roman" w:hAnsi="Book Antiqua" w:cs="Arial"/>
          <w:color w:val="000000"/>
          <w:sz w:val="16"/>
          <w:szCs w:val="16"/>
          <w:lang w:eastAsia="pt-BR"/>
        </w:rPr>
        <w:t> </w:t>
      </w:r>
      <w:r w:rsidR="00282DA4" w:rsidRPr="002F5AC6">
        <w:rPr>
          <w:rFonts w:ascii="Book Antiqua" w:hAnsi="Book Antiqua"/>
          <w:b/>
          <w:bCs/>
          <w:color w:val="FF0000"/>
          <w:sz w:val="16"/>
          <w:szCs w:val="16"/>
        </w:rPr>
        <w:t xml:space="preserve"> </w:t>
      </w:r>
      <w:bookmarkStart w:id="15" w:name="_Hlk82357945"/>
      <w:r w:rsidR="00282DA4" w:rsidRPr="002F5AC6">
        <w:rPr>
          <w:rFonts w:ascii="Book Antiqua" w:eastAsia="Times New Roman" w:hAnsi="Book Antiqua" w:cs="Arial"/>
          <w:b/>
          <w:bCs/>
          <w:color w:val="FF0000"/>
          <w:sz w:val="16"/>
          <w:szCs w:val="16"/>
          <w:u w:val="single"/>
          <w:lang w:eastAsia="pt-BR"/>
        </w:rPr>
        <w:t>(DPU-2015)</w:t>
      </w:r>
      <w:bookmarkEnd w:id="15"/>
      <w:r w:rsidR="00E52459">
        <w:rPr>
          <w:rFonts w:ascii="Book Antiqua" w:eastAsia="Times New Roman" w:hAnsi="Book Antiqua" w:cs="Arial"/>
          <w:b/>
          <w:bCs/>
          <w:color w:val="FF0000"/>
          <w:sz w:val="16"/>
          <w:szCs w:val="16"/>
          <w:lang w:eastAsia="pt-BR"/>
        </w:rPr>
        <w:t xml:space="preserve"> </w:t>
      </w:r>
      <w:r w:rsidR="00E52459" w:rsidRPr="002F5AC6">
        <w:rPr>
          <w:rFonts w:ascii="Book Antiqua" w:hAnsi="Book Antiqua"/>
          <w:b/>
          <w:bCs/>
          <w:color w:val="FF0000"/>
          <w:sz w:val="16"/>
          <w:szCs w:val="16"/>
          <w:u w:val="single"/>
        </w:rPr>
        <w:t>(TRF4-2012</w:t>
      </w:r>
      <w:r w:rsidR="00E52459">
        <w:rPr>
          <w:rFonts w:ascii="Book Antiqua" w:hAnsi="Book Antiqua"/>
          <w:b/>
          <w:bCs/>
          <w:color w:val="FF0000"/>
          <w:sz w:val="16"/>
          <w:szCs w:val="16"/>
          <w:u w:val="single"/>
        </w:rPr>
        <w:t>/2022</w:t>
      </w:r>
      <w:r w:rsidR="00E52459" w:rsidRPr="002F5AC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E52459" w14:paraId="54036436" w14:textId="77777777" w:rsidTr="00E52459">
        <w:tc>
          <w:tcPr>
            <w:tcW w:w="8494" w:type="dxa"/>
            <w:shd w:val="clear" w:color="auto" w:fill="CCFFFF"/>
          </w:tcPr>
          <w:p w14:paraId="42445F28" w14:textId="01371A43" w:rsidR="00E52459" w:rsidRDefault="00E52459" w:rsidP="00E52459">
            <w:pPr>
              <w:spacing w:before="100" w:beforeAutospacing="1" w:after="100" w:afterAutospacing="1"/>
              <w:jc w:val="both"/>
              <w:rPr>
                <w:rFonts w:ascii="Book Antiqua" w:eastAsia="Times New Roman" w:hAnsi="Book Antiqua" w:cs="Arial"/>
                <w:b/>
                <w:bCs/>
                <w:color w:val="000000"/>
                <w:sz w:val="19"/>
                <w:szCs w:val="19"/>
                <w:highlight w:val="magenta"/>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E52459">
              <w:rPr>
                <w:rFonts w:ascii="Book Antiqua" w:eastAsia="Times New Roman" w:hAnsi="Book Antiqua" w:cs="Arial"/>
                <w:color w:val="000000"/>
                <w:sz w:val="19"/>
                <w:szCs w:val="19"/>
                <w:lang w:eastAsia="pt-BR"/>
              </w:rPr>
              <w:t>Tratando-se de contribuinte individual que optar pela exclusão de percepção do direito ao benefício de aposentadoria por tempo de contribuição, a alíquota de contribuição incidente sobre o limite mínimo mensal do salário de contribuição será de 11% (onze por cento); e, caso deseje contar o tempo de contribuição para fins de obtenção da aposentadoria por tempo de contribuição, deverá complementar a contribuição mensal mediante recolhimento sobre o valor correspondente ao limite mínimo mensal do salário de contribuição em vigor na competência a ser complementada.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21, §2º, I c/c §3º, Lei 8213.</w:t>
            </w:r>
          </w:p>
        </w:tc>
      </w:tr>
    </w:tbl>
    <w:p w14:paraId="6A829221" w14:textId="464D5E6A" w:rsidR="004D466E" w:rsidRPr="00110857" w:rsidRDefault="004D466E" w:rsidP="00E5245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E52459">
        <w:rPr>
          <w:rFonts w:ascii="Book Antiqua" w:eastAsia="Times New Roman" w:hAnsi="Book Antiqua" w:cs="Arial"/>
          <w:b/>
          <w:bCs/>
          <w:color w:val="000000"/>
          <w:sz w:val="19"/>
          <w:szCs w:val="19"/>
          <w:highlight w:val="magenta"/>
          <w:lang w:eastAsia="pt-BR"/>
        </w:rPr>
        <w:t>§ 4</w:t>
      </w:r>
      <w:proofErr w:type="gramStart"/>
      <w:r w:rsidRPr="00E52459">
        <w:rPr>
          <w:rFonts w:ascii="Book Antiqua" w:eastAsia="Times New Roman" w:hAnsi="Book Antiqua" w:cs="Arial"/>
          <w:b/>
          <w:bCs/>
          <w:color w:val="000000"/>
          <w:sz w:val="19"/>
          <w:szCs w:val="19"/>
          <w:highlight w:val="magenta"/>
          <w:u w:val="single"/>
          <w:vertAlign w:val="superscript"/>
          <w:lang w:eastAsia="pt-BR"/>
        </w:rPr>
        <w:t>o</w:t>
      </w:r>
      <w:r w:rsidRPr="00110857">
        <w:rPr>
          <w:rFonts w:ascii="Book Antiqua" w:eastAsia="Times New Roman" w:hAnsi="Book Antiqua" w:cs="Arial"/>
          <w:b/>
          <w:bCs/>
          <w:color w:val="000000"/>
          <w:sz w:val="19"/>
          <w:szCs w:val="19"/>
          <w:lang w:eastAsia="pt-BR"/>
        </w:rPr>
        <w:t>  Considera</w:t>
      </w:r>
      <w:proofErr w:type="gramEnd"/>
      <w:r w:rsidRPr="00110857">
        <w:rPr>
          <w:rFonts w:ascii="Book Antiqua" w:eastAsia="Times New Roman" w:hAnsi="Book Antiqua" w:cs="Arial"/>
          <w:b/>
          <w:bCs/>
          <w:color w:val="000000"/>
          <w:sz w:val="19"/>
          <w:szCs w:val="19"/>
          <w:lang w:eastAsia="pt-BR"/>
        </w:rPr>
        <w:t>-se de baixa renda, para os fins do disposto na alínea </w:t>
      </w:r>
      <w:r w:rsidRPr="00110857">
        <w:rPr>
          <w:rFonts w:ascii="Book Antiqua" w:eastAsia="Times New Roman" w:hAnsi="Book Antiqua" w:cs="Arial"/>
          <w:b/>
          <w:bCs/>
          <w:i/>
          <w:iCs/>
          <w:color w:val="000000"/>
          <w:sz w:val="19"/>
          <w:szCs w:val="19"/>
          <w:lang w:eastAsia="pt-BR"/>
        </w:rPr>
        <w:t>b </w:t>
      </w:r>
      <w:r w:rsidRPr="00110857">
        <w:rPr>
          <w:rFonts w:ascii="Book Antiqua" w:eastAsia="Times New Roman" w:hAnsi="Book Antiqua" w:cs="Arial"/>
          <w:b/>
          <w:bCs/>
          <w:color w:val="000000"/>
          <w:sz w:val="19"/>
          <w:szCs w:val="19"/>
          <w:lang w:eastAsia="pt-BR"/>
        </w:rPr>
        <w:t>do inciso II do § 2</w:t>
      </w:r>
      <w:r w:rsidRPr="00110857">
        <w:rPr>
          <w:rFonts w:ascii="Book Antiqua" w:eastAsia="Times New Roman" w:hAnsi="Book Antiqua" w:cs="Arial"/>
          <w:b/>
          <w:bCs/>
          <w:color w:val="000000"/>
          <w:sz w:val="19"/>
          <w:szCs w:val="19"/>
          <w:u w:val="single"/>
          <w:vertAlign w:val="superscript"/>
          <w:lang w:eastAsia="pt-BR"/>
        </w:rPr>
        <w:t>o</w:t>
      </w:r>
      <w:r w:rsidRPr="00110857">
        <w:rPr>
          <w:rFonts w:ascii="Book Antiqua" w:eastAsia="Times New Roman" w:hAnsi="Book Antiqua" w:cs="Arial"/>
          <w:b/>
          <w:bCs/>
          <w:color w:val="000000"/>
          <w:sz w:val="19"/>
          <w:szCs w:val="19"/>
          <w:lang w:eastAsia="pt-BR"/>
        </w:rPr>
        <w:t xml:space="preserve"> deste artigo, a família inscrita no Cadastro Único para Programas Sociais do Governo Federal - </w:t>
      </w:r>
      <w:proofErr w:type="spellStart"/>
      <w:r w:rsidRPr="00110857">
        <w:rPr>
          <w:rFonts w:ascii="Book Antiqua" w:eastAsia="Times New Roman" w:hAnsi="Book Antiqua" w:cs="Arial"/>
          <w:b/>
          <w:bCs/>
          <w:color w:val="000000"/>
          <w:sz w:val="19"/>
          <w:szCs w:val="19"/>
          <w:lang w:eastAsia="pt-BR"/>
        </w:rPr>
        <w:t>CadÚnico</w:t>
      </w:r>
      <w:proofErr w:type="spellEnd"/>
      <w:r w:rsidRPr="00110857">
        <w:rPr>
          <w:rFonts w:ascii="Book Antiqua" w:eastAsia="Times New Roman" w:hAnsi="Book Antiqua" w:cs="Arial"/>
          <w:b/>
          <w:bCs/>
          <w:color w:val="000000"/>
          <w:sz w:val="19"/>
          <w:szCs w:val="19"/>
          <w:lang w:eastAsia="pt-BR"/>
        </w:rPr>
        <w:t xml:space="preserve"> cuja renda mensal seja de até 2 (dois) salários mínimos</w:t>
      </w:r>
      <w:r w:rsidRPr="002F5AC6">
        <w:rPr>
          <w:rFonts w:ascii="Book Antiqua" w:eastAsia="Times New Roman" w:hAnsi="Book Antiqua" w:cs="Arial"/>
          <w:color w:val="000000"/>
          <w:sz w:val="16"/>
          <w:szCs w:val="16"/>
          <w:lang w:eastAsia="pt-BR"/>
        </w:rPr>
        <w:t>. </w:t>
      </w:r>
      <w:hyperlink r:id="rId108" w:anchor="art1" w:history="1">
        <w:r w:rsidRPr="002F5AC6">
          <w:rPr>
            <w:rFonts w:ascii="Book Antiqua" w:eastAsia="Times New Roman" w:hAnsi="Book Antiqua" w:cs="Arial"/>
            <w:color w:val="0000FF"/>
            <w:sz w:val="16"/>
            <w:szCs w:val="16"/>
            <w:u w:val="single"/>
            <w:lang w:eastAsia="pt-BR"/>
          </w:rPr>
          <w:t>(Redação dada pela Lei nº 12.470, de 2011)</w:t>
        </w:r>
      </w:hyperlink>
      <w:r w:rsidR="00110857">
        <w:rPr>
          <w:rFonts w:ascii="Book Antiqua" w:eastAsia="Times New Roman" w:hAnsi="Book Antiqua" w:cs="Arial"/>
          <w:color w:val="0000FF"/>
          <w:sz w:val="16"/>
          <w:szCs w:val="16"/>
          <w:lang w:eastAsia="pt-BR"/>
        </w:rPr>
        <w:t xml:space="preserve"> </w:t>
      </w:r>
      <w:r w:rsidR="00110857">
        <w:rPr>
          <w:rFonts w:ascii="Book Antiqua" w:hAnsi="Book Antiqua"/>
          <w:b/>
          <w:color w:val="FF0000"/>
          <w:sz w:val="16"/>
          <w:szCs w:val="16"/>
          <w:u w:val="single"/>
        </w:rPr>
        <w:t>(TRT1-2013)</w:t>
      </w:r>
    </w:p>
    <w:p w14:paraId="2E2CE9FC" w14:textId="77777777" w:rsidR="004D466E" w:rsidRPr="004E1BBE" w:rsidRDefault="004D466E" w:rsidP="00E5245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 5</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w:t>
      </w:r>
      <w:proofErr w:type="gramEnd"/>
      <w:r w:rsidRPr="004D466E">
        <w:rPr>
          <w:rFonts w:ascii="Book Antiqua" w:eastAsia="Times New Roman" w:hAnsi="Book Antiqua" w:cs="Arial"/>
          <w:color w:val="000000"/>
          <w:sz w:val="19"/>
          <w:szCs w:val="19"/>
          <w:lang w:eastAsia="pt-BR"/>
        </w:rPr>
        <w:t xml:space="preserve"> contribuição complementar a que se refere o §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 será exigida a qualquer tempo, sob pena de indeferimento do benefício</w:t>
      </w:r>
      <w:r w:rsidRPr="002F5AC6">
        <w:rPr>
          <w:rFonts w:ascii="Book Antiqua" w:eastAsia="Times New Roman" w:hAnsi="Book Antiqua" w:cs="Arial"/>
          <w:color w:val="000000"/>
          <w:sz w:val="16"/>
          <w:szCs w:val="16"/>
          <w:lang w:eastAsia="pt-BR"/>
        </w:rPr>
        <w:t>.      </w:t>
      </w:r>
      <w:hyperlink r:id="rId109" w:anchor="art6" w:history="1">
        <w:r w:rsidRPr="002F5AC6">
          <w:rPr>
            <w:rFonts w:ascii="Book Antiqua" w:eastAsia="Times New Roman" w:hAnsi="Book Antiqua" w:cs="Arial"/>
            <w:color w:val="0000FF"/>
            <w:sz w:val="16"/>
            <w:szCs w:val="16"/>
            <w:u w:val="single"/>
            <w:lang w:eastAsia="pt-BR"/>
          </w:rPr>
          <w:t>(Incluído pela Lei nº 12.507, de 2011)</w:t>
        </w:r>
      </w:hyperlink>
    </w:p>
    <w:p w14:paraId="0C1934E7"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IV</w:t>
      </w:r>
    </w:p>
    <w:p w14:paraId="3E0F38EA"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CONTRIBUIÇÃO DA EMPRESA</w:t>
      </w:r>
    </w:p>
    <w:p w14:paraId="69074F48" w14:textId="77777777" w:rsidR="004D466E" w:rsidRPr="004E1BBE"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F36F19">
        <w:rPr>
          <w:rFonts w:ascii="Book Antiqua" w:eastAsia="Times New Roman" w:hAnsi="Book Antiqua" w:cs="Arial"/>
          <w:b/>
          <w:bCs/>
          <w:color w:val="000000"/>
          <w:sz w:val="19"/>
          <w:szCs w:val="19"/>
          <w:highlight w:val="magenta"/>
          <w:lang w:eastAsia="pt-BR"/>
        </w:rPr>
        <w:t>Art. 22</w:t>
      </w:r>
      <w:r w:rsidRPr="004D466E">
        <w:rPr>
          <w:rFonts w:ascii="Book Antiqua" w:eastAsia="Times New Roman" w:hAnsi="Book Antiqua" w:cs="Arial"/>
          <w:color w:val="000000"/>
          <w:sz w:val="19"/>
          <w:szCs w:val="19"/>
          <w:lang w:eastAsia="pt-BR"/>
        </w:rPr>
        <w:t xml:space="preserve">. </w:t>
      </w:r>
      <w:r w:rsidRPr="004E1BBE">
        <w:rPr>
          <w:rFonts w:ascii="Book Antiqua" w:eastAsia="Times New Roman" w:hAnsi="Book Antiqua" w:cs="Arial"/>
          <w:b/>
          <w:bCs/>
          <w:color w:val="000000"/>
          <w:sz w:val="19"/>
          <w:szCs w:val="19"/>
          <w:lang w:eastAsia="pt-BR"/>
        </w:rPr>
        <w:t>A contribuição a cargo da empresa, destinada à Seguridade Social, além do disposto no art. 23, é de: </w:t>
      </w:r>
      <w:r w:rsidRPr="004E1BBE">
        <w:rPr>
          <w:rFonts w:ascii="Book Antiqua" w:eastAsia="Times New Roman" w:hAnsi="Book Antiqua" w:cs="Arial"/>
          <w:b/>
          <w:bCs/>
          <w:color w:val="000000"/>
          <w:sz w:val="19"/>
          <w:szCs w:val="19"/>
          <w:vertAlign w:val="superscript"/>
          <w:lang w:eastAsia="pt-BR"/>
        </w:rPr>
        <w:t>6</w:t>
      </w:r>
    </w:p>
    <w:p w14:paraId="58797B09" w14:textId="4D5186E6" w:rsidR="004D466E" w:rsidRPr="00833951"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4E1BBE">
        <w:rPr>
          <w:rFonts w:ascii="Book Antiqua" w:eastAsia="Times New Roman" w:hAnsi="Book Antiqua" w:cs="Arial"/>
          <w:b/>
          <w:bCs/>
          <w:color w:val="000000"/>
          <w:sz w:val="19"/>
          <w:szCs w:val="19"/>
          <w:lang w:eastAsia="pt-BR"/>
        </w:rPr>
        <w:t>I - vinte por cento sobre o total das remunerações pagas, devidas ou creditadas a qualquer título, durante o mês, aos segurados empregados e trabalhadores avulsos que lhe prestem serviços, destinadas a retribuir o trabalho, qualquer que seja a sua forma, inclusive as gorjetas, os ganhos habituais sob a forma de utilidades e os adiantamentos decorrentes de reajuste salarial, quer pelos serviços efetivamente prestados, quer pelo tempo à disposição do empregador ou tomador de serviços, nos termos da lei ou do contrato ou, ainda, de convenção ou acordo coletivo de trabalho ou sentença normativa</w:t>
      </w:r>
      <w:r w:rsidRPr="004E1BBE">
        <w:rPr>
          <w:rFonts w:ascii="Book Antiqua" w:eastAsia="Times New Roman" w:hAnsi="Book Antiqua" w:cs="Arial"/>
          <w:b/>
          <w:bCs/>
          <w:color w:val="000000"/>
          <w:sz w:val="18"/>
          <w:szCs w:val="18"/>
          <w:lang w:eastAsia="pt-BR"/>
        </w:rPr>
        <w:t>.</w:t>
      </w:r>
      <w:r w:rsidRPr="009C7AF7">
        <w:rPr>
          <w:rFonts w:ascii="Book Antiqua" w:eastAsia="Times New Roman" w:hAnsi="Book Antiqua" w:cs="Arial"/>
          <w:color w:val="000000"/>
          <w:sz w:val="18"/>
          <w:szCs w:val="18"/>
          <w:lang w:eastAsia="pt-BR"/>
        </w:rPr>
        <w:t> </w:t>
      </w:r>
      <w:hyperlink r:id="rId110" w:anchor="art1" w:history="1">
        <w:r w:rsidRPr="00865694">
          <w:rPr>
            <w:rFonts w:ascii="Book Antiqua" w:eastAsia="Times New Roman" w:hAnsi="Book Antiqua" w:cs="Arial"/>
            <w:color w:val="0000FF"/>
            <w:sz w:val="16"/>
            <w:szCs w:val="16"/>
            <w:u w:val="single"/>
            <w:lang w:eastAsia="pt-BR"/>
          </w:rPr>
          <w:t>(Redação dada pela Lei nº 9.876, de 1999).</w:t>
        </w:r>
      </w:hyperlink>
      <w:r w:rsidR="00865694">
        <w:rPr>
          <w:rFonts w:ascii="Book Antiqua" w:eastAsia="Times New Roman" w:hAnsi="Book Antiqua" w:cs="Arial"/>
          <w:color w:val="0000FF"/>
          <w:sz w:val="16"/>
          <w:szCs w:val="16"/>
          <w:lang w:eastAsia="pt-BR"/>
        </w:rPr>
        <w:t xml:space="preserve"> </w:t>
      </w:r>
      <w:r w:rsidR="00865694">
        <w:rPr>
          <w:rFonts w:ascii="Book Antiqua" w:hAnsi="Book Antiqua"/>
          <w:b/>
          <w:color w:val="FF0000"/>
          <w:sz w:val="16"/>
          <w:szCs w:val="16"/>
          <w:u w:val="single"/>
        </w:rPr>
        <w:t>(TRT22-2013)</w:t>
      </w:r>
      <w:r w:rsidR="00813A5B">
        <w:rPr>
          <w:rFonts w:ascii="Book Antiqua" w:hAnsi="Book Antiqua"/>
          <w:b/>
          <w:color w:val="FF0000"/>
          <w:sz w:val="16"/>
          <w:szCs w:val="16"/>
        </w:rPr>
        <w:t xml:space="preserve"> </w:t>
      </w:r>
      <w:r w:rsidR="00813A5B">
        <w:rPr>
          <w:rFonts w:ascii="Book Antiqua" w:eastAsia="Times New Roman" w:hAnsi="Book Antiqua" w:cs="Arial"/>
          <w:b/>
          <w:bCs/>
          <w:color w:val="FF0000"/>
          <w:sz w:val="16"/>
          <w:szCs w:val="16"/>
          <w:u w:val="single"/>
          <w:lang w:eastAsia="pt-BR"/>
        </w:rPr>
        <w:t>(TRT14-2014)</w:t>
      </w:r>
      <w:r w:rsidRPr="00865694">
        <w:rPr>
          <w:rFonts w:ascii="Book Antiqua" w:eastAsia="Times New Roman" w:hAnsi="Book Antiqua" w:cs="Arial"/>
          <w:color w:val="000000"/>
          <w:sz w:val="16"/>
          <w:szCs w:val="16"/>
          <w:lang w:eastAsia="pt-BR"/>
        </w:rPr>
        <w:t> </w:t>
      </w:r>
      <w:r w:rsidR="00F36F19" w:rsidRPr="00865694">
        <w:rPr>
          <w:rFonts w:ascii="Book Antiqua" w:eastAsia="Times New Roman" w:hAnsi="Book Antiqua" w:cs="Arial"/>
          <w:b/>
          <w:bCs/>
          <w:color w:val="FF0000"/>
          <w:sz w:val="16"/>
          <w:szCs w:val="16"/>
          <w:u w:val="single"/>
          <w:lang w:eastAsia="pt-BR"/>
        </w:rPr>
        <w:t>(TRF5-2015)</w:t>
      </w:r>
      <w:r w:rsidR="00B12F86">
        <w:rPr>
          <w:rFonts w:ascii="Book Antiqua" w:eastAsia="Times New Roman" w:hAnsi="Book Antiqua" w:cs="Arial"/>
          <w:b/>
          <w:bCs/>
          <w:color w:val="FF0000"/>
          <w:sz w:val="16"/>
          <w:szCs w:val="16"/>
          <w:lang w:eastAsia="pt-BR"/>
        </w:rPr>
        <w:t xml:space="preserve"> </w:t>
      </w:r>
      <w:r w:rsidR="00B12F86">
        <w:rPr>
          <w:rFonts w:ascii="Book Antiqua" w:eastAsia="Times New Roman" w:hAnsi="Book Antiqua" w:cs="Arial"/>
          <w:b/>
          <w:bCs/>
          <w:color w:val="FF0000"/>
          <w:sz w:val="16"/>
          <w:szCs w:val="16"/>
          <w:u w:val="single"/>
          <w:lang w:eastAsia="pt-BR"/>
        </w:rPr>
        <w:t>(TRT16-2015)</w:t>
      </w:r>
      <w:r w:rsidR="00833951">
        <w:rPr>
          <w:rFonts w:ascii="Book Antiqua" w:eastAsia="Times New Roman" w:hAnsi="Book Antiqua" w:cs="Arial"/>
          <w:b/>
          <w:bCs/>
          <w:color w:val="FF0000"/>
          <w:sz w:val="16"/>
          <w:szCs w:val="16"/>
          <w:lang w:eastAsia="pt-BR"/>
        </w:rPr>
        <w:t xml:space="preserve"> </w:t>
      </w:r>
      <w:r w:rsidR="00833951" w:rsidRPr="00E644D2">
        <w:rPr>
          <w:rFonts w:ascii="Book Antiqua" w:hAnsi="Book Antiqua"/>
          <w:b/>
          <w:color w:val="FF0000"/>
          <w:sz w:val="16"/>
          <w:szCs w:val="16"/>
          <w:u w:val="single"/>
        </w:rPr>
        <w:t>(TRT</w:t>
      </w:r>
      <w:r w:rsidR="00833951">
        <w:rPr>
          <w:rFonts w:ascii="Book Antiqua" w:hAnsi="Book Antiqua"/>
          <w:b/>
          <w:color w:val="FF0000"/>
          <w:sz w:val="16"/>
          <w:szCs w:val="16"/>
          <w:u w:val="single"/>
        </w:rPr>
        <w:t>21</w:t>
      </w:r>
      <w:r w:rsidR="00833951" w:rsidRPr="00E644D2">
        <w:rPr>
          <w:rFonts w:ascii="Book Antiqua" w:hAnsi="Book Antiqua"/>
          <w:b/>
          <w:color w:val="FF0000"/>
          <w:sz w:val="16"/>
          <w:szCs w:val="16"/>
          <w:u w:val="single"/>
        </w:rPr>
        <w:t>-2015)</w:t>
      </w:r>
    </w:p>
    <w:p w14:paraId="4771E81A" w14:textId="6BD4333C" w:rsidR="004D466E" w:rsidRPr="00813A5B"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r w:rsidRPr="004E1BBE">
        <w:rPr>
          <w:rFonts w:ascii="Book Antiqua" w:eastAsia="Times New Roman" w:hAnsi="Book Antiqua" w:cs="Arial"/>
          <w:b/>
          <w:bCs/>
          <w:color w:val="000000"/>
          <w:sz w:val="19"/>
          <w:szCs w:val="19"/>
          <w:lang w:eastAsia="pt-BR"/>
        </w:rPr>
        <w:t xml:space="preserve">II - </w:t>
      </w:r>
      <w:proofErr w:type="gramStart"/>
      <w:r w:rsidRPr="004E1BBE">
        <w:rPr>
          <w:rFonts w:ascii="Book Antiqua" w:eastAsia="Times New Roman" w:hAnsi="Book Antiqua" w:cs="Arial"/>
          <w:b/>
          <w:bCs/>
          <w:color w:val="000000"/>
          <w:sz w:val="19"/>
          <w:szCs w:val="19"/>
          <w:lang w:eastAsia="pt-BR"/>
        </w:rPr>
        <w:t>para</w:t>
      </w:r>
      <w:proofErr w:type="gramEnd"/>
      <w:r w:rsidRPr="004E1BBE">
        <w:rPr>
          <w:rFonts w:ascii="Book Antiqua" w:eastAsia="Times New Roman" w:hAnsi="Book Antiqua" w:cs="Arial"/>
          <w:b/>
          <w:bCs/>
          <w:color w:val="000000"/>
          <w:sz w:val="19"/>
          <w:szCs w:val="19"/>
          <w:lang w:eastAsia="pt-BR"/>
        </w:rPr>
        <w:t xml:space="preserve"> o financiamento do benefício previsto nos </w:t>
      </w:r>
      <w:proofErr w:type="spellStart"/>
      <w:r>
        <w:fldChar w:fldCharType="begin"/>
      </w:r>
      <w:r>
        <w:instrText>HYPERLINK "http://www.planalto.gov.br/ccivil_03/leis/L8213cons.htm" \l "art57"</w:instrText>
      </w:r>
      <w:r>
        <w:fldChar w:fldCharType="separate"/>
      </w:r>
      <w:r w:rsidRPr="004E1BBE">
        <w:rPr>
          <w:rFonts w:ascii="Book Antiqua" w:eastAsia="Times New Roman" w:hAnsi="Book Antiqua" w:cs="Arial"/>
          <w:b/>
          <w:bCs/>
          <w:color w:val="0000FF"/>
          <w:sz w:val="19"/>
          <w:szCs w:val="19"/>
          <w:u w:val="single"/>
          <w:lang w:eastAsia="pt-BR"/>
        </w:rPr>
        <w:t>arts</w:t>
      </w:r>
      <w:proofErr w:type="spellEnd"/>
      <w:r w:rsidRPr="004E1BBE">
        <w:rPr>
          <w:rFonts w:ascii="Book Antiqua" w:eastAsia="Times New Roman" w:hAnsi="Book Antiqua" w:cs="Arial"/>
          <w:b/>
          <w:bCs/>
          <w:color w:val="0000FF"/>
          <w:sz w:val="19"/>
          <w:szCs w:val="19"/>
          <w:u w:val="single"/>
          <w:lang w:eastAsia="pt-BR"/>
        </w:rPr>
        <w:t>. 57</w:t>
      </w:r>
      <w:r>
        <w:rPr>
          <w:rFonts w:ascii="Book Antiqua" w:eastAsia="Times New Roman" w:hAnsi="Book Antiqua" w:cs="Arial"/>
          <w:b/>
          <w:bCs/>
          <w:color w:val="0000FF"/>
          <w:sz w:val="19"/>
          <w:szCs w:val="19"/>
          <w:u w:val="single"/>
          <w:lang w:eastAsia="pt-BR"/>
        </w:rPr>
        <w:fldChar w:fldCharType="end"/>
      </w:r>
      <w:r w:rsidRPr="004E1BBE">
        <w:rPr>
          <w:rFonts w:ascii="Book Antiqua" w:eastAsia="Times New Roman" w:hAnsi="Book Antiqua" w:cs="Arial"/>
          <w:b/>
          <w:bCs/>
          <w:color w:val="000000"/>
          <w:sz w:val="19"/>
          <w:szCs w:val="19"/>
          <w:lang w:eastAsia="pt-BR"/>
        </w:rPr>
        <w:t> e </w:t>
      </w:r>
      <w:hyperlink r:id="rId111" w:anchor="art58" w:history="1">
        <w:r w:rsidRPr="004E1BBE">
          <w:rPr>
            <w:rFonts w:ascii="Book Antiqua" w:eastAsia="Times New Roman" w:hAnsi="Book Antiqua" w:cs="Arial"/>
            <w:b/>
            <w:bCs/>
            <w:color w:val="0000FF"/>
            <w:sz w:val="19"/>
            <w:szCs w:val="19"/>
            <w:u w:val="single"/>
            <w:lang w:eastAsia="pt-BR"/>
          </w:rPr>
          <w:t>58 da Lei nº 8.213, de 24 de julho de 1991</w:t>
        </w:r>
      </w:hyperlink>
      <w:r w:rsidRPr="004E1BBE">
        <w:rPr>
          <w:rFonts w:ascii="Book Antiqua" w:eastAsia="Times New Roman" w:hAnsi="Book Antiqua" w:cs="Arial"/>
          <w:b/>
          <w:bCs/>
          <w:color w:val="000000"/>
          <w:sz w:val="19"/>
          <w:szCs w:val="19"/>
          <w:lang w:eastAsia="pt-BR"/>
        </w:rPr>
        <w:t>, e daqueles concedidos em razão do grau de incidência de incapacidade laborativa decorrente dos riscos ambientais do trabalho, sobre o total das remunerações pagas ou creditadas, no decorrer do mês, aos segurados empregados e trabalhadores avulsos</w:t>
      </w:r>
      <w:r w:rsidRPr="00865694">
        <w:rPr>
          <w:rFonts w:ascii="Book Antiqua" w:eastAsia="Times New Roman" w:hAnsi="Book Antiqua" w:cs="Arial"/>
          <w:color w:val="000000"/>
          <w:sz w:val="16"/>
          <w:szCs w:val="16"/>
          <w:lang w:eastAsia="pt-BR"/>
        </w:rPr>
        <w:t>:  </w:t>
      </w:r>
      <w:hyperlink r:id="rId112" w:anchor="art1" w:history="1">
        <w:r w:rsidRPr="00865694">
          <w:rPr>
            <w:rFonts w:ascii="Book Antiqua" w:eastAsia="Times New Roman" w:hAnsi="Book Antiqua" w:cs="Arial"/>
            <w:color w:val="0000FF"/>
            <w:sz w:val="16"/>
            <w:szCs w:val="16"/>
            <w:u w:val="single"/>
            <w:lang w:eastAsia="pt-BR"/>
          </w:rPr>
          <w:t>(Redação dada pela Lei nº 9.732, de 1998).</w:t>
        </w:r>
      </w:hyperlink>
      <w:r w:rsidR="009C7AF7" w:rsidRPr="00865694">
        <w:rPr>
          <w:rFonts w:ascii="Book Antiqua" w:eastAsia="Times New Roman" w:hAnsi="Book Antiqua" w:cs="Arial"/>
          <w:color w:val="0000FF"/>
          <w:sz w:val="16"/>
          <w:szCs w:val="16"/>
          <w:lang w:eastAsia="pt-BR"/>
        </w:rPr>
        <w:t xml:space="preserve"> </w:t>
      </w:r>
      <w:r w:rsidR="009C7AF7" w:rsidRPr="00865694">
        <w:rPr>
          <w:rFonts w:ascii="Book Antiqua" w:hAnsi="Book Antiqua"/>
          <w:b/>
          <w:bCs/>
          <w:color w:val="FF0000"/>
          <w:sz w:val="16"/>
          <w:szCs w:val="16"/>
          <w:u w:val="single"/>
        </w:rPr>
        <w:t>(PGEAL-2009)</w:t>
      </w:r>
      <w:r w:rsidR="00865694">
        <w:rPr>
          <w:rFonts w:ascii="Book Antiqua" w:hAnsi="Book Antiqua"/>
          <w:b/>
          <w:bCs/>
          <w:color w:val="FF0000"/>
          <w:sz w:val="16"/>
          <w:szCs w:val="16"/>
        </w:rPr>
        <w:t xml:space="preserve"> </w:t>
      </w:r>
      <w:r w:rsidR="00865694">
        <w:rPr>
          <w:rFonts w:ascii="Book Antiqua" w:hAnsi="Book Antiqua"/>
          <w:b/>
          <w:color w:val="FF0000"/>
          <w:sz w:val="16"/>
          <w:szCs w:val="16"/>
          <w:u w:val="single"/>
        </w:rPr>
        <w:t>(TRT22-2013)</w:t>
      </w:r>
      <w:r w:rsidR="00813A5B">
        <w:rPr>
          <w:rFonts w:ascii="Book Antiqua" w:hAnsi="Book Antiqua"/>
          <w:b/>
          <w:color w:val="FF0000"/>
          <w:sz w:val="16"/>
          <w:szCs w:val="16"/>
        </w:rPr>
        <w:t xml:space="preserve"> </w:t>
      </w:r>
      <w:r w:rsidR="00813A5B">
        <w:rPr>
          <w:rFonts w:ascii="Book Antiqua" w:eastAsia="Times New Roman" w:hAnsi="Book Antiqua" w:cs="Arial"/>
          <w:b/>
          <w:bCs/>
          <w:color w:val="FF0000"/>
          <w:sz w:val="16"/>
          <w:szCs w:val="16"/>
          <w:u w:val="single"/>
          <w:lang w:eastAsia="pt-BR"/>
        </w:rPr>
        <w:t>(TRT14-2014)</w:t>
      </w:r>
    </w:p>
    <w:p w14:paraId="77E2137F" w14:textId="125AECDB" w:rsidR="004D466E" w:rsidRPr="00813A5B"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813A5B">
        <w:rPr>
          <w:rFonts w:ascii="Book Antiqua" w:eastAsia="Times New Roman" w:hAnsi="Book Antiqua" w:cs="Arial"/>
          <w:b/>
          <w:bCs/>
          <w:color w:val="000000"/>
          <w:sz w:val="19"/>
          <w:szCs w:val="19"/>
          <w:lang w:eastAsia="pt-BR"/>
        </w:rPr>
        <w:t>a) 1% (um por cento) para as empresas em cuja atividade preponderante o risco de acidentes do trabalho seja considerado leve;</w:t>
      </w:r>
      <w:r w:rsidR="00813A5B" w:rsidRPr="00813A5B">
        <w:rPr>
          <w:rFonts w:ascii="Book Antiqua" w:eastAsia="Times New Roman" w:hAnsi="Book Antiqua" w:cs="Arial"/>
          <w:b/>
          <w:bCs/>
          <w:color w:val="000000"/>
          <w:sz w:val="19"/>
          <w:szCs w:val="19"/>
          <w:lang w:eastAsia="pt-BR"/>
        </w:rPr>
        <w:t xml:space="preserve"> </w:t>
      </w:r>
      <w:r w:rsidR="00813A5B" w:rsidRPr="00813A5B">
        <w:rPr>
          <w:rFonts w:ascii="Book Antiqua" w:eastAsia="Times New Roman" w:hAnsi="Book Antiqua" w:cs="Arial"/>
          <w:b/>
          <w:bCs/>
          <w:color w:val="FF0000"/>
          <w:sz w:val="16"/>
          <w:szCs w:val="16"/>
          <w:u w:val="single"/>
          <w:lang w:eastAsia="pt-BR"/>
        </w:rPr>
        <w:t>(TRT14-2014)</w:t>
      </w:r>
    </w:p>
    <w:p w14:paraId="3712D81D" w14:textId="5B78D67B" w:rsidR="004D466E" w:rsidRPr="00813A5B"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813A5B">
        <w:rPr>
          <w:rFonts w:ascii="Book Antiqua" w:eastAsia="Times New Roman" w:hAnsi="Book Antiqua" w:cs="Arial"/>
          <w:b/>
          <w:bCs/>
          <w:color w:val="000000"/>
          <w:sz w:val="19"/>
          <w:szCs w:val="19"/>
          <w:lang w:eastAsia="pt-BR"/>
        </w:rPr>
        <w:t>b) 2% (dois por cento) para as empresas em cuja atividade preponderante esse risco seja considerado médio;</w:t>
      </w:r>
      <w:r w:rsidR="00813A5B" w:rsidRPr="00813A5B">
        <w:rPr>
          <w:rFonts w:ascii="Book Antiqua" w:eastAsia="Times New Roman" w:hAnsi="Book Antiqua" w:cs="Arial"/>
          <w:b/>
          <w:bCs/>
          <w:color w:val="000000"/>
          <w:sz w:val="19"/>
          <w:szCs w:val="19"/>
          <w:lang w:eastAsia="pt-BR"/>
        </w:rPr>
        <w:t xml:space="preserve"> </w:t>
      </w:r>
      <w:r w:rsidR="00813A5B" w:rsidRPr="00813A5B">
        <w:rPr>
          <w:rFonts w:ascii="Book Antiqua" w:eastAsia="Times New Roman" w:hAnsi="Book Antiqua" w:cs="Arial"/>
          <w:b/>
          <w:bCs/>
          <w:color w:val="FF0000"/>
          <w:sz w:val="16"/>
          <w:szCs w:val="16"/>
          <w:u w:val="single"/>
          <w:lang w:eastAsia="pt-BR"/>
        </w:rPr>
        <w:t>(TRT14-2014)</w:t>
      </w:r>
    </w:p>
    <w:p w14:paraId="68F99671" w14:textId="4ED7D426" w:rsidR="004D466E" w:rsidRPr="00813A5B"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813A5B">
        <w:rPr>
          <w:rFonts w:ascii="Book Antiqua" w:eastAsia="Times New Roman" w:hAnsi="Book Antiqua" w:cs="Arial"/>
          <w:b/>
          <w:bCs/>
          <w:color w:val="000000"/>
          <w:sz w:val="19"/>
          <w:szCs w:val="19"/>
          <w:lang w:eastAsia="pt-BR"/>
        </w:rPr>
        <w:t>c) 3% (três por cento) para as empresas em cuja atividade preponderante esse risco seja considerado grave.</w:t>
      </w:r>
      <w:r w:rsidR="00813A5B" w:rsidRPr="00813A5B">
        <w:rPr>
          <w:rFonts w:ascii="Book Antiqua" w:eastAsia="Times New Roman" w:hAnsi="Book Antiqua" w:cs="Arial"/>
          <w:b/>
          <w:bCs/>
          <w:color w:val="000000"/>
          <w:sz w:val="19"/>
          <w:szCs w:val="19"/>
          <w:lang w:eastAsia="pt-BR"/>
        </w:rPr>
        <w:t xml:space="preserve"> </w:t>
      </w:r>
      <w:r w:rsidR="00813A5B" w:rsidRPr="00813A5B">
        <w:rPr>
          <w:rFonts w:ascii="Book Antiqua" w:eastAsia="Times New Roman" w:hAnsi="Book Antiqua" w:cs="Arial"/>
          <w:b/>
          <w:bCs/>
          <w:color w:val="FF0000"/>
          <w:sz w:val="16"/>
          <w:szCs w:val="16"/>
          <w:u w:val="single"/>
          <w:lang w:eastAsia="pt-BR"/>
        </w:rPr>
        <w:t>(TRT14-2014)</w:t>
      </w:r>
    </w:p>
    <w:p w14:paraId="4A0D58F2" w14:textId="6AC031EF" w:rsidR="004D466E" w:rsidRPr="0078297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13A5B">
        <w:rPr>
          <w:rFonts w:ascii="Book Antiqua" w:eastAsia="Times New Roman" w:hAnsi="Book Antiqua" w:cs="Arial"/>
          <w:b/>
          <w:bCs/>
          <w:color w:val="000000"/>
          <w:sz w:val="19"/>
          <w:szCs w:val="19"/>
          <w:lang w:eastAsia="pt-BR"/>
        </w:rPr>
        <w:lastRenderedPageBreak/>
        <w:t>III - vinte por cento sobre o total das remunerações pagas ou creditadas a qualquer título, no decorrer do mês, aos segurados contribuintes individuais que lhe prestem serviços</w:t>
      </w:r>
      <w:r w:rsidRPr="00865694">
        <w:rPr>
          <w:rFonts w:ascii="Book Antiqua" w:eastAsia="Times New Roman" w:hAnsi="Book Antiqua" w:cs="Arial"/>
          <w:color w:val="000000"/>
          <w:sz w:val="16"/>
          <w:szCs w:val="16"/>
          <w:lang w:eastAsia="pt-BR"/>
        </w:rPr>
        <w:t>;  </w:t>
      </w:r>
      <w:hyperlink r:id="rId113" w:anchor="art1" w:history="1">
        <w:r w:rsidRPr="00865694">
          <w:rPr>
            <w:rFonts w:ascii="Book Antiqua" w:eastAsia="Times New Roman" w:hAnsi="Book Antiqua" w:cs="Arial"/>
            <w:color w:val="0000FF"/>
            <w:sz w:val="16"/>
            <w:szCs w:val="16"/>
            <w:u w:val="single"/>
            <w:lang w:eastAsia="pt-BR"/>
          </w:rPr>
          <w:t>(Incluído pela Lei nº 9.876, de 1999).</w:t>
        </w:r>
      </w:hyperlink>
      <w:r w:rsidR="00813A5B">
        <w:rPr>
          <w:rFonts w:ascii="Book Antiqua" w:eastAsia="Times New Roman" w:hAnsi="Book Antiqua" w:cs="Arial"/>
          <w:color w:val="0000FF"/>
          <w:sz w:val="16"/>
          <w:szCs w:val="16"/>
          <w:lang w:eastAsia="pt-BR"/>
        </w:rPr>
        <w:t xml:space="preserve"> </w:t>
      </w:r>
      <w:r w:rsidR="00813A5B">
        <w:rPr>
          <w:rFonts w:ascii="Book Antiqua" w:eastAsia="Times New Roman" w:hAnsi="Book Antiqua" w:cs="Arial"/>
          <w:b/>
          <w:bCs/>
          <w:color w:val="FF0000"/>
          <w:sz w:val="16"/>
          <w:szCs w:val="16"/>
          <w:u w:val="single"/>
          <w:lang w:eastAsia="pt-BR"/>
        </w:rPr>
        <w:t>(TRT14-2014)</w:t>
      </w:r>
      <w:r w:rsidR="00782977">
        <w:rPr>
          <w:rFonts w:ascii="Book Antiqua" w:eastAsia="Times New Roman" w:hAnsi="Book Antiqua" w:cs="Arial"/>
          <w:b/>
          <w:bCs/>
          <w:color w:val="FF0000"/>
          <w:sz w:val="16"/>
          <w:szCs w:val="16"/>
          <w:lang w:eastAsia="pt-BR"/>
        </w:rPr>
        <w:t xml:space="preserve"> </w:t>
      </w:r>
      <w:r w:rsidR="00782977">
        <w:rPr>
          <w:rFonts w:ascii="Book Antiqua" w:hAnsi="Book Antiqua"/>
          <w:b/>
          <w:color w:val="FF0000"/>
          <w:sz w:val="16"/>
          <w:szCs w:val="16"/>
          <w:u w:val="single"/>
        </w:rPr>
        <w:t>(TRT1-2015)</w:t>
      </w:r>
    </w:p>
    <w:p w14:paraId="7D1A2B54" w14:textId="77777777"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65694">
        <w:rPr>
          <w:rFonts w:ascii="Book Antiqua" w:eastAsia="Times New Roman" w:hAnsi="Book Antiqua" w:cs="Arial"/>
          <w:color w:val="000000"/>
          <w:sz w:val="16"/>
          <w:szCs w:val="16"/>
          <w:lang w:eastAsia="pt-BR"/>
        </w:rPr>
        <w:t>IV                   </w:t>
      </w:r>
      <w:hyperlink r:id="rId114" w:history="1">
        <w:r w:rsidRPr="00865694">
          <w:rPr>
            <w:rFonts w:ascii="Book Antiqua" w:eastAsia="Times New Roman" w:hAnsi="Book Antiqua" w:cs="Arial"/>
            <w:color w:val="0000FF"/>
            <w:sz w:val="16"/>
            <w:szCs w:val="16"/>
            <w:u w:val="single"/>
            <w:lang w:eastAsia="pt-BR"/>
          </w:rPr>
          <w:t>(Execução suspensa pela Resolução do Senado Federal nº 10, de 2016)</w:t>
        </w:r>
      </w:hyperlink>
    </w:p>
    <w:p w14:paraId="6FFD3989" w14:textId="6E1C489E" w:rsidR="004D466E" w:rsidRPr="00EA45CB" w:rsidRDefault="004D466E" w:rsidP="004D466E">
      <w:pPr>
        <w:spacing w:before="100" w:beforeAutospacing="1" w:after="100" w:afterAutospacing="1" w:line="240" w:lineRule="auto"/>
        <w:ind w:firstLine="450"/>
        <w:jc w:val="both"/>
        <w:rPr>
          <w:rFonts w:ascii="Book Antiqua" w:eastAsia="Times New Roman" w:hAnsi="Book Antiqua" w:cs="Arial"/>
          <w:b/>
          <w:bCs/>
          <w:color w:val="FF0000"/>
          <w:sz w:val="16"/>
          <w:szCs w:val="16"/>
          <w:u w:val="single"/>
          <w:lang w:eastAsia="pt-BR"/>
        </w:rPr>
      </w:pPr>
      <w:r w:rsidRPr="00865694">
        <w:rPr>
          <w:rFonts w:ascii="Book Antiqua" w:eastAsia="Times New Roman" w:hAnsi="Book Antiqua" w:cs="Arial"/>
          <w:b/>
          <w:bCs/>
          <w:color w:val="000000"/>
          <w:sz w:val="19"/>
          <w:szCs w:val="19"/>
          <w:highlight w:val="magenta"/>
          <w:lang w:eastAsia="pt-BR"/>
        </w:rPr>
        <w:t>§ 1</w:t>
      </w:r>
      <w:r w:rsidRPr="00865694">
        <w:rPr>
          <w:rFonts w:ascii="Book Antiqua" w:eastAsia="Times New Roman" w:hAnsi="Book Antiqua" w:cs="Arial"/>
          <w:b/>
          <w:bCs/>
          <w:color w:val="000000"/>
          <w:sz w:val="19"/>
          <w:szCs w:val="19"/>
          <w:highlight w:val="magenta"/>
          <w:u w:val="single"/>
          <w:vertAlign w:val="superscript"/>
          <w:lang w:eastAsia="pt-BR"/>
        </w:rPr>
        <w:t>o</w:t>
      </w:r>
      <w:r w:rsidRPr="00865694">
        <w:rPr>
          <w:rFonts w:ascii="Book Antiqua" w:eastAsia="Times New Roman" w:hAnsi="Book Antiqua" w:cs="Arial"/>
          <w:b/>
          <w:bCs/>
          <w:color w:val="000000"/>
          <w:sz w:val="19"/>
          <w:szCs w:val="19"/>
          <w:lang w:eastAsia="pt-BR"/>
        </w:rPr>
        <w:t> No caso de bancos comerciais, bancos de investimentos, bancos de desenvolvimento, caixas econômicas, sociedades de crédito, financiamento e investimento, sociedades de crédito imobiliário, sociedades corretoras, distribuidoras de títulos e valores mobiliários, empresas de arrendamento mercantil, cooperativas de crédito, empresas de seguros privados e de capitalização, agentes autônomos de seguros privados e de crédito e entidades de previdência privada abertas e fechadas, além das contribuições referidas neste artigo e no art. 23, é devida a contribuição adicional de dois vírgula cinco por cento sobre a base de cálculo definida nos incisos I e III deste artigo</w:t>
      </w:r>
      <w:r w:rsidRPr="00865694">
        <w:rPr>
          <w:rFonts w:ascii="Book Antiqua" w:eastAsia="Times New Roman" w:hAnsi="Book Antiqua" w:cs="Arial"/>
          <w:color w:val="000000"/>
          <w:sz w:val="16"/>
          <w:szCs w:val="16"/>
          <w:lang w:eastAsia="pt-BR"/>
        </w:rPr>
        <w:t>. </w:t>
      </w:r>
      <w:hyperlink r:id="rId115" w:anchor="art1" w:history="1">
        <w:r w:rsidRPr="00865694">
          <w:rPr>
            <w:rFonts w:ascii="Book Antiqua" w:eastAsia="Times New Roman" w:hAnsi="Book Antiqua" w:cs="Arial"/>
            <w:color w:val="0000FF"/>
            <w:sz w:val="16"/>
            <w:szCs w:val="16"/>
            <w:u w:val="single"/>
            <w:lang w:eastAsia="pt-BR"/>
          </w:rPr>
          <w:t>(Redação dada pela Lei nº 9.876, de 1999).</w:t>
        </w:r>
      </w:hyperlink>
      <w:r w:rsidRPr="00865694">
        <w:rPr>
          <w:rFonts w:ascii="Book Antiqua" w:eastAsia="Times New Roman" w:hAnsi="Book Antiqua" w:cs="Arial"/>
          <w:color w:val="000000"/>
          <w:sz w:val="16"/>
          <w:szCs w:val="16"/>
          <w:lang w:eastAsia="pt-BR"/>
        </w:rPr>
        <w:t> </w:t>
      </w:r>
      <w:hyperlink r:id="rId116" w:anchor="art1" w:history="1">
        <w:r w:rsidRPr="00865694">
          <w:rPr>
            <w:rFonts w:ascii="Book Antiqua" w:eastAsia="Times New Roman" w:hAnsi="Book Antiqua" w:cs="Arial"/>
            <w:color w:val="0000FF"/>
            <w:sz w:val="16"/>
            <w:szCs w:val="16"/>
            <w:u w:val="single"/>
            <w:lang w:eastAsia="pt-BR"/>
          </w:rPr>
          <w:t>(Vide Medida Provisória nº 2.158-35, de 2001).</w:t>
        </w:r>
      </w:hyperlink>
      <w:r w:rsidR="00865694">
        <w:rPr>
          <w:rFonts w:ascii="Book Antiqua" w:eastAsia="Times New Roman" w:hAnsi="Book Antiqua" w:cs="Arial"/>
          <w:color w:val="0000FF"/>
          <w:sz w:val="16"/>
          <w:szCs w:val="16"/>
          <w:lang w:eastAsia="pt-BR"/>
        </w:rPr>
        <w:t xml:space="preserve"> </w:t>
      </w:r>
      <w:r w:rsidR="00865694">
        <w:rPr>
          <w:rFonts w:ascii="Book Antiqua" w:hAnsi="Book Antiqua"/>
          <w:b/>
          <w:color w:val="FF0000"/>
          <w:sz w:val="16"/>
          <w:szCs w:val="16"/>
          <w:u w:val="single"/>
        </w:rPr>
        <w:t>(TRT22-2013)</w:t>
      </w:r>
      <w:r w:rsidR="00813A5B">
        <w:rPr>
          <w:rFonts w:ascii="Book Antiqua" w:hAnsi="Book Antiqua"/>
          <w:b/>
          <w:color w:val="FF0000"/>
          <w:sz w:val="16"/>
          <w:szCs w:val="16"/>
        </w:rPr>
        <w:t xml:space="preserve"> </w:t>
      </w:r>
      <w:r w:rsidR="00813A5B">
        <w:rPr>
          <w:rFonts w:ascii="Book Antiqua" w:eastAsia="Times New Roman" w:hAnsi="Book Antiqua" w:cs="Arial"/>
          <w:b/>
          <w:bCs/>
          <w:color w:val="FF0000"/>
          <w:sz w:val="16"/>
          <w:szCs w:val="16"/>
          <w:u w:val="single"/>
          <w:lang w:eastAsia="pt-BR"/>
        </w:rPr>
        <w:t>(TRT14-2014)</w:t>
      </w:r>
      <w:r w:rsidR="00B033D6">
        <w:rPr>
          <w:rFonts w:ascii="Book Antiqua" w:eastAsia="Times New Roman" w:hAnsi="Book Antiqua" w:cs="Arial"/>
          <w:b/>
          <w:bCs/>
          <w:color w:val="FF0000"/>
          <w:sz w:val="16"/>
          <w:szCs w:val="16"/>
          <w:lang w:eastAsia="pt-BR"/>
        </w:rPr>
        <w:t xml:space="preserve"> </w:t>
      </w:r>
      <w:r w:rsidR="00B033D6">
        <w:rPr>
          <w:rFonts w:ascii="Book Antiqua" w:eastAsia="Times New Roman" w:hAnsi="Book Antiqua" w:cs="Arial"/>
          <w:b/>
          <w:bCs/>
          <w:color w:val="FF0000"/>
          <w:sz w:val="16"/>
          <w:szCs w:val="16"/>
          <w:u w:val="single"/>
          <w:lang w:eastAsia="pt-BR"/>
        </w:rPr>
        <w:t>(PGEES-2023)</w:t>
      </w:r>
      <w:r w:rsidR="00EA45CB">
        <w:rPr>
          <w:rFonts w:ascii="Book Antiqua" w:eastAsia="Times New Roman" w:hAnsi="Book Antiqua" w:cs="Arial"/>
          <w:b/>
          <w:bCs/>
          <w:color w:val="FF0000"/>
          <w:sz w:val="16"/>
          <w:szCs w:val="16"/>
          <w:lang w:eastAsia="pt-BR"/>
        </w:rPr>
        <w:t xml:space="preserve"> </w:t>
      </w:r>
      <w:r w:rsidR="00EA45CB">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8494"/>
      </w:tblGrid>
      <w:tr w:rsidR="00B033D6" w14:paraId="48DF4FE5" w14:textId="77777777" w:rsidTr="00FF4CF8">
        <w:tc>
          <w:tcPr>
            <w:tcW w:w="8494" w:type="dxa"/>
            <w:shd w:val="clear" w:color="auto" w:fill="CCFFFF"/>
          </w:tcPr>
          <w:p w14:paraId="67BB52E7" w14:textId="282C6740" w:rsidR="00EA45CB" w:rsidRDefault="00EA45CB" w:rsidP="00B033D6">
            <w:pPr>
              <w:spacing w:before="100" w:beforeAutospacing="1" w:after="100" w:afterAutospacing="1"/>
              <w:jc w:val="both"/>
              <w:rPr>
                <w:rFonts w:ascii="Book Antiqua" w:eastAsia="Times New Roman" w:hAnsi="Book Antiqua" w:cs="Times New Roman"/>
                <w:b/>
                <w:i/>
                <w:color w:val="FF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87E64">
              <w:rPr>
                <w:rFonts w:ascii="Book Antiqua" w:eastAsia="Times New Roman" w:hAnsi="Book Antiqua" w:cs="Times New Roman"/>
                <w:b/>
                <w:i/>
                <w:color w:val="FF0000"/>
                <w:sz w:val="19"/>
                <w:szCs w:val="19"/>
                <w:highlight w:val="green"/>
                <w:lang w:eastAsia="pt-BR"/>
              </w:rPr>
              <w:t>PFN-2023</w:t>
            </w:r>
            <w:r>
              <w:rPr>
                <w:rFonts w:ascii="Book Antiqua" w:eastAsia="Times New Roman" w:hAnsi="Book Antiqua" w:cs="Times New Roman"/>
                <w:b/>
                <w:i/>
                <w:color w:val="FF0000"/>
                <w:sz w:val="19"/>
                <w:szCs w:val="19"/>
                <w:lang w:eastAsia="pt-BR"/>
              </w:rPr>
              <w:t>: #</w:t>
            </w:r>
            <w:r w:rsidRPr="00FC3BBE">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 xml:space="preserve">: </w:t>
            </w:r>
            <w:r w:rsidRPr="008D642E">
              <w:rPr>
                <w:rFonts w:ascii="Book Antiqua" w:hAnsi="Book Antiqua"/>
                <w:b/>
                <w:bCs/>
                <w:i/>
                <w:iCs/>
                <w:color w:val="000000"/>
                <w:sz w:val="19"/>
                <w:szCs w:val="19"/>
                <w:u w:val="single"/>
              </w:rPr>
              <w:t>A receita decorrente da alienação dos bens objeto de operação de leasing na qual a instituição financeira figura como arrendadora é excluída da base de cálculo da contribuição ao PIS e COFINS</w:t>
            </w:r>
            <w:r>
              <w:rPr>
                <w:rFonts w:ascii="Book Antiqua" w:hAnsi="Book Antiqua" w:cs="Times New Roman"/>
                <w:b/>
                <w:bCs/>
                <w:color w:val="000000"/>
                <w:sz w:val="19"/>
                <w:szCs w:val="19"/>
              </w:rPr>
              <w:t xml:space="preserve">: </w:t>
            </w:r>
            <w:r w:rsidRPr="00EA45CB">
              <w:rPr>
                <w:rFonts w:ascii="Book Antiqua" w:hAnsi="Book Antiqua"/>
                <w:b/>
                <w:bCs/>
                <w:color w:val="000000"/>
                <w:sz w:val="19"/>
                <w:szCs w:val="19"/>
                <w:highlight w:val="yellow"/>
              </w:rPr>
              <w:t>Durante a vigência do arrendamento mercantil, a sociedade empresária arrendadora é proprietária dos bens arrendados, os quais integram o seu ativo permanente (não circulante), nos termos do art. 3º da Lei nº 6.099/74</w:t>
            </w:r>
            <w:r w:rsidRPr="008D642E">
              <w:rPr>
                <w:rFonts w:ascii="Book Antiqua" w:hAnsi="Book Antiqua"/>
                <w:b/>
                <w:bCs/>
                <w:color w:val="000000"/>
                <w:sz w:val="19"/>
                <w:szCs w:val="19"/>
              </w:rPr>
              <w:t>.</w:t>
            </w:r>
            <w:r>
              <w:rPr>
                <w:rStyle w:val="Refdenotaderodap"/>
                <w:rFonts w:ascii="Book Antiqua" w:hAnsi="Book Antiqua"/>
                <w:b/>
                <w:bCs/>
                <w:color w:val="000000"/>
                <w:sz w:val="19"/>
                <w:szCs w:val="19"/>
              </w:rPr>
              <w:t xml:space="preserve"> </w:t>
            </w:r>
            <w:r>
              <w:rPr>
                <w:rStyle w:val="Refdenotaderodap"/>
                <w:rFonts w:ascii="Book Antiqua" w:hAnsi="Book Antiqua"/>
                <w:b/>
                <w:bCs/>
                <w:color w:val="000000"/>
                <w:sz w:val="19"/>
                <w:szCs w:val="19"/>
              </w:rPr>
              <w:footnoteReference w:id="1"/>
            </w:r>
            <w:r>
              <w:rPr>
                <w:rFonts w:ascii="Book Antiqua" w:hAnsi="Book Antiqua"/>
                <w:b/>
                <w:bCs/>
                <w:color w:val="000000"/>
                <w:sz w:val="19"/>
                <w:szCs w:val="19"/>
              </w:rPr>
              <w:t xml:space="preserve"> </w:t>
            </w:r>
            <w:r w:rsidRPr="008D642E">
              <w:rPr>
                <w:rFonts w:ascii="Book Antiqua" w:hAnsi="Book Antiqua"/>
                <w:b/>
                <w:bCs/>
                <w:color w:val="000000"/>
                <w:sz w:val="19"/>
                <w:szCs w:val="19"/>
              </w:rPr>
              <w:t>O art. 3º, § 2º, IV, da Lei 9.718/98,</w:t>
            </w:r>
            <w:r>
              <w:rPr>
                <w:rStyle w:val="Refdenotaderodap"/>
                <w:rFonts w:ascii="Book Antiqua" w:hAnsi="Book Antiqua"/>
                <w:b/>
                <w:bCs/>
                <w:color w:val="000000"/>
                <w:sz w:val="19"/>
                <w:szCs w:val="19"/>
              </w:rPr>
              <w:footnoteReference w:id="2"/>
            </w:r>
            <w:r w:rsidRPr="008D642E">
              <w:rPr>
                <w:rFonts w:ascii="Book Antiqua" w:hAnsi="Book Antiqua"/>
                <w:b/>
                <w:bCs/>
                <w:color w:val="000000"/>
                <w:sz w:val="19"/>
                <w:szCs w:val="19"/>
              </w:rPr>
              <w:t xml:space="preserve"> exclui da base de cálculo da contribuição ao PIS e da COFINS no regime cumulativo a receita oriunda da alienação de bens do ativo permanente (não circulante), previsão que alcance a receita decorrente da alienação dos bens objeto de operação de leasing na qual instituição financeira figura como arrendadora.</w:t>
            </w:r>
            <w:r>
              <w:rPr>
                <w:rFonts w:ascii="Book Antiqua" w:hAnsi="Book Antiqua"/>
                <w:b/>
                <w:bCs/>
                <w:color w:val="000000"/>
                <w:sz w:val="19"/>
                <w:szCs w:val="19"/>
              </w:rPr>
              <w:t xml:space="preserve"> </w:t>
            </w:r>
            <w:r w:rsidRPr="008D642E">
              <w:rPr>
                <w:rFonts w:ascii="Book Antiqua" w:hAnsi="Book Antiqua"/>
                <w:b/>
                <w:bCs/>
                <w:color w:val="000000"/>
                <w:sz w:val="19"/>
                <w:szCs w:val="19"/>
              </w:rPr>
              <w:t>As instituições financeiras descritas no art. 22, § 1º, da Lei nº 8.212/91 podem deduzir da base de cálculo da contribuição ao PIS e da COFINS as receitas oriundas da alienação de bens do ativo permanente.</w:t>
            </w:r>
            <w:r>
              <w:rPr>
                <w:rFonts w:ascii="Book Antiqua" w:hAnsi="Book Antiqua"/>
                <w:b/>
                <w:bCs/>
                <w:color w:val="000000"/>
                <w:sz w:val="19"/>
                <w:szCs w:val="19"/>
              </w:rPr>
              <w:t xml:space="preserve"> </w:t>
            </w:r>
            <w:r w:rsidRPr="008D642E">
              <w:rPr>
                <w:rFonts w:ascii="Book Antiqua" w:hAnsi="Book Antiqua"/>
                <w:color w:val="000000"/>
                <w:sz w:val="19"/>
                <w:szCs w:val="19"/>
              </w:rPr>
              <w:t>STJ. 1ª T.</w:t>
            </w:r>
            <w:r>
              <w:rPr>
                <w:rFonts w:ascii="Book Antiqua" w:hAnsi="Book Antiqua"/>
                <w:color w:val="000000"/>
                <w:sz w:val="19"/>
                <w:szCs w:val="19"/>
              </w:rPr>
              <w:t>,</w:t>
            </w:r>
            <w:r w:rsidRPr="008D642E">
              <w:rPr>
                <w:rFonts w:ascii="Book Antiqua" w:hAnsi="Book Antiqua"/>
                <w:color w:val="000000"/>
                <w:sz w:val="19"/>
                <w:szCs w:val="19"/>
              </w:rPr>
              <w:t xml:space="preserve"> REsp 1747824-SP, Rel. Min</w:t>
            </w:r>
            <w:r>
              <w:rPr>
                <w:rFonts w:ascii="Book Antiqua" w:hAnsi="Book Antiqua"/>
                <w:color w:val="000000"/>
                <w:sz w:val="19"/>
                <w:szCs w:val="19"/>
              </w:rPr>
              <w:t>.</w:t>
            </w:r>
            <w:r w:rsidRPr="008D642E">
              <w:rPr>
                <w:rFonts w:ascii="Book Antiqua" w:hAnsi="Book Antiqua"/>
                <w:color w:val="000000"/>
                <w:sz w:val="19"/>
                <w:szCs w:val="19"/>
              </w:rPr>
              <w:t xml:space="preserve"> Regina Helena Costa, j</w:t>
            </w:r>
            <w:r>
              <w:rPr>
                <w:rFonts w:ascii="Book Antiqua" w:hAnsi="Book Antiqua"/>
                <w:color w:val="000000"/>
                <w:sz w:val="19"/>
                <w:szCs w:val="19"/>
              </w:rPr>
              <w:t>.</w:t>
            </w:r>
            <w:r w:rsidRPr="008D642E">
              <w:rPr>
                <w:rFonts w:ascii="Book Antiqua" w:hAnsi="Book Antiqua"/>
                <w:color w:val="000000"/>
                <w:sz w:val="19"/>
                <w:szCs w:val="19"/>
              </w:rPr>
              <w:t xml:space="preserve"> 29/11/22</w:t>
            </w:r>
            <w:r w:rsidRPr="008D642E">
              <w:rPr>
                <w:rFonts w:ascii="Book Antiqua" w:hAnsi="Book Antiqua"/>
                <w:b/>
                <w:bCs/>
                <w:color w:val="000000"/>
                <w:sz w:val="19"/>
                <w:szCs w:val="19"/>
              </w:rPr>
              <w:t xml:space="preserve"> (Info 759)</w:t>
            </w:r>
            <w:r>
              <w:rPr>
                <w:rFonts w:ascii="Book Antiqua" w:hAnsi="Book Antiqua"/>
                <w:b/>
                <w:bCs/>
                <w:color w:val="000000"/>
                <w:sz w:val="19"/>
                <w:szCs w:val="19"/>
              </w:rPr>
              <w:t>.</w:t>
            </w:r>
          </w:p>
          <w:p w14:paraId="675BD3F5" w14:textId="51ACA824" w:rsidR="00B033D6" w:rsidRPr="000F4AE1" w:rsidRDefault="00B033D6" w:rsidP="00B033D6">
            <w:pPr>
              <w:spacing w:before="100" w:beforeAutospacing="1" w:after="100" w:afterAutospacing="1"/>
              <w:jc w:val="both"/>
              <w:rPr>
                <w:rFonts w:ascii="Book Antiqua" w:eastAsia="Times New Roman" w:hAnsi="Book Antiqua" w:cs="Arial"/>
                <w:color w:val="00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w:t>
            </w:r>
            <w:r w:rsidRPr="00B033D6">
              <w:rPr>
                <w:rFonts w:ascii="Book Antiqua" w:eastAsia="Times New Roman" w:hAnsi="Book Antiqua" w:cs="Times New Roman"/>
                <w:b/>
                <w:i/>
                <w:color w:val="FF0000"/>
                <w:sz w:val="19"/>
                <w:szCs w:val="19"/>
                <w:highlight w:val="green"/>
                <w:lang w:eastAsia="pt-BR"/>
              </w:rPr>
              <w:t>CESPE</w:t>
            </w:r>
            <w:r>
              <w:rPr>
                <w:rFonts w:ascii="Book Antiqua" w:hAnsi="Book Antiqua" w:cs="Times New Roman"/>
                <w:b/>
                <w:bCs/>
                <w:color w:val="000000"/>
                <w:sz w:val="19"/>
                <w:szCs w:val="19"/>
              </w:rPr>
              <w:t xml:space="preserve">: </w:t>
            </w:r>
            <w:r w:rsidRPr="00B033D6">
              <w:rPr>
                <w:rFonts w:ascii="Book Antiqua" w:hAnsi="Book Antiqua" w:cs="Times New Roman"/>
                <w:b/>
                <w:bCs/>
                <w:i/>
                <w:iCs/>
                <w:color w:val="000000"/>
                <w:sz w:val="19"/>
                <w:szCs w:val="19"/>
                <w:u w:val="single"/>
              </w:rPr>
              <w:t>Constitucionalidade da cobrança de alíquotas diferenciadas para instituições financeiras (art. 22, § 1º da Lei 8.212/91)</w:t>
            </w:r>
            <w:r>
              <w:rPr>
                <w:rFonts w:ascii="Book Antiqua" w:hAnsi="Book Antiqua" w:cs="Times New Roman"/>
                <w:b/>
                <w:bCs/>
                <w:color w:val="000000"/>
                <w:sz w:val="19"/>
                <w:szCs w:val="19"/>
              </w:rPr>
              <w:t>:</w:t>
            </w:r>
            <w:r>
              <w:t xml:space="preserve"> </w:t>
            </w:r>
            <w:r w:rsidRPr="00B033D6">
              <w:rPr>
                <w:rFonts w:ascii="Book Antiqua" w:hAnsi="Book Antiqua" w:cs="Times New Roman"/>
                <w:b/>
                <w:bCs/>
                <w:color w:val="000000"/>
                <w:sz w:val="19"/>
                <w:szCs w:val="19"/>
              </w:rPr>
              <w:t>É constitucional a previsão legal de diferenciação de alíquotas em relação às contribuições previdenciárias incidentes sobre a folha de salário de instituições financeiras ou de entidade a elas legalmente equiparáveis, após a edição da Emenda Constitucional 20/98</w:t>
            </w:r>
            <w:r w:rsidRPr="00B033D6">
              <w:rPr>
                <w:rFonts w:ascii="Book Antiqua" w:hAnsi="Book Antiqua" w:cs="Times New Roman"/>
                <w:color w:val="000000"/>
                <w:sz w:val="19"/>
                <w:szCs w:val="19"/>
              </w:rPr>
              <w:t>. STF. Plenário. RE 598572/SP, Rel. Min. Edson Fachin, j</w:t>
            </w:r>
            <w:r>
              <w:rPr>
                <w:rFonts w:ascii="Book Antiqua" w:hAnsi="Book Antiqua" w:cs="Times New Roman"/>
                <w:color w:val="000000"/>
                <w:sz w:val="19"/>
                <w:szCs w:val="19"/>
              </w:rPr>
              <w:t>.</w:t>
            </w:r>
            <w:r w:rsidRPr="00B033D6">
              <w:rPr>
                <w:rFonts w:ascii="Book Antiqua" w:hAnsi="Book Antiqua" w:cs="Times New Roman"/>
                <w:color w:val="000000"/>
                <w:sz w:val="19"/>
                <w:szCs w:val="19"/>
              </w:rPr>
              <w:t xml:space="preserve"> 30/3/16</w:t>
            </w:r>
            <w:r w:rsidRPr="00B033D6">
              <w:rPr>
                <w:rFonts w:ascii="Book Antiqua" w:hAnsi="Book Antiqua" w:cs="Times New Roman"/>
                <w:b/>
                <w:bCs/>
                <w:color w:val="000000"/>
                <w:sz w:val="19"/>
                <w:szCs w:val="19"/>
              </w:rPr>
              <w:t xml:space="preserve"> (repercussão geral) (Info 819).</w:t>
            </w:r>
          </w:p>
        </w:tc>
      </w:tr>
    </w:tbl>
    <w:p w14:paraId="60953F1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2º Não integram a remuneração as parcelas de que trata o § 9º do art. 28.</w:t>
      </w:r>
    </w:p>
    <w:p w14:paraId="58A16A9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3º O Ministério do Trabalho e da Previdência Social poderá alterar, com base nas estatísticas de acidentes do trabalho, apuradas em inspeção, o enquadramento de empresas para efeito da contribuição a que se refere o inciso II deste artigo, a fim de estimular investimentos em prevenção de acidentes.</w:t>
      </w:r>
    </w:p>
    <w:p w14:paraId="4382B63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4º O Poder Executivo estabelecerá, na forma da lei, ouvido o Conselho Nacional da Seguridade Social, mecanismos de estímulo às empresas que se utilizem de empregados portadores de deficiências física, sensorial e/ou mental com desvio do padrão médio.</w:t>
      </w:r>
    </w:p>
    <w:p w14:paraId="08942409" w14:textId="77777777"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65694">
        <w:rPr>
          <w:rFonts w:ascii="Book Antiqua" w:eastAsia="Times New Roman" w:hAnsi="Book Antiqua" w:cs="Arial"/>
          <w:color w:val="000000"/>
          <w:sz w:val="16"/>
          <w:szCs w:val="16"/>
          <w:lang w:eastAsia="pt-BR"/>
        </w:rPr>
        <w:t>§ 5º                   </w:t>
      </w:r>
      <w:hyperlink r:id="rId117" w:anchor="art6" w:history="1">
        <w:r w:rsidRPr="00865694">
          <w:rPr>
            <w:rFonts w:ascii="Book Antiqua" w:eastAsia="Times New Roman" w:hAnsi="Book Antiqua" w:cs="Arial"/>
            <w:color w:val="0000FF"/>
            <w:sz w:val="16"/>
            <w:szCs w:val="16"/>
            <w:u w:val="single"/>
            <w:lang w:eastAsia="pt-BR"/>
          </w:rPr>
          <w:t>(Revogado pela Lei nº 10.256, de 2001).</w:t>
        </w:r>
      </w:hyperlink>
    </w:p>
    <w:p w14:paraId="36372385" w14:textId="31113B24"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65694">
        <w:rPr>
          <w:rFonts w:ascii="Book Antiqua" w:eastAsia="Times New Roman" w:hAnsi="Book Antiqua" w:cs="Arial"/>
          <w:b/>
          <w:bCs/>
          <w:color w:val="000000"/>
          <w:sz w:val="19"/>
          <w:szCs w:val="19"/>
          <w:highlight w:val="magenta"/>
          <w:lang w:eastAsia="pt-BR"/>
        </w:rPr>
        <w:t>§ 6º</w:t>
      </w:r>
      <w:r w:rsidRPr="00865694">
        <w:rPr>
          <w:rFonts w:ascii="Book Antiqua" w:eastAsia="Times New Roman" w:hAnsi="Book Antiqua" w:cs="Arial"/>
          <w:b/>
          <w:bCs/>
          <w:color w:val="000000"/>
          <w:sz w:val="19"/>
          <w:szCs w:val="19"/>
          <w:lang w:eastAsia="pt-BR"/>
        </w:rPr>
        <w:t xml:space="preserve"> A contribuição empresarial da associação desportiva que mantém equipe de futebol profissional destinada à Seguridade Social, em substituição à prevista nos incisos I e II deste artigo, corresponde a cinco por cento da receita bruta, decorrente dos espetáculos desportivos de que participem em todo território nacional em qualquer modalidade desportiva, inclusive jogos </w:t>
      </w:r>
      <w:r w:rsidRPr="00865694">
        <w:rPr>
          <w:rFonts w:ascii="Book Antiqua" w:eastAsia="Times New Roman" w:hAnsi="Book Antiqua" w:cs="Arial"/>
          <w:b/>
          <w:bCs/>
          <w:color w:val="000000"/>
          <w:sz w:val="19"/>
          <w:szCs w:val="19"/>
          <w:lang w:eastAsia="pt-BR"/>
        </w:rPr>
        <w:lastRenderedPageBreak/>
        <w:t>internacionais, e de qualquer forma de patrocínio, licenciamento de uso de marcas e símbolos, publicidade, propaganda e de transmissão de espetáculos desportivos</w:t>
      </w:r>
      <w:r w:rsidRPr="00865694">
        <w:rPr>
          <w:rFonts w:ascii="Book Antiqua" w:eastAsia="Times New Roman" w:hAnsi="Book Antiqua" w:cs="Arial"/>
          <w:color w:val="000000"/>
          <w:sz w:val="16"/>
          <w:szCs w:val="16"/>
          <w:lang w:eastAsia="pt-BR"/>
        </w:rPr>
        <w:t>. </w:t>
      </w:r>
      <w:hyperlink r:id="rId118" w:anchor="art1" w:history="1">
        <w:r w:rsidRPr="00865694">
          <w:rPr>
            <w:rFonts w:ascii="Book Antiqua" w:eastAsia="Times New Roman" w:hAnsi="Book Antiqua" w:cs="Arial"/>
            <w:color w:val="0000FF"/>
            <w:sz w:val="16"/>
            <w:szCs w:val="16"/>
            <w:u w:val="single"/>
            <w:lang w:eastAsia="pt-BR"/>
          </w:rPr>
          <w:t>(Parágrafo acrescentado pela Lei nº 9.528, de 10.12.97).</w:t>
        </w:r>
      </w:hyperlink>
      <w:r w:rsidR="00865694">
        <w:rPr>
          <w:rFonts w:ascii="Book Antiqua" w:eastAsia="Times New Roman" w:hAnsi="Book Antiqua" w:cs="Arial"/>
          <w:color w:val="0000FF"/>
          <w:sz w:val="16"/>
          <w:szCs w:val="16"/>
          <w:lang w:eastAsia="pt-BR"/>
        </w:rPr>
        <w:t xml:space="preserve"> </w:t>
      </w:r>
      <w:r w:rsidR="00865694">
        <w:rPr>
          <w:rFonts w:ascii="Book Antiqua" w:hAnsi="Book Antiqua"/>
          <w:b/>
          <w:color w:val="FF0000"/>
          <w:sz w:val="16"/>
          <w:szCs w:val="16"/>
          <w:u w:val="single"/>
        </w:rPr>
        <w:t>(TRT22-2013)</w:t>
      </w:r>
    </w:p>
    <w:p w14:paraId="7C5A6C45" w14:textId="3AA2DEDA"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7º Caberá à entidade promotora do espetáculo a responsabilidade de efetuar o desconto de cinco por cento da receita bruta decorrente dos espetáculos desportivos e o respectivo recolhimento ao Instituto Nacional do Seguro Social, no prazo de até dois dias úteis após a realização do evento</w:t>
      </w:r>
      <w:r w:rsidRPr="00865694">
        <w:rPr>
          <w:rFonts w:ascii="Book Antiqua" w:eastAsia="Times New Roman" w:hAnsi="Book Antiqua" w:cs="Arial"/>
          <w:color w:val="000000"/>
          <w:sz w:val="16"/>
          <w:szCs w:val="16"/>
          <w:lang w:eastAsia="pt-BR"/>
        </w:rPr>
        <w:t>.</w:t>
      </w:r>
      <w:r w:rsidR="009C7AF7" w:rsidRPr="00865694">
        <w:rPr>
          <w:rFonts w:ascii="Book Antiqua" w:eastAsia="Times New Roman" w:hAnsi="Book Antiqua" w:cs="Arial"/>
          <w:color w:val="000000"/>
          <w:sz w:val="16"/>
          <w:szCs w:val="16"/>
          <w:lang w:eastAsia="pt-BR"/>
        </w:rPr>
        <w:t xml:space="preserve"> </w:t>
      </w:r>
      <w:hyperlink r:id="rId119" w:anchor="art1" w:history="1">
        <w:r w:rsidRPr="00865694">
          <w:rPr>
            <w:rFonts w:ascii="Book Antiqua" w:eastAsia="Times New Roman" w:hAnsi="Book Antiqua" w:cs="Arial"/>
            <w:color w:val="0000FF"/>
            <w:sz w:val="16"/>
            <w:szCs w:val="16"/>
            <w:u w:val="single"/>
            <w:lang w:eastAsia="pt-BR"/>
          </w:rPr>
          <w:t>(Parágrafo acrescentado pela Lei nº 9.528, de 10.12.97).</w:t>
        </w:r>
      </w:hyperlink>
    </w:p>
    <w:p w14:paraId="33F893CB" w14:textId="166E182E"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8º Caberá à associação desportiva que mantém equipe de futebol profissional informar à entidade promotora do espetáculo desportivo todas as receitas auferidas no evento, discriminando-as detalhadamente</w:t>
      </w:r>
      <w:r w:rsidRPr="00865694">
        <w:rPr>
          <w:rFonts w:ascii="Book Antiqua" w:eastAsia="Times New Roman" w:hAnsi="Book Antiqua" w:cs="Arial"/>
          <w:color w:val="000000"/>
          <w:sz w:val="16"/>
          <w:szCs w:val="16"/>
          <w:lang w:eastAsia="pt-BR"/>
        </w:rPr>
        <w:t>.</w:t>
      </w:r>
      <w:r w:rsidR="009C7AF7" w:rsidRPr="00865694">
        <w:rPr>
          <w:rFonts w:ascii="Book Antiqua" w:eastAsia="Times New Roman" w:hAnsi="Book Antiqua" w:cs="Arial"/>
          <w:color w:val="000000"/>
          <w:sz w:val="16"/>
          <w:szCs w:val="16"/>
          <w:lang w:eastAsia="pt-BR"/>
        </w:rPr>
        <w:t xml:space="preserve"> </w:t>
      </w:r>
      <w:hyperlink r:id="rId120" w:anchor="art1" w:history="1">
        <w:r w:rsidRPr="00865694">
          <w:rPr>
            <w:rFonts w:ascii="Book Antiqua" w:eastAsia="Times New Roman" w:hAnsi="Book Antiqua" w:cs="Arial"/>
            <w:color w:val="0000FF"/>
            <w:sz w:val="16"/>
            <w:szCs w:val="16"/>
            <w:u w:val="single"/>
            <w:lang w:eastAsia="pt-BR"/>
          </w:rPr>
          <w:t>(Parágrafo acrescentado pela Lei nº 9.528, de 10.12.97).</w:t>
        </w:r>
      </w:hyperlink>
    </w:p>
    <w:p w14:paraId="624AAEFB" w14:textId="226AA1C3"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9º No caso de a associação desportiva que mantém equipe de futebol profissional receber recursos de empresa ou entidade, a título de patrocínio, licenciamento de uso de marcas e símbolos, publicidade, propaganda e transmissão de espetáculos, esta última ficará com a responsabilidade de reter e recolher o percentual de cinco por cento da receita bruta decorrente do evento, inadmitida qualquer dedução, no prazo estabelecido na alínea "b", inciso I, do art. 30 desta Lei</w:t>
      </w:r>
      <w:r w:rsidRPr="009C7AF7">
        <w:rPr>
          <w:rFonts w:ascii="Book Antiqua" w:eastAsia="Times New Roman" w:hAnsi="Book Antiqua" w:cs="Arial"/>
          <w:color w:val="000000"/>
          <w:sz w:val="18"/>
          <w:szCs w:val="18"/>
          <w:lang w:eastAsia="pt-BR"/>
        </w:rPr>
        <w:t>. </w:t>
      </w:r>
      <w:hyperlink r:id="rId121" w:anchor="art1" w:history="1">
        <w:r w:rsidRPr="00865694">
          <w:rPr>
            <w:rFonts w:ascii="Book Antiqua" w:eastAsia="Times New Roman" w:hAnsi="Book Antiqua" w:cs="Arial"/>
            <w:color w:val="0000FF"/>
            <w:sz w:val="16"/>
            <w:szCs w:val="16"/>
            <w:u w:val="single"/>
            <w:lang w:eastAsia="pt-BR"/>
          </w:rPr>
          <w:t>(Parágrafo acrescentado pela Lei nº 9.528, de 10.12.97).</w:t>
        </w:r>
      </w:hyperlink>
    </w:p>
    <w:p w14:paraId="6627C406" w14:textId="0788AEB0"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10. Não se aplica o disposto nos §§ 6º ao 9º às demais associações desportivas, que devem contribuir na forma dos incisos I e II deste artigo e do art. 23 desta Lei</w:t>
      </w:r>
      <w:r w:rsidRPr="00865694">
        <w:rPr>
          <w:rFonts w:ascii="Book Antiqua" w:eastAsia="Times New Roman" w:hAnsi="Book Antiqua" w:cs="Arial"/>
          <w:color w:val="000000"/>
          <w:sz w:val="16"/>
          <w:szCs w:val="16"/>
          <w:lang w:eastAsia="pt-BR"/>
        </w:rPr>
        <w:t>.   </w:t>
      </w:r>
      <w:hyperlink r:id="rId122" w:anchor="art1" w:history="1">
        <w:r w:rsidRPr="00865694">
          <w:rPr>
            <w:rFonts w:ascii="Book Antiqua" w:eastAsia="Times New Roman" w:hAnsi="Book Antiqua" w:cs="Arial"/>
            <w:color w:val="0000FF"/>
            <w:sz w:val="16"/>
            <w:szCs w:val="16"/>
            <w:u w:val="single"/>
            <w:lang w:eastAsia="pt-BR"/>
          </w:rPr>
          <w:t>(Parágrafo acrescentado pela Lei nº 9.528, de 10.12.97). </w:t>
        </w:r>
      </w:hyperlink>
    </w:p>
    <w:p w14:paraId="1E980927" w14:textId="489EE977"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xml:space="preserve">§ 11. O disposto nos §§ 6º ao 9º deste artigo aplica-se à associação desportiva que mantenha equipe de futebol profissional e atividade econômica organizada para a produção e circulação de bens e serviços e que se organize regularmente, segundo um dos tipos regulados nos </w:t>
      </w:r>
      <w:proofErr w:type="spellStart"/>
      <w:r w:rsidRPr="004D466E">
        <w:rPr>
          <w:rFonts w:ascii="Book Antiqua" w:eastAsia="Times New Roman" w:hAnsi="Book Antiqua" w:cs="Arial"/>
          <w:color w:val="000000"/>
          <w:sz w:val="19"/>
          <w:szCs w:val="19"/>
          <w:lang w:eastAsia="pt-BR"/>
        </w:rPr>
        <w:t>arts</w:t>
      </w:r>
      <w:proofErr w:type="spellEnd"/>
      <w:r w:rsidRPr="004D466E">
        <w:rPr>
          <w:rFonts w:ascii="Book Antiqua" w:eastAsia="Times New Roman" w:hAnsi="Book Antiqua" w:cs="Arial"/>
          <w:color w:val="000000"/>
          <w:sz w:val="19"/>
          <w:szCs w:val="19"/>
          <w:lang w:eastAsia="pt-BR"/>
        </w:rPr>
        <w:t>. 1.039 a 1.092 da Lei nº 10.406, de 10 de janeiro de 2002 - Código Civil</w:t>
      </w:r>
      <w:r w:rsidRPr="00865694">
        <w:rPr>
          <w:rFonts w:ascii="Book Antiqua" w:eastAsia="Times New Roman" w:hAnsi="Book Antiqua" w:cs="Arial"/>
          <w:color w:val="000000"/>
          <w:sz w:val="16"/>
          <w:szCs w:val="16"/>
          <w:lang w:eastAsia="pt-BR"/>
        </w:rPr>
        <w:t>.   </w:t>
      </w:r>
      <w:hyperlink r:id="rId123" w:anchor="art14" w:history="1">
        <w:r w:rsidRPr="00865694">
          <w:rPr>
            <w:rFonts w:ascii="Book Antiqua" w:eastAsia="Times New Roman" w:hAnsi="Book Antiqua" w:cs="Arial"/>
            <w:color w:val="0000FF"/>
            <w:sz w:val="16"/>
            <w:szCs w:val="16"/>
            <w:u w:val="single"/>
            <w:lang w:eastAsia="pt-BR"/>
          </w:rPr>
          <w:t>(Redação dada pela Lei nº 11.345, de 2006).</w:t>
        </w:r>
      </w:hyperlink>
    </w:p>
    <w:p w14:paraId="49A3D105" w14:textId="1AB15F03"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11-A.  O disposto no § 11 deste artigo aplica-se apenas às atividades diretamente relacionadas com a manutenção e administração de equipe profissional de futebol, não se estendendo às outras atividades econômicas exercidas pelas referidas sociedades empresariais beneficiárias</w:t>
      </w:r>
      <w:r w:rsidRPr="00865694">
        <w:rPr>
          <w:rFonts w:ascii="Book Antiqua" w:eastAsia="Times New Roman" w:hAnsi="Book Antiqua" w:cs="Arial"/>
          <w:color w:val="000000"/>
          <w:sz w:val="16"/>
          <w:szCs w:val="16"/>
          <w:lang w:eastAsia="pt-BR"/>
        </w:rPr>
        <w:t>. </w:t>
      </w:r>
      <w:hyperlink r:id="rId124" w:anchor="art4" w:history="1">
        <w:r w:rsidRPr="00865694">
          <w:rPr>
            <w:rFonts w:ascii="Book Antiqua" w:eastAsia="Times New Roman" w:hAnsi="Book Antiqua" w:cs="Arial"/>
            <w:color w:val="0000FF"/>
            <w:sz w:val="16"/>
            <w:szCs w:val="16"/>
            <w:u w:val="single"/>
            <w:lang w:eastAsia="pt-BR"/>
          </w:rPr>
          <w:t>(Incluído pela Lei nº 11.505, de 2007).</w:t>
        </w:r>
      </w:hyperlink>
    </w:p>
    <w:p w14:paraId="2C967AF8" w14:textId="77777777"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65694">
        <w:rPr>
          <w:rFonts w:ascii="Book Antiqua" w:eastAsia="Times New Roman" w:hAnsi="Book Antiqua" w:cs="Arial"/>
          <w:color w:val="000000"/>
          <w:sz w:val="16"/>
          <w:szCs w:val="16"/>
          <w:lang w:eastAsia="pt-BR"/>
        </w:rPr>
        <w:t>§ 12.  </w:t>
      </w:r>
      <w:hyperlink r:id="rId125" w:history="1">
        <w:r w:rsidRPr="00865694">
          <w:rPr>
            <w:rFonts w:ascii="Book Antiqua" w:eastAsia="Times New Roman" w:hAnsi="Book Antiqua" w:cs="Arial"/>
            <w:color w:val="0000FF"/>
            <w:sz w:val="16"/>
            <w:szCs w:val="16"/>
            <w:u w:val="single"/>
            <w:lang w:eastAsia="pt-BR"/>
          </w:rPr>
          <w:t>(VETADO)</w:t>
        </w:r>
      </w:hyperlink>
      <w:r w:rsidRPr="00865694">
        <w:rPr>
          <w:rFonts w:ascii="Book Antiqua" w:eastAsia="Times New Roman" w:hAnsi="Book Antiqua" w:cs="Arial"/>
          <w:color w:val="000000"/>
          <w:sz w:val="16"/>
          <w:szCs w:val="16"/>
          <w:lang w:eastAsia="pt-BR"/>
        </w:rPr>
        <w:t>                    </w:t>
      </w:r>
      <w:hyperlink r:id="rId126" w:anchor="art1" w:history="1">
        <w:r w:rsidRPr="00865694">
          <w:rPr>
            <w:rFonts w:ascii="Book Antiqua" w:eastAsia="Times New Roman" w:hAnsi="Book Antiqua" w:cs="Arial"/>
            <w:color w:val="0000FF"/>
            <w:sz w:val="16"/>
            <w:szCs w:val="16"/>
            <w:u w:val="single"/>
            <w:lang w:eastAsia="pt-BR"/>
          </w:rPr>
          <w:t>(Incluído pela Lei nº 10.170, de 2000).</w:t>
        </w:r>
      </w:hyperlink>
    </w:p>
    <w:p w14:paraId="23F840E1" w14:textId="77777777"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 13. Não se considera como remuneração direta ou indireta, para os efeitos desta Lei, os valores despendidos pelas entidades religiosas e instituições de ensino vocacional com ministro de confissão religiosa, membros de instituto de vida consagrada, de congregação ou de ordem religiosa em face do seu mister religioso ou para sua subsistência desde que fornecidos em condições que independam da natureza e da quantidade do trabalho executado</w:t>
      </w:r>
      <w:r w:rsidRPr="00865694">
        <w:rPr>
          <w:rFonts w:ascii="Book Antiqua" w:eastAsia="Times New Roman" w:hAnsi="Book Antiqua" w:cs="Arial"/>
          <w:color w:val="000000"/>
          <w:sz w:val="16"/>
          <w:szCs w:val="16"/>
          <w:lang w:eastAsia="pt-BR"/>
        </w:rPr>
        <w:t>.                  </w:t>
      </w:r>
      <w:hyperlink r:id="rId127" w:anchor="art1" w:history="1">
        <w:r w:rsidRPr="00865694">
          <w:rPr>
            <w:rFonts w:ascii="Book Antiqua" w:eastAsia="Times New Roman" w:hAnsi="Book Antiqua" w:cs="Arial"/>
            <w:color w:val="0000FF"/>
            <w:sz w:val="16"/>
            <w:szCs w:val="16"/>
            <w:u w:val="single"/>
            <w:lang w:eastAsia="pt-BR"/>
          </w:rPr>
          <w:t>(Incluído pela Lei nº 10.170, de 2000).</w:t>
        </w:r>
      </w:hyperlink>
    </w:p>
    <w:p w14:paraId="05DDC7D7" w14:textId="77777777" w:rsidR="004D466E" w:rsidRPr="00865694" w:rsidRDefault="004D466E" w:rsidP="004D466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14.  Para efeito de interpretação do § 13 deste artigo</w:t>
      </w:r>
      <w:r w:rsidRPr="00865694">
        <w:rPr>
          <w:rFonts w:ascii="Book Antiqua" w:eastAsia="Times New Roman" w:hAnsi="Book Antiqua" w:cs="Arial"/>
          <w:color w:val="000000"/>
          <w:sz w:val="16"/>
          <w:szCs w:val="16"/>
          <w:lang w:eastAsia="pt-BR"/>
        </w:rPr>
        <w:t>:                </w:t>
      </w:r>
      <w:hyperlink r:id="rId128" w:anchor="art7" w:history="1">
        <w:r w:rsidRPr="00865694">
          <w:rPr>
            <w:rFonts w:ascii="Book Antiqua" w:eastAsia="Times New Roman" w:hAnsi="Book Antiqua" w:cs="Arial"/>
            <w:color w:val="0000FF"/>
            <w:sz w:val="16"/>
            <w:szCs w:val="16"/>
            <w:u w:val="single"/>
            <w:lang w:eastAsia="pt-BR"/>
          </w:rPr>
          <w:t>(Incluído pela Lei nº 13.137, de 2015)</w:t>
        </w:r>
      </w:hyperlink>
    </w:p>
    <w:p w14:paraId="28483D40" w14:textId="59800658" w:rsidR="004D466E" w:rsidRPr="00865694" w:rsidRDefault="004D466E" w:rsidP="004D466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I - os critérios informadores dos valores despendidos pelas entidades religiosas e instituições de ensino vocacional aos ministros de confissão religiosa, membros de vida consagrada, de congregação ou de ordem religiosa não são taxativos e sim exemplificativos</w:t>
      </w:r>
      <w:r w:rsidRPr="00865694">
        <w:rPr>
          <w:rFonts w:ascii="Book Antiqua" w:eastAsia="Times New Roman" w:hAnsi="Book Antiqua" w:cs="Arial"/>
          <w:color w:val="000000"/>
          <w:sz w:val="16"/>
          <w:szCs w:val="16"/>
          <w:lang w:eastAsia="pt-BR"/>
        </w:rPr>
        <w:t>;  </w:t>
      </w:r>
      <w:hyperlink r:id="rId129" w:anchor="art7" w:history="1">
        <w:r w:rsidRPr="00865694">
          <w:rPr>
            <w:rFonts w:ascii="Book Antiqua" w:eastAsia="Times New Roman" w:hAnsi="Book Antiqua" w:cs="Arial"/>
            <w:color w:val="0000FF"/>
            <w:sz w:val="16"/>
            <w:szCs w:val="16"/>
            <w:u w:val="single"/>
            <w:lang w:eastAsia="pt-BR"/>
          </w:rPr>
          <w:t>(Incluído pela Lei nº 13.137, de 2015)</w:t>
        </w:r>
      </w:hyperlink>
    </w:p>
    <w:p w14:paraId="7662984A" w14:textId="681B9645" w:rsidR="004D466E" w:rsidRPr="00865694" w:rsidRDefault="004D466E" w:rsidP="004D466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II - </w:t>
      </w:r>
      <w:proofErr w:type="gramStart"/>
      <w:r w:rsidRPr="004D466E">
        <w:rPr>
          <w:rFonts w:ascii="Book Antiqua" w:eastAsia="Times New Roman" w:hAnsi="Book Antiqua" w:cs="Arial"/>
          <w:color w:val="000000"/>
          <w:sz w:val="19"/>
          <w:szCs w:val="19"/>
          <w:lang w:eastAsia="pt-BR"/>
        </w:rPr>
        <w:t>os</w:t>
      </w:r>
      <w:proofErr w:type="gramEnd"/>
      <w:r w:rsidRPr="004D466E">
        <w:rPr>
          <w:rFonts w:ascii="Book Antiqua" w:eastAsia="Times New Roman" w:hAnsi="Book Antiqua" w:cs="Arial"/>
          <w:color w:val="000000"/>
          <w:sz w:val="19"/>
          <w:szCs w:val="19"/>
          <w:lang w:eastAsia="pt-BR"/>
        </w:rPr>
        <w:t xml:space="preserve"> valores despendidos, ainda que pagos de forma e montante diferenciados, em pecúnia ou a título de ajuda de custo de moradia, transporte, formação educacional, vinculados exclusivamente à atividade religiosa não configuram remuneração direta ou indireta</w:t>
      </w:r>
      <w:r w:rsidRPr="00865694">
        <w:rPr>
          <w:rFonts w:ascii="Book Antiqua" w:eastAsia="Times New Roman" w:hAnsi="Book Antiqua" w:cs="Arial"/>
          <w:color w:val="000000"/>
          <w:sz w:val="16"/>
          <w:szCs w:val="16"/>
          <w:lang w:eastAsia="pt-BR"/>
        </w:rPr>
        <w:t>. </w:t>
      </w:r>
      <w:hyperlink r:id="rId130" w:anchor="art7" w:history="1">
        <w:r w:rsidRPr="00865694">
          <w:rPr>
            <w:rFonts w:ascii="Book Antiqua" w:eastAsia="Times New Roman" w:hAnsi="Book Antiqua" w:cs="Arial"/>
            <w:color w:val="0000FF"/>
            <w:sz w:val="16"/>
            <w:szCs w:val="16"/>
            <w:u w:val="single"/>
            <w:lang w:eastAsia="pt-BR"/>
          </w:rPr>
          <w:t>(Incluído pela Lei nº 13.137, de 2015)</w:t>
        </w:r>
      </w:hyperlink>
    </w:p>
    <w:p w14:paraId="3F793922" w14:textId="48A357CA" w:rsidR="004D466E" w:rsidRPr="00865694" w:rsidRDefault="004D466E" w:rsidP="004D466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15.  </w:t>
      </w:r>
      <w:r w:rsidRPr="004D466E">
        <w:rPr>
          <w:rFonts w:ascii="Book Antiqua" w:eastAsia="Times New Roman" w:hAnsi="Book Antiqua" w:cs="Arial"/>
          <w:color w:val="000000"/>
          <w:sz w:val="19"/>
          <w:szCs w:val="19"/>
          <w:lang w:val="pt-PT" w:eastAsia="pt-BR"/>
        </w:rPr>
        <w:t>Na contratação de serviços de transporte rodoviário de carga ou de passageiro, de serviços prestados com a utilização de trator, máquina de terraplenagem, colheitadeira e assemelhados, a base de cálculo da contribuição da empresa corresponde a 20% (vinte por cento) do valor da nota fiscal, fatura ou recibo, quando esses serviços forem prestados por condutor autônomo de veículo rodoviário, auxiliar de condutor autônomo de veículo rodoviário, bem como por operador de máquinas</w:t>
      </w:r>
      <w:r w:rsidRPr="00865694">
        <w:rPr>
          <w:rFonts w:ascii="Book Antiqua" w:eastAsia="Times New Roman" w:hAnsi="Book Antiqua" w:cs="Arial"/>
          <w:color w:val="000000"/>
          <w:sz w:val="16"/>
          <w:szCs w:val="16"/>
          <w:lang w:val="pt-PT" w:eastAsia="pt-BR"/>
        </w:rPr>
        <w:t>. </w:t>
      </w:r>
      <w:r>
        <w:fldChar w:fldCharType="begin"/>
      </w:r>
      <w:r>
        <w:instrText>HYPERLINK "http://www.planalto.gov.br/ccivil_03/_Ato2015-2018/2015/Lei/L13202.htm" \l "art12"</w:instrText>
      </w:r>
      <w:r>
        <w:fldChar w:fldCharType="separate"/>
      </w:r>
      <w:r w:rsidRPr="00865694">
        <w:rPr>
          <w:rFonts w:ascii="Book Antiqua" w:eastAsia="Times New Roman" w:hAnsi="Book Antiqua" w:cs="Arial"/>
          <w:color w:val="0000FF"/>
          <w:sz w:val="16"/>
          <w:szCs w:val="16"/>
          <w:u w:val="single"/>
          <w:lang w:eastAsia="pt-BR"/>
        </w:rPr>
        <w:t>(Incluído pela Lei nº 13.202, de 2015)</w:t>
      </w:r>
      <w:r>
        <w:rPr>
          <w:rFonts w:ascii="Book Antiqua" w:eastAsia="Times New Roman" w:hAnsi="Book Antiqua" w:cs="Arial"/>
          <w:color w:val="0000FF"/>
          <w:sz w:val="16"/>
          <w:szCs w:val="16"/>
          <w:u w:val="single"/>
          <w:lang w:eastAsia="pt-BR"/>
        </w:rPr>
        <w:fldChar w:fldCharType="end"/>
      </w:r>
    </w:p>
    <w:p w14:paraId="289196B5" w14:textId="77777777" w:rsidR="004D466E" w:rsidRPr="00865694" w:rsidRDefault="004D466E" w:rsidP="004D466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16. Conforme previsto nos </w:t>
      </w:r>
      <w:proofErr w:type="spellStart"/>
      <w:r>
        <w:fldChar w:fldCharType="begin"/>
      </w:r>
      <w:r>
        <w:instrText>HYPERLINK "http://www.planalto.gov.br/ccivil_03/leis/L5172.htm" \l "art106"</w:instrText>
      </w:r>
      <w:r>
        <w:fldChar w:fldCharType="separate"/>
      </w:r>
      <w:r w:rsidRPr="004D466E">
        <w:rPr>
          <w:rFonts w:ascii="Book Antiqua" w:eastAsia="Times New Roman" w:hAnsi="Book Antiqua" w:cs="Arial"/>
          <w:color w:val="0000FF"/>
          <w:sz w:val="19"/>
          <w:szCs w:val="19"/>
          <w:u w:val="single"/>
          <w:lang w:eastAsia="pt-BR"/>
        </w:rPr>
        <w:t>arts</w:t>
      </w:r>
      <w:proofErr w:type="spellEnd"/>
      <w:r w:rsidRPr="004D466E">
        <w:rPr>
          <w:rFonts w:ascii="Book Antiqua" w:eastAsia="Times New Roman" w:hAnsi="Book Antiqua" w:cs="Arial"/>
          <w:color w:val="0000FF"/>
          <w:sz w:val="19"/>
          <w:szCs w:val="19"/>
          <w:u w:val="single"/>
          <w:lang w:eastAsia="pt-BR"/>
        </w:rPr>
        <w:t>. 106</w:t>
      </w:r>
      <w:r>
        <w:rPr>
          <w:rFonts w:ascii="Book Antiqua" w:eastAsia="Times New Roman" w:hAnsi="Book Antiqua" w:cs="Arial"/>
          <w:color w:val="0000FF"/>
          <w:sz w:val="19"/>
          <w:szCs w:val="19"/>
          <w:u w:val="single"/>
          <w:lang w:eastAsia="pt-BR"/>
        </w:rPr>
        <w:fldChar w:fldCharType="end"/>
      </w:r>
      <w:r w:rsidRPr="004D466E">
        <w:rPr>
          <w:rFonts w:ascii="Book Antiqua" w:eastAsia="Times New Roman" w:hAnsi="Book Antiqua" w:cs="Arial"/>
          <w:color w:val="000000"/>
          <w:sz w:val="19"/>
          <w:szCs w:val="19"/>
          <w:lang w:eastAsia="pt-BR"/>
        </w:rPr>
        <w:t> e </w:t>
      </w:r>
      <w:hyperlink r:id="rId131" w:anchor="art110" w:history="1">
        <w:r w:rsidRPr="004D466E">
          <w:rPr>
            <w:rFonts w:ascii="Book Antiqua" w:eastAsia="Times New Roman" w:hAnsi="Book Antiqua" w:cs="Arial"/>
            <w:color w:val="0000FF"/>
            <w:sz w:val="19"/>
            <w:szCs w:val="19"/>
            <w:u w:val="single"/>
            <w:lang w:eastAsia="pt-BR"/>
          </w:rPr>
          <w:t>110 da Lei nº 5.172, de 25 de outubro de 1966</w:t>
        </w:r>
      </w:hyperlink>
      <w:r w:rsidRPr="004D466E">
        <w:rPr>
          <w:rFonts w:ascii="Book Antiqua" w:eastAsia="Times New Roman" w:hAnsi="Book Antiqua" w:cs="Arial"/>
          <w:color w:val="000000"/>
          <w:sz w:val="19"/>
          <w:szCs w:val="19"/>
          <w:lang w:eastAsia="pt-BR"/>
        </w:rPr>
        <w:t xml:space="preserve"> (Código Tributário Nacional), o disposto no § 14 deste artigo aplica-se aos fatos geradores anteriores à data de </w:t>
      </w:r>
      <w:r w:rsidRPr="004D466E">
        <w:rPr>
          <w:rFonts w:ascii="Book Antiqua" w:eastAsia="Times New Roman" w:hAnsi="Book Antiqua" w:cs="Arial"/>
          <w:color w:val="000000"/>
          <w:sz w:val="19"/>
          <w:szCs w:val="19"/>
          <w:lang w:eastAsia="pt-BR"/>
        </w:rPr>
        <w:lastRenderedPageBreak/>
        <w:t>vigência da</w:t>
      </w:r>
      <w:hyperlink r:id="rId132" w:history="1">
        <w:r w:rsidRPr="004D466E">
          <w:rPr>
            <w:rFonts w:ascii="Book Antiqua" w:eastAsia="Times New Roman" w:hAnsi="Book Antiqua" w:cs="Arial"/>
            <w:color w:val="0000FF"/>
            <w:sz w:val="19"/>
            <w:szCs w:val="19"/>
            <w:u w:val="single"/>
            <w:lang w:eastAsia="pt-BR"/>
          </w:rPr>
          <w:t> Lei nº 13.137, de 19 de junho de 2015</w:t>
        </w:r>
      </w:hyperlink>
      <w:r w:rsidRPr="004D466E">
        <w:rPr>
          <w:rFonts w:ascii="Book Antiqua" w:eastAsia="Times New Roman" w:hAnsi="Book Antiqua" w:cs="Arial"/>
          <w:color w:val="000000"/>
          <w:sz w:val="19"/>
          <w:szCs w:val="19"/>
          <w:lang w:eastAsia="pt-BR"/>
        </w:rPr>
        <w:t>, consideradas nulas as autuações emitidas em desrespeito ao previsto no respectivo diploma legal</w:t>
      </w:r>
      <w:r w:rsidRPr="00865694">
        <w:rPr>
          <w:rFonts w:ascii="Book Antiqua" w:eastAsia="Times New Roman" w:hAnsi="Book Antiqua" w:cs="Arial"/>
          <w:color w:val="000000"/>
          <w:sz w:val="16"/>
          <w:szCs w:val="16"/>
          <w:lang w:eastAsia="pt-BR"/>
        </w:rPr>
        <w:t>.         </w:t>
      </w:r>
      <w:hyperlink r:id="rId133" w:anchor="art9" w:history="1">
        <w:r w:rsidRPr="00865694">
          <w:rPr>
            <w:rFonts w:ascii="Book Antiqua" w:eastAsia="Times New Roman" w:hAnsi="Book Antiqua" w:cs="Arial"/>
            <w:color w:val="0000FF"/>
            <w:sz w:val="16"/>
            <w:szCs w:val="16"/>
            <w:u w:val="single"/>
            <w:lang w:eastAsia="pt-BR"/>
          </w:rPr>
          <w:t>(Incluído pela Lei nº 14.057, de 2020)</w:t>
        </w:r>
      </w:hyperlink>
    </w:p>
    <w:p w14:paraId="2E09A0FC" w14:textId="77777777" w:rsidR="00474F9C" w:rsidRPr="00474F9C" w:rsidRDefault="00474F9C" w:rsidP="00474F9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74F9C">
        <w:rPr>
          <w:rFonts w:ascii="Book Antiqua" w:eastAsia="Times New Roman" w:hAnsi="Book Antiqua" w:cs="Arial"/>
          <w:color w:val="000000"/>
          <w:sz w:val="19"/>
          <w:szCs w:val="19"/>
          <w:lang w:eastAsia="pt-BR"/>
        </w:rPr>
        <w:t>§ 17. A alíquota da contribuição prevista no inciso I do </w:t>
      </w:r>
      <w:r w:rsidRPr="00474F9C">
        <w:rPr>
          <w:rFonts w:ascii="Book Antiqua" w:eastAsia="Times New Roman" w:hAnsi="Book Antiqua" w:cs="Arial"/>
          <w:i/>
          <w:iCs/>
          <w:color w:val="000000"/>
          <w:sz w:val="19"/>
          <w:szCs w:val="19"/>
          <w:lang w:eastAsia="pt-BR"/>
        </w:rPr>
        <w:t>caput</w:t>
      </w:r>
      <w:r w:rsidRPr="00474F9C">
        <w:rPr>
          <w:rFonts w:ascii="Book Antiqua" w:eastAsia="Times New Roman" w:hAnsi="Book Antiqua" w:cs="Arial"/>
          <w:color w:val="000000"/>
          <w:sz w:val="19"/>
          <w:szCs w:val="19"/>
          <w:lang w:eastAsia="pt-BR"/>
        </w:rPr>
        <w:t> deste artigo, para os Municípios enquadrados nos coeficientes inferiores a 4,0 (quatro inteiros) da tabela de faixas de habitantes do </w:t>
      </w:r>
      <w:hyperlink r:id="rId134" w:anchor="art91%C2%A72" w:history="1">
        <w:r w:rsidRPr="00474F9C">
          <w:rPr>
            <w:rStyle w:val="Hyperlink"/>
            <w:rFonts w:ascii="Book Antiqua" w:eastAsia="Times New Roman" w:hAnsi="Book Antiqua" w:cs="Arial"/>
            <w:sz w:val="19"/>
            <w:szCs w:val="19"/>
            <w:lang w:eastAsia="pt-BR"/>
          </w:rPr>
          <w:t>§ 2º do art. 91 da Lei nº 5.172, de 25 de outubro de 1966</w:t>
        </w:r>
      </w:hyperlink>
      <w:r w:rsidRPr="00474F9C">
        <w:rPr>
          <w:rFonts w:ascii="Book Antiqua" w:eastAsia="Times New Roman" w:hAnsi="Book Antiqua" w:cs="Arial"/>
          <w:color w:val="000000"/>
          <w:sz w:val="19"/>
          <w:szCs w:val="19"/>
          <w:lang w:eastAsia="pt-BR"/>
        </w:rPr>
        <w:t>, será de</w:t>
      </w:r>
      <w:r w:rsidRPr="00474F9C">
        <w:rPr>
          <w:rFonts w:ascii="Book Antiqua" w:eastAsia="Times New Roman" w:hAnsi="Book Antiqua" w:cs="Arial"/>
          <w:color w:val="000000"/>
          <w:sz w:val="16"/>
          <w:szCs w:val="16"/>
          <w:lang w:eastAsia="pt-BR"/>
        </w:rPr>
        <w:t>:    </w:t>
      </w:r>
      <w:hyperlink r:id="rId135" w:anchor="art3" w:history="1">
        <w:r w:rsidRPr="00474F9C">
          <w:rPr>
            <w:rStyle w:val="Hyperlink"/>
            <w:rFonts w:ascii="Book Antiqua" w:eastAsia="Times New Roman" w:hAnsi="Book Antiqua" w:cs="Arial"/>
            <w:sz w:val="16"/>
            <w:szCs w:val="16"/>
            <w:lang w:eastAsia="pt-BR"/>
          </w:rPr>
          <w:t>(Redação dada pela Lei nº 14.973, de 2024)</w:t>
        </w:r>
      </w:hyperlink>
    </w:p>
    <w:p w14:paraId="4271A9FB" w14:textId="77777777" w:rsidR="00474F9C" w:rsidRPr="00474F9C" w:rsidRDefault="00474F9C" w:rsidP="00474F9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74F9C">
        <w:rPr>
          <w:rFonts w:ascii="Book Antiqua" w:eastAsia="Times New Roman" w:hAnsi="Book Antiqua" w:cs="Arial"/>
          <w:color w:val="000000"/>
          <w:sz w:val="19"/>
          <w:szCs w:val="19"/>
          <w:lang w:eastAsia="pt-BR"/>
        </w:rPr>
        <w:t xml:space="preserve">I – 8% (oito por cento) até 31 de dezembro de </w:t>
      </w:r>
      <w:proofErr w:type="gramStart"/>
      <w:r w:rsidRPr="00474F9C">
        <w:rPr>
          <w:rFonts w:ascii="Book Antiqua" w:eastAsia="Times New Roman" w:hAnsi="Book Antiqua" w:cs="Arial"/>
          <w:color w:val="000000"/>
          <w:sz w:val="19"/>
          <w:szCs w:val="19"/>
          <w:lang w:eastAsia="pt-BR"/>
        </w:rPr>
        <w:t>2024</w:t>
      </w:r>
      <w:r w:rsidRPr="00474F9C">
        <w:rPr>
          <w:rFonts w:ascii="Book Antiqua" w:eastAsia="Times New Roman" w:hAnsi="Book Antiqua" w:cs="Arial"/>
          <w:color w:val="000000"/>
          <w:sz w:val="16"/>
          <w:szCs w:val="16"/>
          <w:lang w:eastAsia="pt-BR"/>
        </w:rPr>
        <w:t>;   </w:t>
      </w:r>
      <w:proofErr w:type="gramEnd"/>
      <w:r w:rsidRPr="00474F9C">
        <w:rPr>
          <w:rFonts w:ascii="Book Antiqua" w:eastAsia="Times New Roman" w:hAnsi="Book Antiqua" w:cs="Arial"/>
          <w:color w:val="000000"/>
          <w:sz w:val="16"/>
          <w:szCs w:val="16"/>
          <w:lang w:eastAsia="pt-BR"/>
        </w:rPr>
        <w:t>    </w:t>
      </w:r>
      <w:hyperlink r:id="rId136" w:anchor="art3" w:history="1">
        <w:r w:rsidRPr="00474F9C">
          <w:rPr>
            <w:rStyle w:val="Hyperlink"/>
            <w:rFonts w:ascii="Book Antiqua" w:eastAsia="Times New Roman" w:hAnsi="Book Antiqua" w:cs="Arial"/>
            <w:sz w:val="16"/>
            <w:szCs w:val="16"/>
            <w:lang w:eastAsia="pt-BR"/>
          </w:rPr>
          <w:t>(Incluído pela Lei nº 14.973, de 2024)</w:t>
        </w:r>
      </w:hyperlink>
    </w:p>
    <w:p w14:paraId="1D92D222" w14:textId="77777777" w:rsidR="00474F9C" w:rsidRPr="00474F9C" w:rsidRDefault="00474F9C" w:rsidP="00474F9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74F9C">
        <w:rPr>
          <w:rFonts w:ascii="Book Antiqua" w:eastAsia="Times New Roman" w:hAnsi="Book Antiqua" w:cs="Arial"/>
          <w:color w:val="000000"/>
          <w:sz w:val="19"/>
          <w:szCs w:val="19"/>
          <w:lang w:eastAsia="pt-BR"/>
        </w:rPr>
        <w:t xml:space="preserve">II – 12% (doze por cento) em </w:t>
      </w:r>
      <w:proofErr w:type="gramStart"/>
      <w:r w:rsidRPr="00474F9C">
        <w:rPr>
          <w:rFonts w:ascii="Book Antiqua" w:eastAsia="Times New Roman" w:hAnsi="Book Antiqua" w:cs="Arial"/>
          <w:color w:val="000000"/>
          <w:sz w:val="19"/>
          <w:szCs w:val="19"/>
          <w:lang w:eastAsia="pt-BR"/>
        </w:rPr>
        <w:t>2025;   </w:t>
      </w:r>
      <w:proofErr w:type="gramEnd"/>
      <w:r w:rsidRPr="00474F9C">
        <w:rPr>
          <w:rFonts w:ascii="Book Antiqua" w:eastAsia="Times New Roman" w:hAnsi="Book Antiqua" w:cs="Arial"/>
          <w:color w:val="000000"/>
          <w:sz w:val="19"/>
          <w:szCs w:val="19"/>
          <w:lang w:eastAsia="pt-BR"/>
        </w:rPr>
        <w:t>   </w:t>
      </w:r>
      <w:hyperlink r:id="rId137" w:anchor="art3" w:history="1">
        <w:r w:rsidRPr="00474F9C">
          <w:rPr>
            <w:rStyle w:val="Hyperlink"/>
            <w:rFonts w:ascii="Book Antiqua" w:eastAsia="Times New Roman" w:hAnsi="Book Antiqua" w:cs="Arial"/>
            <w:sz w:val="16"/>
            <w:szCs w:val="16"/>
            <w:lang w:eastAsia="pt-BR"/>
          </w:rPr>
          <w:t>(Incluído pela Lei nº 14.973, de 2024)</w:t>
        </w:r>
      </w:hyperlink>
    </w:p>
    <w:p w14:paraId="249434ED" w14:textId="77777777" w:rsidR="00474F9C" w:rsidRPr="00474F9C" w:rsidRDefault="00474F9C" w:rsidP="00474F9C">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474F9C">
        <w:rPr>
          <w:rFonts w:ascii="Book Antiqua" w:eastAsia="Times New Roman" w:hAnsi="Book Antiqua" w:cs="Arial"/>
          <w:color w:val="000000"/>
          <w:sz w:val="19"/>
          <w:szCs w:val="19"/>
          <w:lang w:eastAsia="pt-BR"/>
        </w:rPr>
        <w:t>III – 16% (dezesseis por cento) em 2026; e  </w:t>
      </w:r>
      <w:r w:rsidRPr="00474F9C">
        <w:rPr>
          <w:rFonts w:ascii="Book Antiqua" w:eastAsia="Times New Roman" w:hAnsi="Book Antiqua" w:cs="Arial"/>
          <w:color w:val="000000"/>
          <w:sz w:val="16"/>
          <w:szCs w:val="16"/>
          <w:lang w:eastAsia="pt-BR"/>
        </w:rPr>
        <w:t>    </w:t>
      </w:r>
      <w:hyperlink r:id="rId138" w:anchor="art3" w:history="1">
        <w:r w:rsidRPr="00474F9C">
          <w:rPr>
            <w:rStyle w:val="Hyperlink"/>
            <w:rFonts w:ascii="Book Antiqua" w:eastAsia="Times New Roman" w:hAnsi="Book Antiqua" w:cs="Arial"/>
            <w:sz w:val="16"/>
            <w:szCs w:val="16"/>
            <w:lang w:eastAsia="pt-BR"/>
          </w:rPr>
          <w:t>(Incluído pela Lei nº 14.973, de 2024)</w:t>
        </w:r>
      </w:hyperlink>
    </w:p>
    <w:p w14:paraId="64BF2204" w14:textId="77777777" w:rsidR="00474F9C" w:rsidRPr="00474F9C" w:rsidRDefault="00474F9C" w:rsidP="00474F9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74F9C">
        <w:rPr>
          <w:rFonts w:ascii="Book Antiqua" w:eastAsia="Times New Roman" w:hAnsi="Book Antiqua" w:cs="Arial"/>
          <w:color w:val="000000"/>
          <w:sz w:val="19"/>
          <w:szCs w:val="19"/>
          <w:lang w:eastAsia="pt-BR"/>
        </w:rPr>
        <w:t>IV – 20% (vinte por cento) a partir de 1º de janeiro de 2027</w:t>
      </w:r>
      <w:r w:rsidRPr="00474F9C">
        <w:rPr>
          <w:rFonts w:ascii="Book Antiqua" w:eastAsia="Times New Roman" w:hAnsi="Book Antiqua" w:cs="Arial"/>
          <w:color w:val="000000"/>
          <w:sz w:val="16"/>
          <w:szCs w:val="16"/>
          <w:lang w:eastAsia="pt-BR"/>
        </w:rPr>
        <w:t>.     </w:t>
      </w:r>
      <w:hyperlink r:id="rId139" w:anchor="art3" w:history="1">
        <w:r w:rsidRPr="00474F9C">
          <w:rPr>
            <w:rStyle w:val="Hyperlink"/>
            <w:rFonts w:ascii="Book Antiqua" w:eastAsia="Times New Roman" w:hAnsi="Book Antiqua" w:cs="Arial"/>
            <w:sz w:val="16"/>
            <w:szCs w:val="16"/>
            <w:lang w:eastAsia="pt-BR"/>
          </w:rPr>
          <w:t>(Incluído pela Lei nº 14.973, de 2024)</w:t>
        </w:r>
      </w:hyperlink>
    </w:p>
    <w:p w14:paraId="1388DCF5" w14:textId="26F24592" w:rsidR="00474F9C" w:rsidRPr="00474F9C" w:rsidRDefault="00474F9C" w:rsidP="00474F9C">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74F9C">
        <w:rPr>
          <w:rFonts w:ascii="Book Antiqua" w:eastAsia="Times New Roman" w:hAnsi="Book Antiqua" w:cs="Arial"/>
          <w:color w:val="000000"/>
          <w:sz w:val="19"/>
          <w:szCs w:val="19"/>
          <w:lang w:eastAsia="pt-BR"/>
        </w:rPr>
        <w:t>§ 18. Para fins de aproveitamento das alíquotas reduzidas de que trata o § 17, o Município deverá estar em situação de regularidade quanto ao disposto no </w:t>
      </w:r>
      <w:hyperlink r:id="rId140" w:anchor="art60" w:history="1">
        <w:r w:rsidRPr="00474F9C">
          <w:rPr>
            <w:rStyle w:val="Hyperlink"/>
            <w:rFonts w:ascii="Book Antiqua" w:eastAsia="Times New Roman" w:hAnsi="Book Antiqua" w:cs="Arial"/>
            <w:sz w:val="19"/>
            <w:szCs w:val="19"/>
            <w:lang w:eastAsia="pt-BR"/>
          </w:rPr>
          <w:t>art. 60 da Lei nº 9.069, de 29 de junho de 1995</w:t>
        </w:r>
      </w:hyperlink>
      <w:r w:rsidRPr="00474F9C">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41" w:anchor="art3" w:history="1">
        <w:r w:rsidRPr="00474F9C">
          <w:rPr>
            <w:rStyle w:val="Hyperlink"/>
            <w:rFonts w:ascii="Book Antiqua" w:eastAsia="Times New Roman" w:hAnsi="Book Antiqua" w:cs="Arial"/>
            <w:sz w:val="16"/>
            <w:szCs w:val="16"/>
            <w:lang w:eastAsia="pt-BR"/>
          </w:rPr>
          <w:t>(Incluído pela Lei nº 14.973, de 2024)</w:t>
        </w:r>
      </w:hyperlink>
    </w:p>
    <w:p w14:paraId="744F70EC" w14:textId="5C27C305"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65694">
        <w:rPr>
          <w:rFonts w:ascii="Book Antiqua" w:eastAsia="Times New Roman" w:hAnsi="Book Antiqua" w:cs="Arial"/>
          <w:b/>
          <w:bCs/>
          <w:color w:val="000000"/>
          <w:sz w:val="19"/>
          <w:szCs w:val="19"/>
          <w:highlight w:val="magenta"/>
          <w:lang w:eastAsia="pt-BR"/>
        </w:rPr>
        <w:t>Art. 22</w:t>
      </w:r>
      <w:r w:rsidR="00865694" w:rsidRPr="00865694">
        <w:rPr>
          <w:rFonts w:ascii="Book Antiqua" w:eastAsia="Times New Roman" w:hAnsi="Book Antiqua" w:cs="Arial"/>
          <w:b/>
          <w:bCs/>
          <w:color w:val="000000"/>
          <w:sz w:val="19"/>
          <w:szCs w:val="19"/>
          <w:highlight w:val="magenta"/>
          <w:lang w:eastAsia="pt-BR"/>
        </w:rPr>
        <w:t>-</w:t>
      </w:r>
      <w:r w:rsidRPr="00865694">
        <w:rPr>
          <w:rFonts w:ascii="Book Antiqua" w:eastAsia="Times New Roman" w:hAnsi="Book Antiqua" w:cs="Arial"/>
          <w:b/>
          <w:bCs/>
          <w:color w:val="000000"/>
          <w:sz w:val="19"/>
          <w:szCs w:val="19"/>
          <w:highlight w:val="magenta"/>
          <w:lang w:eastAsia="pt-BR"/>
        </w:rPr>
        <w:t>A</w:t>
      </w:r>
      <w:r w:rsidRPr="00865694">
        <w:rPr>
          <w:rFonts w:ascii="Book Antiqua" w:eastAsia="Times New Roman" w:hAnsi="Book Antiqua" w:cs="Arial"/>
          <w:b/>
          <w:bCs/>
          <w:color w:val="000000"/>
          <w:sz w:val="19"/>
          <w:szCs w:val="19"/>
          <w:lang w:eastAsia="pt-BR"/>
        </w:rPr>
        <w:t>. A contribuição devida pela agroindústria, definida, para os efeitos desta Lei, como sendo o produtor rural pessoa jurídica cuja atividade econômica seja a industrialização de produção própria ou de produção própria e adquirida de terceiros, incidente sobre o valor da receita bruta proveniente da comercialização da produção, em substituição às previstas nos incisos I e II do art. 22 desta Lei, é de</w:t>
      </w:r>
      <w:r w:rsidRPr="00865694">
        <w:rPr>
          <w:rFonts w:ascii="Book Antiqua" w:eastAsia="Times New Roman" w:hAnsi="Book Antiqua" w:cs="Arial"/>
          <w:color w:val="000000"/>
          <w:sz w:val="16"/>
          <w:szCs w:val="16"/>
          <w:lang w:eastAsia="pt-BR"/>
        </w:rPr>
        <w:t>:</w:t>
      </w:r>
      <w:r w:rsidR="00865694">
        <w:rPr>
          <w:rFonts w:ascii="Book Antiqua" w:eastAsia="Times New Roman" w:hAnsi="Book Antiqua" w:cs="Arial"/>
          <w:color w:val="000000"/>
          <w:sz w:val="16"/>
          <w:szCs w:val="16"/>
          <w:lang w:eastAsia="pt-BR"/>
        </w:rPr>
        <w:t xml:space="preserve"> </w:t>
      </w:r>
      <w:hyperlink r:id="rId142" w:anchor="art1" w:history="1">
        <w:r w:rsidRPr="00865694">
          <w:rPr>
            <w:rFonts w:ascii="Book Antiqua" w:eastAsia="Times New Roman" w:hAnsi="Book Antiqua" w:cs="Arial"/>
            <w:color w:val="0000FF"/>
            <w:sz w:val="16"/>
            <w:szCs w:val="16"/>
            <w:u w:val="single"/>
            <w:lang w:eastAsia="pt-BR"/>
          </w:rPr>
          <w:t>(Incluído pela Lei nº 10.256, de 2001).</w:t>
        </w:r>
      </w:hyperlink>
      <w:r w:rsidR="00865694">
        <w:rPr>
          <w:rFonts w:ascii="Book Antiqua" w:eastAsia="Times New Roman" w:hAnsi="Book Antiqua" w:cs="Arial"/>
          <w:color w:val="0000FF"/>
          <w:sz w:val="16"/>
          <w:szCs w:val="16"/>
          <w:lang w:eastAsia="pt-BR"/>
        </w:rPr>
        <w:t xml:space="preserve"> </w:t>
      </w:r>
      <w:r w:rsidR="00865694">
        <w:rPr>
          <w:rFonts w:ascii="Book Antiqua" w:hAnsi="Book Antiqua"/>
          <w:b/>
          <w:color w:val="FF0000"/>
          <w:sz w:val="16"/>
          <w:szCs w:val="16"/>
          <w:u w:val="single"/>
        </w:rPr>
        <w:t>(TRT22-2013)</w:t>
      </w:r>
    </w:p>
    <w:p w14:paraId="26ABFF67" w14:textId="26EF1DBB"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65694">
        <w:rPr>
          <w:rFonts w:ascii="Book Antiqua" w:eastAsia="Times New Roman" w:hAnsi="Book Antiqua" w:cs="Arial"/>
          <w:b/>
          <w:bCs/>
          <w:color w:val="000000"/>
          <w:sz w:val="19"/>
          <w:szCs w:val="19"/>
          <w:lang w:eastAsia="pt-BR"/>
        </w:rPr>
        <w:t xml:space="preserve">I - </w:t>
      </w:r>
      <w:proofErr w:type="gramStart"/>
      <w:r w:rsidRPr="00865694">
        <w:rPr>
          <w:rFonts w:ascii="Book Antiqua" w:eastAsia="Times New Roman" w:hAnsi="Book Antiqua" w:cs="Arial"/>
          <w:b/>
          <w:bCs/>
          <w:color w:val="000000"/>
          <w:sz w:val="19"/>
          <w:szCs w:val="19"/>
          <w:lang w:eastAsia="pt-BR"/>
        </w:rPr>
        <w:t>dois</w:t>
      </w:r>
      <w:proofErr w:type="gramEnd"/>
      <w:r w:rsidRPr="00865694">
        <w:rPr>
          <w:rFonts w:ascii="Book Antiqua" w:eastAsia="Times New Roman" w:hAnsi="Book Antiqua" w:cs="Arial"/>
          <w:b/>
          <w:bCs/>
          <w:color w:val="000000"/>
          <w:sz w:val="19"/>
          <w:szCs w:val="19"/>
          <w:lang w:eastAsia="pt-BR"/>
        </w:rPr>
        <w:t xml:space="preserve"> vírgula cinco por cento destinados à Seguridade Social</w:t>
      </w:r>
      <w:r w:rsidRPr="00865694">
        <w:rPr>
          <w:rFonts w:ascii="Book Antiqua" w:eastAsia="Times New Roman" w:hAnsi="Book Antiqua" w:cs="Arial"/>
          <w:color w:val="000000"/>
          <w:sz w:val="16"/>
          <w:szCs w:val="16"/>
          <w:lang w:eastAsia="pt-BR"/>
        </w:rPr>
        <w:t>; </w:t>
      </w:r>
      <w:hyperlink r:id="rId143" w:anchor="art1" w:history="1">
        <w:r w:rsidRPr="00865694">
          <w:rPr>
            <w:rFonts w:ascii="Book Antiqua" w:eastAsia="Times New Roman" w:hAnsi="Book Antiqua" w:cs="Arial"/>
            <w:color w:val="0000FF"/>
            <w:sz w:val="16"/>
            <w:szCs w:val="16"/>
            <w:u w:val="single"/>
            <w:lang w:eastAsia="pt-BR"/>
          </w:rPr>
          <w:t>(Incluído pela Lei nº 10.256, de 2001).</w:t>
        </w:r>
      </w:hyperlink>
      <w:r w:rsidR="00865694">
        <w:rPr>
          <w:rFonts w:ascii="Book Antiqua" w:eastAsia="Times New Roman" w:hAnsi="Book Antiqua" w:cs="Arial"/>
          <w:color w:val="0000FF"/>
          <w:sz w:val="16"/>
          <w:szCs w:val="16"/>
          <w:lang w:eastAsia="pt-BR"/>
        </w:rPr>
        <w:t xml:space="preserve"> </w:t>
      </w:r>
      <w:r w:rsidR="00865694">
        <w:rPr>
          <w:rFonts w:ascii="Book Antiqua" w:hAnsi="Book Antiqua"/>
          <w:b/>
          <w:color w:val="FF0000"/>
          <w:sz w:val="16"/>
          <w:szCs w:val="16"/>
          <w:u w:val="single"/>
        </w:rPr>
        <w:t>(TRT22-2013)</w:t>
      </w:r>
    </w:p>
    <w:p w14:paraId="2F71DB06" w14:textId="1CC7DB4D"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65694">
        <w:rPr>
          <w:rFonts w:ascii="Book Antiqua" w:eastAsia="Times New Roman" w:hAnsi="Book Antiqua" w:cs="Arial"/>
          <w:b/>
          <w:bCs/>
          <w:color w:val="000000"/>
          <w:sz w:val="19"/>
          <w:szCs w:val="19"/>
          <w:lang w:eastAsia="pt-BR"/>
        </w:rPr>
        <w:t xml:space="preserve">II - </w:t>
      </w:r>
      <w:proofErr w:type="gramStart"/>
      <w:r w:rsidRPr="00865694">
        <w:rPr>
          <w:rFonts w:ascii="Book Antiqua" w:eastAsia="Times New Roman" w:hAnsi="Book Antiqua" w:cs="Arial"/>
          <w:b/>
          <w:bCs/>
          <w:color w:val="000000"/>
          <w:sz w:val="19"/>
          <w:szCs w:val="19"/>
          <w:lang w:eastAsia="pt-BR"/>
        </w:rPr>
        <w:t>zero</w:t>
      </w:r>
      <w:proofErr w:type="gramEnd"/>
      <w:r w:rsidRPr="00865694">
        <w:rPr>
          <w:rFonts w:ascii="Book Antiqua" w:eastAsia="Times New Roman" w:hAnsi="Book Antiqua" w:cs="Arial"/>
          <w:b/>
          <w:bCs/>
          <w:color w:val="000000"/>
          <w:sz w:val="19"/>
          <w:szCs w:val="19"/>
          <w:lang w:eastAsia="pt-BR"/>
        </w:rPr>
        <w:t xml:space="preserve"> vírgula um por cento para o financiamento do benefício previsto nos </w:t>
      </w:r>
      <w:proofErr w:type="spellStart"/>
      <w:r w:rsidRPr="00865694">
        <w:rPr>
          <w:rFonts w:ascii="Book Antiqua" w:eastAsia="Times New Roman" w:hAnsi="Book Antiqua" w:cs="Arial"/>
          <w:b/>
          <w:bCs/>
          <w:color w:val="000000"/>
          <w:sz w:val="19"/>
          <w:szCs w:val="19"/>
          <w:lang w:eastAsia="pt-BR"/>
        </w:rPr>
        <w:t>arts</w:t>
      </w:r>
      <w:proofErr w:type="spellEnd"/>
      <w:r w:rsidRPr="00865694">
        <w:rPr>
          <w:rFonts w:ascii="Book Antiqua" w:eastAsia="Times New Roman" w:hAnsi="Book Antiqua" w:cs="Arial"/>
          <w:b/>
          <w:bCs/>
          <w:color w:val="000000"/>
          <w:sz w:val="19"/>
          <w:szCs w:val="19"/>
          <w:lang w:eastAsia="pt-BR"/>
        </w:rPr>
        <w:t>. 57 e 58 da Lei n</w:t>
      </w:r>
      <w:r w:rsidRPr="00865694">
        <w:rPr>
          <w:rFonts w:ascii="Book Antiqua" w:eastAsia="Times New Roman" w:hAnsi="Book Antiqua" w:cs="Arial"/>
          <w:b/>
          <w:bCs/>
          <w:color w:val="000000"/>
          <w:sz w:val="19"/>
          <w:szCs w:val="19"/>
          <w:u w:val="single"/>
          <w:vertAlign w:val="superscript"/>
          <w:lang w:eastAsia="pt-BR"/>
        </w:rPr>
        <w:t>o</w:t>
      </w:r>
      <w:r w:rsidRPr="00865694">
        <w:rPr>
          <w:rFonts w:ascii="Book Antiqua" w:eastAsia="Times New Roman" w:hAnsi="Book Antiqua" w:cs="Arial"/>
          <w:b/>
          <w:bCs/>
          <w:color w:val="000000"/>
          <w:sz w:val="19"/>
          <w:szCs w:val="19"/>
          <w:lang w:eastAsia="pt-BR"/>
        </w:rPr>
        <w:t> 8.213, de 24 de julho de 1991, e daqueles concedidos em razão do grau de incidência de incapacidade para o trabalho decorrente dos riscos ambientais da atividade</w:t>
      </w:r>
      <w:r w:rsidRPr="00865694">
        <w:rPr>
          <w:rFonts w:ascii="Book Antiqua" w:eastAsia="Times New Roman" w:hAnsi="Book Antiqua" w:cs="Arial"/>
          <w:color w:val="000000"/>
          <w:sz w:val="16"/>
          <w:szCs w:val="16"/>
          <w:lang w:eastAsia="pt-BR"/>
        </w:rPr>
        <w:t>. </w:t>
      </w:r>
      <w:hyperlink r:id="rId144" w:anchor="art1" w:history="1">
        <w:r w:rsidRPr="00865694">
          <w:rPr>
            <w:rFonts w:ascii="Book Antiqua" w:eastAsia="Times New Roman" w:hAnsi="Book Antiqua" w:cs="Arial"/>
            <w:color w:val="0000FF"/>
            <w:sz w:val="16"/>
            <w:szCs w:val="16"/>
            <w:u w:val="single"/>
            <w:lang w:eastAsia="pt-BR"/>
          </w:rPr>
          <w:t>(Incluído pela Lei nº 10.256, de 2001).</w:t>
        </w:r>
      </w:hyperlink>
      <w:r w:rsidR="00865694">
        <w:rPr>
          <w:rFonts w:ascii="Book Antiqua" w:eastAsia="Times New Roman" w:hAnsi="Book Antiqua" w:cs="Arial"/>
          <w:color w:val="0000FF"/>
          <w:sz w:val="16"/>
          <w:szCs w:val="16"/>
          <w:lang w:eastAsia="pt-BR"/>
        </w:rPr>
        <w:t xml:space="preserve"> </w:t>
      </w:r>
      <w:r w:rsidR="00865694">
        <w:rPr>
          <w:rFonts w:ascii="Book Antiqua" w:hAnsi="Book Antiqua"/>
          <w:b/>
          <w:color w:val="FF0000"/>
          <w:sz w:val="16"/>
          <w:szCs w:val="16"/>
          <w:u w:val="single"/>
        </w:rPr>
        <w:t>(TRT22-2013)</w:t>
      </w:r>
    </w:p>
    <w:p w14:paraId="3DEC4F65" w14:textId="77777777"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65694">
        <w:rPr>
          <w:rFonts w:ascii="Book Antiqua" w:eastAsia="Times New Roman" w:hAnsi="Book Antiqua" w:cs="Arial"/>
          <w:color w:val="000000"/>
          <w:sz w:val="16"/>
          <w:szCs w:val="16"/>
          <w:lang w:eastAsia="pt-BR"/>
        </w:rPr>
        <w:t>§ 1</w:t>
      </w:r>
      <w:r w:rsidRPr="00865694">
        <w:rPr>
          <w:rFonts w:ascii="Book Antiqua" w:eastAsia="Times New Roman" w:hAnsi="Book Antiqua" w:cs="Arial"/>
          <w:color w:val="000000"/>
          <w:sz w:val="16"/>
          <w:szCs w:val="16"/>
          <w:u w:val="single"/>
          <w:vertAlign w:val="superscript"/>
          <w:lang w:eastAsia="pt-BR"/>
        </w:rPr>
        <w:t>o</w:t>
      </w:r>
      <w:r w:rsidRPr="00865694">
        <w:rPr>
          <w:rFonts w:ascii="Book Antiqua" w:eastAsia="Times New Roman" w:hAnsi="Book Antiqua" w:cs="Arial"/>
          <w:color w:val="000000"/>
          <w:sz w:val="16"/>
          <w:szCs w:val="16"/>
          <w:lang w:eastAsia="pt-BR"/>
        </w:rPr>
        <w:t> </w:t>
      </w:r>
      <w:hyperlink r:id="rId145" w:history="1">
        <w:r w:rsidRPr="00865694">
          <w:rPr>
            <w:rFonts w:ascii="Book Antiqua" w:eastAsia="Times New Roman" w:hAnsi="Book Antiqua" w:cs="Arial"/>
            <w:color w:val="0000FF"/>
            <w:sz w:val="16"/>
            <w:szCs w:val="16"/>
            <w:u w:val="single"/>
            <w:lang w:eastAsia="pt-BR"/>
          </w:rPr>
          <w:t>(VETADO)</w:t>
        </w:r>
      </w:hyperlink>
      <w:r w:rsidRPr="00865694">
        <w:rPr>
          <w:rFonts w:ascii="Book Antiqua" w:eastAsia="Times New Roman" w:hAnsi="Book Antiqua" w:cs="Arial"/>
          <w:color w:val="000000"/>
          <w:sz w:val="16"/>
          <w:szCs w:val="16"/>
          <w:lang w:eastAsia="pt-BR"/>
        </w:rPr>
        <w:t>                  </w:t>
      </w:r>
      <w:hyperlink r:id="rId146" w:anchor="art1" w:history="1">
        <w:r w:rsidRPr="00865694">
          <w:rPr>
            <w:rFonts w:ascii="Book Antiqua" w:eastAsia="Times New Roman" w:hAnsi="Book Antiqua" w:cs="Arial"/>
            <w:color w:val="0000FF"/>
            <w:sz w:val="16"/>
            <w:szCs w:val="16"/>
            <w:u w:val="single"/>
            <w:lang w:eastAsia="pt-BR"/>
          </w:rPr>
          <w:t>(Incluído pela Lei nº 10.256, de 2001).</w:t>
        </w:r>
      </w:hyperlink>
    </w:p>
    <w:p w14:paraId="2DAEA3D8" w14:textId="1189993D"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2</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 disposto neste artigo não se aplica às operações relativas à prestação de serviços a terceiros, cujas contribuições previdenciárias continuam sendo devidas na forma do art. 22 desta Lei</w:t>
      </w:r>
      <w:r w:rsidRPr="00865694">
        <w:rPr>
          <w:rFonts w:ascii="Book Antiqua" w:eastAsia="Times New Roman" w:hAnsi="Book Antiqua" w:cs="Arial"/>
          <w:color w:val="000000"/>
          <w:sz w:val="16"/>
          <w:szCs w:val="16"/>
          <w:lang w:eastAsia="pt-BR"/>
        </w:rPr>
        <w:t>.  </w:t>
      </w:r>
      <w:hyperlink r:id="rId147" w:anchor="art1" w:history="1">
        <w:r w:rsidRPr="00865694">
          <w:rPr>
            <w:rFonts w:ascii="Book Antiqua" w:eastAsia="Times New Roman" w:hAnsi="Book Antiqua" w:cs="Arial"/>
            <w:color w:val="0000FF"/>
            <w:sz w:val="16"/>
            <w:szCs w:val="16"/>
            <w:u w:val="single"/>
            <w:lang w:eastAsia="pt-BR"/>
          </w:rPr>
          <w:t>(Incluído pela Lei nº 10.256, de 2001).</w:t>
        </w:r>
      </w:hyperlink>
    </w:p>
    <w:p w14:paraId="1FD05A41" w14:textId="0C7D5D8D"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Na hipótese do § 2</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 receita bruta correspondente aos serviços prestados a terceiros será excluída da base de cálculo da contribuição de que trata o caput</w:t>
      </w:r>
      <w:r w:rsidRPr="00865694">
        <w:rPr>
          <w:rFonts w:ascii="Book Antiqua" w:eastAsia="Times New Roman" w:hAnsi="Book Antiqua" w:cs="Arial"/>
          <w:color w:val="000000"/>
          <w:sz w:val="16"/>
          <w:szCs w:val="16"/>
          <w:lang w:eastAsia="pt-BR"/>
        </w:rPr>
        <w:t>. </w:t>
      </w:r>
      <w:hyperlink r:id="rId148" w:anchor="art1" w:history="1">
        <w:r w:rsidRPr="00865694">
          <w:rPr>
            <w:rFonts w:ascii="Book Antiqua" w:eastAsia="Times New Roman" w:hAnsi="Book Antiqua" w:cs="Arial"/>
            <w:color w:val="0000FF"/>
            <w:sz w:val="16"/>
            <w:szCs w:val="16"/>
            <w:u w:val="single"/>
            <w:lang w:eastAsia="pt-BR"/>
          </w:rPr>
          <w:t>(Incluído pela Lei nº 10.256, de 2001).</w:t>
        </w:r>
      </w:hyperlink>
    </w:p>
    <w:p w14:paraId="17233FB7" w14:textId="77777777"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4</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 disposto neste artigo não se aplica às sociedades cooperativas e às agroindústrias de piscicultura, carcinicultura, suinocultura e avicultura</w:t>
      </w:r>
      <w:r w:rsidRPr="00865694">
        <w:rPr>
          <w:rFonts w:ascii="Book Antiqua" w:eastAsia="Times New Roman" w:hAnsi="Book Antiqua" w:cs="Arial"/>
          <w:color w:val="000000"/>
          <w:sz w:val="16"/>
          <w:szCs w:val="16"/>
          <w:lang w:eastAsia="pt-BR"/>
        </w:rPr>
        <w:t>.                  </w:t>
      </w:r>
      <w:hyperlink r:id="rId149" w:anchor="art1" w:history="1">
        <w:r w:rsidRPr="00865694">
          <w:rPr>
            <w:rFonts w:ascii="Book Antiqua" w:eastAsia="Times New Roman" w:hAnsi="Book Antiqua" w:cs="Arial"/>
            <w:color w:val="0000FF"/>
            <w:sz w:val="16"/>
            <w:szCs w:val="16"/>
            <w:u w:val="single"/>
            <w:lang w:eastAsia="pt-BR"/>
          </w:rPr>
          <w:t>(Incluído pela Lei nº 10.256, de 2001).</w:t>
        </w:r>
      </w:hyperlink>
    </w:p>
    <w:p w14:paraId="3E5009A0" w14:textId="77777777" w:rsidR="004D466E" w:rsidRPr="009C7AF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 5</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 disposto no inciso I do art.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8.315, de 23 de dezembro de 1991, não se aplica ao empregador de que trata este artigo, que contribuirá com o adicional de zero vírgula vinte e cinco por cento da receita bruta proveniente da comercialização da produção, destinado ao Serviço Nacional de Aprendizagem Rural (SENAR</w:t>
      </w:r>
      <w:r w:rsidRPr="009C7AF7">
        <w:rPr>
          <w:rFonts w:ascii="Book Antiqua" w:eastAsia="Times New Roman" w:hAnsi="Book Antiqua" w:cs="Arial"/>
          <w:color w:val="000000"/>
          <w:sz w:val="18"/>
          <w:szCs w:val="18"/>
          <w:lang w:eastAsia="pt-BR"/>
        </w:rPr>
        <w:t>).                   </w:t>
      </w:r>
      <w:r w:rsidRPr="00865694">
        <w:rPr>
          <w:rFonts w:ascii="Book Antiqua" w:eastAsia="Times New Roman" w:hAnsi="Book Antiqua" w:cs="Arial"/>
          <w:color w:val="000000"/>
          <w:sz w:val="16"/>
          <w:szCs w:val="16"/>
          <w:lang w:eastAsia="pt-BR"/>
        </w:rPr>
        <w:t>    </w:t>
      </w:r>
      <w:hyperlink r:id="rId150" w:anchor="art1" w:history="1">
        <w:r w:rsidRPr="00865694">
          <w:rPr>
            <w:rFonts w:ascii="Book Antiqua" w:eastAsia="Times New Roman" w:hAnsi="Book Antiqua" w:cs="Arial"/>
            <w:color w:val="0000FF"/>
            <w:sz w:val="16"/>
            <w:szCs w:val="16"/>
            <w:u w:val="single"/>
            <w:lang w:eastAsia="pt-BR"/>
          </w:rPr>
          <w:t>(Incluído pela Lei nº 10.256, de 2001).</w:t>
        </w:r>
      </w:hyperlink>
    </w:p>
    <w:p w14:paraId="1F8E172B" w14:textId="038AF718"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6</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Não se aplica o regime substitutivo de que trata este artigo à pessoa jurídica que, relativamente à atividade rural, se dedique apenas ao florestamento e reflorestamento como fonte de matéria-prima para industrialização própria mediante a utilização de processo industrial que modifique a natureza química da madeira ou a transforme em pasta celulósica</w:t>
      </w:r>
      <w:r w:rsidRPr="009C7AF7">
        <w:rPr>
          <w:rFonts w:ascii="Book Antiqua" w:eastAsia="Times New Roman" w:hAnsi="Book Antiqua" w:cs="Arial"/>
          <w:color w:val="000000"/>
          <w:sz w:val="18"/>
          <w:szCs w:val="18"/>
          <w:lang w:eastAsia="pt-BR"/>
        </w:rPr>
        <w:t>. </w:t>
      </w:r>
      <w:hyperlink r:id="rId151" w:anchor="art19" w:history="1">
        <w:r w:rsidRPr="00865694">
          <w:rPr>
            <w:rFonts w:ascii="Book Antiqua" w:eastAsia="Times New Roman" w:hAnsi="Book Antiqua" w:cs="Arial"/>
            <w:color w:val="0000FF"/>
            <w:sz w:val="16"/>
            <w:szCs w:val="16"/>
            <w:u w:val="single"/>
            <w:lang w:eastAsia="pt-BR"/>
          </w:rPr>
          <w:t>(Incluído pela Lei nº 10.684, de 2003).</w:t>
        </w:r>
      </w:hyperlink>
    </w:p>
    <w:p w14:paraId="291B9082" w14:textId="05A2815C"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7</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Aplica-se o disposto no § 6</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ainda que a pessoa jurídica comercialize resíduos vegetais ou sobras ou partes da produção, desde que a receita bruta decorrente dessa comercialização represente menos de um por cento de sua receita bruta proveniente da comercialização da produção</w:t>
      </w:r>
      <w:r w:rsidRPr="00865694">
        <w:rPr>
          <w:rFonts w:ascii="Book Antiqua" w:eastAsia="Times New Roman" w:hAnsi="Book Antiqua" w:cs="Arial"/>
          <w:color w:val="000000"/>
          <w:sz w:val="16"/>
          <w:szCs w:val="16"/>
          <w:lang w:eastAsia="pt-BR"/>
        </w:rPr>
        <w:t>.  </w:t>
      </w:r>
      <w:hyperlink r:id="rId152" w:anchor="art19" w:history="1">
        <w:r w:rsidRPr="00865694">
          <w:rPr>
            <w:rFonts w:ascii="Book Antiqua" w:eastAsia="Times New Roman" w:hAnsi="Book Antiqua" w:cs="Arial"/>
            <w:color w:val="0000FF"/>
            <w:sz w:val="16"/>
            <w:szCs w:val="16"/>
            <w:u w:val="single"/>
            <w:lang w:eastAsia="pt-BR"/>
          </w:rPr>
          <w:t>(Incluído pela Lei nº 10.684, de 2003).</w:t>
        </w:r>
      </w:hyperlink>
    </w:p>
    <w:p w14:paraId="2183946F" w14:textId="77777777"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lastRenderedPageBreak/>
        <w:t>Art. 22B. As contribuições de que tratam os incisos I e II do art. 22 desta Lei são substituídas, em relação à remuneração paga, devida ou creditada ao trabalhador rural contratado pelo consórcio simplificado de produtores rurais de que trata o art. 25A, pela contribuição dos respectivos produtores rurais, calculada na forma do art. 25 desta Lei</w:t>
      </w:r>
      <w:r w:rsidRPr="00865694">
        <w:rPr>
          <w:rFonts w:ascii="Book Antiqua" w:eastAsia="Times New Roman" w:hAnsi="Book Antiqua" w:cs="Arial"/>
          <w:color w:val="000000"/>
          <w:sz w:val="16"/>
          <w:szCs w:val="16"/>
          <w:lang w:eastAsia="pt-BR"/>
        </w:rPr>
        <w:t>.                 </w:t>
      </w:r>
      <w:hyperlink r:id="rId153" w:anchor="art1" w:history="1">
        <w:r w:rsidRPr="00865694">
          <w:rPr>
            <w:rFonts w:ascii="Book Antiqua" w:eastAsia="Times New Roman" w:hAnsi="Book Antiqua" w:cs="Arial"/>
            <w:color w:val="0000FF"/>
            <w:sz w:val="16"/>
            <w:szCs w:val="16"/>
            <w:u w:val="single"/>
            <w:lang w:eastAsia="pt-BR"/>
          </w:rPr>
          <w:t>(Incluído pela Lei nº 10.256, de 2001).</w:t>
        </w:r>
      </w:hyperlink>
    </w:p>
    <w:p w14:paraId="4FE22B8F"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23. As contribuições a cargo da empresa provenientes do faturamento e do lucro, destinadas à Seguridade Social, além do disposto no art. 22, são calculadas mediante a aplicação das seguintes alíquotas:</w:t>
      </w:r>
    </w:p>
    <w:p w14:paraId="32ADE07F"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I - 2% (dois por cento) sobre sua receita bruta, estabelecida segundo o disposto no </w:t>
      </w:r>
      <w:hyperlink r:id="rId154" w:anchor="art1%C2%A71" w:history="1">
        <w:r w:rsidRPr="004D466E">
          <w:rPr>
            <w:rFonts w:ascii="Book Antiqua" w:eastAsia="Times New Roman" w:hAnsi="Book Antiqua" w:cs="Arial"/>
            <w:color w:val="0000FF"/>
            <w:sz w:val="19"/>
            <w:szCs w:val="19"/>
            <w:u w:val="single"/>
            <w:lang w:eastAsia="pt-BR"/>
          </w:rPr>
          <w:t>§ 1º do art. 1º do Decreto-lei nº 1.940, de 25 de maio de 1982</w:t>
        </w:r>
      </w:hyperlink>
      <w:r w:rsidRPr="004D466E">
        <w:rPr>
          <w:rFonts w:ascii="Book Antiqua" w:eastAsia="Times New Roman" w:hAnsi="Book Antiqua" w:cs="Arial"/>
          <w:color w:val="000000"/>
          <w:sz w:val="19"/>
          <w:szCs w:val="19"/>
          <w:lang w:eastAsia="pt-BR"/>
        </w:rPr>
        <w:t>, com a redação dada pelo </w:t>
      </w:r>
      <w:hyperlink r:id="rId155" w:anchor="art22" w:history="1">
        <w:r w:rsidRPr="004D466E">
          <w:rPr>
            <w:rFonts w:ascii="Book Antiqua" w:eastAsia="Times New Roman" w:hAnsi="Book Antiqua" w:cs="Arial"/>
            <w:color w:val="0000FF"/>
            <w:sz w:val="19"/>
            <w:szCs w:val="19"/>
            <w:u w:val="single"/>
            <w:lang w:eastAsia="pt-BR"/>
          </w:rPr>
          <w:t>art. 22, do Decreto-lei nº 2.397, de 21 de dezembro de 1987</w:t>
        </w:r>
      </w:hyperlink>
      <w:r w:rsidRPr="004D466E">
        <w:rPr>
          <w:rFonts w:ascii="Book Antiqua" w:eastAsia="Times New Roman" w:hAnsi="Book Antiqua" w:cs="Arial"/>
          <w:color w:val="000000"/>
          <w:sz w:val="19"/>
          <w:szCs w:val="19"/>
          <w:lang w:eastAsia="pt-BR"/>
        </w:rPr>
        <w:t>, e alterações posteriores; </w:t>
      </w:r>
      <w:r w:rsidRPr="004D466E">
        <w:rPr>
          <w:rFonts w:ascii="Book Antiqua" w:eastAsia="Times New Roman" w:hAnsi="Book Antiqua" w:cs="Arial"/>
          <w:color w:val="000000"/>
          <w:sz w:val="19"/>
          <w:szCs w:val="19"/>
          <w:vertAlign w:val="superscript"/>
          <w:lang w:eastAsia="pt-BR"/>
        </w:rPr>
        <w:t>9</w:t>
      </w:r>
    </w:p>
    <w:p w14:paraId="538A2FEB"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II - 10% (dez por cento) sobre o lucro líquido do período-base, antes da provisão para o Imposto de Renda, ajustado na forma do </w:t>
      </w:r>
      <w:hyperlink r:id="rId156" w:anchor="art2" w:history="1">
        <w:r w:rsidRPr="004D466E">
          <w:rPr>
            <w:rFonts w:ascii="Book Antiqua" w:eastAsia="Times New Roman" w:hAnsi="Book Antiqua" w:cs="Arial"/>
            <w:color w:val="0000FF"/>
            <w:sz w:val="19"/>
            <w:szCs w:val="19"/>
            <w:u w:val="single"/>
            <w:lang w:eastAsia="pt-BR"/>
          </w:rPr>
          <w:t>art. 2º da Lei nº 8.034, de 12 de abril de 1990</w:t>
        </w:r>
      </w:hyperlink>
      <w:r w:rsidRPr="004D466E">
        <w:rPr>
          <w:rFonts w:ascii="Book Antiqua" w:eastAsia="Times New Roman" w:hAnsi="Book Antiqua" w:cs="Arial"/>
          <w:color w:val="000000"/>
          <w:sz w:val="19"/>
          <w:szCs w:val="19"/>
          <w:lang w:eastAsia="pt-BR"/>
        </w:rPr>
        <w:t>. </w:t>
      </w:r>
      <w:r w:rsidRPr="004D466E">
        <w:rPr>
          <w:rFonts w:ascii="Book Antiqua" w:eastAsia="Times New Roman" w:hAnsi="Book Antiqua" w:cs="Arial"/>
          <w:color w:val="000000"/>
          <w:sz w:val="19"/>
          <w:szCs w:val="19"/>
          <w:vertAlign w:val="superscript"/>
          <w:lang w:eastAsia="pt-BR"/>
        </w:rPr>
        <w:t>10</w:t>
      </w:r>
    </w:p>
    <w:p w14:paraId="775D24A8"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1º No caso das instituições citadas no § 1º do art. 22 desta Lei, a alíquota da contribuição prevista no inciso II é de 15% (quinze por cento). </w:t>
      </w:r>
      <w:r w:rsidRPr="004D466E">
        <w:rPr>
          <w:rFonts w:ascii="Book Antiqua" w:eastAsia="Times New Roman" w:hAnsi="Book Antiqua" w:cs="Arial"/>
          <w:color w:val="000000"/>
          <w:sz w:val="19"/>
          <w:szCs w:val="19"/>
          <w:vertAlign w:val="superscript"/>
          <w:lang w:eastAsia="pt-BR"/>
        </w:rPr>
        <w:t>11</w:t>
      </w:r>
    </w:p>
    <w:p w14:paraId="4B543C8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2º O disposto neste artigo não se aplica às pessoas de que trata o art. 25.</w:t>
      </w:r>
    </w:p>
    <w:p w14:paraId="79A2549D"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V</w:t>
      </w:r>
    </w:p>
    <w:p w14:paraId="639501DF"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CONTRIBUIÇÃO DO EMPREGADOR DOMÉSTICO</w:t>
      </w:r>
    </w:p>
    <w:p w14:paraId="6675A525" w14:textId="79A2591C" w:rsidR="004D466E" w:rsidRPr="00276358" w:rsidRDefault="004D466E" w:rsidP="004D466E">
      <w:pPr>
        <w:spacing w:before="225" w:after="225" w:line="240" w:lineRule="auto"/>
        <w:ind w:firstLine="567"/>
        <w:jc w:val="both"/>
        <w:rPr>
          <w:rFonts w:ascii="Book Antiqua" w:eastAsia="Times New Roman" w:hAnsi="Book Antiqua" w:cs="Arial"/>
          <w:color w:val="000000"/>
          <w:sz w:val="16"/>
          <w:szCs w:val="16"/>
          <w:lang w:eastAsia="pt-BR"/>
        </w:rPr>
      </w:pPr>
      <w:r w:rsidRPr="009E4B91">
        <w:rPr>
          <w:rFonts w:ascii="Book Antiqua" w:eastAsia="Times New Roman" w:hAnsi="Book Antiqua" w:cs="Arial"/>
          <w:b/>
          <w:bCs/>
          <w:color w:val="000000"/>
          <w:sz w:val="19"/>
          <w:szCs w:val="19"/>
          <w:highlight w:val="magenta"/>
          <w:lang w:eastAsia="pt-BR"/>
        </w:rPr>
        <w:t>Art. 24</w:t>
      </w:r>
      <w:r w:rsidRPr="009E4B91">
        <w:rPr>
          <w:rFonts w:ascii="Book Antiqua" w:eastAsia="Times New Roman" w:hAnsi="Book Antiqua" w:cs="Arial"/>
          <w:b/>
          <w:bCs/>
          <w:color w:val="000000"/>
          <w:sz w:val="19"/>
          <w:szCs w:val="19"/>
          <w:lang w:eastAsia="pt-BR"/>
        </w:rPr>
        <w:t>.  </w:t>
      </w:r>
      <w:r w:rsidRPr="009E4B91">
        <w:rPr>
          <w:rFonts w:ascii="Book Antiqua" w:eastAsia="Times New Roman" w:hAnsi="Book Antiqua" w:cs="Arial"/>
          <w:b/>
          <w:bCs/>
          <w:color w:val="000000"/>
          <w:sz w:val="19"/>
          <w:szCs w:val="19"/>
          <w:lang w:val="pt-PT" w:eastAsia="pt-BR"/>
        </w:rPr>
        <w:t>A contribuição do empregador doméstico incidente sobre o salário de contribuição do empregado doméstico a seu serviço é de</w:t>
      </w:r>
      <w:r w:rsidRPr="00865694">
        <w:rPr>
          <w:rFonts w:ascii="Book Antiqua" w:eastAsia="Times New Roman" w:hAnsi="Book Antiqua" w:cs="Arial"/>
          <w:color w:val="000000"/>
          <w:sz w:val="16"/>
          <w:szCs w:val="16"/>
          <w:lang w:val="pt-PT" w:eastAsia="pt-BR"/>
        </w:rPr>
        <w:t>:</w:t>
      </w:r>
      <w:r w:rsidRPr="00865694">
        <w:rPr>
          <w:rFonts w:ascii="Book Antiqua" w:eastAsia="Times New Roman" w:hAnsi="Book Antiqua" w:cs="Arial"/>
          <w:color w:val="000000"/>
          <w:sz w:val="16"/>
          <w:szCs w:val="16"/>
          <w:lang w:eastAsia="pt-BR"/>
        </w:rPr>
        <w:t> </w:t>
      </w:r>
      <w:r w:rsidR="009E4B91">
        <w:t xml:space="preserve"> </w:t>
      </w:r>
      <w:hyperlink r:id="rId157" w:anchor="art12" w:history="1">
        <w:r w:rsidRPr="00865694">
          <w:rPr>
            <w:rFonts w:ascii="Book Antiqua" w:eastAsia="Times New Roman" w:hAnsi="Book Antiqua" w:cs="Arial"/>
            <w:color w:val="0000FF"/>
            <w:sz w:val="16"/>
            <w:szCs w:val="16"/>
            <w:u w:val="single"/>
            <w:lang w:eastAsia="pt-BR"/>
          </w:rPr>
          <w:t>(Redação dada pela Lei nº 13.202, de 2015)</w:t>
        </w:r>
      </w:hyperlink>
      <w:r w:rsidR="009E4B91">
        <w:rPr>
          <w:rFonts w:ascii="Book Antiqua" w:eastAsia="Times New Roman" w:hAnsi="Book Antiqua" w:cs="Arial"/>
          <w:color w:val="0000FF"/>
          <w:sz w:val="16"/>
          <w:szCs w:val="16"/>
          <w:lang w:eastAsia="pt-BR"/>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r w:rsidR="00276358">
        <w:rPr>
          <w:rFonts w:ascii="Book Antiqua" w:eastAsia="Times New Roman" w:hAnsi="Book Antiqua" w:cs="Arial"/>
          <w:b/>
          <w:bCs/>
          <w:color w:val="FF0000"/>
          <w:sz w:val="16"/>
          <w:szCs w:val="16"/>
          <w:lang w:eastAsia="pt-BR"/>
        </w:rPr>
        <w:t xml:space="preserve"> </w:t>
      </w:r>
      <w:r w:rsidR="00276358">
        <w:rPr>
          <w:rFonts w:ascii="Book Antiqua" w:hAnsi="Book Antiqua"/>
          <w:b/>
          <w:bCs/>
          <w:color w:val="FF0000"/>
          <w:sz w:val="16"/>
          <w:szCs w:val="16"/>
          <w:u w:val="single"/>
        </w:rPr>
        <w:t>(PGM-Natal/RN-2023)</w:t>
      </w:r>
    </w:p>
    <w:p w14:paraId="4A4D742D" w14:textId="120C6B96" w:rsidR="004D466E" w:rsidRPr="00276358" w:rsidRDefault="004D466E" w:rsidP="004D466E">
      <w:pPr>
        <w:spacing w:before="225" w:after="225" w:line="240" w:lineRule="auto"/>
        <w:ind w:firstLine="567"/>
        <w:jc w:val="both"/>
        <w:rPr>
          <w:rFonts w:ascii="Book Antiqua" w:eastAsia="Times New Roman" w:hAnsi="Book Antiqua" w:cs="Arial"/>
          <w:color w:val="000000"/>
          <w:sz w:val="19"/>
          <w:szCs w:val="19"/>
          <w:lang w:eastAsia="pt-BR"/>
        </w:rPr>
      </w:pPr>
      <w:r w:rsidRPr="009E4B91">
        <w:rPr>
          <w:rFonts w:ascii="Book Antiqua" w:eastAsia="Times New Roman" w:hAnsi="Book Antiqua" w:cs="Arial"/>
          <w:b/>
          <w:bCs/>
          <w:color w:val="000000"/>
          <w:sz w:val="19"/>
          <w:szCs w:val="19"/>
          <w:lang w:eastAsia="pt-BR"/>
        </w:rPr>
        <w:t>I - 8% (oito por cento); e</w:t>
      </w:r>
      <w:r w:rsidRPr="004D466E">
        <w:rPr>
          <w:rFonts w:ascii="Book Antiqua" w:eastAsia="Times New Roman" w:hAnsi="Book Antiqua" w:cs="Arial"/>
          <w:color w:val="000000"/>
          <w:sz w:val="19"/>
          <w:szCs w:val="19"/>
          <w:lang w:eastAsia="pt-BR"/>
        </w:rPr>
        <w:t> </w:t>
      </w:r>
      <w:r w:rsidRPr="00865694">
        <w:rPr>
          <w:rFonts w:ascii="Book Antiqua" w:eastAsia="Times New Roman" w:hAnsi="Book Antiqua" w:cs="Arial"/>
          <w:color w:val="000000"/>
          <w:sz w:val="16"/>
          <w:szCs w:val="16"/>
          <w:lang w:eastAsia="pt-BR"/>
        </w:rPr>
        <w:t>  </w:t>
      </w:r>
      <w:hyperlink r:id="rId158" w:anchor="art12" w:history="1">
        <w:r w:rsidRPr="00865694">
          <w:rPr>
            <w:rFonts w:ascii="Book Antiqua" w:eastAsia="Times New Roman" w:hAnsi="Book Antiqua" w:cs="Arial"/>
            <w:color w:val="0000FF"/>
            <w:sz w:val="16"/>
            <w:szCs w:val="16"/>
            <w:u w:val="single"/>
            <w:lang w:eastAsia="pt-BR"/>
          </w:rPr>
          <w:t>(Incluído pela Lei nº 13.202, de 2015)</w:t>
        </w:r>
      </w:hyperlink>
      <w:r w:rsidR="009E4B91">
        <w:rPr>
          <w:rFonts w:ascii="Book Antiqua" w:eastAsia="Times New Roman" w:hAnsi="Book Antiqua" w:cs="Arial"/>
          <w:color w:val="0000FF"/>
          <w:sz w:val="16"/>
          <w:szCs w:val="16"/>
          <w:lang w:eastAsia="pt-BR"/>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r w:rsidR="00276358">
        <w:rPr>
          <w:rFonts w:ascii="Book Antiqua" w:eastAsia="Times New Roman" w:hAnsi="Book Antiqua" w:cs="Arial"/>
          <w:b/>
          <w:bCs/>
          <w:color w:val="FF0000"/>
          <w:sz w:val="16"/>
          <w:szCs w:val="16"/>
          <w:lang w:eastAsia="pt-BR"/>
        </w:rPr>
        <w:t xml:space="preserve"> </w:t>
      </w:r>
      <w:r w:rsidR="00276358">
        <w:rPr>
          <w:rFonts w:ascii="Book Antiqua" w:hAnsi="Book Antiqua"/>
          <w:b/>
          <w:bCs/>
          <w:color w:val="FF0000"/>
          <w:sz w:val="16"/>
          <w:szCs w:val="16"/>
          <w:u w:val="single"/>
        </w:rPr>
        <w:t>(PGM-Natal/RN-2023)</w:t>
      </w:r>
    </w:p>
    <w:p w14:paraId="186EC63B" w14:textId="6158829E" w:rsidR="004D466E" w:rsidRPr="00276358" w:rsidRDefault="004D466E" w:rsidP="004D466E">
      <w:pPr>
        <w:spacing w:before="225" w:after="225" w:line="240" w:lineRule="auto"/>
        <w:ind w:firstLine="567"/>
        <w:jc w:val="both"/>
        <w:rPr>
          <w:rFonts w:ascii="Book Antiqua" w:eastAsia="Times New Roman" w:hAnsi="Book Antiqua" w:cs="Arial"/>
          <w:color w:val="000000"/>
          <w:sz w:val="16"/>
          <w:szCs w:val="16"/>
          <w:lang w:eastAsia="pt-BR"/>
        </w:rPr>
      </w:pPr>
      <w:r w:rsidRPr="009E4B91">
        <w:rPr>
          <w:rFonts w:ascii="Book Antiqua" w:eastAsia="Times New Roman" w:hAnsi="Book Antiqua" w:cs="Arial"/>
          <w:b/>
          <w:bCs/>
          <w:color w:val="000000"/>
          <w:sz w:val="19"/>
          <w:szCs w:val="19"/>
          <w:lang w:eastAsia="pt-BR"/>
        </w:rPr>
        <w:t>II - 0,8% </w:t>
      </w:r>
      <w:r w:rsidRPr="009E4B91">
        <w:rPr>
          <w:rFonts w:ascii="Book Antiqua" w:eastAsia="Times New Roman" w:hAnsi="Book Antiqua" w:cs="Arial"/>
          <w:b/>
          <w:bCs/>
          <w:color w:val="000000"/>
          <w:sz w:val="19"/>
          <w:szCs w:val="19"/>
          <w:lang w:val="pt-PT" w:eastAsia="pt-BR"/>
        </w:rPr>
        <w:t>(oito décimos por cento) para o financiamento do seguro contra acidentes de trabalho</w:t>
      </w:r>
      <w:r w:rsidR="00865694" w:rsidRPr="009E4B91">
        <w:rPr>
          <w:rFonts w:ascii="Book Antiqua" w:eastAsia="Times New Roman" w:hAnsi="Book Antiqua" w:cs="Arial"/>
          <w:b/>
          <w:bCs/>
          <w:color w:val="000000"/>
          <w:sz w:val="19"/>
          <w:szCs w:val="19"/>
          <w:lang w:val="pt-PT" w:eastAsia="pt-BR"/>
        </w:rPr>
        <w:t>.</w:t>
      </w:r>
      <w:r w:rsidR="00865694">
        <w:rPr>
          <w:rFonts w:ascii="Book Antiqua" w:eastAsia="Times New Roman" w:hAnsi="Book Antiqua" w:cs="Arial"/>
          <w:color w:val="000000"/>
          <w:sz w:val="19"/>
          <w:szCs w:val="19"/>
          <w:lang w:val="pt-PT" w:eastAsia="pt-BR"/>
        </w:rPr>
        <w:t xml:space="preserve"> </w:t>
      </w:r>
      <w:hyperlink r:id="rId159" w:anchor="art12" w:history="1">
        <w:r w:rsidRPr="00865694">
          <w:rPr>
            <w:rFonts w:ascii="Book Antiqua" w:eastAsia="Times New Roman" w:hAnsi="Book Antiqua" w:cs="Arial"/>
            <w:color w:val="0000FF"/>
            <w:sz w:val="16"/>
            <w:szCs w:val="16"/>
            <w:u w:val="single"/>
            <w:lang w:eastAsia="pt-BR"/>
          </w:rPr>
          <w:t>(Incluído pela Lei nº 13.202, de 2015)</w:t>
        </w:r>
      </w:hyperlink>
      <w:r w:rsidR="009E4B91">
        <w:rPr>
          <w:rFonts w:ascii="Book Antiqua" w:eastAsia="Times New Roman" w:hAnsi="Book Antiqua" w:cs="Arial"/>
          <w:color w:val="0000FF"/>
          <w:sz w:val="16"/>
          <w:szCs w:val="16"/>
          <w:lang w:eastAsia="pt-BR"/>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r w:rsidR="00276358">
        <w:rPr>
          <w:rFonts w:ascii="Book Antiqua" w:eastAsia="Times New Roman" w:hAnsi="Book Antiqua" w:cs="Arial"/>
          <w:b/>
          <w:bCs/>
          <w:color w:val="FF0000"/>
          <w:sz w:val="16"/>
          <w:szCs w:val="16"/>
          <w:lang w:eastAsia="pt-BR"/>
        </w:rPr>
        <w:t xml:space="preserve"> </w:t>
      </w:r>
      <w:r w:rsidR="00276358">
        <w:rPr>
          <w:rFonts w:ascii="Book Antiqua" w:hAnsi="Book Antiqua"/>
          <w:b/>
          <w:bCs/>
          <w:color w:val="FF0000"/>
          <w:sz w:val="16"/>
          <w:szCs w:val="16"/>
          <w:u w:val="single"/>
        </w:rPr>
        <w:t>(PGM-Natal/RN-2023)</w:t>
      </w:r>
    </w:p>
    <w:p w14:paraId="6CB77DC7" w14:textId="2DE52D83" w:rsidR="004D466E" w:rsidRPr="0086569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Parágrafo único.  Presentes os elementos da relação de emprego doméstico, o empregador doméstico não poderá contratar microempreendedor individual de que trata o </w:t>
      </w:r>
      <w:hyperlink r:id="rId160" w:anchor="art18a" w:history="1">
        <w:r w:rsidRPr="004D466E">
          <w:rPr>
            <w:rFonts w:ascii="Book Antiqua" w:eastAsia="Times New Roman" w:hAnsi="Book Antiqua" w:cs="Arial"/>
            <w:color w:val="0000FF"/>
            <w:sz w:val="19"/>
            <w:szCs w:val="19"/>
            <w:u w:val="single"/>
            <w:lang w:eastAsia="pt-BR"/>
          </w:rPr>
          <w:t>art. 18-A da Lei Complementar nº 123, de 14 de dezembro de 2006</w:t>
        </w:r>
      </w:hyperlink>
      <w:r w:rsidRPr="004D466E">
        <w:rPr>
          <w:rFonts w:ascii="Book Antiqua" w:eastAsia="Times New Roman" w:hAnsi="Book Antiqua" w:cs="Arial"/>
          <w:color w:val="000000"/>
          <w:sz w:val="19"/>
          <w:szCs w:val="19"/>
          <w:lang w:eastAsia="pt-BR"/>
        </w:rPr>
        <w:t>, sob pena de ficar sujeito a todas as obrigações dela decorrentes, inclusive trabalhistas, tributárias e previdenciárias</w:t>
      </w:r>
      <w:r w:rsidRPr="00865694">
        <w:rPr>
          <w:rFonts w:ascii="Book Antiqua" w:eastAsia="Times New Roman" w:hAnsi="Book Antiqua" w:cs="Arial"/>
          <w:color w:val="000000"/>
          <w:sz w:val="16"/>
          <w:szCs w:val="16"/>
          <w:lang w:eastAsia="pt-BR"/>
        </w:rPr>
        <w:t>.    </w:t>
      </w:r>
      <w:hyperlink r:id="rId161" w:anchor="art1" w:history="1">
        <w:r w:rsidRPr="00865694">
          <w:rPr>
            <w:rFonts w:ascii="Book Antiqua" w:eastAsia="Times New Roman" w:hAnsi="Book Antiqua" w:cs="Arial"/>
            <w:color w:val="0000FF"/>
            <w:sz w:val="16"/>
            <w:szCs w:val="16"/>
            <w:u w:val="single"/>
            <w:lang w:eastAsia="pt-BR"/>
          </w:rPr>
          <w:t>(Incluído pela Lei nº 12.470, de 2011)</w:t>
        </w:r>
      </w:hyperlink>
    </w:p>
    <w:p w14:paraId="56612BE9"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VI</w:t>
      </w:r>
    </w:p>
    <w:p w14:paraId="68DE63C8" w14:textId="77777777" w:rsidR="004D466E" w:rsidRPr="006D2533" w:rsidRDefault="004D466E" w:rsidP="004D466E">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4D466E">
        <w:rPr>
          <w:rFonts w:ascii="Book Antiqua" w:eastAsia="Times New Roman" w:hAnsi="Book Antiqua" w:cs="Arial"/>
          <w:b/>
          <w:bCs/>
          <w:color w:val="000000"/>
          <w:sz w:val="19"/>
          <w:szCs w:val="19"/>
          <w:lang w:eastAsia="pt-BR"/>
        </w:rPr>
        <w:t>DA CONTRIBUIÇÃO DO PRODUTOR RURAL E DO PESCADOR</w:t>
      </w:r>
      <w:r w:rsidRPr="004D466E">
        <w:rPr>
          <w:rFonts w:ascii="Book Antiqua" w:eastAsia="Times New Roman" w:hAnsi="Book Antiqua" w:cs="Arial"/>
          <w:b/>
          <w:bCs/>
          <w:color w:val="000000"/>
          <w:sz w:val="19"/>
          <w:szCs w:val="19"/>
          <w:lang w:eastAsia="pt-BR"/>
        </w:rPr>
        <w:br/>
      </w:r>
      <w:hyperlink r:id="rId162" w:anchor="art4" w:history="1">
        <w:r w:rsidRPr="006D2533">
          <w:rPr>
            <w:rFonts w:ascii="Book Antiqua" w:eastAsia="Times New Roman" w:hAnsi="Book Antiqua" w:cs="Arial"/>
            <w:color w:val="0000FF"/>
            <w:sz w:val="16"/>
            <w:szCs w:val="16"/>
            <w:u w:val="single"/>
            <w:lang w:eastAsia="pt-BR"/>
          </w:rPr>
          <w:t>(Alterado pela Lei nº 8.398, de 7.1.92)</w:t>
        </w:r>
      </w:hyperlink>
    </w:p>
    <w:p w14:paraId="36A6DD34" w14:textId="24D93140" w:rsidR="004D466E" w:rsidRPr="003F187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r w:rsidRPr="00662B12">
        <w:rPr>
          <w:rFonts w:ascii="Book Antiqua" w:eastAsia="Times New Roman" w:hAnsi="Book Antiqua" w:cs="Arial"/>
          <w:b/>
          <w:bCs/>
          <w:color w:val="000000"/>
          <w:sz w:val="19"/>
          <w:szCs w:val="19"/>
          <w:highlight w:val="magenta"/>
          <w:lang w:eastAsia="pt-BR"/>
        </w:rPr>
        <w:t>Art. 25</w:t>
      </w:r>
      <w:r w:rsidRPr="004D466E">
        <w:rPr>
          <w:rFonts w:ascii="Book Antiqua" w:eastAsia="Times New Roman" w:hAnsi="Book Antiqua" w:cs="Arial"/>
          <w:color w:val="000000"/>
          <w:sz w:val="19"/>
          <w:szCs w:val="19"/>
          <w:lang w:eastAsia="pt-BR"/>
        </w:rPr>
        <w:t xml:space="preserve">. </w:t>
      </w:r>
      <w:r w:rsidRPr="00BA3804">
        <w:rPr>
          <w:rFonts w:ascii="Book Antiqua" w:eastAsia="Times New Roman" w:hAnsi="Book Antiqua" w:cs="Arial"/>
          <w:b/>
          <w:bCs/>
          <w:color w:val="000000"/>
          <w:sz w:val="19"/>
          <w:szCs w:val="19"/>
          <w:lang w:eastAsia="pt-BR"/>
        </w:rPr>
        <w:t>A contribuição do empregador rural pessoa física, em substituição à contribuição de que tratam os incisos I e II do art. 22, e a do segurado especial, referidos, respectivamente, na alínea a do inciso V e no inciso VII do art. 12 desta Lei, destinada à Seguridade Social, é de</w:t>
      </w:r>
      <w:r w:rsidRPr="006D2533">
        <w:rPr>
          <w:rFonts w:ascii="Book Antiqua" w:eastAsia="Times New Roman" w:hAnsi="Book Antiqua" w:cs="Arial"/>
          <w:color w:val="000000"/>
          <w:sz w:val="16"/>
          <w:szCs w:val="16"/>
          <w:lang w:eastAsia="pt-BR"/>
        </w:rPr>
        <w:t>: </w:t>
      </w:r>
      <w:hyperlink r:id="rId163" w:anchor="art1" w:history="1">
        <w:r w:rsidRPr="006D2533">
          <w:rPr>
            <w:rFonts w:ascii="Book Antiqua" w:eastAsia="Times New Roman" w:hAnsi="Book Antiqua" w:cs="Arial"/>
            <w:color w:val="0000FF"/>
            <w:sz w:val="16"/>
            <w:szCs w:val="16"/>
            <w:u w:val="single"/>
            <w:lang w:eastAsia="pt-BR"/>
          </w:rPr>
          <w:t>(Redação dada pela Lei nº 10.256, de 2001).</w:t>
        </w:r>
      </w:hyperlink>
      <w:r w:rsidR="003F187C">
        <w:rPr>
          <w:rFonts w:ascii="Book Antiqua" w:eastAsia="Times New Roman" w:hAnsi="Book Antiqua" w:cs="Arial"/>
          <w:color w:val="0000FF"/>
          <w:sz w:val="16"/>
          <w:szCs w:val="16"/>
          <w:lang w:eastAsia="pt-BR"/>
        </w:rPr>
        <w:t xml:space="preserve"> </w:t>
      </w:r>
      <w:r w:rsidR="003F187C">
        <w:rPr>
          <w:rFonts w:ascii="Book Antiqua" w:hAnsi="Book Antiqua"/>
          <w:b/>
          <w:bCs/>
          <w:color w:val="FF0000"/>
          <w:sz w:val="16"/>
          <w:szCs w:val="16"/>
          <w:u w:val="single"/>
        </w:rPr>
        <w:t>(TRT15-2013)</w:t>
      </w:r>
      <w:r w:rsidR="00E16482">
        <w:rPr>
          <w:rFonts w:ascii="Book Antiqua" w:hAnsi="Book Antiqua"/>
          <w:b/>
          <w:bCs/>
          <w:color w:val="FF0000"/>
          <w:sz w:val="16"/>
          <w:szCs w:val="16"/>
        </w:rPr>
        <w:t xml:space="preserve"> </w:t>
      </w:r>
      <w:r w:rsidR="00E16482">
        <w:rPr>
          <w:rFonts w:ascii="Book Antiqua" w:eastAsia="Times New Roman" w:hAnsi="Book Antiqua" w:cs="Arial"/>
          <w:b/>
          <w:bCs/>
          <w:color w:val="FF0000"/>
          <w:sz w:val="16"/>
          <w:szCs w:val="16"/>
          <w:u w:val="single"/>
          <w:lang w:eastAsia="pt-BR"/>
        </w:rPr>
        <w:t>(TRT</w:t>
      </w:r>
      <w:r w:rsidR="00E16482">
        <w:rPr>
          <w:rFonts w:ascii="Book Antiqua" w:hAnsi="Book Antiqua" w:cs="Arial"/>
          <w:b/>
          <w:bCs/>
          <w:color w:val="FF0000"/>
          <w:sz w:val="16"/>
          <w:szCs w:val="16"/>
          <w:u w:val="single"/>
        </w:rPr>
        <w:t>3</w:t>
      </w:r>
      <w:r w:rsidR="00E16482">
        <w:rPr>
          <w:rFonts w:ascii="Book Antiqua" w:eastAsia="Times New Roman" w:hAnsi="Book Antiqua" w:cs="Arial"/>
          <w:b/>
          <w:bCs/>
          <w:color w:val="FF0000"/>
          <w:sz w:val="16"/>
          <w:szCs w:val="16"/>
          <w:u w:val="single"/>
          <w:lang w:eastAsia="pt-BR"/>
        </w:rPr>
        <w:t>-201</w:t>
      </w:r>
      <w:r w:rsidR="00E16482">
        <w:rPr>
          <w:rFonts w:ascii="Book Antiqua" w:hAnsi="Book Antiqua" w:cs="Arial"/>
          <w:b/>
          <w:bCs/>
          <w:color w:val="FF0000"/>
          <w:sz w:val="16"/>
          <w:szCs w:val="16"/>
          <w:u w:val="single"/>
        </w:rPr>
        <w:t>6</w:t>
      </w:r>
      <w:r w:rsidR="00E16482">
        <w:rPr>
          <w:rFonts w:ascii="Book Antiqua" w:eastAsia="Times New Roman" w:hAnsi="Book Antiqua" w:cs="Arial"/>
          <w:b/>
          <w:bCs/>
          <w:color w:val="FF0000"/>
          <w:sz w:val="16"/>
          <w:szCs w:val="16"/>
          <w:u w:val="single"/>
          <w:lang w:eastAsia="pt-BR"/>
        </w:rPr>
        <w:t>)</w:t>
      </w:r>
      <w:r w:rsidR="003F187C">
        <w:rPr>
          <w:rFonts w:ascii="Book Antiqua" w:hAnsi="Book Antiqua"/>
          <w:b/>
          <w:bCs/>
          <w:color w:val="FF0000"/>
          <w:sz w:val="16"/>
          <w:szCs w:val="16"/>
        </w:rPr>
        <w:t xml:space="preserve"> </w:t>
      </w:r>
      <w:r w:rsidR="003F187C">
        <w:rPr>
          <w:rFonts w:ascii="Book Antiqua" w:hAnsi="Book Antiqua"/>
          <w:b/>
          <w:bCs/>
          <w:color w:val="FF0000"/>
          <w:sz w:val="16"/>
          <w:szCs w:val="16"/>
          <w:u w:val="single"/>
        </w:rPr>
        <w:t>(TRF3-2018)</w:t>
      </w:r>
      <w:r w:rsidR="003F187C">
        <w:rPr>
          <w:rFonts w:ascii="Book Antiqua" w:hAnsi="Book Antiqua"/>
          <w:b/>
          <w:bCs/>
          <w:color w:val="FF0000"/>
          <w:sz w:val="16"/>
          <w:szCs w:val="16"/>
        </w:rPr>
        <w:t xml:space="preserve"> </w:t>
      </w:r>
      <w:r w:rsidR="003F187C">
        <w:rPr>
          <w:rFonts w:ascii="Book Antiqua" w:hAnsi="Book Antiqua"/>
          <w:b/>
          <w:bCs/>
          <w:color w:val="FF0000"/>
          <w:sz w:val="16"/>
          <w:szCs w:val="16"/>
          <w:u w:val="single"/>
        </w:rPr>
        <w:t>(DPEPI-2022)</w:t>
      </w:r>
    </w:p>
    <w:p w14:paraId="3A80DCCC" w14:textId="0A72E5BA" w:rsidR="004D466E" w:rsidRPr="006D2533"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r w:rsidRPr="00BA3804">
        <w:rPr>
          <w:rFonts w:ascii="Book Antiqua" w:eastAsia="Times New Roman" w:hAnsi="Book Antiqua" w:cs="Arial"/>
          <w:b/>
          <w:bCs/>
          <w:color w:val="000000"/>
          <w:sz w:val="19"/>
          <w:szCs w:val="19"/>
          <w:lang w:eastAsia="pt-BR"/>
        </w:rPr>
        <w:t>I - 1,2% (um inteiro e dois décimos por cento) da receita bruta proveniente da comercialização da sua produção</w:t>
      </w:r>
      <w:r w:rsidRPr="006D2533">
        <w:rPr>
          <w:rFonts w:ascii="Book Antiqua" w:eastAsia="Times New Roman" w:hAnsi="Book Antiqua" w:cs="Arial"/>
          <w:color w:val="000000"/>
          <w:sz w:val="16"/>
          <w:szCs w:val="16"/>
          <w:lang w:eastAsia="pt-BR"/>
        </w:rPr>
        <w:t>; </w:t>
      </w:r>
      <w:hyperlink r:id="rId164" w:anchor="art14" w:history="1">
        <w:r w:rsidRPr="006D2533">
          <w:rPr>
            <w:rFonts w:ascii="Book Antiqua" w:eastAsia="Times New Roman" w:hAnsi="Book Antiqua" w:cs="Arial"/>
            <w:color w:val="0000FF"/>
            <w:sz w:val="16"/>
            <w:szCs w:val="16"/>
            <w:u w:val="single"/>
            <w:lang w:eastAsia="pt-BR"/>
          </w:rPr>
          <w:t>(Redação dada pela Lei nº 13.606, de 2018)</w:t>
        </w:r>
      </w:hyperlink>
      <w:r w:rsidRPr="006D2533">
        <w:rPr>
          <w:rFonts w:ascii="Book Antiqua" w:eastAsia="Times New Roman" w:hAnsi="Book Antiqua" w:cs="Arial"/>
          <w:color w:val="000000"/>
          <w:sz w:val="16"/>
          <w:szCs w:val="16"/>
          <w:lang w:eastAsia="pt-BR"/>
        </w:rPr>
        <w:t> </w:t>
      </w:r>
      <w:r w:rsidR="00BA3804" w:rsidRPr="006D2533">
        <w:rPr>
          <w:rFonts w:ascii="Book Antiqua" w:eastAsia="Times New Roman" w:hAnsi="Book Antiqua" w:cs="Times New Roman"/>
          <w:b/>
          <w:bCs/>
          <w:color w:val="FF0000"/>
          <w:sz w:val="16"/>
          <w:szCs w:val="16"/>
          <w:u w:val="single"/>
          <w:lang w:eastAsia="pt-BR"/>
        </w:rPr>
        <w:t>(TRF3-2018)</w:t>
      </w:r>
      <w:r w:rsidR="00BA3804" w:rsidRPr="006D2533">
        <w:rPr>
          <w:rFonts w:ascii="Book Antiqua" w:eastAsia="Times New Roman" w:hAnsi="Book Antiqua" w:cs="Times New Roman"/>
          <w:color w:val="000000"/>
          <w:sz w:val="16"/>
          <w:szCs w:val="16"/>
          <w:lang w:eastAsia="pt-BR"/>
        </w:rPr>
        <w:t xml:space="preserve"> </w:t>
      </w:r>
      <w:r w:rsidR="006D2533">
        <w:rPr>
          <w:rFonts w:ascii="Book Antiqua" w:hAnsi="Book Antiqua"/>
          <w:b/>
          <w:color w:val="FF0000"/>
          <w:sz w:val="16"/>
          <w:szCs w:val="16"/>
          <w:u w:val="single"/>
        </w:rPr>
        <w:t>(DPEPI-2022)</w:t>
      </w:r>
    </w:p>
    <w:p w14:paraId="7CA34DD4" w14:textId="7CBB1751" w:rsidR="004D466E" w:rsidRPr="006D2533"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3804">
        <w:rPr>
          <w:rFonts w:ascii="Book Antiqua" w:eastAsia="Times New Roman" w:hAnsi="Book Antiqua" w:cs="Arial"/>
          <w:b/>
          <w:bCs/>
          <w:color w:val="000000"/>
          <w:sz w:val="19"/>
          <w:szCs w:val="19"/>
          <w:lang w:eastAsia="pt-BR"/>
        </w:rPr>
        <w:t>II - 0,1% da receita bruta proveniente da comercialização da sua produção para financiamento das prestações por acidente do trabalho</w:t>
      </w:r>
      <w:r w:rsidRPr="006D2533">
        <w:rPr>
          <w:rFonts w:ascii="Book Antiqua" w:eastAsia="Times New Roman" w:hAnsi="Book Antiqua" w:cs="Arial"/>
          <w:color w:val="000000"/>
          <w:sz w:val="16"/>
          <w:szCs w:val="16"/>
          <w:lang w:eastAsia="pt-BR"/>
        </w:rPr>
        <w:t>. </w:t>
      </w:r>
      <w:hyperlink r:id="rId165" w:anchor="art1" w:history="1">
        <w:r w:rsidRPr="006D2533">
          <w:rPr>
            <w:rFonts w:ascii="Book Antiqua" w:eastAsia="Times New Roman" w:hAnsi="Book Antiqua" w:cs="Arial"/>
            <w:color w:val="0000FF"/>
            <w:sz w:val="16"/>
            <w:szCs w:val="16"/>
            <w:u w:val="single"/>
            <w:lang w:eastAsia="pt-BR"/>
          </w:rPr>
          <w:t>(Redação dada pela Lei nº 9.528, de 10.12.97).</w:t>
        </w:r>
      </w:hyperlink>
      <w:r w:rsidRPr="006D2533">
        <w:rPr>
          <w:rFonts w:ascii="Book Antiqua" w:eastAsia="Times New Roman" w:hAnsi="Book Antiqua" w:cs="Arial"/>
          <w:color w:val="000000"/>
          <w:sz w:val="16"/>
          <w:szCs w:val="16"/>
          <w:lang w:eastAsia="pt-BR"/>
        </w:rPr>
        <w:t>   </w:t>
      </w:r>
      <w:hyperlink r:id="rId166" w:history="1">
        <w:r w:rsidRPr="006D2533">
          <w:rPr>
            <w:rFonts w:ascii="Book Antiqua" w:eastAsia="Times New Roman" w:hAnsi="Book Antiqua" w:cs="Arial"/>
            <w:color w:val="0000FF"/>
            <w:sz w:val="16"/>
            <w:szCs w:val="16"/>
            <w:u w:val="single"/>
            <w:lang w:eastAsia="pt-BR"/>
          </w:rPr>
          <w:t>(Vide decisão-STF Petição nº 8.140 - DF)</w:t>
        </w:r>
      </w:hyperlink>
      <w:r w:rsidR="003F187C">
        <w:rPr>
          <w:rFonts w:ascii="Book Antiqua" w:eastAsia="Times New Roman" w:hAnsi="Book Antiqua" w:cs="Arial"/>
          <w:color w:val="0000FF"/>
          <w:sz w:val="16"/>
          <w:szCs w:val="16"/>
          <w:lang w:eastAsia="pt-BR"/>
        </w:rPr>
        <w:t xml:space="preserve"> </w:t>
      </w:r>
      <w:r w:rsidR="003F187C">
        <w:rPr>
          <w:rFonts w:ascii="Book Antiqua" w:hAnsi="Book Antiqua"/>
          <w:b/>
          <w:bCs/>
          <w:color w:val="FF0000"/>
          <w:sz w:val="16"/>
          <w:szCs w:val="16"/>
          <w:u w:val="single"/>
        </w:rPr>
        <w:t>(TRT15-2013)</w:t>
      </w:r>
      <w:r w:rsidR="00E16482">
        <w:rPr>
          <w:rFonts w:ascii="Book Antiqua" w:hAnsi="Book Antiqua"/>
          <w:b/>
          <w:bCs/>
          <w:color w:val="FF0000"/>
          <w:sz w:val="16"/>
          <w:szCs w:val="16"/>
        </w:rPr>
        <w:t xml:space="preserve"> </w:t>
      </w:r>
      <w:r w:rsidR="00E16482">
        <w:rPr>
          <w:rFonts w:ascii="Book Antiqua" w:eastAsia="Times New Roman" w:hAnsi="Book Antiqua" w:cs="Arial"/>
          <w:b/>
          <w:bCs/>
          <w:color w:val="FF0000"/>
          <w:sz w:val="16"/>
          <w:szCs w:val="16"/>
          <w:u w:val="single"/>
          <w:lang w:eastAsia="pt-BR"/>
        </w:rPr>
        <w:t>(TRT</w:t>
      </w:r>
      <w:r w:rsidR="00E16482">
        <w:rPr>
          <w:rFonts w:ascii="Book Antiqua" w:hAnsi="Book Antiqua" w:cs="Arial"/>
          <w:b/>
          <w:bCs/>
          <w:color w:val="FF0000"/>
          <w:sz w:val="16"/>
          <w:szCs w:val="16"/>
          <w:u w:val="single"/>
        </w:rPr>
        <w:t>3</w:t>
      </w:r>
      <w:r w:rsidR="00E16482">
        <w:rPr>
          <w:rFonts w:ascii="Book Antiqua" w:eastAsia="Times New Roman" w:hAnsi="Book Antiqua" w:cs="Arial"/>
          <w:b/>
          <w:bCs/>
          <w:color w:val="FF0000"/>
          <w:sz w:val="16"/>
          <w:szCs w:val="16"/>
          <w:u w:val="single"/>
          <w:lang w:eastAsia="pt-BR"/>
        </w:rPr>
        <w:t>-201</w:t>
      </w:r>
      <w:r w:rsidR="00E16482">
        <w:rPr>
          <w:rFonts w:ascii="Book Antiqua" w:hAnsi="Book Antiqua" w:cs="Arial"/>
          <w:b/>
          <w:bCs/>
          <w:color w:val="FF0000"/>
          <w:sz w:val="16"/>
          <w:szCs w:val="16"/>
          <w:u w:val="single"/>
        </w:rPr>
        <w:t>6</w:t>
      </w:r>
      <w:r w:rsidR="00E16482">
        <w:rPr>
          <w:rFonts w:ascii="Book Antiqua" w:eastAsia="Times New Roman" w:hAnsi="Book Antiqua" w:cs="Arial"/>
          <w:b/>
          <w:bCs/>
          <w:color w:val="FF0000"/>
          <w:sz w:val="16"/>
          <w:szCs w:val="16"/>
          <w:u w:val="single"/>
          <w:lang w:eastAsia="pt-BR"/>
        </w:rPr>
        <w:t>)</w:t>
      </w:r>
      <w:r w:rsidR="00BA3804" w:rsidRPr="006D2533">
        <w:rPr>
          <w:rFonts w:ascii="Book Antiqua" w:eastAsia="Times New Roman" w:hAnsi="Book Antiqua" w:cs="Arial"/>
          <w:color w:val="0000FF"/>
          <w:sz w:val="16"/>
          <w:szCs w:val="16"/>
          <w:lang w:eastAsia="pt-BR"/>
        </w:rPr>
        <w:t xml:space="preserve"> </w:t>
      </w:r>
      <w:r w:rsidR="00BA3804" w:rsidRPr="006D2533">
        <w:rPr>
          <w:rFonts w:ascii="Book Antiqua" w:eastAsia="Times New Roman" w:hAnsi="Book Antiqua" w:cs="Times New Roman"/>
          <w:b/>
          <w:bCs/>
          <w:color w:val="FF0000"/>
          <w:sz w:val="16"/>
          <w:szCs w:val="16"/>
          <w:u w:val="single"/>
          <w:lang w:eastAsia="pt-BR"/>
        </w:rPr>
        <w:t>(TRF3-2018)</w:t>
      </w:r>
    </w:p>
    <w:p w14:paraId="1FEDC869" w14:textId="0DCDF104" w:rsidR="004D466E" w:rsidRPr="006D2533"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662B12">
        <w:rPr>
          <w:rFonts w:ascii="Book Antiqua" w:eastAsia="Times New Roman" w:hAnsi="Book Antiqua" w:cs="Arial"/>
          <w:b/>
          <w:bCs/>
          <w:color w:val="000000"/>
          <w:sz w:val="19"/>
          <w:szCs w:val="19"/>
          <w:highlight w:val="magenta"/>
          <w:lang w:eastAsia="pt-BR"/>
        </w:rPr>
        <w:t>§ 1º</w:t>
      </w:r>
      <w:r w:rsidRPr="004D466E">
        <w:rPr>
          <w:rFonts w:ascii="Book Antiqua" w:eastAsia="Times New Roman" w:hAnsi="Book Antiqua" w:cs="Arial"/>
          <w:color w:val="000000"/>
          <w:sz w:val="19"/>
          <w:szCs w:val="19"/>
          <w:lang w:eastAsia="pt-BR"/>
        </w:rPr>
        <w:t xml:space="preserve"> </w:t>
      </w:r>
      <w:r w:rsidRPr="00662B12">
        <w:rPr>
          <w:rFonts w:ascii="Book Antiqua" w:eastAsia="Times New Roman" w:hAnsi="Book Antiqua" w:cs="Arial"/>
          <w:b/>
          <w:bCs/>
          <w:color w:val="000000"/>
          <w:sz w:val="19"/>
          <w:szCs w:val="19"/>
          <w:lang w:eastAsia="pt-BR"/>
        </w:rPr>
        <w:t>O segurado especial de que trata este artigo, além da contribuição obrigatória referida no caput, poderá contribuir, facultativamente, na forma do art. 21 desta Lei</w:t>
      </w:r>
      <w:r w:rsidRPr="004D466E">
        <w:rPr>
          <w:rFonts w:ascii="Book Antiqua" w:eastAsia="Times New Roman" w:hAnsi="Book Antiqua" w:cs="Arial"/>
          <w:color w:val="000000"/>
          <w:sz w:val="19"/>
          <w:szCs w:val="19"/>
          <w:lang w:eastAsia="pt-BR"/>
        </w:rPr>
        <w:t>.</w:t>
      </w:r>
      <w:hyperlink r:id="rId167" w:anchor="art1" w:history="1">
        <w:r w:rsidRPr="006D2533">
          <w:rPr>
            <w:rFonts w:ascii="Book Antiqua" w:eastAsia="Times New Roman" w:hAnsi="Book Antiqua" w:cs="Arial"/>
            <w:color w:val="0000FF"/>
            <w:sz w:val="16"/>
            <w:szCs w:val="16"/>
            <w:lang w:eastAsia="pt-BR"/>
          </w:rPr>
          <w:t> </w:t>
        </w:r>
        <w:r w:rsidRPr="006D2533">
          <w:rPr>
            <w:rFonts w:ascii="Book Antiqua" w:eastAsia="Times New Roman" w:hAnsi="Book Antiqua" w:cs="Arial"/>
            <w:color w:val="0000FF"/>
            <w:sz w:val="16"/>
            <w:szCs w:val="16"/>
            <w:u w:val="single"/>
            <w:lang w:eastAsia="pt-BR"/>
          </w:rPr>
          <w:t>(Redação dada pela Lei nº 8.540, de 22.12.92)</w:t>
        </w:r>
      </w:hyperlink>
      <w:r w:rsidR="00662B12" w:rsidRPr="006D2533">
        <w:rPr>
          <w:rFonts w:ascii="Book Antiqua" w:eastAsia="Times New Roman" w:hAnsi="Book Antiqua" w:cs="Arial"/>
          <w:color w:val="0000FF"/>
          <w:sz w:val="16"/>
          <w:szCs w:val="16"/>
          <w:lang w:eastAsia="pt-BR"/>
        </w:rPr>
        <w:t xml:space="preserve"> </w:t>
      </w:r>
      <w:bookmarkStart w:id="16" w:name="_Hlk81746910"/>
      <w:r w:rsidR="00662B12" w:rsidRPr="006D2533">
        <w:rPr>
          <w:rFonts w:ascii="Book Antiqua" w:eastAsia="Times New Roman" w:hAnsi="Book Antiqua" w:cs="Arial"/>
          <w:b/>
          <w:bCs/>
          <w:color w:val="FF0000"/>
          <w:sz w:val="16"/>
          <w:szCs w:val="16"/>
          <w:u w:val="single"/>
          <w:lang w:eastAsia="pt-BR"/>
        </w:rPr>
        <w:t>(DPEPA-2015)</w:t>
      </w:r>
      <w:bookmarkEnd w:id="16"/>
      <w:r w:rsidR="00BA3804" w:rsidRPr="006D2533">
        <w:rPr>
          <w:rFonts w:ascii="Book Antiqua" w:eastAsia="Times New Roman" w:hAnsi="Book Antiqua" w:cs="Arial"/>
          <w:b/>
          <w:bCs/>
          <w:color w:val="FF0000"/>
          <w:sz w:val="16"/>
          <w:szCs w:val="16"/>
          <w:lang w:eastAsia="pt-BR"/>
        </w:rPr>
        <w:t xml:space="preserve"> </w:t>
      </w:r>
      <w:r w:rsidR="00BA3804" w:rsidRPr="006D2533">
        <w:rPr>
          <w:rFonts w:ascii="Book Antiqua" w:eastAsia="Times New Roman" w:hAnsi="Book Antiqua" w:cs="Times New Roman"/>
          <w:b/>
          <w:bCs/>
          <w:color w:val="FF0000"/>
          <w:sz w:val="16"/>
          <w:szCs w:val="16"/>
          <w:u w:val="single"/>
          <w:lang w:eastAsia="pt-BR"/>
        </w:rPr>
        <w:t>(TRF3-2018)</w:t>
      </w:r>
    </w:p>
    <w:p w14:paraId="002E2A82" w14:textId="75303DCC" w:rsidR="004D466E" w:rsidRPr="006D2533"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BA3804">
        <w:rPr>
          <w:rFonts w:ascii="Book Antiqua" w:eastAsia="Times New Roman" w:hAnsi="Book Antiqua" w:cs="Arial"/>
          <w:b/>
          <w:bCs/>
          <w:color w:val="000000"/>
          <w:sz w:val="19"/>
          <w:szCs w:val="19"/>
          <w:highlight w:val="magenta"/>
          <w:lang w:eastAsia="pt-BR"/>
        </w:rPr>
        <w:lastRenderedPageBreak/>
        <w:t>§ 2º</w:t>
      </w:r>
      <w:r w:rsidRPr="004D466E">
        <w:rPr>
          <w:rFonts w:ascii="Book Antiqua" w:eastAsia="Times New Roman" w:hAnsi="Book Antiqua" w:cs="Arial"/>
          <w:color w:val="000000"/>
          <w:sz w:val="19"/>
          <w:szCs w:val="19"/>
          <w:lang w:eastAsia="pt-BR"/>
        </w:rPr>
        <w:t xml:space="preserve"> </w:t>
      </w:r>
      <w:r w:rsidRPr="00BA3804">
        <w:rPr>
          <w:rFonts w:ascii="Book Antiqua" w:eastAsia="Times New Roman" w:hAnsi="Book Antiqua" w:cs="Arial"/>
          <w:b/>
          <w:bCs/>
          <w:color w:val="000000"/>
          <w:sz w:val="19"/>
          <w:szCs w:val="19"/>
          <w:lang w:eastAsia="pt-BR"/>
        </w:rPr>
        <w:t>A pessoa física de que trata a alínea "a" do inciso V do art. 12 contribui, também, obrigatoriamente, na forma do art. 21 desta Lei</w:t>
      </w:r>
      <w:r w:rsidRPr="006D2533">
        <w:rPr>
          <w:rFonts w:ascii="Book Antiqua" w:eastAsia="Times New Roman" w:hAnsi="Book Antiqua" w:cs="Arial"/>
          <w:color w:val="000000"/>
          <w:sz w:val="16"/>
          <w:szCs w:val="16"/>
          <w:lang w:eastAsia="pt-BR"/>
        </w:rPr>
        <w:t>. </w:t>
      </w:r>
      <w:hyperlink r:id="rId168" w:anchor="art1" w:history="1">
        <w:r w:rsidRPr="006D2533">
          <w:rPr>
            <w:rFonts w:ascii="Book Antiqua" w:eastAsia="Times New Roman" w:hAnsi="Book Antiqua" w:cs="Arial"/>
            <w:color w:val="0000FF"/>
            <w:sz w:val="16"/>
            <w:szCs w:val="16"/>
            <w:u w:val="single"/>
            <w:lang w:eastAsia="pt-BR"/>
          </w:rPr>
          <w:t> (Redação dada pela Lei nº 8.540, de 22.12.92)</w:t>
        </w:r>
      </w:hyperlink>
      <w:r w:rsidR="00BA3804" w:rsidRPr="006D2533">
        <w:rPr>
          <w:rFonts w:ascii="Book Antiqua" w:eastAsia="Times New Roman" w:hAnsi="Book Antiqua" w:cs="Arial"/>
          <w:color w:val="0000FF"/>
          <w:sz w:val="16"/>
          <w:szCs w:val="16"/>
          <w:lang w:eastAsia="pt-BR"/>
        </w:rPr>
        <w:t xml:space="preserve"> </w:t>
      </w:r>
      <w:r w:rsidR="00BA3804" w:rsidRPr="006D2533">
        <w:rPr>
          <w:rFonts w:ascii="Book Antiqua" w:eastAsia="Times New Roman" w:hAnsi="Book Antiqua" w:cs="Times New Roman"/>
          <w:b/>
          <w:bCs/>
          <w:color w:val="FF0000"/>
          <w:sz w:val="16"/>
          <w:szCs w:val="16"/>
          <w:u w:val="single"/>
          <w:lang w:eastAsia="pt-BR"/>
        </w:rPr>
        <w:t>(TRF3-2018)</w:t>
      </w:r>
    </w:p>
    <w:p w14:paraId="06215FD9" w14:textId="77777777" w:rsidR="004D466E" w:rsidRPr="006D2533" w:rsidRDefault="004D466E" w:rsidP="004D466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xml:space="preserve">§ 3º Integram a produção, para os efeitos deste artigo, os produtos de origem animal ou vegetal, em estado natural ou submetidos a processos de beneficiamento ou industrialização rudimentar, assim compreendidos, entre outros, os processos de lavagem, limpeza, descaroçamento, </w:t>
      </w:r>
      <w:proofErr w:type="spellStart"/>
      <w:r w:rsidRPr="004D466E">
        <w:rPr>
          <w:rFonts w:ascii="Book Antiqua" w:eastAsia="Times New Roman" w:hAnsi="Book Antiqua" w:cs="Arial"/>
          <w:color w:val="000000"/>
          <w:sz w:val="19"/>
          <w:szCs w:val="19"/>
          <w:lang w:eastAsia="pt-BR"/>
        </w:rPr>
        <w:t>pilagem</w:t>
      </w:r>
      <w:proofErr w:type="spellEnd"/>
      <w:r w:rsidRPr="004D466E">
        <w:rPr>
          <w:rFonts w:ascii="Book Antiqua" w:eastAsia="Times New Roman" w:hAnsi="Book Antiqua" w:cs="Arial"/>
          <w:color w:val="000000"/>
          <w:sz w:val="19"/>
          <w:szCs w:val="19"/>
          <w:lang w:eastAsia="pt-BR"/>
        </w:rPr>
        <w:t xml:space="preserve">, descascamento, </w:t>
      </w:r>
      <w:proofErr w:type="spellStart"/>
      <w:r w:rsidRPr="004D466E">
        <w:rPr>
          <w:rFonts w:ascii="Book Antiqua" w:eastAsia="Times New Roman" w:hAnsi="Book Antiqua" w:cs="Arial"/>
          <w:color w:val="000000"/>
          <w:sz w:val="19"/>
          <w:szCs w:val="19"/>
          <w:lang w:eastAsia="pt-BR"/>
        </w:rPr>
        <w:t>lenhamento</w:t>
      </w:r>
      <w:proofErr w:type="spellEnd"/>
      <w:r w:rsidRPr="004D466E">
        <w:rPr>
          <w:rFonts w:ascii="Book Antiqua" w:eastAsia="Times New Roman" w:hAnsi="Book Antiqua" w:cs="Arial"/>
          <w:color w:val="000000"/>
          <w:sz w:val="19"/>
          <w:szCs w:val="19"/>
          <w:lang w:eastAsia="pt-BR"/>
        </w:rPr>
        <w:t xml:space="preserve">, pasteurização, resfriamento, secagem, fermentação, embalagem, cristalização, fundição, </w:t>
      </w:r>
      <w:proofErr w:type="spellStart"/>
      <w:r w:rsidRPr="004D466E">
        <w:rPr>
          <w:rFonts w:ascii="Book Antiqua" w:eastAsia="Times New Roman" w:hAnsi="Book Antiqua" w:cs="Arial"/>
          <w:color w:val="000000"/>
          <w:sz w:val="19"/>
          <w:szCs w:val="19"/>
          <w:lang w:eastAsia="pt-BR"/>
        </w:rPr>
        <w:t>carvoejamento</w:t>
      </w:r>
      <w:proofErr w:type="spellEnd"/>
      <w:r w:rsidRPr="004D466E">
        <w:rPr>
          <w:rFonts w:ascii="Book Antiqua" w:eastAsia="Times New Roman" w:hAnsi="Book Antiqua" w:cs="Arial"/>
          <w:color w:val="000000"/>
          <w:sz w:val="19"/>
          <w:szCs w:val="19"/>
          <w:lang w:eastAsia="pt-BR"/>
        </w:rPr>
        <w:t>, cozimento, destilação, moagem e torrefação, bem como os subprodutos e os resíduos obtidos por meio desses processos, exceto, no caso de sociedades cooperativas, a parcela de produção que não seja objeto de repasse ao cooperado por meio de fixação de preço</w:t>
      </w:r>
      <w:r w:rsidRPr="006D2533">
        <w:rPr>
          <w:rFonts w:ascii="Book Antiqua" w:eastAsia="Times New Roman" w:hAnsi="Book Antiqua" w:cs="Arial"/>
          <w:color w:val="000000"/>
          <w:sz w:val="16"/>
          <w:szCs w:val="16"/>
          <w:lang w:eastAsia="pt-BR"/>
        </w:rPr>
        <w:t>.      </w:t>
      </w:r>
      <w:hyperlink r:id="rId169" w:anchor="art55.0" w:history="1">
        <w:r w:rsidRPr="006D2533">
          <w:rPr>
            <w:rFonts w:ascii="Book Antiqua" w:eastAsia="Times New Roman" w:hAnsi="Book Antiqua" w:cs="Arial"/>
            <w:color w:val="0000FF"/>
            <w:sz w:val="16"/>
            <w:szCs w:val="16"/>
            <w:u w:val="single"/>
            <w:lang w:eastAsia="pt-BR"/>
          </w:rPr>
          <w:t> (Redação dada pela Lei nº 13.986, de 2020)</w:t>
        </w:r>
      </w:hyperlink>
    </w:p>
    <w:p w14:paraId="4966B829" w14:textId="77777777" w:rsidR="004D466E" w:rsidRPr="006D2533"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D2533">
        <w:rPr>
          <w:rFonts w:ascii="Book Antiqua" w:eastAsia="Times New Roman" w:hAnsi="Book Antiqua" w:cs="Arial"/>
          <w:color w:val="000000"/>
          <w:sz w:val="16"/>
          <w:szCs w:val="16"/>
          <w:lang w:eastAsia="pt-BR"/>
        </w:rPr>
        <w:t>§ 4</w:t>
      </w:r>
      <w:proofErr w:type="gramStart"/>
      <w:r w:rsidRPr="006D2533">
        <w:rPr>
          <w:rFonts w:ascii="Book Antiqua" w:eastAsia="Times New Roman" w:hAnsi="Book Antiqua" w:cs="Arial"/>
          <w:color w:val="000000"/>
          <w:sz w:val="16"/>
          <w:szCs w:val="16"/>
          <w:u w:val="single"/>
          <w:vertAlign w:val="superscript"/>
          <w:lang w:eastAsia="pt-BR"/>
        </w:rPr>
        <w:t>o</w:t>
      </w:r>
      <w:r w:rsidRPr="006D2533">
        <w:rPr>
          <w:rFonts w:ascii="Book Antiqua" w:eastAsia="Times New Roman" w:hAnsi="Book Antiqua" w:cs="Arial"/>
          <w:color w:val="000000"/>
          <w:sz w:val="16"/>
          <w:szCs w:val="16"/>
          <w:lang w:eastAsia="pt-BR"/>
        </w:rPr>
        <w:t>  (</w:t>
      </w:r>
      <w:proofErr w:type="gramEnd"/>
      <w:r w:rsidRPr="006D2533">
        <w:rPr>
          <w:rFonts w:ascii="Book Antiqua" w:eastAsia="Times New Roman" w:hAnsi="Book Antiqua" w:cs="Arial"/>
          <w:color w:val="000000"/>
          <w:sz w:val="16"/>
          <w:szCs w:val="16"/>
          <w:lang w:eastAsia="pt-BR"/>
        </w:rPr>
        <w:t>Revogado).           </w:t>
      </w:r>
      <w:hyperlink r:id="rId170" w:anchor="art9" w:history="1">
        <w:r w:rsidRPr="006D2533">
          <w:rPr>
            <w:rFonts w:ascii="Book Antiqua" w:eastAsia="Times New Roman" w:hAnsi="Book Antiqua" w:cs="Arial"/>
            <w:color w:val="0000FF"/>
            <w:sz w:val="16"/>
            <w:szCs w:val="16"/>
            <w:u w:val="single"/>
            <w:lang w:eastAsia="pt-BR"/>
          </w:rPr>
          <w:t>(Redação dada pela Lei nº 11.718, de 2008).</w:t>
        </w:r>
      </w:hyperlink>
    </w:p>
    <w:p w14:paraId="04B3EB2E" w14:textId="77777777" w:rsidR="004D466E" w:rsidRPr="006D2533"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D2533">
        <w:rPr>
          <w:rFonts w:ascii="Book Antiqua" w:eastAsia="Times New Roman" w:hAnsi="Book Antiqua" w:cs="Arial"/>
          <w:color w:val="000000"/>
          <w:sz w:val="16"/>
          <w:szCs w:val="16"/>
          <w:lang w:eastAsia="pt-BR"/>
        </w:rPr>
        <w:t>§ 5</w:t>
      </w:r>
      <w:proofErr w:type="gramStart"/>
      <w:r w:rsidRPr="006D2533">
        <w:rPr>
          <w:rFonts w:ascii="Book Antiqua" w:eastAsia="Times New Roman" w:hAnsi="Book Antiqua" w:cs="Arial"/>
          <w:color w:val="000000"/>
          <w:sz w:val="16"/>
          <w:szCs w:val="16"/>
          <w:lang w:eastAsia="pt-BR"/>
        </w:rPr>
        <w:t>º  (</w:t>
      </w:r>
      <w:proofErr w:type="gramEnd"/>
      <w:r w:rsidRPr="006D2533">
        <w:rPr>
          <w:rFonts w:ascii="Book Antiqua" w:eastAsia="Times New Roman" w:hAnsi="Book Antiqua" w:cs="Arial"/>
          <w:color w:val="000000"/>
          <w:sz w:val="16"/>
          <w:szCs w:val="16"/>
          <w:lang w:eastAsia="pt-BR"/>
        </w:rPr>
        <w:t>VETADO)  </w:t>
      </w:r>
      <w:hyperlink r:id="rId171" w:anchor="art1" w:history="1">
        <w:r w:rsidRPr="006D2533">
          <w:rPr>
            <w:rFonts w:ascii="Book Antiqua" w:eastAsia="Times New Roman" w:hAnsi="Book Antiqua" w:cs="Arial"/>
            <w:color w:val="0000FF"/>
            <w:sz w:val="16"/>
            <w:szCs w:val="16"/>
            <w:u w:val="single"/>
            <w:lang w:eastAsia="pt-BR"/>
          </w:rPr>
          <w:t>(Incluído pela Lei n º 8.540, de 22.12.92)</w:t>
        </w:r>
      </w:hyperlink>
    </w:p>
    <w:p w14:paraId="0551EEB9" w14:textId="77777777" w:rsidR="004D466E" w:rsidRPr="006D2533"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D2533">
        <w:rPr>
          <w:rFonts w:ascii="Book Antiqua" w:eastAsia="Times New Roman" w:hAnsi="Book Antiqua" w:cs="Arial"/>
          <w:color w:val="000000"/>
          <w:sz w:val="16"/>
          <w:szCs w:val="16"/>
          <w:lang w:eastAsia="pt-BR"/>
        </w:rPr>
        <w:t>§ 6º               </w:t>
      </w:r>
      <w:hyperlink r:id="rId172" w:anchor="art6" w:history="1">
        <w:r w:rsidRPr="006D2533">
          <w:rPr>
            <w:rFonts w:ascii="Book Antiqua" w:eastAsia="Times New Roman" w:hAnsi="Book Antiqua" w:cs="Arial"/>
            <w:color w:val="0000FF"/>
            <w:sz w:val="16"/>
            <w:szCs w:val="16"/>
            <w:u w:val="single"/>
            <w:lang w:eastAsia="pt-BR"/>
          </w:rPr>
          <w:t>(Revogado pela Lei nº 10.256, de 2001).</w:t>
        </w:r>
      </w:hyperlink>
    </w:p>
    <w:p w14:paraId="333FECB9" w14:textId="77777777" w:rsidR="004D466E" w:rsidRPr="006D2533"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D2533">
        <w:rPr>
          <w:rFonts w:ascii="Book Antiqua" w:eastAsia="Times New Roman" w:hAnsi="Book Antiqua" w:cs="Arial"/>
          <w:color w:val="000000"/>
          <w:sz w:val="16"/>
          <w:szCs w:val="16"/>
          <w:lang w:eastAsia="pt-BR"/>
        </w:rPr>
        <w:t>§ 7º               </w:t>
      </w:r>
      <w:hyperlink r:id="rId173" w:anchor="art6" w:history="1">
        <w:r w:rsidRPr="006D2533">
          <w:rPr>
            <w:rFonts w:ascii="Book Antiqua" w:eastAsia="Times New Roman" w:hAnsi="Book Antiqua" w:cs="Arial"/>
            <w:color w:val="0000FF"/>
            <w:sz w:val="16"/>
            <w:szCs w:val="16"/>
            <w:u w:val="single"/>
            <w:lang w:eastAsia="pt-BR"/>
          </w:rPr>
          <w:t>(Revogado pela Lei nº 10.256, de 2001).</w:t>
        </w:r>
      </w:hyperlink>
    </w:p>
    <w:p w14:paraId="366953EB" w14:textId="77777777" w:rsidR="004D466E" w:rsidRPr="006D2533" w:rsidRDefault="004D466E" w:rsidP="004D466E">
      <w:pPr>
        <w:spacing w:after="0" w:line="240" w:lineRule="auto"/>
        <w:ind w:firstLine="450"/>
        <w:jc w:val="both"/>
        <w:rPr>
          <w:rFonts w:ascii="Book Antiqua" w:eastAsia="Times New Roman" w:hAnsi="Book Antiqua" w:cs="Times New Roman"/>
          <w:color w:val="000000"/>
          <w:sz w:val="16"/>
          <w:szCs w:val="16"/>
          <w:lang w:eastAsia="pt-BR"/>
        </w:rPr>
      </w:pPr>
      <w:r w:rsidRPr="006D2533">
        <w:rPr>
          <w:rFonts w:ascii="Book Antiqua" w:eastAsia="Times New Roman" w:hAnsi="Book Antiqua" w:cs="Arial"/>
          <w:color w:val="000000"/>
          <w:sz w:val="16"/>
          <w:szCs w:val="16"/>
          <w:lang w:eastAsia="pt-BR"/>
        </w:rPr>
        <w:t>§ 8º               </w:t>
      </w:r>
      <w:hyperlink r:id="rId174" w:anchor="art6" w:history="1">
        <w:r w:rsidRPr="006D2533">
          <w:rPr>
            <w:rFonts w:ascii="Book Antiqua" w:eastAsia="Times New Roman" w:hAnsi="Book Antiqua" w:cs="Arial"/>
            <w:color w:val="0000FF"/>
            <w:sz w:val="16"/>
            <w:szCs w:val="16"/>
            <w:u w:val="single"/>
            <w:lang w:eastAsia="pt-BR"/>
          </w:rPr>
          <w:t>(Revogado pela Lei nº 10.256, de 2001).</w:t>
        </w:r>
      </w:hyperlink>
    </w:p>
    <w:p w14:paraId="01C528A1" w14:textId="77777777" w:rsidR="004D466E" w:rsidRPr="006D2533"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D2533">
        <w:rPr>
          <w:rFonts w:ascii="Book Antiqua" w:eastAsia="Times New Roman" w:hAnsi="Book Antiqua" w:cs="Arial"/>
          <w:color w:val="000000"/>
          <w:sz w:val="16"/>
          <w:szCs w:val="16"/>
          <w:lang w:eastAsia="pt-BR"/>
        </w:rPr>
        <w:t>§ 9</w:t>
      </w:r>
      <w:r w:rsidRPr="006D2533">
        <w:rPr>
          <w:rFonts w:ascii="Book Antiqua" w:eastAsia="Times New Roman" w:hAnsi="Book Antiqua" w:cs="Arial"/>
          <w:color w:val="000000"/>
          <w:sz w:val="16"/>
          <w:szCs w:val="16"/>
          <w:u w:val="single"/>
          <w:vertAlign w:val="superscript"/>
          <w:lang w:eastAsia="pt-BR"/>
        </w:rPr>
        <w:t>o</w:t>
      </w:r>
      <w:r w:rsidRPr="006D2533">
        <w:rPr>
          <w:rFonts w:ascii="Book Antiqua" w:eastAsia="Times New Roman" w:hAnsi="Book Antiqua" w:cs="Arial"/>
          <w:color w:val="000000"/>
          <w:sz w:val="16"/>
          <w:szCs w:val="16"/>
          <w:lang w:eastAsia="pt-BR"/>
        </w:rPr>
        <w:t> </w:t>
      </w:r>
      <w:hyperlink r:id="rId175" w:history="1">
        <w:r w:rsidRPr="006D2533">
          <w:rPr>
            <w:rFonts w:ascii="Book Antiqua" w:eastAsia="Times New Roman" w:hAnsi="Book Antiqua" w:cs="Arial"/>
            <w:color w:val="0000FF"/>
            <w:sz w:val="16"/>
            <w:szCs w:val="16"/>
            <w:u w:val="single"/>
            <w:lang w:eastAsia="pt-BR"/>
          </w:rPr>
          <w:t>(VETADO)</w:t>
        </w:r>
      </w:hyperlink>
      <w:r w:rsidRPr="006D2533">
        <w:rPr>
          <w:rFonts w:ascii="Book Antiqua" w:eastAsia="Times New Roman" w:hAnsi="Book Antiqua" w:cs="Arial"/>
          <w:color w:val="000000"/>
          <w:sz w:val="16"/>
          <w:szCs w:val="16"/>
          <w:lang w:eastAsia="pt-BR"/>
        </w:rPr>
        <w:t>                   </w:t>
      </w:r>
      <w:hyperlink r:id="rId176" w:anchor="art1" w:history="1">
        <w:r w:rsidRPr="006D2533">
          <w:rPr>
            <w:rFonts w:ascii="Book Antiqua" w:eastAsia="Times New Roman" w:hAnsi="Book Antiqua" w:cs="Arial"/>
            <w:color w:val="0000FF"/>
            <w:sz w:val="16"/>
            <w:szCs w:val="16"/>
            <w:u w:val="single"/>
            <w:lang w:eastAsia="pt-BR"/>
          </w:rPr>
          <w:t>(Incluído pela Lei nº 10.256, de 2001).</w:t>
        </w:r>
      </w:hyperlink>
    </w:p>
    <w:p w14:paraId="03B45C31" w14:textId="1116D380" w:rsidR="004D466E" w:rsidRPr="006D2533"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10.  Integra a receita bruta de que trata este artigo, além dos valores decorrentes da comercialização da produção relativa aos produtos a que se refere o §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 a receita proveniente</w:t>
      </w:r>
      <w:r w:rsidRPr="006D2533">
        <w:rPr>
          <w:rFonts w:ascii="Book Antiqua" w:eastAsia="Times New Roman" w:hAnsi="Book Antiqua" w:cs="Arial"/>
          <w:color w:val="000000"/>
          <w:sz w:val="16"/>
          <w:szCs w:val="16"/>
          <w:lang w:eastAsia="pt-BR"/>
        </w:rPr>
        <w:t>:</w:t>
      </w:r>
      <w:r w:rsidR="006D2533">
        <w:rPr>
          <w:rFonts w:ascii="Book Antiqua" w:eastAsia="Times New Roman" w:hAnsi="Book Antiqua" w:cs="Arial"/>
          <w:color w:val="000000"/>
          <w:sz w:val="16"/>
          <w:szCs w:val="16"/>
          <w:lang w:eastAsia="pt-BR"/>
        </w:rPr>
        <w:t xml:space="preserve"> </w:t>
      </w:r>
      <w:hyperlink r:id="rId177" w:anchor="art9" w:history="1">
        <w:r w:rsidRPr="006D2533">
          <w:rPr>
            <w:rFonts w:ascii="Book Antiqua" w:eastAsia="Times New Roman" w:hAnsi="Book Antiqua" w:cs="Arial"/>
            <w:color w:val="0000FF"/>
            <w:sz w:val="16"/>
            <w:szCs w:val="16"/>
            <w:u w:val="single"/>
            <w:lang w:eastAsia="pt-BR"/>
          </w:rPr>
          <w:t>(Incluído pela Lei nº 11.718, de 2008).</w:t>
        </w:r>
      </w:hyperlink>
    </w:p>
    <w:p w14:paraId="39418404" w14:textId="77777777" w:rsidR="004D466E" w:rsidRPr="006D2533" w:rsidRDefault="004D466E" w:rsidP="004D466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I – da comercialização da produção obtida em razão de contrato de parceria ou meação de parte do imóvel rural</w:t>
      </w:r>
      <w:r w:rsidRPr="006D2533">
        <w:rPr>
          <w:rFonts w:ascii="Book Antiqua" w:eastAsia="Times New Roman" w:hAnsi="Book Antiqua" w:cs="Arial"/>
          <w:color w:val="000000"/>
          <w:sz w:val="16"/>
          <w:szCs w:val="16"/>
          <w:lang w:eastAsia="pt-BR"/>
        </w:rPr>
        <w:t>;               </w:t>
      </w:r>
      <w:hyperlink r:id="rId178" w:anchor="art9" w:history="1">
        <w:r w:rsidRPr="006D2533">
          <w:rPr>
            <w:rFonts w:ascii="Book Antiqua" w:eastAsia="Times New Roman" w:hAnsi="Book Antiqua" w:cs="Arial"/>
            <w:color w:val="0000FF"/>
            <w:sz w:val="16"/>
            <w:szCs w:val="16"/>
            <w:u w:val="single"/>
            <w:lang w:eastAsia="pt-BR"/>
          </w:rPr>
          <w:t>(Incluído pela Lei nº 11.718, de 2008).</w:t>
        </w:r>
      </w:hyperlink>
    </w:p>
    <w:p w14:paraId="2172717A" w14:textId="315D769F" w:rsidR="004D466E" w:rsidRPr="006D2533"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II – da comercialização de artigos de artesanato de que trata o inciso VII do § 10 do art. 12 desta Lei</w:t>
      </w:r>
      <w:r w:rsidRPr="006D2533">
        <w:rPr>
          <w:rFonts w:ascii="Book Antiqua" w:eastAsia="Times New Roman" w:hAnsi="Book Antiqua" w:cs="Arial"/>
          <w:color w:val="000000"/>
          <w:sz w:val="16"/>
          <w:szCs w:val="16"/>
          <w:lang w:eastAsia="pt-BR"/>
        </w:rPr>
        <w:t>;</w:t>
      </w:r>
      <w:r w:rsidR="006D2533">
        <w:rPr>
          <w:rFonts w:ascii="Book Antiqua" w:eastAsia="Times New Roman" w:hAnsi="Book Antiqua" w:cs="Arial"/>
          <w:color w:val="000000"/>
          <w:sz w:val="16"/>
          <w:szCs w:val="16"/>
          <w:lang w:eastAsia="pt-BR"/>
        </w:rPr>
        <w:t xml:space="preserve"> </w:t>
      </w:r>
      <w:hyperlink r:id="rId179" w:anchor="art9" w:history="1">
        <w:r w:rsidRPr="006D2533">
          <w:rPr>
            <w:rFonts w:ascii="Book Antiqua" w:eastAsia="Times New Roman" w:hAnsi="Book Antiqua" w:cs="Arial"/>
            <w:color w:val="0000FF"/>
            <w:sz w:val="16"/>
            <w:szCs w:val="16"/>
            <w:u w:val="single"/>
            <w:lang w:eastAsia="pt-BR"/>
          </w:rPr>
          <w:t>(Incluído pela Lei nº 11.718, de 2008).</w:t>
        </w:r>
      </w:hyperlink>
    </w:p>
    <w:p w14:paraId="3E780C51" w14:textId="77777777" w:rsidR="004D466E" w:rsidRPr="006D2533"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III – de serviços prestados, de equipamentos utilizados e de produtos comercializados no imóvel rural, desde que em atividades turística e de entretenimento desenvolvidas no próprio imóvel, inclusive hospedagem, alimentação, recepção, recreação e atividades pedagógicas, bem como taxa de visitação e serviços especiais</w:t>
      </w:r>
      <w:r w:rsidRPr="006D2533">
        <w:rPr>
          <w:rFonts w:ascii="Book Antiqua" w:eastAsia="Times New Roman" w:hAnsi="Book Antiqua" w:cs="Arial"/>
          <w:color w:val="000000"/>
          <w:sz w:val="16"/>
          <w:szCs w:val="16"/>
          <w:lang w:eastAsia="pt-BR"/>
        </w:rPr>
        <w:t>;                    </w:t>
      </w:r>
      <w:hyperlink r:id="rId180" w:anchor="art9" w:history="1">
        <w:r w:rsidRPr="006D2533">
          <w:rPr>
            <w:rFonts w:ascii="Book Antiqua" w:eastAsia="Times New Roman" w:hAnsi="Book Antiqua" w:cs="Arial"/>
            <w:color w:val="0000FF"/>
            <w:sz w:val="16"/>
            <w:szCs w:val="16"/>
            <w:u w:val="single"/>
            <w:lang w:eastAsia="pt-BR"/>
          </w:rPr>
          <w:t>(Incluído pela Lei nº 11.718, de 2008).</w:t>
        </w:r>
      </w:hyperlink>
    </w:p>
    <w:p w14:paraId="1E7D65B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IV – do valor de mercado da produção rural dada em pagamento ou que tiver sido trocada por outra, qualquer que seja o motivo ou finalidade; e             </w:t>
      </w:r>
      <w:r w:rsidRPr="006D2533">
        <w:rPr>
          <w:rFonts w:ascii="Book Antiqua" w:eastAsia="Times New Roman" w:hAnsi="Book Antiqua" w:cs="Arial"/>
          <w:color w:val="000000"/>
          <w:sz w:val="16"/>
          <w:szCs w:val="16"/>
          <w:lang w:eastAsia="pt-BR"/>
        </w:rPr>
        <w:t>    </w:t>
      </w:r>
      <w:hyperlink r:id="rId181" w:anchor="art9" w:history="1">
        <w:r w:rsidRPr="006D2533">
          <w:rPr>
            <w:rFonts w:ascii="Book Antiqua" w:eastAsia="Times New Roman" w:hAnsi="Book Antiqua" w:cs="Arial"/>
            <w:color w:val="0000FF"/>
            <w:sz w:val="16"/>
            <w:szCs w:val="16"/>
            <w:u w:val="single"/>
            <w:lang w:eastAsia="pt-BR"/>
          </w:rPr>
          <w:t>(Incluído pela Lei nº 11.718, de 2008).</w:t>
        </w:r>
      </w:hyperlink>
    </w:p>
    <w:p w14:paraId="4BB381E8" w14:textId="7ED374E9" w:rsidR="004D466E" w:rsidRPr="006D2533"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V – </w:t>
      </w:r>
      <w:proofErr w:type="gramStart"/>
      <w:r w:rsidRPr="004D466E">
        <w:rPr>
          <w:rFonts w:ascii="Book Antiqua" w:eastAsia="Times New Roman" w:hAnsi="Book Antiqua" w:cs="Arial"/>
          <w:color w:val="000000"/>
          <w:sz w:val="19"/>
          <w:szCs w:val="19"/>
          <w:lang w:eastAsia="pt-BR"/>
        </w:rPr>
        <w:t>de</w:t>
      </w:r>
      <w:proofErr w:type="gramEnd"/>
      <w:r w:rsidRPr="004D466E">
        <w:rPr>
          <w:rFonts w:ascii="Book Antiqua" w:eastAsia="Times New Roman" w:hAnsi="Book Antiqua" w:cs="Arial"/>
          <w:color w:val="000000"/>
          <w:sz w:val="19"/>
          <w:szCs w:val="19"/>
          <w:lang w:eastAsia="pt-BR"/>
        </w:rPr>
        <w:t xml:space="preserve"> atividade artística de que trata o inciso VIII do § 10 do art. 12 desta Lei</w:t>
      </w:r>
      <w:r w:rsidRPr="006D2533">
        <w:rPr>
          <w:rFonts w:ascii="Book Antiqua" w:eastAsia="Times New Roman" w:hAnsi="Book Antiqua" w:cs="Arial"/>
          <w:color w:val="000000"/>
          <w:sz w:val="16"/>
          <w:szCs w:val="16"/>
          <w:lang w:eastAsia="pt-BR"/>
        </w:rPr>
        <w:t>. </w:t>
      </w:r>
      <w:hyperlink r:id="rId182" w:anchor="art9" w:history="1">
        <w:r w:rsidRPr="006D2533">
          <w:rPr>
            <w:rFonts w:ascii="Book Antiqua" w:eastAsia="Times New Roman" w:hAnsi="Book Antiqua" w:cs="Arial"/>
            <w:color w:val="0000FF"/>
            <w:sz w:val="16"/>
            <w:szCs w:val="16"/>
            <w:u w:val="single"/>
            <w:lang w:eastAsia="pt-BR"/>
          </w:rPr>
          <w:t>(Incluído pela Lei nº 11.718, de 2008).</w:t>
        </w:r>
      </w:hyperlink>
    </w:p>
    <w:p w14:paraId="408B811D" w14:textId="17BC4E81" w:rsidR="004D466E" w:rsidRPr="002576FB"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576FB">
        <w:rPr>
          <w:rFonts w:ascii="Book Antiqua" w:eastAsia="Times New Roman" w:hAnsi="Book Antiqua" w:cs="Arial"/>
          <w:b/>
          <w:bCs/>
          <w:color w:val="000000"/>
          <w:sz w:val="19"/>
          <w:szCs w:val="19"/>
          <w:highlight w:val="magenta"/>
          <w:lang w:eastAsia="pt-BR"/>
        </w:rPr>
        <w:t>§ 11</w:t>
      </w:r>
      <w:r w:rsidRPr="002576FB">
        <w:rPr>
          <w:rFonts w:ascii="Book Antiqua" w:eastAsia="Times New Roman" w:hAnsi="Book Antiqua" w:cs="Arial"/>
          <w:b/>
          <w:bCs/>
          <w:color w:val="000000"/>
          <w:sz w:val="19"/>
          <w:szCs w:val="19"/>
          <w:lang w:eastAsia="pt-BR"/>
        </w:rPr>
        <w:t xml:space="preserve">.  Considera-se processo de beneficiamento ou </w:t>
      </w:r>
      <w:proofErr w:type="gramStart"/>
      <w:r w:rsidRPr="002576FB">
        <w:rPr>
          <w:rFonts w:ascii="Book Antiqua" w:eastAsia="Times New Roman" w:hAnsi="Book Antiqua" w:cs="Arial"/>
          <w:b/>
          <w:bCs/>
          <w:color w:val="000000"/>
          <w:sz w:val="19"/>
          <w:szCs w:val="19"/>
          <w:lang w:eastAsia="pt-BR"/>
        </w:rPr>
        <w:t>industrialização  artesanal</w:t>
      </w:r>
      <w:proofErr w:type="gramEnd"/>
      <w:r w:rsidRPr="002576FB">
        <w:rPr>
          <w:rFonts w:ascii="Book Antiqua" w:eastAsia="Times New Roman" w:hAnsi="Book Antiqua" w:cs="Arial"/>
          <w:b/>
          <w:bCs/>
          <w:color w:val="000000"/>
          <w:sz w:val="19"/>
          <w:szCs w:val="19"/>
          <w:lang w:eastAsia="pt-BR"/>
        </w:rPr>
        <w:t xml:space="preserve"> aquele realizado diretamente pelo próprio produtor rural pessoa física, desde que não esteja sujeito à incidência do Imposto Sobre Produtos Industrializados – IPI</w:t>
      </w:r>
      <w:r w:rsidRPr="006D2533">
        <w:rPr>
          <w:rFonts w:ascii="Book Antiqua" w:eastAsia="Times New Roman" w:hAnsi="Book Antiqua" w:cs="Arial"/>
          <w:color w:val="000000"/>
          <w:sz w:val="16"/>
          <w:szCs w:val="16"/>
          <w:lang w:eastAsia="pt-BR"/>
        </w:rPr>
        <w:t>.  </w:t>
      </w:r>
      <w:hyperlink r:id="rId183" w:anchor="art9" w:history="1">
        <w:r w:rsidRPr="006D2533">
          <w:rPr>
            <w:rFonts w:ascii="Book Antiqua" w:eastAsia="Times New Roman" w:hAnsi="Book Antiqua" w:cs="Arial"/>
            <w:color w:val="0000FF"/>
            <w:sz w:val="16"/>
            <w:szCs w:val="16"/>
            <w:u w:val="single"/>
            <w:lang w:eastAsia="pt-BR"/>
          </w:rPr>
          <w:t>(Incluído pela Lei nº 11.718, de 2008).</w:t>
        </w:r>
      </w:hyperlink>
      <w:r w:rsidR="002576FB">
        <w:rPr>
          <w:rFonts w:ascii="Book Antiqua" w:eastAsia="Times New Roman" w:hAnsi="Book Antiqua" w:cs="Arial"/>
          <w:color w:val="0000FF"/>
          <w:sz w:val="16"/>
          <w:szCs w:val="16"/>
          <w:lang w:eastAsia="pt-BR"/>
        </w:rPr>
        <w:t xml:space="preserve"> </w:t>
      </w:r>
      <w:r w:rsidR="002576FB">
        <w:rPr>
          <w:rFonts w:ascii="Book Antiqua" w:hAnsi="Book Antiqua"/>
          <w:b/>
          <w:color w:val="FF0000"/>
          <w:sz w:val="16"/>
          <w:szCs w:val="16"/>
          <w:u w:val="single"/>
        </w:rPr>
        <w:t>(TRT6-2015)</w:t>
      </w:r>
    </w:p>
    <w:p w14:paraId="42E51B96" w14:textId="33C48128" w:rsidR="004D466E" w:rsidRPr="006D2533" w:rsidRDefault="004D466E" w:rsidP="004D466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12.  Não integra a base de cálculo da contribuição de que trata o </w:t>
      </w:r>
      <w:r w:rsidRPr="004D466E">
        <w:rPr>
          <w:rFonts w:ascii="Book Antiqua" w:eastAsia="Times New Roman" w:hAnsi="Book Antiqua" w:cs="Arial"/>
          <w:b/>
          <w:bCs/>
          <w:color w:val="000000"/>
          <w:sz w:val="19"/>
          <w:szCs w:val="19"/>
          <w:lang w:eastAsia="pt-BR"/>
        </w:rPr>
        <w:t>caput </w:t>
      </w:r>
      <w:r w:rsidRPr="004D466E">
        <w:rPr>
          <w:rFonts w:ascii="Book Antiqua" w:eastAsia="Times New Roman" w:hAnsi="Book Antiqua" w:cs="Arial"/>
          <w:color w:val="000000"/>
          <w:sz w:val="19"/>
          <w:szCs w:val="19"/>
          <w:lang w:eastAsia="pt-BR"/>
        </w:rPr>
        <w:t xml:space="preserve">deste artigo a produção rural destinada ao plantio ou reflorestamento, nem o produto animal destinado à reprodução ou criação pecuária ou </w:t>
      </w:r>
      <w:proofErr w:type="spellStart"/>
      <w:r w:rsidRPr="004D466E">
        <w:rPr>
          <w:rFonts w:ascii="Book Antiqua" w:eastAsia="Times New Roman" w:hAnsi="Book Antiqua" w:cs="Arial"/>
          <w:color w:val="000000"/>
          <w:sz w:val="19"/>
          <w:szCs w:val="19"/>
          <w:lang w:eastAsia="pt-BR"/>
        </w:rPr>
        <w:t>granjeira</w:t>
      </w:r>
      <w:proofErr w:type="spellEnd"/>
      <w:r w:rsidRPr="004D466E">
        <w:rPr>
          <w:rFonts w:ascii="Book Antiqua" w:eastAsia="Times New Roman" w:hAnsi="Book Antiqua" w:cs="Arial"/>
          <w:color w:val="000000"/>
          <w:sz w:val="19"/>
          <w:szCs w:val="19"/>
          <w:lang w:eastAsia="pt-BR"/>
        </w:rPr>
        <w:t xml:space="preserve"> e à utilização como cobaia para fins de pesquisas científicas, quando vendido pelo próprio produtor e por quem a utilize diretamente com essas finalidades e, no caso de produto vegetal, por pessoa ou entidade registrada no Ministério da Agricultura, Pecuária e Abastecimento que se dedique ao comércio de sementes e mudas no País</w:t>
      </w:r>
      <w:r w:rsidRPr="006D2533">
        <w:rPr>
          <w:rFonts w:ascii="Book Antiqua" w:eastAsia="Times New Roman" w:hAnsi="Book Antiqua" w:cs="Arial"/>
          <w:color w:val="000000"/>
          <w:sz w:val="16"/>
          <w:szCs w:val="16"/>
          <w:lang w:eastAsia="pt-BR"/>
        </w:rPr>
        <w:t>. </w:t>
      </w:r>
      <w:hyperlink r:id="rId184" w:anchor="art14" w:history="1">
        <w:r w:rsidRPr="006D2533">
          <w:rPr>
            <w:rFonts w:ascii="Book Antiqua" w:eastAsia="Times New Roman" w:hAnsi="Book Antiqua" w:cs="Arial"/>
            <w:color w:val="0000FF"/>
            <w:sz w:val="16"/>
            <w:szCs w:val="16"/>
            <w:u w:val="single"/>
            <w:lang w:eastAsia="pt-BR"/>
          </w:rPr>
          <w:t>(Incluído pela Lei nº 13.606, de 2018)</w:t>
        </w:r>
      </w:hyperlink>
      <w:r w:rsidR="006D2533" w:rsidRPr="006D2533">
        <w:rPr>
          <w:rFonts w:ascii="Book Antiqua" w:eastAsia="Times New Roman" w:hAnsi="Book Antiqua" w:cs="Arial"/>
          <w:color w:val="000000"/>
          <w:sz w:val="16"/>
          <w:szCs w:val="16"/>
          <w:lang w:eastAsia="pt-BR"/>
        </w:rPr>
        <w:t xml:space="preserve"> </w:t>
      </w:r>
    </w:p>
    <w:p w14:paraId="6A603277" w14:textId="1BDF2EB8" w:rsidR="004D466E" w:rsidRPr="006D2533" w:rsidRDefault="004D466E" w:rsidP="004D466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13. O produtor rural pessoa física poderá optar por contribuir na forma prevista no </w:t>
      </w:r>
      <w:r w:rsidRPr="004D466E">
        <w:rPr>
          <w:rFonts w:ascii="Book Antiqua" w:eastAsia="Times New Roman" w:hAnsi="Book Antiqua" w:cs="Arial"/>
          <w:b/>
          <w:bCs/>
          <w:color w:val="000000"/>
          <w:sz w:val="19"/>
          <w:szCs w:val="19"/>
          <w:lang w:eastAsia="pt-BR"/>
        </w:rPr>
        <w:t>caput </w:t>
      </w:r>
      <w:r w:rsidRPr="004D466E">
        <w:rPr>
          <w:rFonts w:ascii="Book Antiqua" w:eastAsia="Times New Roman" w:hAnsi="Book Antiqua" w:cs="Arial"/>
          <w:color w:val="000000"/>
          <w:sz w:val="19"/>
          <w:szCs w:val="19"/>
          <w:lang w:eastAsia="pt-BR"/>
        </w:rPr>
        <w:t>deste artigo ou na forma dos incisos I e II do </w:t>
      </w:r>
      <w:r w:rsidRPr="004D466E">
        <w:rPr>
          <w:rFonts w:ascii="Book Antiqua" w:eastAsia="Times New Roman" w:hAnsi="Book Antiqua" w:cs="Arial"/>
          <w:b/>
          <w:bCs/>
          <w:color w:val="000000"/>
          <w:sz w:val="19"/>
          <w:szCs w:val="19"/>
          <w:lang w:eastAsia="pt-BR"/>
        </w:rPr>
        <w:t>caput </w:t>
      </w:r>
      <w:r w:rsidRPr="004D466E">
        <w:rPr>
          <w:rFonts w:ascii="Book Antiqua" w:eastAsia="Times New Roman" w:hAnsi="Book Antiqua" w:cs="Arial"/>
          <w:color w:val="000000"/>
          <w:sz w:val="19"/>
          <w:szCs w:val="19"/>
          <w:lang w:eastAsia="pt-BR"/>
        </w:rPr>
        <w:t xml:space="preserve">do art. 22 desta Lei, manifestando sua opção mediante o pagamento da contribuição incidente sobre a folha de salários relativa a janeiro de cada ano, ou à </w:t>
      </w:r>
      <w:r w:rsidRPr="004D466E">
        <w:rPr>
          <w:rFonts w:ascii="Book Antiqua" w:eastAsia="Times New Roman" w:hAnsi="Book Antiqua" w:cs="Arial"/>
          <w:color w:val="000000"/>
          <w:sz w:val="19"/>
          <w:szCs w:val="19"/>
          <w:lang w:eastAsia="pt-BR"/>
        </w:rPr>
        <w:lastRenderedPageBreak/>
        <w:t>primeira competência subsequente ao início da atividade rural, e será irretratável para todo o ano-calendário</w:t>
      </w:r>
      <w:r w:rsidRPr="006D2533">
        <w:rPr>
          <w:rFonts w:ascii="Book Antiqua" w:eastAsia="Times New Roman" w:hAnsi="Book Antiqua" w:cs="Arial"/>
          <w:color w:val="000000"/>
          <w:sz w:val="16"/>
          <w:szCs w:val="16"/>
          <w:lang w:eastAsia="pt-BR"/>
        </w:rPr>
        <w:t>.                      </w:t>
      </w:r>
      <w:hyperlink r:id="rId185" w:anchor="art14" w:history="1">
        <w:r w:rsidRPr="006D2533">
          <w:rPr>
            <w:rFonts w:ascii="Book Antiqua" w:eastAsia="Times New Roman" w:hAnsi="Book Antiqua" w:cs="Arial"/>
            <w:color w:val="0000FF"/>
            <w:sz w:val="16"/>
            <w:szCs w:val="16"/>
            <w:u w:val="single"/>
            <w:lang w:eastAsia="pt-BR"/>
          </w:rPr>
          <w:t>(Incluído pela Lei nº 13.606, de 2018)</w:t>
        </w:r>
      </w:hyperlink>
      <w:r w:rsidRPr="006D2533">
        <w:rPr>
          <w:rFonts w:ascii="Book Antiqua" w:eastAsia="Times New Roman" w:hAnsi="Book Antiqua" w:cs="Arial"/>
          <w:color w:val="000000"/>
          <w:sz w:val="16"/>
          <w:szCs w:val="16"/>
          <w:lang w:eastAsia="pt-BR"/>
        </w:rPr>
        <w:t>  </w:t>
      </w:r>
      <w:r w:rsidR="006D2533" w:rsidRPr="006D2533">
        <w:rPr>
          <w:rFonts w:ascii="Book Antiqua" w:eastAsia="Times New Roman" w:hAnsi="Book Antiqua" w:cs="Arial"/>
          <w:color w:val="000000"/>
          <w:sz w:val="16"/>
          <w:szCs w:val="16"/>
          <w:lang w:eastAsia="pt-BR"/>
        </w:rPr>
        <w:t xml:space="preserve"> </w:t>
      </w:r>
    </w:p>
    <w:p w14:paraId="077CEB6E" w14:textId="77777777" w:rsidR="004D466E" w:rsidRPr="006D2533" w:rsidRDefault="004D466E" w:rsidP="004D466E">
      <w:pPr>
        <w:spacing w:before="225" w:after="225" w:line="240" w:lineRule="auto"/>
        <w:ind w:firstLine="57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14. Considera-se receita bruta proveniente da comercialização da produção o valor da fixação de preço repassado ao cooperado pela cooperativa ao qual esteja associado, por ocasião da realização do ato cooperativo de que trata o art. 79 da Lei nº 5.764, de 16 de dezembro de 1971, não compreendidos valores pagos, creditados ou capitalizados a título de sobras, os quais não representam preço ou complemento de preço</w:t>
      </w:r>
      <w:r w:rsidRPr="006D2533">
        <w:rPr>
          <w:rFonts w:ascii="Book Antiqua" w:eastAsia="Times New Roman" w:hAnsi="Book Antiqua" w:cs="Arial"/>
          <w:color w:val="000000"/>
          <w:sz w:val="16"/>
          <w:szCs w:val="16"/>
          <w:lang w:eastAsia="pt-BR"/>
        </w:rPr>
        <w:t>.      </w:t>
      </w:r>
      <w:hyperlink r:id="rId186" w:anchor="art55.0" w:history="1">
        <w:r w:rsidRPr="006D2533">
          <w:rPr>
            <w:rFonts w:ascii="Book Antiqua" w:eastAsia="Times New Roman" w:hAnsi="Book Antiqua" w:cs="Arial"/>
            <w:color w:val="0000FF"/>
            <w:sz w:val="16"/>
            <w:szCs w:val="16"/>
            <w:u w:val="single"/>
            <w:lang w:eastAsia="pt-BR"/>
          </w:rPr>
          <w:t>(Incluído pela Lei nº 13.986, de 2020)</w:t>
        </w:r>
      </w:hyperlink>
    </w:p>
    <w:p w14:paraId="5E609986" w14:textId="77777777" w:rsidR="004D466E" w:rsidRPr="006D2533" w:rsidRDefault="004D466E" w:rsidP="004D466E">
      <w:pPr>
        <w:spacing w:before="225" w:after="225" w:line="240" w:lineRule="auto"/>
        <w:ind w:firstLine="57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15. Não se considera receita bruta, para fins de base de cálculo das contribuições sociais devidas pelo produtor rural cooperado, a entrega ou o retorno de produção para a cooperativa nas operações em que não ocorra repasse pela cooperativa a título de fixação de preço, não podendo o mero retorno caracterizar permuta, compensação, dação em pagamento ou ressarcimento que represente valor, preço ou complemento de preço</w:t>
      </w:r>
      <w:r w:rsidRPr="006D2533">
        <w:rPr>
          <w:rFonts w:ascii="Book Antiqua" w:eastAsia="Times New Roman" w:hAnsi="Book Antiqua" w:cs="Arial"/>
          <w:color w:val="000000"/>
          <w:sz w:val="16"/>
          <w:szCs w:val="16"/>
          <w:lang w:eastAsia="pt-BR"/>
        </w:rPr>
        <w:t>.    </w:t>
      </w:r>
      <w:hyperlink r:id="rId187" w:anchor="art55.0" w:history="1">
        <w:r w:rsidRPr="006D2533">
          <w:rPr>
            <w:rFonts w:ascii="Book Antiqua" w:eastAsia="Times New Roman" w:hAnsi="Book Antiqua" w:cs="Arial"/>
            <w:color w:val="0000FF"/>
            <w:sz w:val="16"/>
            <w:szCs w:val="16"/>
            <w:u w:val="single"/>
            <w:lang w:eastAsia="pt-BR"/>
          </w:rPr>
          <w:t>(Incluído pela Lei nº 13.986, de 2020)</w:t>
        </w:r>
      </w:hyperlink>
    </w:p>
    <w:p w14:paraId="3AEE9D38" w14:textId="173BFB08" w:rsidR="004D466E" w:rsidRPr="006D2533" w:rsidRDefault="004D466E" w:rsidP="004D466E">
      <w:pPr>
        <w:spacing w:before="225" w:after="225" w:line="240" w:lineRule="auto"/>
        <w:ind w:firstLine="57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16. Aplica-se ao disposto no </w:t>
      </w:r>
      <w:r w:rsidRPr="004D466E">
        <w:rPr>
          <w:rFonts w:ascii="Book Antiqua" w:eastAsia="Times New Roman" w:hAnsi="Book Antiqua" w:cs="Arial"/>
          <w:b/>
          <w:bCs/>
          <w:color w:val="000000"/>
          <w:sz w:val="19"/>
          <w:szCs w:val="19"/>
          <w:lang w:eastAsia="pt-BR"/>
        </w:rPr>
        <w:t>caput </w:t>
      </w:r>
      <w:r w:rsidRPr="004D466E">
        <w:rPr>
          <w:rFonts w:ascii="Book Antiqua" w:eastAsia="Times New Roman" w:hAnsi="Book Antiqua" w:cs="Arial"/>
          <w:color w:val="000000"/>
          <w:sz w:val="19"/>
          <w:szCs w:val="19"/>
          <w:lang w:eastAsia="pt-BR"/>
        </w:rPr>
        <w:t>e nos §§ 3º, 14 e 15 deste artigo o caráter interpretativo de que trata o art. 106 da Lei nº 5.172, de 25 de outubro de 1966 (Código Tributário Nacional). </w:t>
      </w:r>
      <w:hyperlink r:id="rId188" w:anchor="art55.0" w:history="1">
        <w:r w:rsidRPr="006D2533">
          <w:rPr>
            <w:rFonts w:ascii="Book Antiqua" w:eastAsia="Times New Roman" w:hAnsi="Book Antiqua" w:cs="Arial"/>
            <w:color w:val="0000FF"/>
            <w:sz w:val="16"/>
            <w:szCs w:val="16"/>
            <w:u w:val="single"/>
            <w:lang w:eastAsia="pt-BR"/>
          </w:rPr>
          <w:t>(Incluído pela Lei nº 13.986, de 2020)</w:t>
        </w:r>
      </w:hyperlink>
    </w:p>
    <w:p w14:paraId="6F124AA0" w14:textId="7A3F3E2D" w:rsidR="004D466E" w:rsidRPr="008D266B"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D266B">
        <w:rPr>
          <w:rFonts w:ascii="Book Antiqua" w:eastAsia="Times New Roman" w:hAnsi="Book Antiqua" w:cs="Arial"/>
          <w:b/>
          <w:bCs/>
          <w:color w:val="000000"/>
          <w:sz w:val="19"/>
          <w:szCs w:val="19"/>
          <w:highlight w:val="magenta"/>
          <w:lang w:eastAsia="pt-BR"/>
        </w:rPr>
        <w:t>Art. 25</w:t>
      </w:r>
      <w:r w:rsidR="008D266B" w:rsidRPr="008D266B">
        <w:rPr>
          <w:rFonts w:ascii="Book Antiqua" w:eastAsia="Times New Roman" w:hAnsi="Book Antiqua" w:cs="Arial"/>
          <w:b/>
          <w:bCs/>
          <w:color w:val="000000"/>
          <w:sz w:val="19"/>
          <w:szCs w:val="19"/>
          <w:highlight w:val="magenta"/>
          <w:lang w:eastAsia="pt-BR"/>
        </w:rPr>
        <w:t>-</w:t>
      </w:r>
      <w:r w:rsidRPr="008D266B">
        <w:rPr>
          <w:rFonts w:ascii="Book Antiqua" w:eastAsia="Times New Roman" w:hAnsi="Book Antiqua" w:cs="Arial"/>
          <w:b/>
          <w:bCs/>
          <w:color w:val="000000"/>
          <w:sz w:val="19"/>
          <w:szCs w:val="19"/>
          <w:highlight w:val="magenta"/>
          <w:lang w:eastAsia="pt-BR"/>
        </w:rPr>
        <w:t>A</w:t>
      </w:r>
      <w:r w:rsidRPr="004D466E">
        <w:rPr>
          <w:rFonts w:ascii="Book Antiqua" w:eastAsia="Times New Roman" w:hAnsi="Book Antiqua" w:cs="Arial"/>
          <w:color w:val="000000"/>
          <w:sz w:val="19"/>
          <w:szCs w:val="19"/>
          <w:lang w:eastAsia="pt-BR"/>
        </w:rPr>
        <w:t xml:space="preserve">. </w:t>
      </w:r>
      <w:r w:rsidRPr="008D266B">
        <w:rPr>
          <w:rFonts w:ascii="Book Antiqua" w:eastAsia="Times New Roman" w:hAnsi="Book Antiqua" w:cs="Arial"/>
          <w:b/>
          <w:bCs/>
          <w:color w:val="000000"/>
          <w:sz w:val="19"/>
          <w:szCs w:val="19"/>
          <w:lang w:eastAsia="pt-BR"/>
        </w:rPr>
        <w:t>Equipara-se ao empregador rural pessoa física o consórcio simplificado de produtores rurais, formado pela união de produtores rurais pessoas físicas, que outorgar a um deles poderes para contratar, gerir e demitir trabalhadores para prestação de serviços, exclusivamente, aos seus integrantes, mediante documento registrado em cartório de títulos e documentos</w:t>
      </w:r>
      <w:r w:rsidRPr="006D2533">
        <w:rPr>
          <w:rFonts w:ascii="Book Antiqua" w:eastAsia="Times New Roman" w:hAnsi="Book Antiqua" w:cs="Arial"/>
          <w:color w:val="000000"/>
          <w:sz w:val="16"/>
          <w:szCs w:val="16"/>
          <w:lang w:eastAsia="pt-BR"/>
        </w:rPr>
        <w:t>.  </w:t>
      </w:r>
      <w:hyperlink r:id="rId189" w:anchor="art1" w:history="1">
        <w:r w:rsidRPr="006D2533">
          <w:rPr>
            <w:rFonts w:ascii="Book Antiqua" w:eastAsia="Times New Roman" w:hAnsi="Book Antiqua" w:cs="Arial"/>
            <w:color w:val="0000FF"/>
            <w:sz w:val="16"/>
            <w:szCs w:val="16"/>
            <w:u w:val="single"/>
            <w:lang w:eastAsia="pt-BR"/>
          </w:rPr>
          <w:t>(Incluído pela Lei nº 10.256, de 2001).</w:t>
        </w:r>
      </w:hyperlink>
      <w:r w:rsidRPr="006D2533">
        <w:rPr>
          <w:rFonts w:ascii="Book Antiqua" w:eastAsia="Times New Roman" w:hAnsi="Book Antiqua" w:cs="Arial"/>
          <w:color w:val="000000"/>
          <w:sz w:val="16"/>
          <w:szCs w:val="16"/>
          <w:lang w:eastAsia="pt-BR"/>
        </w:rPr>
        <w:t> </w:t>
      </w:r>
      <w:r w:rsidR="008D266B">
        <w:rPr>
          <w:rFonts w:ascii="Book Antiqua" w:hAnsi="Book Antiqua"/>
          <w:b/>
          <w:color w:val="FF0000"/>
          <w:sz w:val="16"/>
          <w:szCs w:val="16"/>
          <w:u w:val="single"/>
        </w:rPr>
        <w:t>(TRT23-2015)</w:t>
      </w:r>
    </w:p>
    <w:p w14:paraId="2BC5E1CC" w14:textId="4FE5E7CB" w:rsidR="004D466E" w:rsidRPr="008D266B"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D266B">
        <w:rPr>
          <w:rFonts w:ascii="Book Antiqua" w:eastAsia="Times New Roman" w:hAnsi="Book Antiqua" w:cs="Arial"/>
          <w:b/>
          <w:bCs/>
          <w:color w:val="000000"/>
          <w:sz w:val="19"/>
          <w:szCs w:val="19"/>
          <w:highlight w:val="magenta"/>
          <w:lang w:eastAsia="pt-BR"/>
        </w:rPr>
        <w:t>§ 1</w:t>
      </w:r>
      <w:r w:rsidRPr="008D266B">
        <w:rPr>
          <w:rFonts w:ascii="Book Antiqua" w:eastAsia="Times New Roman" w:hAnsi="Book Antiqua" w:cs="Arial"/>
          <w:b/>
          <w:bCs/>
          <w:color w:val="000000"/>
          <w:sz w:val="19"/>
          <w:szCs w:val="19"/>
          <w:highlight w:val="magenta"/>
          <w:u w:val="single"/>
          <w:vertAlign w:val="superscript"/>
          <w:lang w:eastAsia="pt-BR"/>
        </w:rPr>
        <w:t>o</w:t>
      </w:r>
      <w:r w:rsidRPr="008D266B">
        <w:rPr>
          <w:rFonts w:ascii="Book Antiqua" w:eastAsia="Times New Roman" w:hAnsi="Book Antiqua" w:cs="Arial"/>
          <w:b/>
          <w:bCs/>
          <w:color w:val="000000"/>
          <w:sz w:val="19"/>
          <w:szCs w:val="19"/>
          <w:lang w:eastAsia="pt-BR"/>
        </w:rPr>
        <w:t xml:space="preserve"> O documento de que trata o caput deverá conter a identificação de cada produtor, seu endereço pessoal e o de sua propriedade rural, bem como o respectivo registro no Instituto Nacional de Colonização e Reforma Agrária - INCRA ou informações relativas </w:t>
      </w:r>
      <w:proofErr w:type="gramStart"/>
      <w:r w:rsidRPr="008D266B">
        <w:rPr>
          <w:rFonts w:ascii="Book Antiqua" w:eastAsia="Times New Roman" w:hAnsi="Book Antiqua" w:cs="Arial"/>
          <w:b/>
          <w:bCs/>
          <w:color w:val="000000"/>
          <w:sz w:val="19"/>
          <w:szCs w:val="19"/>
          <w:lang w:eastAsia="pt-BR"/>
        </w:rPr>
        <w:t>a</w:t>
      </w:r>
      <w:proofErr w:type="gramEnd"/>
      <w:r w:rsidRPr="008D266B">
        <w:rPr>
          <w:rFonts w:ascii="Book Antiqua" w:eastAsia="Times New Roman" w:hAnsi="Book Antiqua" w:cs="Arial"/>
          <w:b/>
          <w:bCs/>
          <w:color w:val="000000"/>
          <w:sz w:val="19"/>
          <w:szCs w:val="19"/>
          <w:lang w:eastAsia="pt-BR"/>
        </w:rPr>
        <w:t xml:space="preserve"> parceria, arrendamento ou equivalente e a matrícula no Instituto Nacional do Seguro Social – INSS de cada um dos produtores rurais</w:t>
      </w:r>
      <w:r w:rsidRPr="006D2533">
        <w:rPr>
          <w:rFonts w:ascii="Book Antiqua" w:eastAsia="Times New Roman" w:hAnsi="Book Antiqua" w:cs="Arial"/>
          <w:color w:val="000000"/>
          <w:sz w:val="16"/>
          <w:szCs w:val="16"/>
          <w:lang w:eastAsia="pt-BR"/>
        </w:rPr>
        <w:t>.</w:t>
      </w:r>
      <w:r w:rsidR="006D2533">
        <w:rPr>
          <w:rFonts w:ascii="Book Antiqua" w:eastAsia="Times New Roman" w:hAnsi="Book Antiqua" w:cs="Arial"/>
          <w:color w:val="000000"/>
          <w:sz w:val="16"/>
          <w:szCs w:val="16"/>
          <w:lang w:eastAsia="pt-BR"/>
        </w:rPr>
        <w:t xml:space="preserve"> </w:t>
      </w:r>
      <w:hyperlink r:id="rId190" w:anchor="art1" w:history="1">
        <w:r w:rsidRPr="006D2533">
          <w:rPr>
            <w:rFonts w:ascii="Book Antiqua" w:eastAsia="Times New Roman" w:hAnsi="Book Antiqua" w:cs="Arial"/>
            <w:color w:val="0000FF"/>
            <w:sz w:val="16"/>
            <w:szCs w:val="16"/>
            <w:u w:val="single"/>
            <w:lang w:eastAsia="pt-BR"/>
          </w:rPr>
          <w:t>(Incluído pela Lei nº 10.256, de 2001).</w:t>
        </w:r>
      </w:hyperlink>
      <w:r w:rsidR="008D266B">
        <w:rPr>
          <w:rFonts w:ascii="Book Antiqua" w:eastAsia="Times New Roman" w:hAnsi="Book Antiqua" w:cs="Arial"/>
          <w:color w:val="0000FF"/>
          <w:sz w:val="16"/>
          <w:szCs w:val="16"/>
          <w:lang w:eastAsia="pt-BR"/>
        </w:rPr>
        <w:t xml:space="preserve"> </w:t>
      </w:r>
      <w:r w:rsidR="008D266B">
        <w:rPr>
          <w:rFonts w:ascii="Book Antiqua" w:hAnsi="Book Antiqua"/>
          <w:b/>
          <w:color w:val="FF0000"/>
          <w:sz w:val="16"/>
          <w:szCs w:val="16"/>
          <w:u w:val="single"/>
        </w:rPr>
        <w:t>(TRT23-2015)</w:t>
      </w:r>
    </w:p>
    <w:p w14:paraId="61742ABF" w14:textId="4A67618E" w:rsidR="004D466E" w:rsidRPr="008D266B"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D266B">
        <w:rPr>
          <w:rFonts w:ascii="Book Antiqua" w:eastAsia="Times New Roman" w:hAnsi="Book Antiqua" w:cs="Arial"/>
          <w:b/>
          <w:bCs/>
          <w:color w:val="000000"/>
          <w:sz w:val="19"/>
          <w:szCs w:val="19"/>
          <w:highlight w:val="magenta"/>
          <w:lang w:eastAsia="pt-BR"/>
        </w:rPr>
        <w:t>§ 2</w:t>
      </w:r>
      <w:r w:rsidRPr="008D266B">
        <w:rPr>
          <w:rFonts w:ascii="Book Antiqua" w:eastAsia="Times New Roman" w:hAnsi="Book Antiqua" w:cs="Arial"/>
          <w:b/>
          <w:bCs/>
          <w:color w:val="000000"/>
          <w:sz w:val="19"/>
          <w:szCs w:val="19"/>
          <w:highlight w:val="magenta"/>
          <w:u w:val="single"/>
          <w:vertAlign w:val="superscript"/>
          <w:lang w:eastAsia="pt-BR"/>
        </w:rPr>
        <w:t>o</w:t>
      </w:r>
      <w:r w:rsidRPr="008D266B">
        <w:rPr>
          <w:rFonts w:ascii="Book Antiqua" w:eastAsia="Times New Roman" w:hAnsi="Book Antiqua" w:cs="Arial"/>
          <w:b/>
          <w:bCs/>
          <w:color w:val="000000"/>
          <w:sz w:val="19"/>
          <w:szCs w:val="19"/>
          <w:lang w:eastAsia="pt-BR"/>
        </w:rPr>
        <w:t> O consórcio deverá ser matriculado no INSS em nome do empregador a quem hajam sido outorgados os poderes, na forma do regulamento</w:t>
      </w:r>
      <w:r w:rsidRPr="006D2533">
        <w:rPr>
          <w:rFonts w:ascii="Book Antiqua" w:eastAsia="Times New Roman" w:hAnsi="Book Antiqua" w:cs="Arial"/>
          <w:color w:val="000000"/>
          <w:sz w:val="16"/>
          <w:szCs w:val="16"/>
          <w:lang w:eastAsia="pt-BR"/>
        </w:rPr>
        <w:t>.  </w:t>
      </w:r>
      <w:hyperlink r:id="rId191" w:anchor="art1" w:history="1">
        <w:r w:rsidRPr="006D2533">
          <w:rPr>
            <w:rFonts w:ascii="Book Antiqua" w:eastAsia="Times New Roman" w:hAnsi="Book Antiqua" w:cs="Arial"/>
            <w:color w:val="0000FF"/>
            <w:sz w:val="16"/>
            <w:szCs w:val="16"/>
            <w:u w:val="single"/>
            <w:lang w:eastAsia="pt-BR"/>
          </w:rPr>
          <w:t>(Incluído pela Lei nº 10.256, de 2001).</w:t>
        </w:r>
      </w:hyperlink>
      <w:r w:rsidR="008D266B">
        <w:rPr>
          <w:rFonts w:ascii="Book Antiqua" w:eastAsia="Times New Roman" w:hAnsi="Book Antiqua" w:cs="Arial"/>
          <w:color w:val="0000FF"/>
          <w:sz w:val="16"/>
          <w:szCs w:val="16"/>
          <w:lang w:eastAsia="pt-BR"/>
        </w:rPr>
        <w:t xml:space="preserve"> </w:t>
      </w:r>
      <w:r w:rsidR="008D266B">
        <w:rPr>
          <w:rFonts w:ascii="Book Antiqua" w:hAnsi="Book Antiqua"/>
          <w:b/>
          <w:color w:val="FF0000"/>
          <w:sz w:val="16"/>
          <w:szCs w:val="16"/>
          <w:u w:val="single"/>
        </w:rPr>
        <w:t>(TRT23-2015)</w:t>
      </w:r>
    </w:p>
    <w:p w14:paraId="4098C0D8" w14:textId="00463867" w:rsidR="004D466E" w:rsidRPr="008D266B"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D266B">
        <w:rPr>
          <w:rFonts w:ascii="Book Antiqua" w:eastAsia="Times New Roman" w:hAnsi="Book Antiqua" w:cs="Arial"/>
          <w:b/>
          <w:bCs/>
          <w:color w:val="000000"/>
          <w:sz w:val="19"/>
          <w:szCs w:val="19"/>
          <w:highlight w:val="magenta"/>
          <w:lang w:eastAsia="pt-BR"/>
        </w:rPr>
        <w:t>§ 3</w:t>
      </w:r>
      <w:r w:rsidRPr="008D266B">
        <w:rPr>
          <w:rFonts w:ascii="Book Antiqua" w:eastAsia="Times New Roman" w:hAnsi="Book Antiqua" w:cs="Arial"/>
          <w:b/>
          <w:bCs/>
          <w:color w:val="000000"/>
          <w:sz w:val="19"/>
          <w:szCs w:val="19"/>
          <w:highlight w:val="magenta"/>
          <w:u w:val="single"/>
          <w:vertAlign w:val="superscript"/>
          <w:lang w:eastAsia="pt-BR"/>
        </w:rPr>
        <w:t>o</w:t>
      </w:r>
      <w:r w:rsidRPr="008D266B">
        <w:rPr>
          <w:rFonts w:ascii="Book Antiqua" w:eastAsia="Times New Roman" w:hAnsi="Book Antiqua" w:cs="Arial"/>
          <w:b/>
          <w:bCs/>
          <w:color w:val="000000"/>
          <w:sz w:val="19"/>
          <w:szCs w:val="19"/>
          <w:lang w:eastAsia="pt-BR"/>
        </w:rPr>
        <w:t> Os produtores rurais integrantes do consórcio de que trata o caput serão responsáveis solidários em relação às obrigações previdenciárias</w:t>
      </w:r>
      <w:r w:rsidRPr="006D2533">
        <w:rPr>
          <w:rFonts w:ascii="Book Antiqua" w:eastAsia="Times New Roman" w:hAnsi="Book Antiqua" w:cs="Arial"/>
          <w:color w:val="000000"/>
          <w:sz w:val="16"/>
          <w:szCs w:val="16"/>
          <w:lang w:eastAsia="pt-BR"/>
        </w:rPr>
        <w:t>. </w:t>
      </w:r>
      <w:hyperlink r:id="rId192" w:anchor="art1" w:history="1">
        <w:r w:rsidRPr="006D2533">
          <w:rPr>
            <w:rFonts w:ascii="Book Antiqua" w:eastAsia="Times New Roman" w:hAnsi="Book Antiqua" w:cs="Arial"/>
            <w:color w:val="0000FF"/>
            <w:sz w:val="16"/>
            <w:szCs w:val="16"/>
            <w:u w:val="single"/>
            <w:lang w:eastAsia="pt-BR"/>
          </w:rPr>
          <w:t>(Incluído pela Lei nº 10.256, de 2001).</w:t>
        </w:r>
      </w:hyperlink>
      <w:r w:rsidR="008D266B">
        <w:rPr>
          <w:rFonts w:ascii="Book Antiqua" w:eastAsia="Times New Roman" w:hAnsi="Book Antiqua" w:cs="Arial"/>
          <w:color w:val="0000FF"/>
          <w:sz w:val="16"/>
          <w:szCs w:val="16"/>
          <w:lang w:eastAsia="pt-BR"/>
        </w:rPr>
        <w:t xml:space="preserve"> </w:t>
      </w:r>
      <w:r w:rsidR="008D266B">
        <w:rPr>
          <w:rFonts w:ascii="Book Antiqua" w:hAnsi="Book Antiqua"/>
          <w:b/>
          <w:color w:val="FF0000"/>
          <w:sz w:val="16"/>
          <w:szCs w:val="16"/>
          <w:u w:val="single"/>
        </w:rPr>
        <w:t>(TRT23-2015)</w:t>
      </w:r>
    </w:p>
    <w:p w14:paraId="3F2B080B" w14:textId="77777777" w:rsidR="004D466E" w:rsidRPr="006D2533"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D2533">
        <w:rPr>
          <w:rFonts w:ascii="Book Antiqua" w:eastAsia="Times New Roman" w:hAnsi="Book Antiqua" w:cs="Arial"/>
          <w:color w:val="000000"/>
          <w:sz w:val="16"/>
          <w:szCs w:val="16"/>
          <w:lang w:eastAsia="pt-BR"/>
        </w:rPr>
        <w:t>§ 4</w:t>
      </w:r>
      <w:r w:rsidRPr="006D2533">
        <w:rPr>
          <w:rFonts w:ascii="Book Antiqua" w:eastAsia="Times New Roman" w:hAnsi="Book Antiqua" w:cs="Arial"/>
          <w:color w:val="000000"/>
          <w:sz w:val="16"/>
          <w:szCs w:val="16"/>
          <w:u w:val="single"/>
          <w:vertAlign w:val="superscript"/>
          <w:lang w:eastAsia="pt-BR"/>
        </w:rPr>
        <w:t>o</w:t>
      </w:r>
      <w:r w:rsidRPr="006D2533">
        <w:rPr>
          <w:rFonts w:ascii="Book Antiqua" w:eastAsia="Times New Roman" w:hAnsi="Book Antiqua" w:cs="Arial"/>
          <w:color w:val="000000"/>
          <w:sz w:val="16"/>
          <w:szCs w:val="16"/>
          <w:lang w:eastAsia="pt-BR"/>
        </w:rPr>
        <w:t> </w:t>
      </w:r>
      <w:hyperlink r:id="rId193" w:history="1">
        <w:r w:rsidRPr="006D2533">
          <w:rPr>
            <w:rFonts w:ascii="Book Antiqua" w:eastAsia="Times New Roman" w:hAnsi="Book Antiqua" w:cs="Arial"/>
            <w:color w:val="0000FF"/>
            <w:sz w:val="16"/>
            <w:szCs w:val="16"/>
            <w:u w:val="single"/>
            <w:lang w:eastAsia="pt-BR"/>
          </w:rPr>
          <w:t>(VETADO)</w:t>
        </w:r>
      </w:hyperlink>
      <w:r w:rsidRPr="006D2533">
        <w:rPr>
          <w:rFonts w:ascii="Book Antiqua" w:eastAsia="Times New Roman" w:hAnsi="Book Antiqua" w:cs="Arial"/>
          <w:color w:val="000000"/>
          <w:sz w:val="16"/>
          <w:szCs w:val="16"/>
          <w:lang w:eastAsia="pt-BR"/>
        </w:rPr>
        <w:t>                   </w:t>
      </w:r>
      <w:hyperlink r:id="rId194" w:anchor="art1" w:history="1">
        <w:r w:rsidRPr="006D2533">
          <w:rPr>
            <w:rFonts w:ascii="Book Antiqua" w:eastAsia="Times New Roman" w:hAnsi="Book Antiqua" w:cs="Arial"/>
            <w:color w:val="0000FF"/>
            <w:sz w:val="16"/>
            <w:szCs w:val="16"/>
            <w:u w:val="single"/>
            <w:lang w:eastAsia="pt-BR"/>
          </w:rPr>
          <w:t>(Incluído pela Lei nº 10.256, de 2001).</w:t>
        </w:r>
      </w:hyperlink>
    </w:p>
    <w:p w14:paraId="70E06536"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VII</w:t>
      </w:r>
    </w:p>
    <w:p w14:paraId="6B97B2F0"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CONTRIBUIÇÃO SOBRE A RECEITA DE CONCURSOS DE PROGNÓSTICOS</w:t>
      </w:r>
    </w:p>
    <w:p w14:paraId="35B897CD" w14:textId="74AB9C8D" w:rsidR="004D466E" w:rsidRPr="007E02F5" w:rsidRDefault="004D466E" w:rsidP="004D466E">
      <w:pPr>
        <w:spacing w:before="300" w:after="300" w:line="240" w:lineRule="auto"/>
        <w:ind w:firstLine="570"/>
        <w:jc w:val="both"/>
        <w:rPr>
          <w:rFonts w:ascii="Book Antiqua" w:eastAsia="Times New Roman" w:hAnsi="Book Antiqua" w:cs="Arial"/>
          <w:color w:val="000000"/>
          <w:sz w:val="16"/>
          <w:szCs w:val="16"/>
          <w:lang w:eastAsia="pt-BR"/>
        </w:rPr>
      </w:pPr>
      <w:r w:rsidRPr="007E02F5">
        <w:rPr>
          <w:rFonts w:ascii="Book Antiqua" w:eastAsia="Times New Roman" w:hAnsi="Book Antiqua" w:cs="Arial"/>
          <w:b/>
          <w:bCs/>
          <w:color w:val="000000"/>
          <w:sz w:val="19"/>
          <w:szCs w:val="19"/>
          <w:highlight w:val="magenta"/>
          <w:lang w:eastAsia="pt-BR"/>
        </w:rPr>
        <w:t>Art. 26</w:t>
      </w:r>
      <w:r w:rsidRPr="004D466E">
        <w:rPr>
          <w:rFonts w:ascii="Book Antiqua" w:eastAsia="Times New Roman" w:hAnsi="Book Antiqua" w:cs="Arial"/>
          <w:color w:val="000000"/>
          <w:sz w:val="19"/>
          <w:szCs w:val="19"/>
          <w:lang w:eastAsia="pt-BR"/>
        </w:rPr>
        <w:t>. Constitui receita da Seguridade Social a contribuição social sobre a receita de concursos de prognósticos a que se refere o </w:t>
      </w:r>
      <w:hyperlink r:id="rId195" w:anchor="art195iii" w:history="1">
        <w:r w:rsidRPr="004D466E">
          <w:rPr>
            <w:rFonts w:ascii="Book Antiqua" w:eastAsia="Times New Roman" w:hAnsi="Book Antiqua" w:cs="Arial"/>
            <w:color w:val="0000FF"/>
            <w:sz w:val="19"/>
            <w:szCs w:val="19"/>
            <w:u w:val="single"/>
            <w:lang w:eastAsia="pt-BR"/>
          </w:rPr>
          <w:t>inciso III do </w:t>
        </w:r>
      </w:hyperlink>
      <w:hyperlink r:id="rId196" w:anchor="art195iii" w:history="1">
        <w:r w:rsidRPr="004D466E">
          <w:rPr>
            <w:rFonts w:ascii="Book Antiqua" w:eastAsia="Times New Roman" w:hAnsi="Book Antiqua" w:cs="Arial"/>
            <w:color w:val="0000FF"/>
            <w:sz w:val="19"/>
            <w:szCs w:val="19"/>
            <w:u w:val="single"/>
            <w:lang w:eastAsia="pt-BR"/>
          </w:rPr>
          <w:t>caput do art. 195 da Constituição Federal</w:t>
        </w:r>
      </w:hyperlink>
      <w:r w:rsidRPr="007E02F5">
        <w:rPr>
          <w:rFonts w:ascii="Book Antiqua" w:eastAsia="Times New Roman" w:hAnsi="Book Antiqua" w:cs="Arial"/>
          <w:color w:val="000000"/>
          <w:sz w:val="16"/>
          <w:szCs w:val="16"/>
          <w:lang w:eastAsia="pt-BR"/>
        </w:rPr>
        <w:t>. </w:t>
      </w:r>
      <w:hyperlink r:id="rId197" w:anchor="art36" w:history="1">
        <w:r w:rsidRPr="007E02F5">
          <w:rPr>
            <w:rFonts w:ascii="Book Antiqua" w:eastAsia="Times New Roman" w:hAnsi="Book Antiqua" w:cs="Arial"/>
            <w:color w:val="0000FF"/>
            <w:sz w:val="16"/>
            <w:szCs w:val="16"/>
            <w:u w:val="single"/>
            <w:lang w:eastAsia="pt-BR"/>
          </w:rPr>
          <w:t>(Redação dada pela Lei nº 13.756, de 2018)</w:t>
        </w:r>
      </w:hyperlink>
    </w:p>
    <w:p w14:paraId="05A45BA2" w14:textId="77777777" w:rsidR="004D466E" w:rsidRPr="007E02F5" w:rsidRDefault="004D466E" w:rsidP="004D466E">
      <w:pPr>
        <w:spacing w:before="300" w:after="300" w:line="240" w:lineRule="auto"/>
        <w:ind w:firstLine="570"/>
        <w:jc w:val="both"/>
        <w:rPr>
          <w:rFonts w:ascii="Book Antiqua" w:eastAsia="Times New Roman" w:hAnsi="Book Antiqua" w:cs="Arial"/>
          <w:color w:val="000000"/>
          <w:sz w:val="16"/>
          <w:szCs w:val="16"/>
          <w:lang w:eastAsia="pt-BR"/>
        </w:rPr>
      </w:pPr>
      <w:r w:rsidRPr="007E02F5">
        <w:rPr>
          <w:rFonts w:ascii="Book Antiqua" w:eastAsia="Times New Roman" w:hAnsi="Book Antiqua" w:cs="Arial"/>
          <w:color w:val="000000"/>
          <w:sz w:val="16"/>
          <w:szCs w:val="16"/>
          <w:lang w:eastAsia="pt-BR"/>
        </w:rPr>
        <w:t>§ 1</w:t>
      </w:r>
      <w:r w:rsidRPr="007E02F5">
        <w:rPr>
          <w:rFonts w:ascii="Book Antiqua" w:eastAsia="Times New Roman" w:hAnsi="Book Antiqua" w:cs="Arial"/>
          <w:color w:val="000000"/>
          <w:sz w:val="16"/>
          <w:szCs w:val="16"/>
          <w:u w:val="single"/>
          <w:vertAlign w:val="superscript"/>
          <w:lang w:eastAsia="pt-BR"/>
        </w:rPr>
        <w:t>o</w:t>
      </w:r>
      <w:r w:rsidRPr="007E02F5">
        <w:rPr>
          <w:rFonts w:ascii="Book Antiqua" w:eastAsia="Times New Roman" w:hAnsi="Book Antiqua" w:cs="Arial"/>
          <w:color w:val="000000"/>
          <w:sz w:val="16"/>
          <w:szCs w:val="16"/>
          <w:lang w:eastAsia="pt-BR"/>
        </w:rPr>
        <w:t> </w:t>
      </w:r>
      <w:hyperlink r:id="rId198" w:anchor="art46" w:history="1">
        <w:r w:rsidRPr="007E02F5">
          <w:rPr>
            <w:rFonts w:ascii="Book Antiqua" w:eastAsia="Times New Roman" w:hAnsi="Book Antiqua" w:cs="Arial"/>
            <w:color w:val="0000FF"/>
            <w:sz w:val="16"/>
            <w:szCs w:val="16"/>
            <w:u w:val="single"/>
            <w:lang w:eastAsia="pt-BR"/>
          </w:rPr>
          <w:t>(Revogado)</w:t>
        </w:r>
      </w:hyperlink>
      <w:r w:rsidRPr="007E02F5">
        <w:rPr>
          <w:rFonts w:ascii="Book Antiqua" w:eastAsia="Times New Roman" w:hAnsi="Book Antiqua" w:cs="Arial"/>
          <w:color w:val="000000"/>
          <w:sz w:val="16"/>
          <w:szCs w:val="16"/>
          <w:lang w:eastAsia="pt-BR"/>
        </w:rPr>
        <w:t>.        </w:t>
      </w:r>
      <w:hyperlink r:id="rId199" w:anchor="art36" w:history="1">
        <w:r w:rsidRPr="007E02F5">
          <w:rPr>
            <w:rFonts w:ascii="Book Antiqua" w:eastAsia="Times New Roman" w:hAnsi="Book Antiqua" w:cs="Arial"/>
            <w:color w:val="0000FF"/>
            <w:sz w:val="16"/>
            <w:szCs w:val="16"/>
            <w:u w:val="single"/>
            <w:lang w:eastAsia="pt-BR"/>
          </w:rPr>
          <w:t>(Redação dada pela Lei nº 13.756, de 2018)</w:t>
        </w:r>
      </w:hyperlink>
    </w:p>
    <w:p w14:paraId="0D5C0642" w14:textId="77777777" w:rsidR="004D466E" w:rsidRPr="007E02F5" w:rsidRDefault="004D466E" w:rsidP="004D466E">
      <w:pPr>
        <w:spacing w:before="300" w:after="300" w:line="240" w:lineRule="auto"/>
        <w:ind w:firstLine="570"/>
        <w:jc w:val="both"/>
        <w:rPr>
          <w:rFonts w:ascii="Book Antiqua" w:eastAsia="Times New Roman" w:hAnsi="Book Antiqua" w:cs="Arial"/>
          <w:color w:val="000000"/>
          <w:sz w:val="16"/>
          <w:szCs w:val="16"/>
          <w:lang w:eastAsia="pt-BR"/>
        </w:rPr>
      </w:pPr>
      <w:r w:rsidRPr="007E02F5">
        <w:rPr>
          <w:rFonts w:ascii="Book Antiqua" w:eastAsia="Times New Roman" w:hAnsi="Book Antiqua" w:cs="Arial"/>
          <w:color w:val="000000"/>
          <w:sz w:val="16"/>
          <w:szCs w:val="16"/>
          <w:lang w:eastAsia="pt-BR"/>
        </w:rPr>
        <w:t>§ 2</w:t>
      </w:r>
      <w:r w:rsidRPr="007E02F5">
        <w:rPr>
          <w:rFonts w:ascii="Book Antiqua" w:eastAsia="Times New Roman" w:hAnsi="Book Antiqua" w:cs="Arial"/>
          <w:color w:val="000000"/>
          <w:sz w:val="16"/>
          <w:szCs w:val="16"/>
          <w:u w:val="single"/>
          <w:vertAlign w:val="superscript"/>
          <w:lang w:eastAsia="pt-BR"/>
        </w:rPr>
        <w:t>o</w:t>
      </w:r>
      <w:r w:rsidRPr="007E02F5">
        <w:rPr>
          <w:rFonts w:ascii="Book Antiqua" w:eastAsia="Times New Roman" w:hAnsi="Book Antiqua" w:cs="Arial"/>
          <w:color w:val="000000"/>
          <w:sz w:val="16"/>
          <w:szCs w:val="16"/>
          <w:lang w:eastAsia="pt-BR"/>
        </w:rPr>
        <w:t> </w:t>
      </w:r>
      <w:hyperlink r:id="rId200" w:anchor="art46" w:history="1">
        <w:r w:rsidRPr="007E02F5">
          <w:rPr>
            <w:rFonts w:ascii="Book Antiqua" w:eastAsia="Times New Roman" w:hAnsi="Book Antiqua" w:cs="Arial"/>
            <w:color w:val="0000FF"/>
            <w:sz w:val="16"/>
            <w:szCs w:val="16"/>
            <w:u w:val="single"/>
            <w:lang w:eastAsia="pt-BR"/>
          </w:rPr>
          <w:t>(Revogado)</w:t>
        </w:r>
      </w:hyperlink>
      <w:r w:rsidRPr="007E02F5">
        <w:rPr>
          <w:rFonts w:ascii="Book Antiqua" w:eastAsia="Times New Roman" w:hAnsi="Book Antiqua" w:cs="Arial"/>
          <w:color w:val="000000"/>
          <w:sz w:val="16"/>
          <w:szCs w:val="16"/>
          <w:lang w:eastAsia="pt-BR"/>
        </w:rPr>
        <w:t>.        </w:t>
      </w:r>
      <w:hyperlink r:id="rId201" w:anchor="art36" w:history="1">
        <w:r w:rsidRPr="007E02F5">
          <w:rPr>
            <w:rFonts w:ascii="Book Antiqua" w:eastAsia="Times New Roman" w:hAnsi="Book Antiqua" w:cs="Arial"/>
            <w:color w:val="0000FF"/>
            <w:sz w:val="16"/>
            <w:szCs w:val="16"/>
            <w:u w:val="single"/>
            <w:lang w:eastAsia="pt-BR"/>
          </w:rPr>
          <w:t>(Redação dada pela Lei nº 13.756, de 2018)</w:t>
        </w:r>
      </w:hyperlink>
    </w:p>
    <w:p w14:paraId="1E68D27E" w14:textId="77777777" w:rsidR="004D466E" w:rsidRPr="007E02F5" w:rsidRDefault="004D466E" w:rsidP="004D466E">
      <w:pPr>
        <w:spacing w:before="300" w:after="300" w:line="240" w:lineRule="auto"/>
        <w:ind w:firstLine="570"/>
        <w:jc w:val="both"/>
        <w:rPr>
          <w:rFonts w:ascii="Book Antiqua" w:eastAsia="Times New Roman" w:hAnsi="Book Antiqua" w:cs="Arial"/>
          <w:color w:val="000000"/>
          <w:sz w:val="16"/>
          <w:szCs w:val="16"/>
          <w:lang w:eastAsia="pt-BR"/>
        </w:rPr>
      </w:pPr>
      <w:r w:rsidRPr="007E02F5">
        <w:rPr>
          <w:rFonts w:ascii="Book Antiqua" w:eastAsia="Times New Roman" w:hAnsi="Book Antiqua" w:cs="Arial"/>
          <w:color w:val="000000"/>
          <w:sz w:val="16"/>
          <w:szCs w:val="16"/>
          <w:lang w:eastAsia="pt-BR"/>
        </w:rPr>
        <w:t>§ 3</w:t>
      </w:r>
      <w:r w:rsidRPr="007E02F5">
        <w:rPr>
          <w:rFonts w:ascii="Book Antiqua" w:eastAsia="Times New Roman" w:hAnsi="Book Antiqua" w:cs="Arial"/>
          <w:color w:val="000000"/>
          <w:sz w:val="16"/>
          <w:szCs w:val="16"/>
          <w:u w:val="single"/>
          <w:vertAlign w:val="superscript"/>
          <w:lang w:eastAsia="pt-BR"/>
        </w:rPr>
        <w:t>o</w:t>
      </w:r>
      <w:r w:rsidRPr="007E02F5">
        <w:rPr>
          <w:rFonts w:ascii="Book Antiqua" w:eastAsia="Times New Roman" w:hAnsi="Book Antiqua" w:cs="Arial"/>
          <w:color w:val="000000"/>
          <w:sz w:val="16"/>
          <w:szCs w:val="16"/>
          <w:lang w:eastAsia="pt-BR"/>
        </w:rPr>
        <w:t> </w:t>
      </w:r>
      <w:hyperlink r:id="rId202" w:anchor="art46" w:history="1">
        <w:r w:rsidRPr="007E02F5">
          <w:rPr>
            <w:rFonts w:ascii="Book Antiqua" w:eastAsia="Times New Roman" w:hAnsi="Book Antiqua" w:cs="Arial"/>
            <w:color w:val="0000FF"/>
            <w:sz w:val="16"/>
            <w:szCs w:val="16"/>
            <w:u w:val="single"/>
            <w:lang w:eastAsia="pt-BR"/>
          </w:rPr>
          <w:t>(Revogado)</w:t>
        </w:r>
      </w:hyperlink>
      <w:r w:rsidRPr="007E02F5">
        <w:rPr>
          <w:rFonts w:ascii="Book Antiqua" w:eastAsia="Times New Roman" w:hAnsi="Book Antiqua" w:cs="Arial"/>
          <w:color w:val="000000"/>
          <w:sz w:val="16"/>
          <w:szCs w:val="16"/>
          <w:lang w:eastAsia="pt-BR"/>
        </w:rPr>
        <w:t>.        </w:t>
      </w:r>
      <w:hyperlink r:id="rId203" w:anchor="art36" w:history="1">
        <w:r w:rsidRPr="007E02F5">
          <w:rPr>
            <w:rFonts w:ascii="Book Antiqua" w:eastAsia="Times New Roman" w:hAnsi="Book Antiqua" w:cs="Arial"/>
            <w:color w:val="0000FF"/>
            <w:sz w:val="16"/>
            <w:szCs w:val="16"/>
            <w:u w:val="single"/>
            <w:lang w:eastAsia="pt-BR"/>
          </w:rPr>
          <w:t>(Redação dada pela Lei nº 13.756, de 2018)</w:t>
        </w:r>
      </w:hyperlink>
    </w:p>
    <w:p w14:paraId="365FEE50" w14:textId="77777777" w:rsidR="004D466E" w:rsidRPr="007E02F5" w:rsidRDefault="004D466E" w:rsidP="004D466E">
      <w:pPr>
        <w:spacing w:before="300" w:after="300" w:line="240" w:lineRule="auto"/>
        <w:ind w:firstLine="57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4</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 produto da arrecadação da contribuição será destinado ao financiamento da Seguridade Social</w:t>
      </w:r>
      <w:r w:rsidRPr="007E02F5">
        <w:rPr>
          <w:rFonts w:ascii="Book Antiqua" w:eastAsia="Times New Roman" w:hAnsi="Book Antiqua" w:cs="Arial"/>
          <w:color w:val="000000"/>
          <w:sz w:val="16"/>
          <w:szCs w:val="16"/>
          <w:lang w:eastAsia="pt-BR"/>
        </w:rPr>
        <w:t>.        </w:t>
      </w:r>
      <w:hyperlink r:id="rId204" w:anchor="art36" w:history="1">
        <w:r w:rsidRPr="007E02F5">
          <w:rPr>
            <w:rFonts w:ascii="Book Antiqua" w:eastAsia="Times New Roman" w:hAnsi="Book Antiqua" w:cs="Arial"/>
            <w:color w:val="0000FF"/>
            <w:sz w:val="16"/>
            <w:szCs w:val="16"/>
            <w:u w:val="single"/>
            <w:lang w:eastAsia="pt-BR"/>
          </w:rPr>
          <w:t>(Incluído pela Lei nº 13.756, de 2018)</w:t>
        </w:r>
      </w:hyperlink>
    </w:p>
    <w:p w14:paraId="194631EE" w14:textId="77777777" w:rsidR="004D466E" w:rsidRPr="007E02F5" w:rsidRDefault="004D466E" w:rsidP="004D466E">
      <w:pPr>
        <w:spacing w:before="300" w:after="300" w:line="240" w:lineRule="auto"/>
        <w:ind w:firstLine="57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5</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 base de cálculo da contribuição equivale à receita auferida nos concursos de prognósticos, sorteios e loterias</w:t>
      </w:r>
      <w:r w:rsidRPr="007E02F5">
        <w:rPr>
          <w:rFonts w:ascii="Book Antiqua" w:eastAsia="Times New Roman" w:hAnsi="Book Antiqua" w:cs="Arial"/>
          <w:color w:val="000000"/>
          <w:sz w:val="16"/>
          <w:szCs w:val="16"/>
          <w:lang w:eastAsia="pt-BR"/>
        </w:rPr>
        <w:t>.        </w:t>
      </w:r>
      <w:hyperlink r:id="rId205" w:anchor="art36" w:history="1">
        <w:r w:rsidRPr="007E02F5">
          <w:rPr>
            <w:rFonts w:ascii="Book Antiqua" w:eastAsia="Times New Roman" w:hAnsi="Book Antiqua" w:cs="Arial"/>
            <w:color w:val="0000FF"/>
            <w:sz w:val="16"/>
            <w:szCs w:val="16"/>
            <w:u w:val="single"/>
            <w:lang w:eastAsia="pt-BR"/>
          </w:rPr>
          <w:t>(Incluído dada pela Lei nº 13.756, de 2018)</w:t>
        </w:r>
      </w:hyperlink>
    </w:p>
    <w:p w14:paraId="34F63A26" w14:textId="55D380C2" w:rsidR="004D466E" w:rsidRPr="007E02F5" w:rsidRDefault="004D466E" w:rsidP="004D466E">
      <w:pPr>
        <w:spacing w:before="300" w:after="300" w:line="240" w:lineRule="auto"/>
        <w:ind w:firstLine="570"/>
        <w:jc w:val="both"/>
        <w:rPr>
          <w:rFonts w:ascii="Book Antiqua" w:eastAsia="Times New Roman" w:hAnsi="Book Antiqua" w:cs="Arial"/>
          <w:color w:val="000000"/>
          <w:sz w:val="16"/>
          <w:szCs w:val="16"/>
          <w:lang w:eastAsia="pt-BR"/>
        </w:rPr>
      </w:pPr>
      <w:r w:rsidRPr="007E02F5">
        <w:rPr>
          <w:rFonts w:ascii="Book Antiqua" w:eastAsia="Times New Roman" w:hAnsi="Book Antiqua" w:cs="Arial"/>
          <w:b/>
          <w:bCs/>
          <w:color w:val="000000"/>
          <w:sz w:val="19"/>
          <w:szCs w:val="19"/>
          <w:highlight w:val="magenta"/>
          <w:lang w:eastAsia="pt-BR"/>
        </w:rPr>
        <w:lastRenderedPageBreak/>
        <w:t>§ 6</w:t>
      </w:r>
      <w:r w:rsidRPr="007E02F5">
        <w:rPr>
          <w:rFonts w:ascii="Book Antiqua" w:eastAsia="Times New Roman" w:hAnsi="Book Antiqua" w:cs="Arial"/>
          <w:b/>
          <w:bCs/>
          <w:color w:val="000000"/>
          <w:sz w:val="19"/>
          <w:szCs w:val="19"/>
          <w:highlight w:val="magenta"/>
          <w:u w:val="single"/>
          <w:vertAlign w:val="superscript"/>
          <w:lang w:eastAsia="pt-BR"/>
        </w:rPr>
        <w:t>o</w:t>
      </w:r>
      <w:r w:rsidRPr="007E02F5">
        <w:rPr>
          <w:rFonts w:ascii="Book Antiqua" w:eastAsia="Times New Roman" w:hAnsi="Book Antiqua" w:cs="Arial"/>
          <w:b/>
          <w:bCs/>
          <w:color w:val="000000"/>
          <w:sz w:val="19"/>
          <w:szCs w:val="19"/>
          <w:lang w:eastAsia="pt-BR"/>
        </w:rPr>
        <w:t> A alíquota da contribuição corresponde ao percentual vinculado à Seguridade Social em cada modalidade lotérica, conforme previsto em lei</w:t>
      </w:r>
      <w:r w:rsidRPr="007E02F5">
        <w:rPr>
          <w:rFonts w:ascii="Book Antiqua" w:eastAsia="Times New Roman" w:hAnsi="Book Antiqua" w:cs="Arial"/>
          <w:color w:val="000000"/>
          <w:sz w:val="16"/>
          <w:szCs w:val="16"/>
          <w:lang w:eastAsia="pt-BR"/>
        </w:rPr>
        <w:t>. </w:t>
      </w:r>
      <w:hyperlink r:id="rId206" w:anchor="art36" w:history="1">
        <w:r w:rsidRPr="007E02F5">
          <w:rPr>
            <w:rFonts w:ascii="Book Antiqua" w:eastAsia="Times New Roman" w:hAnsi="Book Antiqua" w:cs="Arial"/>
            <w:color w:val="0000FF"/>
            <w:sz w:val="16"/>
            <w:szCs w:val="16"/>
            <w:u w:val="single"/>
            <w:lang w:eastAsia="pt-BR"/>
          </w:rPr>
          <w:t>(Incluído pela Lei nº 13.756, de 2018)</w:t>
        </w:r>
      </w:hyperlink>
      <w:r w:rsidR="007E02F5">
        <w:rPr>
          <w:rFonts w:ascii="Book Antiqua" w:eastAsia="Times New Roman" w:hAnsi="Book Antiqua" w:cs="Arial"/>
          <w:color w:val="0000FF"/>
          <w:sz w:val="16"/>
          <w:szCs w:val="16"/>
          <w:lang w:eastAsia="pt-BR"/>
        </w:rPr>
        <w:t xml:space="preserve"> </w:t>
      </w:r>
      <w:r w:rsidR="007E02F5">
        <w:rPr>
          <w:rFonts w:ascii="Book Antiqua" w:hAnsi="Book Antiqua" w:cs="Arial"/>
          <w:b/>
          <w:bCs/>
          <w:color w:val="FF0000"/>
          <w:sz w:val="16"/>
          <w:szCs w:val="16"/>
          <w:u w:val="single"/>
        </w:rPr>
        <w:t>(PGEAL-2021)</w:t>
      </w:r>
    </w:p>
    <w:p w14:paraId="6521909B"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VIII</w:t>
      </w:r>
    </w:p>
    <w:p w14:paraId="53B56B1D"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DAS OUTRAS RECEITAS</w:t>
      </w:r>
    </w:p>
    <w:p w14:paraId="71DB2B72" w14:textId="77777777" w:rsidR="004D466E" w:rsidRPr="00E6570A"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E6570A">
        <w:rPr>
          <w:rFonts w:ascii="Book Antiqua" w:eastAsia="Times New Roman" w:hAnsi="Book Antiqua" w:cs="Arial"/>
          <w:b/>
          <w:bCs/>
          <w:color w:val="000000"/>
          <w:sz w:val="19"/>
          <w:szCs w:val="19"/>
          <w:highlight w:val="magenta"/>
          <w:lang w:eastAsia="pt-BR"/>
        </w:rPr>
        <w:t>Art. 27</w:t>
      </w:r>
      <w:r w:rsidRPr="00E6570A">
        <w:rPr>
          <w:rFonts w:ascii="Book Antiqua" w:eastAsia="Times New Roman" w:hAnsi="Book Antiqua" w:cs="Arial"/>
          <w:b/>
          <w:bCs/>
          <w:color w:val="000000"/>
          <w:sz w:val="19"/>
          <w:szCs w:val="19"/>
          <w:lang w:eastAsia="pt-BR"/>
        </w:rPr>
        <w:t>. Constituem outras receitas da Seguridade Social:</w:t>
      </w:r>
    </w:p>
    <w:p w14:paraId="001EB48C" w14:textId="0AE4F1A0" w:rsidR="004D466E" w:rsidRPr="00356BAA"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E6570A">
        <w:rPr>
          <w:rFonts w:ascii="Book Antiqua" w:eastAsia="Times New Roman" w:hAnsi="Book Antiqua" w:cs="Arial"/>
          <w:b/>
          <w:bCs/>
          <w:color w:val="000000"/>
          <w:sz w:val="19"/>
          <w:szCs w:val="19"/>
          <w:lang w:eastAsia="pt-BR"/>
        </w:rPr>
        <w:t xml:space="preserve">I - </w:t>
      </w:r>
      <w:proofErr w:type="gramStart"/>
      <w:r w:rsidRPr="00E6570A">
        <w:rPr>
          <w:rFonts w:ascii="Book Antiqua" w:eastAsia="Times New Roman" w:hAnsi="Book Antiqua" w:cs="Arial"/>
          <w:b/>
          <w:bCs/>
          <w:color w:val="000000"/>
          <w:sz w:val="19"/>
          <w:szCs w:val="19"/>
          <w:lang w:eastAsia="pt-BR"/>
        </w:rPr>
        <w:t>as</w:t>
      </w:r>
      <w:proofErr w:type="gramEnd"/>
      <w:r w:rsidRPr="00E6570A">
        <w:rPr>
          <w:rFonts w:ascii="Book Antiqua" w:eastAsia="Times New Roman" w:hAnsi="Book Antiqua" w:cs="Arial"/>
          <w:b/>
          <w:bCs/>
          <w:color w:val="000000"/>
          <w:sz w:val="19"/>
          <w:szCs w:val="19"/>
          <w:lang w:eastAsia="pt-BR"/>
        </w:rPr>
        <w:t xml:space="preserve"> multas, a atualização monetária e os juros moratórios</w:t>
      </w:r>
      <w:r w:rsidRPr="007E02F5">
        <w:rPr>
          <w:rFonts w:ascii="Book Antiqua" w:eastAsia="Times New Roman" w:hAnsi="Book Antiqua" w:cs="Arial"/>
          <w:b/>
          <w:bCs/>
          <w:color w:val="000000"/>
          <w:sz w:val="16"/>
          <w:szCs w:val="16"/>
          <w:lang w:eastAsia="pt-BR"/>
        </w:rPr>
        <w:t>;</w:t>
      </w:r>
      <w:r w:rsidR="00010CC7" w:rsidRPr="007E02F5">
        <w:rPr>
          <w:rFonts w:ascii="Book Antiqua" w:eastAsia="Times New Roman" w:hAnsi="Book Antiqua" w:cs="Arial"/>
          <w:b/>
          <w:bCs/>
          <w:color w:val="000000"/>
          <w:sz w:val="16"/>
          <w:szCs w:val="16"/>
          <w:lang w:eastAsia="pt-BR"/>
        </w:rPr>
        <w:t xml:space="preserve"> </w:t>
      </w:r>
      <w:r w:rsidR="00010CC7" w:rsidRPr="007E02F5">
        <w:rPr>
          <w:rFonts w:ascii="Book Antiqua" w:hAnsi="Book Antiqua"/>
          <w:b/>
          <w:bCs/>
          <w:color w:val="FF0000"/>
          <w:sz w:val="16"/>
          <w:szCs w:val="16"/>
          <w:u w:val="single"/>
        </w:rPr>
        <w:t>(TRF4-2012)</w:t>
      </w:r>
      <w:r w:rsidR="00356BAA">
        <w:rPr>
          <w:rFonts w:ascii="Book Antiqua" w:hAnsi="Book Antiqua"/>
          <w:b/>
          <w:bCs/>
          <w:color w:val="FF0000"/>
          <w:sz w:val="16"/>
          <w:szCs w:val="16"/>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23</w:t>
      </w:r>
      <w:r w:rsidR="00356BAA" w:rsidRPr="00E644D2">
        <w:rPr>
          <w:rFonts w:ascii="Book Antiqua" w:hAnsi="Book Antiqua"/>
          <w:b/>
          <w:color w:val="FF0000"/>
          <w:sz w:val="16"/>
          <w:szCs w:val="16"/>
          <w:u w:val="single"/>
        </w:rPr>
        <w:t>-2015)</w:t>
      </w:r>
    </w:p>
    <w:p w14:paraId="3501035A" w14:textId="25C4F138" w:rsidR="004D466E" w:rsidRPr="007E02F5"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E6570A">
        <w:rPr>
          <w:rFonts w:ascii="Book Antiqua" w:eastAsia="Times New Roman" w:hAnsi="Book Antiqua" w:cs="Arial"/>
          <w:b/>
          <w:bCs/>
          <w:color w:val="000000"/>
          <w:sz w:val="19"/>
          <w:szCs w:val="19"/>
          <w:lang w:eastAsia="pt-BR"/>
        </w:rPr>
        <w:t xml:space="preserve">II - </w:t>
      </w:r>
      <w:proofErr w:type="gramStart"/>
      <w:r w:rsidRPr="00E6570A">
        <w:rPr>
          <w:rFonts w:ascii="Book Antiqua" w:eastAsia="Times New Roman" w:hAnsi="Book Antiqua" w:cs="Arial"/>
          <w:b/>
          <w:bCs/>
          <w:color w:val="000000"/>
          <w:sz w:val="19"/>
          <w:szCs w:val="19"/>
          <w:lang w:eastAsia="pt-BR"/>
        </w:rPr>
        <w:t>a</w:t>
      </w:r>
      <w:proofErr w:type="gramEnd"/>
      <w:r w:rsidRPr="00E6570A">
        <w:rPr>
          <w:rFonts w:ascii="Book Antiqua" w:eastAsia="Times New Roman" w:hAnsi="Book Antiqua" w:cs="Arial"/>
          <w:b/>
          <w:bCs/>
          <w:color w:val="000000"/>
          <w:sz w:val="19"/>
          <w:szCs w:val="19"/>
          <w:lang w:eastAsia="pt-BR"/>
        </w:rPr>
        <w:t xml:space="preserve"> remuneração recebida por serviços de arrecadação, fiscalização e cobrança prestados a terceiros</w:t>
      </w:r>
      <w:r w:rsidRPr="007E02F5">
        <w:rPr>
          <w:rFonts w:ascii="Book Antiqua" w:eastAsia="Times New Roman" w:hAnsi="Book Antiqua" w:cs="Arial"/>
          <w:b/>
          <w:bCs/>
          <w:color w:val="000000"/>
          <w:sz w:val="16"/>
          <w:szCs w:val="16"/>
          <w:lang w:eastAsia="pt-BR"/>
        </w:rPr>
        <w:t>;</w:t>
      </w:r>
      <w:r w:rsidR="00010CC7" w:rsidRPr="007E02F5">
        <w:rPr>
          <w:rFonts w:ascii="Book Antiqua" w:eastAsia="Times New Roman" w:hAnsi="Book Antiqua" w:cs="Arial"/>
          <w:b/>
          <w:bCs/>
          <w:color w:val="000000"/>
          <w:sz w:val="16"/>
          <w:szCs w:val="16"/>
          <w:lang w:eastAsia="pt-BR"/>
        </w:rPr>
        <w:t xml:space="preserve"> </w:t>
      </w:r>
      <w:r w:rsidR="00010CC7" w:rsidRPr="007E02F5">
        <w:rPr>
          <w:rFonts w:ascii="Book Antiqua" w:hAnsi="Book Antiqua"/>
          <w:b/>
          <w:bCs/>
          <w:color w:val="FF0000"/>
          <w:sz w:val="16"/>
          <w:szCs w:val="16"/>
          <w:u w:val="single"/>
        </w:rPr>
        <w:t>(TRF4-2012)</w:t>
      </w:r>
      <w:r w:rsidR="00356BAA">
        <w:rPr>
          <w:rFonts w:ascii="Book Antiqua" w:hAnsi="Book Antiqua"/>
          <w:b/>
          <w:bCs/>
          <w:color w:val="FF0000"/>
          <w:sz w:val="16"/>
          <w:szCs w:val="16"/>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23</w:t>
      </w:r>
      <w:r w:rsidR="00356BAA" w:rsidRPr="00E644D2">
        <w:rPr>
          <w:rFonts w:ascii="Book Antiqua" w:hAnsi="Book Antiqua"/>
          <w:b/>
          <w:color w:val="FF0000"/>
          <w:sz w:val="16"/>
          <w:szCs w:val="16"/>
          <w:u w:val="single"/>
        </w:rPr>
        <w:t>-2015)</w:t>
      </w:r>
      <w:r w:rsidR="00E6570A" w:rsidRPr="007E02F5">
        <w:rPr>
          <w:rFonts w:ascii="Book Antiqua" w:hAnsi="Book Antiqua"/>
          <w:b/>
          <w:bCs/>
          <w:color w:val="FF0000"/>
          <w:sz w:val="16"/>
          <w:szCs w:val="16"/>
        </w:rPr>
        <w:t xml:space="preserve"> </w:t>
      </w:r>
      <w:r w:rsidR="00E6570A" w:rsidRPr="007E02F5">
        <w:rPr>
          <w:rFonts w:ascii="Book Antiqua" w:hAnsi="Book Antiqua"/>
          <w:b/>
          <w:bCs/>
          <w:color w:val="FF0000"/>
          <w:sz w:val="16"/>
          <w:szCs w:val="16"/>
          <w:u w:val="single"/>
        </w:rPr>
        <w:t>(PGESE-2017)</w:t>
      </w:r>
    </w:p>
    <w:p w14:paraId="02EA58C9" w14:textId="531DB880" w:rsidR="004D466E" w:rsidRPr="007E02F5"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E6570A">
        <w:rPr>
          <w:rFonts w:ascii="Book Antiqua" w:eastAsia="Times New Roman" w:hAnsi="Book Antiqua" w:cs="Arial"/>
          <w:b/>
          <w:bCs/>
          <w:color w:val="000000"/>
          <w:sz w:val="19"/>
          <w:szCs w:val="19"/>
          <w:lang w:eastAsia="pt-BR"/>
        </w:rPr>
        <w:t>III - as receitas provenientes de prestação de outros serviços e de fornecimento ou arrendamento de bens</w:t>
      </w:r>
      <w:r w:rsidRPr="007E02F5">
        <w:rPr>
          <w:rFonts w:ascii="Book Antiqua" w:eastAsia="Times New Roman" w:hAnsi="Book Antiqua" w:cs="Arial"/>
          <w:b/>
          <w:bCs/>
          <w:color w:val="000000"/>
          <w:sz w:val="16"/>
          <w:szCs w:val="16"/>
          <w:lang w:eastAsia="pt-BR"/>
        </w:rPr>
        <w:t>;</w:t>
      </w:r>
      <w:r w:rsidR="00010CC7" w:rsidRPr="007E02F5">
        <w:rPr>
          <w:rFonts w:ascii="Book Antiqua" w:eastAsia="Times New Roman" w:hAnsi="Book Antiqua" w:cs="Arial"/>
          <w:b/>
          <w:bCs/>
          <w:color w:val="000000"/>
          <w:sz w:val="16"/>
          <w:szCs w:val="16"/>
          <w:lang w:eastAsia="pt-BR"/>
        </w:rPr>
        <w:t xml:space="preserve"> </w:t>
      </w:r>
      <w:r w:rsidR="00010CC7" w:rsidRPr="007E02F5">
        <w:rPr>
          <w:rFonts w:ascii="Book Antiqua" w:hAnsi="Book Antiqua"/>
          <w:b/>
          <w:bCs/>
          <w:color w:val="FF0000"/>
          <w:sz w:val="16"/>
          <w:szCs w:val="16"/>
          <w:u w:val="single"/>
        </w:rPr>
        <w:t>(TRF4-2012)</w:t>
      </w:r>
    </w:p>
    <w:p w14:paraId="735CC4A6" w14:textId="629AD31E" w:rsidR="004D466E" w:rsidRPr="002576FB"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E6570A">
        <w:rPr>
          <w:rFonts w:ascii="Book Antiqua" w:eastAsia="Times New Roman" w:hAnsi="Book Antiqua" w:cs="Arial"/>
          <w:b/>
          <w:bCs/>
          <w:color w:val="000000"/>
          <w:sz w:val="19"/>
          <w:szCs w:val="19"/>
          <w:lang w:eastAsia="pt-BR"/>
        </w:rPr>
        <w:t xml:space="preserve">IV - </w:t>
      </w:r>
      <w:proofErr w:type="gramStart"/>
      <w:r w:rsidRPr="00E6570A">
        <w:rPr>
          <w:rFonts w:ascii="Book Antiqua" w:eastAsia="Times New Roman" w:hAnsi="Book Antiqua" w:cs="Arial"/>
          <w:b/>
          <w:bCs/>
          <w:color w:val="000000"/>
          <w:sz w:val="19"/>
          <w:szCs w:val="19"/>
          <w:lang w:eastAsia="pt-BR"/>
        </w:rPr>
        <w:t>as</w:t>
      </w:r>
      <w:proofErr w:type="gramEnd"/>
      <w:r w:rsidRPr="00E6570A">
        <w:rPr>
          <w:rFonts w:ascii="Book Antiqua" w:eastAsia="Times New Roman" w:hAnsi="Book Antiqua" w:cs="Arial"/>
          <w:b/>
          <w:bCs/>
          <w:color w:val="000000"/>
          <w:sz w:val="19"/>
          <w:szCs w:val="19"/>
          <w:lang w:eastAsia="pt-BR"/>
        </w:rPr>
        <w:t xml:space="preserve"> demais receitas patrimoniais, industriais e financeiras</w:t>
      </w:r>
      <w:r w:rsidRPr="007E02F5">
        <w:rPr>
          <w:rFonts w:ascii="Book Antiqua" w:eastAsia="Times New Roman" w:hAnsi="Book Antiqua" w:cs="Arial"/>
          <w:b/>
          <w:bCs/>
          <w:color w:val="000000"/>
          <w:sz w:val="16"/>
          <w:szCs w:val="16"/>
          <w:lang w:eastAsia="pt-BR"/>
        </w:rPr>
        <w:t>;</w:t>
      </w:r>
      <w:r w:rsidR="00010CC7" w:rsidRPr="007E02F5">
        <w:rPr>
          <w:rFonts w:ascii="Book Antiqua" w:eastAsia="Times New Roman" w:hAnsi="Book Antiqua" w:cs="Arial"/>
          <w:b/>
          <w:bCs/>
          <w:color w:val="000000"/>
          <w:sz w:val="16"/>
          <w:szCs w:val="16"/>
          <w:lang w:eastAsia="pt-BR"/>
        </w:rPr>
        <w:t xml:space="preserve"> </w:t>
      </w:r>
      <w:r w:rsidR="00010CC7" w:rsidRPr="007E02F5">
        <w:rPr>
          <w:rFonts w:ascii="Book Antiqua" w:hAnsi="Book Antiqua"/>
          <w:b/>
          <w:bCs/>
          <w:color w:val="FF0000"/>
          <w:sz w:val="16"/>
          <w:szCs w:val="16"/>
          <w:u w:val="single"/>
        </w:rPr>
        <w:t>(TRF4-2012)</w:t>
      </w:r>
      <w:r w:rsidR="002576FB">
        <w:rPr>
          <w:rFonts w:ascii="Book Antiqua" w:hAnsi="Book Antiqua"/>
          <w:b/>
          <w:bCs/>
          <w:color w:val="FF0000"/>
          <w:sz w:val="16"/>
          <w:szCs w:val="16"/>
        </w:rPr>
        <w:t xml:space="preserve"> </w:t>
      </w:r>
      <w:r w:rsidR="002576FB">
        <w:rPr>
          <w:rFonts w:ascii="Book Antiqua" w:hAnsi="Book Antiqua"/>
          <w:b/>
          <w:color w:val="FF0000"/>
          <w:sz w:val="16"/>
          <w:szCs w:val="16"/>
          <w:u w:val="single"/>
        </w:rPr>
        <w:t>(TRT6-2015)</w:t>
      </w:r>
    </w:p>
    <w:p w14:paraId="48F105E6" w14:textId="7F26F1B8" w:rsidR="004D466E" w:rsidRPr="007E02F5"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E6570A">
        <w:rPr>
          <w:rFonts w:ascii="Book Antiqua" w:eastAsia="Times New Roman" w:hAnsi="Book Antiqua" w:cs="Arial"/>
          <w:b/>
          <w:bCs/>
          <w:color w:val="000000"/>
          <w:sz w:val="19"/>
          <w:szCs w:val="19"/>
          <w:lang w:eastAsia="pt-BR"/>
        </w:rPr>
        <w:t xml:space="preserve">V - </w:t>
      </w:r>
      <w:proofErr w:type="gramStart"/>
      <w:r w:rsidRPr="00E6570A">
        <w:rPr>
          <w:rFonts w:ascii="Book Antiqua" w:eastAsia="Times New Roman" w:hAnsi="Book Antiqua" w:cs="Arial"/>
          <w:b/>
          <w:bCs/>
          <w:color w:val="000000"/>
          <w:sz w:val="19"/>
          <w:szCs w:val="19"/>
          <w:lang w:eastAsia="pt-BR"/>
        </w:rPr>
        <w:t>as</w:t>
      </w:r>
      <w:proofErr w:type="gramEnd"/>
      <w:r w:rsidRPr="00E6570A">
        <w:rPr>
          <w:rFonts w:ascii="Book Antiqua" w:eastAsia="Times New Roman" w:hAnsi="Book Antiqua" w:cs="Arial"/>
          <w:b/>
          <w:bCs/>
          <w:color w:val="000000"/>
          <w:sz w:val="19"/>
          <w:szCs w:val="19"/>
          <w:lang w:eastAsia="pt-BR"/>
        </w:rPr>
        <w:t xml:space="preserve"> doações, legados, subvenções e outras receitas eventuais</w:t>
      </w:r>
      <w:r w:rsidRPr="007E02F5">
        <w:rPr>
          <w:rFonts w:ascii="Book Antiqua" w:eastAsia="Times New Roman" w:hAnsi="Book Antiqua" w:cs="Arial"/>
          <w:b/>
          <w:bCs/>
          <w:color w:val="000000"/>
          <w:sz w:val="16"/>
          <w:szCs w:val="16"/>
          <w:lang w:eastAsia="pt-BR"/>
        </w:rPr>
        <w:t>;</w:t>
      </w:r>
      <w:r w:rsidR="00010CC7" w:rsidRPr="007E02F5">
        <w:rPr>
          <w:rFonts w:ascii="Book Antiqua" w:eastAsia="Times New Roman" w:hAnsi="Book Antiqua" w:cs="Arial"/>
          <w:b/>
          <w:bCs/>
          <w:color w:val="000000"/>
          <w:sz w:val="16"/>
          <w:szCs w:val="16"/>
          <w:lang w:eastAsia="pt-BR"/>
        </w:rPr>
        <w:t xml:space="preserve"> </w:t>
      </w:r>
      <w:r w:rsidR="00010CC7" w:rsidRPr="007E02F5">
        <w:rPr>
          <w:rFonts w:ascii="Book Antiqua" w:hAnsi="Book Antiqua"/>
          <w:b/>
          <w:bCs/>
          <w:color w:val="FF0000"/>
          <w:sz w:val="16"/>
          <w:szCs w:val="16"/>
          <w:u w:val="single"/>
        </w:rPr>
        <w:t>(TRF4-2012)</w:t>
      </w:r>
    </w:p>
    <w:p w14:paraId="617C2131" w14:textId="63FF87EE" w:rsidR="004D466E" w:rsidRPr="00356BAA"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E6570A">
        <w:rPr>
          <w:rFonts w:ascii="Book Antiqua" w:eastAsia="Times New Roman" w:hAnsi="Book Antiqua" w:cs="Arial"/>
          <w:b/>
          <w:bCs/>
          <w:color w:val="000000"/>
          <w:sz w:val="19"/>
          <w:szCs w:val="19"/>
          <w:lang w:eastAsia="pt-BR"/>
        </w:rPr>
        <w:t>VI - 50% (</w:t>
      </w:r>
      <w:proofErr w:type="spellStart"/>
      <w:r w:rsidRPr="00E6570A">
        <w:rPr>
          <w:rFonts w:ascii="Book Antiqua" w:eastAsia="Times New Roman" w:hAnsi="Book Antiqua" w:cs="Arial"/>
          <w:b/>
          <w:bCs/>
          <w:color w:val="000000"/>
          <w:sz w:val="19"/>
          <w:szCs w:val="19"/>
          <w:lang w:eastAsia="pt-BR"/>
        </w:rPr>
        <w:t>cinqüenta</w:t>
      </w:r>
      <w:proofErr w:type="spellEnd"/>
      <w:r w:rsidRPr="00E6570A">
        <w:rPr>
          <w:rFonts w:ascii="Book Antiqua" w:eastAsia="Times New Roman" w:hAnsi="Book Antiqua" w:cs="Arial"/>
          <w:b/>
          <w:bCs/>
          <w:color w:val="000000"/>
          <w:sz w:val="19"/>
          <w:szCs w:val="19"/>
          <w:lang w:eastAsia="pt-BR"/>
        </w:rPr>
        <w:t xml:space="preserve"> por cento) dos valores obtidos e aplicados na forma do parágrafo único do art. 243 da Constituição Federal</w:t>
      </w:r>
      <w:r w:rsidRPr="007E02F5">
        <w:rPr>
          <w:rFonts w:ascii="Book Antiqua" w:eastAsia="Times New Roman" w:hAnsi="Book Antiqua" w:cs="Arial"/>
          <w:b/>
          <w:bCs/>
          <w:color w:val="000000"/>
          <w:sz w:val="16"/>
          <w:szCs w:val="16"/>
          <w:lang w:eastAsia="pt-BR"/>
        </w:rPr>
        <w:t>;</w:t>
      </w:r>
      <w:r w:rsidR="00010CC7" w:rsidRPr="007E02F5">
        <w:rPr>
          <w:rFonts w:ascii="Book Antiqua" w:eastAsia="Times New Roman" w:hAnsi="Book Antiqua" w:cs="Arial"/>
          <w:b/>
          <w:bCs/>
          <w:color w:val="000000"/>
          <w:sz w:val="16"/>
          <w:szCs w:val="16"/>
          <w:lang w:eastAsia="pt-BR"/>
        </w:rPr>
        <w:t xml:space="preserve"> </w:t>
      </w:r>
      <w:r w:rsidR="00010CC7" w:rsidRPr="007E02F5">
        <w:rPr>
          <w:rFonts w:ascii="Book Antiqua" w:hAnsi="Book Antiqua"/>
          <w:b/>
          <w:bCs/>
          <w:color w:val="FF0000"/>
          <w:sz w:val="16"/>
          <w:szCs w:val="16"/>
          <w:u w:val="single"/>
        </w:rPr>
        <w:t>(TRF4-2012)</w:t>
      </w:r>
      <w:r w:rsidR="002576FB">
        <w:rPr>
          <w:rFonts w:ascii="Book Antiqua" w:hAnsi="Book Antiqua"/>
          <w:b/>
          <w:bCs/>
          <w:color w:val="FF0000"/>
          <w:sz w:val="16"/>
          <w:szCs w:val="16"/>
        </w:rPr>
        <w:t xml:space="preserve"> </w:t>
      </w:r>
      <w:r w:rsidR="002576FB">
        <w:rPr>
          <w:rFonts w:ascii="Book Antiqua" w:hAnsi="Book Antiqua"/>
          <w:b/>
          <w:color w:val="FF0000"/>
          <w:sz w:val="16"/>
          <w:szCs w:val="16"/>
          <w:u w:val="single"/>
        </w:rPr>
        <w:t>(TRT6-2015)</w:t>
      </w:r>
      <w:r w:rsidR="00356BAA">
        <w:rPr>
          <w:rFonts w:ascii="Book Antiqua" w:hAnsi="Book Antiqua"/>
          <w:b/>
          <w:color w:val="FF0000"/>
          <w:sz w:val="16"/>
          <w:szCs w:val="16"/>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23</w:t>
      </w:r>
      <w:r w:rsidR="00356BAA" w:rsidRPr="00E644D2">
        <w:rPr>
          <w:rFonts w:ascii="Book Antiqua" w:hAnsi="Book Antiqua"/>
          <w:b/>
          <w:color w:val="FF0000"/>
          <w:sz w:val="16"/>
          <w:szCs w:val="16"/>
          <w:u w:val="single"/>
        </w:rPr>
        <w:t>-2015)</w:t>
      </w:r>
    </w:p>
    <w:p w14:paraId="7212506E" w14:textId="124620E8" w:rsidR="004D466E" w:rsidRPr="00356BAA"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E6570A">
        <w:rPr>
          <w:rFonts w:ascii="Book Antiqua" w:eastAsia="Times New Roman" w:hAnsi="Book Antiqua" w:cs="Arial"/>
          <w:b/>
          <w:bCs/>
          <w:color w:val="000000"/>
          <w:sz w:val="19"/>
          <w:szCs w:val="19"/>
          <w:lang w:eastAsia="pt-BR"/>
        </w:rPr>
        <w:t>VII - 40% (quarenta por cento) do resultado dos leilões dos bens apreendidos pelo Departamento da Receita Federal</w:t>
      </w:r>
      <w:r w:rsidRPr="007E02F5">
        <w:rPr>
          <w:rFonts w:ascii="Book Antiqua" w:eastAsia="Times New Roman" w:hAnsi="Book Antiqua" w:cs="Arial"/>
          <w:b/>
          <w:bCs/>
          <w:color w:val="000000"/>
          <w:sz w:val="16"/>
          <w:szCs w:val="16"/>
          <w:lang w:eastAsia="pt-BR"/>
        </w:rPr>
        <w:t>;</w:t>
      </w:r>
      <w:r w:rsidR="009C7AF7" w:rsidRPr="007E02F5">
        <w:rPr>
          <w:rFonts w:ascii="Book Antiqua" w:eastAsia="Times New Roman" w:hAnsi="Book Antiqua" w:cs="Arial"/>
          <w:b/>
          <w:bCs/>
          <w:color w:val="000000"/>
          <w:sz w:val="16"/>
          <w:szCs w:val="16"/>
          <w:lang w:eastAsia="pt-BR"/>
        </w:rPr>
        <w:t xml:space="preserve"> </w:t>
      </w:r>
      <w:r w:rsidR="009C7AF7" w:rsidRPr="007E02F5">
        <w:rPr>
          <w:rFonts w:ascii="Book Antiqua" w:hAnsi="Book Antiqua"/>
          <w:b/>
          <w:bCs/>
          <w:color w:val="FF0000"/>
          <w:sz w:val="16"/>
          <w:szCs w:val="16"/>
          <w:u w:val="single"/>
        </w:rPr>
        <w:t>(PGEAL-2009)</w:t>
      </w:r>
      <w:r w:rsidR="00010CC7" w:rsidRPr="007E02F5">
        <w:rPr>
          <w:rFonts w:ascii="Book Antiqua" w:eastAsia="Times New Roman" w:hAnsi="Book Antiqua" w:cs="Arial"/>
          <w:b/>
          <w:bCs/>
          <w:color w:val="000000"/>
          <w:sz w:val="16"/>
          <w:szCs w:val="16"/>
          <w:lang w:eastAsia="pt-BR"/>
        </w:rPr>
        <w:t xml:space="preserve"> </w:t>
      </w:r>
      <w:r w:rsidR="00010CC7" w:rsidRPr="007E02F5">
        <w:rPr>
          <w:rFonts w:ascii="Book Antiqua" w:hAnsi="Book Antiqua"/>
          <w:b/>
          <w:bCs/>
          <w:color w:val="FF0000"/>
          <w:sz w:val="16"/>
          <w:szCs w:val="16"/>
          <w:u w:val="single"/>
        </w:rPr>
        <w:t>(TRF4-2012)</w:t>
      </w:r>
      <w:r w:rsidR="00356BAA">
        <w:rPr>
          <w:rFonts w:ascii="Book Antiqua" w:hAnsi="Book Antiqua"/>
          <w:b/>
          <w:bCs/>
          <w:color w:val="FF0000"/>
          <w:sz w:val="16"/>
          <w:szCs w:val="16"/>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23</w:t>
      </w:r>
      <w:r w:rsidR="00356BAA" w:rsidRPr="00E644D2">
        <w:rPr>
          <w:rFonts w:ascii="Book Antiqua" w:hAnsi="Book Antiqua"/>
          <w:b/>
          <w:color w:val="FF0000"/>
          <w:sz w:val="16"/>
          <w:szCs w:val="16"/>
          <w:u w:val="single"/>
        </w:rPr>
        <w:t>-2015)</w:t>
      </w:r>
    </w:p>
    <w:p w14:paraId="43A480ED" w14:textId="3F086433" w:rsidR="004D466E" w:rsidRPr="007E02F5"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E6570A">
        <w:rPr>
          <w:rFonts w:ascii="Book Antiqua" w:eastAsia="Times New Roman" w:hAnsi="Book Antiqua" w:cs="Arial"/>
          <w:b/>
          <w:bCs/>
          <w:color w:val="000000"/>
          <w:sz w:val="19"/>
          <w:szCs w:val="19"/>
          <w:lang w:eastAsia="pt-BR"/>
        </w:rPr>
        <w:t>VIII - outras receitas previstas em legislação específica</w:t>
      </w:r>
      <w:r w:rsidRPr="007E02F5">
        <w:rPr>
          <w:rFonts w:ascii="Book Antiqua" w:eastAsia="Times New Roman" w:hAnsi="Book Antiqua" w:cs="Arial"/>
          <w:b/>
          <w:bCs/>
          <w:color w:val="000000"/>
          <w:sz w:val="16"/>
          <w:szCs w:val="16"/>
          <w:lang w:eastAsia="pt-BR"/>
        </w:rPr>
        <w:t>.</w:t>
      </w:r>
      <w:r w:rsidR="00010CC7" w:rsidRPr="007E02F5">
        <w:rPr>
          <w:rFonts w:ascii="Book Antiqua" w:eastAsia="Times New Roman" w:hAnsi="Book Antiqua" w:cs="Arial"/>
          <w:b/>
          <w:bCs/>
          <w:color w:val="000000"/>
          <w:sz w:val="16"/>
          <w:szCs w:val="16"/>
          <w:lang w:eastAsia="pt-BR"/>
        </w:rPr>
        <w:t xml:space="preserve"> </w:t>
      </w:r>
      <w:r w:rsidR="00010CC7" w:rsidRPr="007E02F5">
        <w:rPr>
          <w:rFonts w:ascii="Book Antiqua" w:hAnsi="Book Antiqua"/>
          <w:b/>
          <w:bCs/>
          <w:color w:val="FF0000"/>
          <w:sz w:val="16"/>
          <w:szCs w:val="16"/>
          <w:u w:val="single"/>
        </w:rPr>
        <w:t>(TRF4-2012)</w:t>
      </w:r>
    </w:p>
    <w:p w14:paraId="74B87B49" w14:textId="6D255C9A" w:rsidR="00371AC4" w:rsidRPr="00371AC4" w:rsidRDefault="00371AC4" w:rsidP="004D466E">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371AC4">
        <w:rPr>
          <w:rFonts w:ascii="Book Antiqua" w:eastAsia="Times New Roman" w:hAnsi="Book Antiqua" w:cs="Arial"/>
          <w:color w:val="000000"/>
          <w:sz w:val="19"/>
          <w:szCs w:val="19"/>
          <w:lang w:eastAsia="pt-BR"/>
        </w:rPr>
        <w:t>Parágrafo único. O agente operador do Seguro Obrigatório para Proteção de Vítimas de Acidentes de Trânsito (SPVAT) poderá repassar à Seguridade Social percentual, a ser estabelecido em decreto do Presidente da República, de até 40% (quarenta por cento) do valor total do prêmio recolhido e destinado ao Sistema Único de Saúde (SUS), para custeio da assistência médico-hospitalar dos segurados vitimados em acidentes de trânsito</w:t>
      </w:r>
      <w:r w:rsidRPr="00371AC4">
        <w:rPr>
          <w:rFonts w:ascii="Book Antiqua" w:eastAsia="Times New Roman" w:hAnsi="Book Antiqua" w:cs="Arial"/>
          <w:color w:val="000000"/>
          <w:sz w:val="16"/>
          <w:szCs w:val="16"/>
          <w:lang w:eastAsia="pt-BR"/>
        </w:rPr>
        <w:t>.       </w:t>
      </w:r>
      <w:hyperlink r:id="rId207" w:anchor="art24" w:history="1">
        <w:r w:rsidRPr="00371AC4">
          <w:rPr>
            <w:rStyle w:val="Hyperlink"/>
            <w:rFonts w:ascii="Book Antiqua" w:eastAsia="Times New Roman" w:hAnsi="Book Antiqua" w:cs="Arial"/>
            <w:sz w:val="16"/>
            <w:szCs w:val="16"/>
            <w:lang w:eastAsia="pt-BR"/>
          </w:rPr>
          <w:t>(Redação dada pela Lei Complementar nº 207, de 2024)</w:t>
        </w:r>
      </w:hyperlink>
    </w:p>
    <w:p w14:paraId="3598701F"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IX</w:t>
      </w:r>
    </w:p>
    <w:p w14:paraId="341233E6"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DO SALÁRIO-DE-CONTRIBUIÇÃO</w:t>
      </w:r>
    </w:p>
    <w:p w14:paraId="395DC1D7" w14:textId="77777777" w:rsidR="004D466E" w:rsidRPr="002E44D2"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8E263D">
        <w:rPr>
          <w:rFonts w:ascii="Book Antiqua" w:eastAsia="Times New Roman" w:hAnsi="Book Antiqua" w:cs="Arial"/>
          <w:b/>
          <w:bCs/>
          <w:color w:val="000000"/>
          <w:sz w:val="19"/>
          <w:szCs w:val="19"/>
          <w:highlight w:val="magenta"/>
          <w:lang w:eastAsia="pt-BR"/>
        </w:rPr>
        <w:t>Art. 28</w:t>
      </w:r>
      <w:r w:rsidRPr="004D466E">
        <w:rPr>
          <w:rFonts w:ascii="Book Antiqua" w:eastAsia="Times New Roman" w:hAnsi="Book Antiqua" w:cs="Arial"/>
          <w:color w:val="000000"/>
          <w:sz w:val="19"/>
          <w:szCs w:val="19"/>
          <w:lang w:eastAsia="pt-BR"/>
        </w:rPr>
        <w:t xml:space="preserve">. </w:t>
      </w:r>
      <w:r w:rsidRPr="002E44D2">
        <w:rPr>
          <w:rFonts w:ascii="Book Antiqua" w:eastAsia="Times New Roman" w:hAnsi="Book Antiqua" w:cs="Arial"/>
          <w:b/>
          <w:bCs/>
          <w:color w:val="000000"/>
          <w:sz w:val="19"/>
          <w:szCs w:val="19"/>
          <w:lang w:eastAsia="pt-BR"/>
        </w:rPr>
        <w:t>Entende-se por salário-de-contribuição:</w:t>
      </w:r>
    </w:p>
    <w:p w14:paraId="5CE2334A" w14:textId="363B1E85" w:rsidR="004D466E" w:rsidRPr="00292FC8"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E44D2">
        <w:rPr>
          <w:rFonts w:ascii="Book Antiqua" w:eastAsia="Times New Roman" w:hAnsi="Book Antiqua" w:cs="Arial"/>
          <w:b/>
          <w:bCs/>
          <w:color w:val="000000"/>
          <w:sz w:val="19"/>
          <w:szCs w:val="19"/>
          <w:lang w:eastAsia="pt-BR"/>
        </w:rPr>
        <w:t xml:space="preserve">I - para o empregado e trabalhador avulso: a remuneração auferida em uma ou mais empresas, assim entendida a totalidade dos rendimentos pagos, devidos ou creditados a qualquer título, durante o mês, destinados a retribuir o trabalho, qualquer que seja a sua forma, </w:t>
      </w:r>
      <w:r w:rsidRPr="00DD0BC1">
        <w:rPr>
          <w:rFonts w:ascii="Book Antiqua" w:eastAsia="Times New Roman" w:hAnsi="Book Antiqua" w:cs="Arial"/>
          <w:b/>
          <w:bCs/>
          <w:caps/>
          <w:color w:val="000000"/>
          <w:sz w:val="19"/>
          <w:szCs w:val="19"/>
          <w:highlight w:val="green"/>
          <w:lang w:eastAsia="pt-BR"/>
        </w:rPr>
        <w:t>inclusive</w:t>
      </w:r>
      <w:r w:rsidRPr="002E44D2">
        <w:rPr>
          <w:rFonts w:ascii="Book Antiqua" w:eastAsia="Times New Roman" w:hAnsi="Book Antiqua" w:cs="Arial"/>
          <w:b/>
          <w:bCs/>
          <w:color w:val="000000"/>
          <w:sz w:val="19"/>
          <w:szCs w:val="19"/>
          <w:lang w:eastAsia="pt-BR"/>
        </w:rPr>
        <w:t xml:space="preserve"> as gorjetas, os ganhos habituais sob a forma de utilidades e os adiantamentos decorrentes de reajuste salarial, quer pelos serviços efetivamente prestados, quer pelo tempo à disposição do empregador ou tomador de serviços nos termos da lei ou do contrato ou, ainda, de convenção ou acordo coletivo de trabalho ou sentença normativa</w:t>
      </w:r>
      <w:r w:rsidRPr="00771ED6">
        <w:rPr>
          <w:rFonts w:ascii="Book Antiqua" w:eastAsia="Times New Roman" w:hAnsi="Book Antiqua" w:cs="Arial"/>
          <w:color w:val="000000"/>
          <w:sz w:val="16"/>
          <w:szCs w:val="16"/>
          <w:lang w:eastAsia="pt-BR"/>
        </w:rPr>
        <w:t>;</w:t>
      </w:r>
      <w:r w:rsidR="008E263D" w:rsidRPr="00771ED6">
        <w:rPr>
          <w:rFonts w:ascii="Book Antiqua" w:eastAsia="Times New Roman" w:hAnsi="Book Antiqua" w:cs="Arial"/>
          <w:color w:val="000000"/>
          <w:sz w:val="16"/>
          <w:szCs w:val="16"/>
          <w:lang w:eastAsia="pt-BR"/>
        </w:rPr>
        <w:t xml:space="preserve"> </w:t>
      </w:r>
      <w:hyperlink r:id="rId208" w:anchor="art1" w:history="1">
        <w:r w:rsidRPr="00771ED6">
          <w:rPr>
            <w:rFonts w:ascii="Book Antiqua" w:eastAsia="Times New Roman" w:hAnsi="Book Antiqua" w:cs="Arial"/>
            <w:color w:val="0000FF"/>
            <w:sz w:val="16"/>
            <w:szCs w:val="16"/>
            <w:u w:val="single"/>
            <w:lang w:eastAsia="pt-BR"/>
          </w:rPr>
          <w:t>(Redação dada pela Lei nº 9.528, de 10.12.97)</w:t>
        </w:r>
      </w:hyperlink>
      <w:r w:rsidR="002E44D2" w:rsidRPr="00771ED6">
        <w:rPr>
          <w:rFonts w:ascii="Book Antiqua" w:eastAsia="Times New Roman" w:hAnsi="Book Antiqua" w:cs="Arial"/>
          <w:color w:val="0000FF"/>
          <w:sz w:val="16"/>
          <w:szCs w:val="16"/>
          <w:lang w:eastAsia="pt-BR"/>
        </w:rPr>
        <w:t xml:space="preserve"> </w:t>
      </w:r>
      <w:r w:rsidR="002E44D2" w:rsidRPr="00771ED6">
        <w:rPr>
          <w:rFonts w:ascii="Book Antiqua" w:hAnsi="Book Antiqua"/>
          <w:b/>
          <w:bCs/>
          <w:color w:val="FF0000"/>
          <w:sz w:val="16"/>
          <w:szCs w:val="16"/>
          <w:u w:val="single"/>
        </w:rPr>
        <w:t>(AGU-2013)</w:t>
      </w:r>
      <w:r w:rsidR="00110857">
        <w:rPr>
          <w:rFonts w:ascii="Book Antiqua" w:hAnsi="Book Antiqua"/>
          <w:b/>
          <w:bCs/>
          <w:color w:val="FF0000"/>
          <w:sz w:val="16"/>
          <w:szCs w:val="16"/>
        </w:rPr>
        <w:t xml:space="preserve"> </w:t>
      </w:r>
      <w:r w:rsidR="00110857">
        <w:rPr>
          <w:rFonts w:ascii="Book Antiqua" w:hAnsi="Book Antiqua"/>
          <w:b/>
          <w:color w:val="FF0000"/>
          <w:sz w:val="16"/>
          <w:szCs w:val="16"/>
          <w:u w:val="single"/>
        </w:rPr>
        <w:t>(TRT6-2013)</w:t>
      </w:r>
      <w:r w:rsidR="00CA6B5C" w:rsidRPr="00771ED6">
        <w:rPr>
          <w:rFonts w:ascii="Book Antiqua" w:hAnsi="Book Antiqua"/>
          <w:b/>
          <w:bCs/>
          <w:color w:val="FF0000"/>
          <w:sz w:val="16"/>
          <w:szCs w:val="16"/>
        </w:rPr>
        <w:t xml:space="preserve"> </w:t>
      </w:r>
      <w:r w:rsidR="00CA6B5C" w:rsidRPr="00771ED6">
        <w:rPr>
          <w:rFonts w:ascii="Book Antiqua" w:hAnsi="Book Antiqua"/>
          <w:b/>
          <w:bCs/>
          <w:color w:val="FF0000"/>
          <w:sz w:val="16"/>
          <w:szCs w:val="16"/>
          <w:u w:val="single"/>
        </w:rPr>
        <w:t>(PGEPI-2014)</w:t>
      </w:r>
      <w:r w:rsidR="00813A5B">
        <w:rPr>
          <w:rFonts w:ascii="Book Antiqua" w:hAnsi="Book Antiqua"/>
          <w:b/>
          <w:bCs/>
          <w:color w:val="FF0000"/>
          <w:sz w:val="16"/>
          <w:szCs w:val="16"/>
        </w:rPr>
        <w:t xml:space="preserve"> </w:t>
      </w:r>
      <w:r w:rsidR="00813A5B">
        <w:rPr>
          <w:rFonts w:ascii="Book Antiqua" w:eastAsia="Times New Roman" w:hAnsi="Book Antiqua" w:cs="Arial"/>
          <w:b/>
          <w:bCs/>
          <w:color w:val="FF0000"/>
          <w:sz w:val="16"/>
          <w:szCs w:val="16"/>
          <w:u w:val="single"/>
          <w:lang w:eastAsia="pt-BR"/>
        </w:rPr>
        <w:t>(TRT14-2014)</w:t>
      </w:r>
      <w:r w:rsidR="009B147A">
        <w:rPr>
          <w:rFonts w:ascii="Book Antiqua" w:eastAsia="Times New Roman" w:hAnsi="Book Antiqua" w:cs="Arial"/>
          <w:b/>
          <w:bCs/>
          <w:color w:val="FF0000"/>
          <w:sz w:val="16"/>
          <w:szCs w:val="16"/>
          <w:lang w:eastAsia="pt-BR"/>
        </w:rPr>
        <w:t xml:space="preserve"> </w:t>
      </w:r>
      <w:r w:rsidR="009B147A">
        <w:rPr>
          <w:rFonts w:ascii="Book Antiqua" w:hAnsi="Book Antiqua"/>
          <w:b/>
          <w:color w:val="FF0000"/>
          <w:sz w:val="16"/>
          <w:szCs w:val="16"/>
          <w:u w:val="single"/>
        </w:rPr>
        <w:t>(TRT23-2014)</w:t>
      </w:r>
      <w:r w:rsidR="00B12F86">
        <w:rPr>
          <w:rFonts w:ascii="Book Antiqua" w:hAnsi="Book Antiqua"/>
          <w:b/>
          <w:color w:val="FF0000"/>
          <w:sz w:val="16"/>
          <w:szCs w:val="16"/>
        </w:rPr>
        <w:t xml:space="preserve"> </w:t>
      </w:r>
      <w:r w:rsidR="00B12F86">
        <w:rPr>
          <w:rFonts w:ascii="Book Antiqua" w:eastAsia="Times New Roman" w:hAnsi="Book Antiqua" w:cs="Arial"/>
          <w:b/>
          <w:bCs/>
          <w:color w:val="FF0000"/>
          <w:sz w:val="16"/>
          <w:szCs w:val="16"/>
          <w:u w:val="single"/>
          <w:lang w:eastAsia="pt-BR"/>
        </w:rPr>
        <w:t>(TRT16-2015)</w:t>
      </w:r>
      <w:r w:rsidR="00DD0BC1">
        <w:rPr>
          <w:rFonts w:ascii="Book Antiqua" w:hAnsi="Book Antiqua"/>
          <w:b/>
          <w:bCs/>
          <w:color w:val="FF0000"/>
          <w:sz w:val="16"/>
          <w:szCs w:val="16"/>
        </w:rPr>
        <w:t xml:space="preserve"> </w:t>
      </w:r>
      <w:r w:rsidR="00DD0BC1" w:rsidRPr="00B33916">
        <w:rPr>
          <w:rFonts w:ascii="Book Antiqua" w:eastAsia="Times New Roman" w:hAnsi="Book Antiqua" w:cs="Times New Roman"/>
          <w:b/>
          <w:bCs/>
          <w:color w:val="FF0000"/>
          <w:spacing w:val="-3"/>
          <w:sz w:val="16"/>
          <w:szCs w:val="16"/>
          <w:u w:val="single"/>
          <w:lang w:eastAsia="pt-BR"/>
        </w:rPr>
        <w:t>(MPT-</w:t>
      </w:r>
      <w:r w:rsidR="00DD0BC1">
        <w:rPr>
          <w:rFonts w:ascii="Book Antiqua" w:eastAsia="Times New Roman" w:hAnsi="Book Antiqua" w:cs="Times New Roman"/>
          <w:b/>
          <w:bCs/>
          <w:color w:val="FF0000"/>
          <w:spacing w:val="-3"/>
          <w:sz w:val="16"/>
          <w:szCs w:val="16"/>
          <w:u w:val="single"/>
          <w:lang w:eastAsia="pt-BR"/>
        </w:rPr>
        <w:t>2020</w:t>
      </w:r>
      <w:r w:rsidR="00DD0BC1" w:rsidRPr="00B33916">
        <w:rPr>
          <w:rFonts w:ascii="Book Antiqua" w:eastAsia="Times New Roman" w:hAnsi="Book Antiqua" w:cs="Times New Roman"/>
          <w:b/>
          <w:bCs/>
          <w:color w:val="FF0000"/>
          <w:spacing w:val="-3"/>
          <w:sz w:val="16"/>
          <w:szCs w:val="16"/>
          <w:u w:val="single"/>
          <w:lang w:eastAsia="pt-BR"/>
        </w:rPr>
        <w:t>)</w:t>
      </w:r>
      <w:r w:rsidR="008E263D" w:rsidRPr="00771ED6">
        <w:rPr>
          <w:rFonts w:ascii="Book Antiqua" w:eastAsia="Times New Roman" w:hAnsi="Book Antiqua" w:cs="Arial"/>
          <w:color w:val="0000FF"/>
          <w:sz w:val="16"/>
          <w:szCs w:val="16"/>
          <w:lang w:eastAsia="pt-BR"/>
        </w:rPr>
        <w:t xml:space="preserve"> </w:t>
      </w:r>
      <w:r w:rsidR="008E263D" w:rsidRPr="00771ED6">
        <w:rPr>
          <w:rFonts w:ascii="Book Antiqua" w:eastAsia="Times New Roman" w:hAnsi="Book Antiqua" w:cs="Arial"/>
          <w:b/>
          <w:bCs/>
          <w:color w:val="FF0000"/>
          <w:sz w:val="16"/>
          <w:szCs w:val="16"/>
          <w:u w:val="single"/>
          <w:lang w:eastAsia="pt-BR"/>
        </w:rPr>
        <w:t>(PGECE-2021)</w:t>
      </w:r>
      <w:r w:rsidR="00292FC8">
        <w:rPr>
          <w:rFonts w:ascii="Book Antiqua" w:eastAsia="Times New Roman" w:hAnsi="Book Antiqua" w:cs="Arial"/>
          <w:b/>
          <w:bCs/>
          <w:color w:val="FF0000"/>
          <w:sz w:val="16"/>
          <w:szCs w:val="16"/>
          <w:lang w:eastAsia="pt-BR"/>
        </w:rPr>
        <w:t xml:space="preserve"> </w:t>
      </w:r>
      <w:r w:rsidR="00292FC8">
        <w:rPr>
          <w:rFonts w:ascii="Book Antiqua" w:eastAsia="Times New Roman" w:hAnsi="Book Antiqua" w:cs="Times New Roman"/>
          <w:b/>
          <w:bCs/>
          <w:color w:val="FF0000"/>
          <w:sz w:val="16"/>
          <w:szCs w:val="16"/>
          <w:u w:val="single"/>
          <w:lang w:eastAsia="pt-BR"/>
        </w:rPr>
        <w:t>(PGESE-2023)</w:t>
      </w:r>
    </w:p>
    <w:p w14:paraId="6CD68415" w14:textId="709D964B" w:rsidR="004D466E" w:rsidRPr="00292FC8"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2E44D2">
        <w:rPr>
          <w:rFonts w:ascii="Book Antiqua" w:eastAsia="Times New Roman" w:hAnsi="Book Antiqua" w:cs="Arial"/>
          <w:b/>
          <w:bCs/>
          <w:color w:val="000000"/>
          <w:sz w:val="19"/>
          <w:szCs w:val="19"/>
          <w:lang w:eastAsia="pt-BR"/>
        </w:rPr>
        <w:t xml:space="preserve">II - </w:t>
      </w:r>
      <w:proofErr w:type="gramStart"/>
      <w:r w:rsidRPr="002E44D2">
        <w:rPr>
          <w:rFonts w:ascii="Book Antiqua" w:eastAsia="Times New Roman" w:hAnsi="Book Antiqua" w:cs="Arial"/>
          <w:b/>
          <w:bCs/>
          <w:color w:val="000000"/>
          <w:sz w:val="19"/>
          <w:szCs w:val="19"/>
          <w:lang w:eastAsia="pt-BR"/>
        </w:rPr>
        <w:t>para</w:t>
      </w:r>
      <w:proofErr w:type="gramEnd"/>
      <w:r w:rsidRPr="002E44D2">
        <w:rPr>
          <w:rFonts w:ascii="Book Antiqua" w:eastAsia="Times New Roman" w:hAnsi="Book Antiqua" w:cs="Arial"/>
          <w:b/>
          <w:bCs/>
          <w:color w:val="000000"/>
          <w:sz w:val="19"/>
          <w:szCs w:val="19"/>
          <w:lang w:eastAsia="pt-BR"/>
        </w:rPr>
        <w:t xml:space="preserve"> o empregado doméstico: a remuneração registrada na Carteira de Trabalho e Previdência Social, observadas as normas a serem estabelecidas em regulamento para comprovação do vínculo empregatício e do valor da remuneração</w:t>
      </w:r>
      <w:r w:rsidRPr="00771ED6">
        <w:rPr>
          <w:rFonts w:ascii="Book Antiqua" w:eastAsia="Times New Roman" w:hAnsi="Book Antiqua" w:cs="Arial"/>
          <w:color w:val="000000"/>
          <w:sz w:val="18"/>
          <w:szCs w:val="18"/>
          <w:lang w:eastAsia="pt-BR"/>
        </w:rPr>
        <w:t>;</w:t>
      </w:r>
      <w:r w:rsidR="009C7AF7" w:rsidRPr="00771ED6">
        <w:rPr>
          <w:rFonts w:ascii="Book Antiqua" w:eastAsia="Times New Roman" w:hAnsi="Book Antiqua" w:cs="Arial"/>
          <w:color w:val="000000"/>
          <w:sz w:val="18"/>
          <w:szCs w:val="18"/>
          <w:lang w:eastAsia="pt-BR"/>
        </w:rPr>
        <w:t xml:space="preserve"> </w:t>
      </w:r>
      <w:r w:rsidR="009C7AF7" w:rsidRPr="00771ED6">
        <w:rPr>
          <w:rFonts w:ascii="Book Antiqua" w:hAnsi="Book Antiqua"/>
          <w:b/>
          <w:bCs/>
          <w:color w:val="FF0000"/>
          <w:sz w:val="16"/>
          <w:szCs w:val="16"/>
          <w:u w:val="single"/>
        </w:rPr>
        <w:t>(PGEAL-2009)</w:t>
      </w:r>
      <w:r w:rsidR="00292FC8">
        <w:rPr>
          <w:rFonts w:ascii="Book Antiqua" w:hAnsi="Book Antiqua"/>
          <w:b/>
          <w:bCs/>
          <w:color w:val="FF0000"/>
          <w:sz w:val="16"/>
          <w:szCs w:val="16"/>
        </w:rPr>
        <w:t xml:space="preserve"> </w:t>
      </w:r>
      <w:r w:rsidR="00292FC8">
        <w:rPr>
          <w:rFonts w:ascii="Book Antiqua" w:eastAsia="Times New Roman" w:hAnsi="Book Antiqua" w:cs="Times New Roman"/>
          <w:b/>
          <w:bCs/>
          <w:color w:val="FF0000"/>
          <w:sz w:val="16"/>
          <w:szCs w:val="16"/>
          <w:u w:val="single"/>
          <w:lang w:eastAsia="pt-BR"/>
        </w:rPr>
        <w:t>(PGESE-2023)</w:t>
      </w:r>
    </w:p>
    <w:p w14:paraId="7C961089" w14:textId="18BFE3BA" w:rsidR="004D466E" w:rsidRPr="008E263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92FC8">
        <w:rPr>
          <w:rFonts w:ascii="Book Antiqua" w:eastAsia="Times New Roman" w:hAnsi="Book Antiqua" w:cs="Arial"/>
          <w:b/>
          <w:bCs/>
          <w:color w:val="000000"/>
          <w:sz w:val="19"/>
          <w:szCs w:val="19"/>
          <w:lang w:eastAsia="pt-BR"/>
        </w:rPr>
        <w:t>III - para o contribuinte individual: a remuneração auferida em uma ou mais empresas ou pelo exercício de sua atividade por conta própria, durante o mês, observado o limite máximo a que se refere o § 5</w:t>
      </w:r>
      <w:r w:rsidRPr="00292FC8">
        <w:rPr>
          <w:rFonts w:ascii="Book Antiqua" w:eastAsia="Times New Roman" w:hAnsi="Book Antiqua" w:cs="Arial"/>
          <w:b/>
          <w:bCs/>
          <w:color w:val="000000"/>
          <w:sz w:val="19"/>
          <w:szCs w:val="19"/>
          <w:u w:val="single"/>
          <w:vertAlign w:val="superscript"/>
          <w:lang w:eastAsia="pt-BR"/>
        </w:rPr>
        <w:t>o</w:t>
      </w:r>
      <w:r w:rsidRPr="00292FC8">
        <w:rPr>
          <w:rFonts w:ascii="Book Antiqua" w:eastAsia="Times New Roman" w:hAnsi="Book Antiqua" w:cs="Arial"/>
          <w:b/>
          <w:bCs/>
          <w:color w:val="000000"/>
          <w:sz w:val="16"/>
          <w:szCs w:val="16"/>
          <w:lang w:eastAsia="pt-BR"/>
        </w:rPr>
        <w:t>;</w:t>
      </w:r>
      <w:r w:rsidRPr="008E263D">
        <w:rPr>
          <w:rFonts w:ascii="Book Antiqua" w:eastAsia="Times New Roman" w:hAnsi="Book Antiqua" w:cs="Arial"/>
          <w:color w:val="000000"/>
          <w:sz w:val="16"/>
          <w:szCs w:val="16"/>
          <w:lang w:eastAsia="pt-BR"/>
        </w:rPr>
        <w:t>  </w:t>
      </w:r>
      <w:hyperlink r:id="rId209" w:anchor="art1" w:history="1">
        <w:r w:rsidRPr="008E263D">
          <w:rPr>
            <w:rFonts w:ascii="Book Antiqua" w:eastAsia="Times New Roman" w:hAnsi="Book Antiqua" w:cs="Arial"/>
            <w:color w:val="0000FF"/>
            <w:sz w:val="16"/>
            <w:szCs w:val="16"/>
            <w:u w:val="single"/>
            <w:lang w:eastAsia="pt-BR"/>
          </w:rPr>
          <w:t>(Redação dada pela Lei nº 9.876, de 1999)</w:t>
        </w:r>
      </w:hyperlink>
      <w:r w:rsidR="00292FC8">
        <w:t xml:space="preserve"> </w:t>
      </w:r>
      <w:r w:rsidR="00292FC8">
        <w:rPr>
          <w:rFonts w:ascii="Book Antiqua" w:eastAsia="Times New Roman" w:hAnsi="Book Antiqua" w:cs="Times New Roman"/>
          <w:b/>
          <w:bCs/>
          <w:color w:val="FF0000"/>
          <w:sz w:val="16"/>
          <w:szCs w:val="16"/>
          <w:u w:val="single"/>
          <w:lang w:eastAsia="pt-BR"/>
        </w:rPr>
        <w:t>(PGESE-2023)</w:t>
      </w:r>
    </w:p>
    <w:p w14:paraId="2405622A" w14:textId="784258F9" w:rsidR="004D466E" w:rsidRPr="00292FC8"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062E1">
        <w:rPr>
          <w:rFonts w:ascii="Book Antiqua" w:eastAsia="Times New Roman" w:hAnsi="Book Antiqua" w:cs="Arial"/>
          <w:b/>
          <w:bCs/>
          <w:color w:val="000000"/>
          <w:sz w:val="19"/>
          <w:szCs w:val="19"/>
          <w:lang w:eastAsia="pt-BR"/>
        </w:rPr>
        <w:lastRenderedPageBreak/>
        <w:t>IV - para o segurado facultativo: o valor por ele declarado, observado o limite máximo a que se refere o § 5</w:t>
      </w:r>
      <w:r w:rsidRPr="003062E1">
        <w:rPr>
          <w:rFonts w:ascii="Book Antiqua" w:eastAsia="Times New Roman" w:hAnsi="Book Antiqua" w:cs="Arial"/>
          <w:b/>
          <w:bCs/>
          <w:color w:val="000000"/>
          <w:sz w:val="19"/>
          <w:szCs w:val="19"/>
          <w:u w:val="single"/>
          <w:vertAlign w:val="superscript"/>
          <w:lang w:eastAsia="pt-BR"/>
        </w:rPr>
        <w:t>o</w:t>
      </w:r>
      <w:r w:rsidRPr="003062E1">
        <w:rPr>
          <w:rFonts w:ascii="Book Antiqua" w:eastAsia="Times New Roman" w:hAnsi="Book Antiqua" w:cs="Arial"/>
          <w:b/>
          <w:bCs/>
          <w:color w:val="000000"/>
          <w:sz w:val="16"/>
          <w:szCs w:val="16"/>
          <w:lang w:eastAsia="pt-BR"/>
        </w:rPr>
        <w:t>.</w:t>
      </w:r>
      <w:r w:rsidRPr="00771ED6">
        <w:rPr>
          <w:rFonts w:ascii="Book Antiqua" w:eastAsia="Times New Roman" w:hAnsi="Book Antiqua" w:cs="Arial"/>
          <w:color w:val="000000"/>
          <w:sz w:val="16"/>
          <w:szCs w:val="16"/>
          <w:lang w:eastAsia="pt-BR"/>
        </w:rPr>
        <w:t> </w:t>
      </w:r>
      <w:hyperlink r:id="rId210" w:anchor="art1" w:history="1">
        <w:r w:rsidRPr="00771ED6">
          <w:rPr>
            <w:rFonts w:ascii="Book Antiqua" w:eastAsia="Times New Roman" w:hAnsi="Book Antiqua" w:cs="Arial"/>
            <w:color w:val="0000FF"/>
            <w:sz w:val="16"/>
            <w:szCs w:val="16"/>
            <w:u w:val="single"/>
            <w:lang w:eastAsia="pt-BR"/>
          </w:rPr>
          <w:t>(Incluído pela Lei nº 9.876, de 1999).</w:t>
        </w:r>
      </w:hyperlink>
      <w:r w:rsidR="003062E1">
        <w:rPr>
          <w:rFonts w:ascii="Book Antiqua" w:eastAsia="Times New Roman" w:hAnsi="Book Antiqua" w:cs="Arial"/>
          <w:color w:val="0000FF"/>
          <w:sz w:val="16"/>
          <w:szCs w:val="16"/>
          <w:lang w:eastAsia="pt-BR"/>
        </w:rPr>
        <w:t xml:space="preserve"> </w:t>
      </w:r>
      <w:r w:rsidR="003062E1" w:rsidRPr="00F01BF6">
        <w:rPr>
          <w:rFonts w:ascii="Book Antiqua" w:eastAsia="Times New Roman" w:hAnsi="Book Antiqua" w:cs="Arial"/>
          <w:b/>
          <w:bCs/>
          <w:color w:val="FF0000"/>
          <w:sz w:val="16"/>
          <w:szCs w:val="16"/>
          <w:u w:val="single"/>
          <w:lang w:eastAsia="pt-BR"/>
        </w:rPr>
        <w:t>(TR</w:t>
      </w:r>
      <w:r w:rsidR="003062E1">
        <w:rPr>
          <w:rFonts w:ascii="Book Antiqua" w:eastAsia="Times New Roman" w:hAnsi="Book Antiqua" w:cs="Arial"/>
          <w:b/>
          <w:bCs/>
          <w:color w:val="FF0000"/>
          <w:sz w:val="16"/>
          <w:szCs w:val="16"/>
          <w:u w:val="single"/>
          <w:lang w:eastAsia="pt-BR"/>
        </w:rPr>
        <w:t>T</w:t>
      </w:r>
      <w:r w:rsidR="003062E1">
        <w:rPr>
          <w:rFonts w:ascii="Book Antiqua" w:hAnsi="Book Antiqua" w:cs="Arial"/>
          <w:b/>
          <w:bCs/>
          <w:color w:val="FF0000"/>
          <w:sz w:val="16"/>
          <w:szCs w:val="16"/>
          <w:u w:val="single"/>
        </w:rPr>
        <w:t>14</w:t>
      </w:r>
      <w:r w:rsidR="003062E1" w:rsidRPr="00F01BF6">
        <w:rPr>
          <w:rFonts w:ascii="Book Antiqua" w:eastAsia="Times New Roman" w:hAnsi="Book Antiqua" w:cs="Arial"/>
          <w:b/>
          <w:bCs/>
          <w:color w:val="FF0000"/>
          <w:sz w:val="16"/>
          <w:szCs w:val="16"/>
          <w:u w:val="single"/>
          <w:lang w:eastAsia="pt-BR"/>
        </w:rPr>
        <w:t>-201</w:t>
      </w:r>
      <w:r w:rsidR="003062E1">
        <w:rPr>
          <w:rFonts w:ascii="Book Antiqua" w:eastAsia="Times New Roman" w:hAnsi="Book Antiqua" w:cs="Arial"/>
          <w:b/>
          <w:bCs/>
          <w:color w:val="FF0000"/>
          <w:sz w:val="16"/>
          <w:szCs w:val="16"/>
          <w:u w:val="single"/>
          <w:lang w:eastAsia="pt-BR"/>
        </w:rPr>
        <w:t>4</w:t>
      </w:r>
      <w:r w:rsidR="003062E1" w:rsidRPr="00F01BF6">
        <w:rPr>
          <w:rFonts w:ascii="Book Antiqua" w:eastAsia="Times New Roman" w:hAnsi="Book Antiqua" w:cs="Arial"/>
          <w:b/>
          <w:bCs/>
          <w:color w:val="FF0000"/>
          <w:sz w:val="16"/>
          <w:szCs w:val="16"/>
          <w:u w:val="single"/>
          <w:lang w:eastAsia="pt-BR"/>
        </w:rPr>
        <w:t>)</w:t>
      </w:r>
      <w:r w:rsidR="00292FC8">
        <w:rPr>
          <w:rFonts w:ascii="Book Antiqua" w:eastAsia="Times New Roman" w:hAnsi="Book Antiqua" w:cs="Arial"/>
          <w:b/>
          <w:bCs/>
          <w:color w:val="FF0000"/>
          <w:sz w:val="16"/>
          <w:szCs w:val="16"/>
          <w:lang w:eastAsia="pt-BR"/>
        </w:rPr>
        <w:t xml:space="preserve"> </w:t>
      </w:r>
      <w:r w:rsidR="00292FC8">
        <w:rPr>
          <w:rFonts w:ascii="Book Antiqua" w:eastAsia="Times New Roman" w:hAnsi="Book Antiqua" w:cs="Times New Roman"/>
          <w:b/>
          <w:bCs/>
          <w:color w:val="FF0000"/>
          <w:sz w:val="16"/>
          <w:szCs w:val="16"/>
          <w:u w:val="single"/>
          <w:lang w:eastAsia="pt-BR"/>
        </w:rPr>
        <w:t>(PGESE-2023)</w:t>
      </w:r>
    </w:p>
    <w:p w14:paraId="7D93AB9D"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1º Quando a admissão, a dispensa, o afastamento ou a falta do empregado ocorrer no curso do mês, o salário-de-contribuição será proporcional ao número de dias de trabalho efetivo, na forma estabelecida em regulamento.</w:t>
      </w:r>
    </w:p>
    <w:p w14:paraId="252B9561" w14:textId="7474EBC4" w:rsidR="004D466E" w:rsidRPr="00356BAA"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3062E1">
        <w:rPr>
          <w:rFonts w:ascii="Book Antiqua" w:eastAsia="Times New Roman" w:hAnsi="Book Antiqua" w:cs="Arial"/>
          <w:b/>
          <w:bCs/>
          <w:color w:val="000000"/>
          <w:sz w:val="19"/>
          <w:szCs w:val="19"/>
          <w:highlight w:val="magenta"/>
          <w:lang w:eastAsia="pt-BR"/>
        </w:rPr>
        <w:t>§ 2º</w:t>
      </w:r>
      <w:r w:rsidRPr="003062E1">
        <w:rPr>
          <w:rFonts w:ascii="Book Antiqua" w:eastAsia="Times New Roman" w:hAnsi="Book Antiqua" w:cs="Arial"/>
          <w:b/>
          <w:bCs/>
          <w:color w:val="000000"/>
          <w:sz w:val="19"/>
          <w:szCs w:val="19"/>
          <w:lang w:eastAsia="pt-BR"/>
        </w:rPr>
        <w:t xml:space="preserve"> O salário-maternidade é considerado salário-de-contribuição.</w:t>
      </w:r>
      <w:r w:rsidR="003062E1" w:rsidRPr="003062E1">
        <w:rPr>
          <w:rFonts w:ascii="Book Antiqua" w:eastAsia="Times New Roman" w:hAnsi="Book Antiqua" w:cs="Arial"/>
          <w:b/>
          <w:bCs/>
          <w:color w:val="000000"/>
          <w:sz w:val="19"/>
          <w:szCs w:val="19"/>
          <w:lang w:eastAsia="pt-BR"/>
        </w:rPr>
        <w:t xml:space="preserve"> </w:t>
      </w:r>
      <w:r w:rsidR="003062E1" w:rsidRPr="003062E1">
        <w:rPr>
          <w:rFonts w:ascii="Book Antiqua" w:eastAsia="Times New Roman" w:hAnsi="Book Antiqua" w:cs="Arial"/>
          <w:b/>
          <w:bCs/>
          <w:color w:val="FF0000"/>
          <w:sz w:val="16"/>
          <w:szCs w:val="16"/>
          <w:u w:val="single"/>
          <w:lang w:eastAsia="pt-BR"/>
        </w:rPr>
        <w:t>(TRT</w:t>
      </w:r>
      <w:r w:rsidR="003062E1" w:rsidRPr="003062E1">
        <w:rPr>
          <w:rFonts w:ascii="Book Antiqua" w:hAnsi="Book Antiqua" w:cs="Arial"/>
          <w:b/>
          <w:bCs/>
          <w:color w:val="FF0000"/>
          <w:sz w:val="16"/>
          <w:szCs w:val="16"/>
          <w:u w:val="single"/>
        </w:rPr>
        <w:t>14</w:t>
      </w:r>
      <w:r w:rsidR="003062E1" w:rsidRPr="003062E1">
        <w:rPr>
          <w:rFonts w:ascii="Book Antiqua" w:eastAsia="Times New Roman" w:hAnsi="Book Antiqua" w:cs="Arial"/>
          <w:b/>
          <w:bCs/>
          <w:color w:val="FF0000"/>
          <w:sz w:val="16"/>
          <w:szCs w:val="16"/>
          <w:u w:val="single"/>
          <w:lang w:eastAsia="pt-BR"/>
        </w:rPr>
        <w:t>-2014)</w:t>
      </w:r>
      <w:r w:rsidR="00356BAA">
        <w:rPr>
          <w:rFonts w:ascii="Book Antiqua" w:eastAsia="Times New Roman" w:hAnsi="Book Antiqua" w:cs="Arial"/>
          <w:b/>
          <w:bCs/>
          <w:color w:val="FF0000"/>
          <w:sz w:val="16"/>
          <w:szCs w:val="16"/>
          <w:lang w:eastAsia="pt-BR"/>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1</w:t>
      </w:r>
      <w:r w:rsidR="00356BAA" w:rsidRPr="00E644D2">
        <w:rPr>
          <w:rFonts w:ascii="Book Antiqua" w:hAnsi="Book Antiqua"/>
          <w:b/>
          <w:color w:val="FF0000"/>
          <w:sz w:val="16"/>
          <w:szCs w:val="16"/>
          <w:u w:val="single"/>
        </w:rPr>
        <w:t>-2015)</w:t>
      </w:r>
      <w:r w:rsidR="00833951">
        <w:rPr>
          <w:rFonts w:ascii="Book Antiqua" w:hAnsi="Book Antiqua"/>
          <w:b/>
          <w:color w:val="FF0000"/>
          <w:sz w:val="16"/>
          <w:szCs w:val="16"/>
        </w:rPr>
        <w:t xml:space="preserve"> </w:t>
      </w:r>
      <w:r w:rsidR="00833951" w:rsidRPr="00E644D2">
        <w:rPr>
          <w:rFonts w:ascii="Book Antiqua" w:hAnsi="Book Antiqua"/>
          <w:b/>
          <w:color w:val="FF0000"/>
          <w:sz w:val="16"/>
          <w:szCs w:val="16"/>
          <w:u w:val="single"/>
        </w:rPr>
        <w:t>(TRT</w:t>
      </w:r>
      <w:r w:rsidR="00833951">
        <w:rPr>
          <w:rFonts w:ascii="Book Antiqua" w:hAnsi="Book Antiqua"/>
          <w:b/>
          <w:color w:val="FF0000"/>
          <w:sz w:val="16"/>
          <w:szCs w:val="16"/>
          <w:u w:val="single"/>
        </w:rPr>
        <w:t>21</w:t>
      </w:r>
      <w:r w:rsidR="00833951" w:rsidRPr="00E644D2">
        <w:rPr>
          <w:rFonts w:ascii="Book Antiqua" w:hAnsi="Book Antiqua"/>
          <w:b/>
          <w:color w:val="FF0000"/>
          <w:sz w:val="16"/>
          <w:szCs w:val="16"/>
          <w:u w:val="single"/>
        </w:rPr>
        <w:t>-2015)</w:t>
      </w:r>
      <w:r w:rsidR="00356BAA">
        <w:rPr>
          <w:rFonts w:ascii="Book Antiqua" w:hAnsi="Book Antiqua"/>
          <w:b/>
          <w:color w:val="FF0000"/>
          <w:sz w:val="16"/>
          <w:szCs w:val="16"/>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23</w:t>
      </w:r>
      <w:r w:rsidR="00356BAA" w:rsidRPr="00E644D2">
        <w:rPr>
          <w:rFonts w:ascii="Book Antiqua" w:hAnsi="Book Antiqua"/>
          <w:b/>
          <w:color w:val="FF0000"/>
          <w:sz w:val="16"/>
          <w:szCs w:val="16"/>
          <w:u w:val="single"/>
        </w:rPr>
        <w:t>-2015)</w:t>
      </w:r>
    </w:p>
    <w:p w14:paraId="140E8115" w14:textId="7921A085"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8E263D">
        <w:rPr>
          <w:rFonts w:ascii="Book Antiqua" w:eastAsia="Times New Roman" w:hAnsi="Book Antiqua" w:cs="Arial"/>
          <w:b/>
          <w:bCs/>
          <w:color w:val="000000"/>
          <w:sz w:val="19"/>
          <w:szCs w:val="19"/>
          <w:highlight w:val="magenta"/>
          <w:lang w:eastAsia="pt-BR"/>
        </w:rPr>
        <w:t>§ 3º</w:t>
      </w:r>
      <w:r w:rsidRPr="008E263D">
        <w:rPr>
          <w:rFonts w:ascii="Book Antiqua" w:eastAsia="Times New Roman" w:hAnsi="Book Antiqua" w:cs="Arial"/>
          <w:b/>
          <w:bCs/>
          <w:color w:val="000000"/>
          <w:sz w:val="19"/>
          <w:szCs w:val="19"/>
          <w:lang w:eastAsia="pt-BR"/>
        </w:rPr>
        <w:t xml:space="preserve"> </w:t>
      </w:r>
      <w:r w:rsidRPr="002E44D2">
        <w:rPr>
          <w:rFonts w:ascii="Book Antiqua" w:eastAsia="Times New Roman" w:hAnsi="Book Antiqua" w:cs="Arial"/>
          <w:b/>
          <w:bCs/>
          <w:color w:val="000000"/>
          <w:sz w:val="19"/>
          <w:szCs w:val="19"/>
          <w:lang w:eastAsia="pt-BR"/>
        </w:rPr>
        <w:t>O limite mínimo do salário-de-contribuição corresponde ao piso salarial, legal ou normativo, da categoria ou, inexistindo este, ao salário mínimo, tomado no seu valor mensal, diário ou horário, conforme o ajustado e o tempo de trabalho efetivo durante o mês</w:t>
      </w:r>
      <w:r w:rsidRPr="00771ED6">
        <w:rPr>
          <w:rFonts w:ascii="Book Antiqua" w:eastAsia="Times New Roman" w:hAnsi="Book Antiqua" w:cs="Arial"/>
          <w:color w:val="000000"/>
          <w:sz w:val="16"/>
          <w:szCs w:val="16"/>
          <w:lang w:eastAsia="pt-BR"/>
        </w:rPr>
        <w:t>. </w:t>
      </w:r>
      <w:hyperlink r:id="rId211" w:anchor="art1" w:history="1">
        <w:r w:rsidRPr="00771ED6">
          <w:rPr>
            <w:rFonts w:ascii="Book Antiqua" w:eastAsia="Times New Roman" w:hAnsi="Book Antiqua" w:cs="Arial"/>
            <w:color w:val="0000FF"/>
            <w:sz w:val="16"/>
            <w:szCs w:val="16"/>
            <w:u w:val="single"/>
            <w:lang w:eastAsia="pt-BR"/>
          </w:rPr>
          <w:t>(Redação dada pela Lei nº 9.528, de 10.12.97)</w:t>
        </w:r>
      </w:hyperlink>
      <w:r w:rsidR="00CA6B5C" w:rsidRPr="00771ED6">
        <w:rPr>
          <w:rFonts w:ascii="Book Antiqua" w:eastAsia="Times New Roman" w:hAnsi="Book Antiqua" w:cs="Arial"/>
          <w:color w:val="0000FF"/>
          <w:sz w:val="16"/>
          <w:szCs w:val="16"/>
          <w:lang w:eastAsia="pt-BR"/>
        </w:rPr>
        <w:t xml:space="preserve"> </w:t>
      </w:r>
      <w:r w:rsidR="00CA6B5C" w:rsidRPr="00771ED6">
        <w:rPr>
          <w:rFonts w:ascii="Book Antiqua" w:hAnsi="Book Antiqua"/>
          <w:b/>
          <w:bCs/>
          <w:color w:val="FF0000"/>
          <w:sz w:val="16"/>
          <w:szCs w:val="16"/>
          <w:u w:val="single"/>
        </w:rPr>
        <w:t>(PGEPI-2014)</w:t>
      </w:r>
      <w:r w:rsidR="003062E1">
        <w:rPr>
          <w:rFonts w:ascii="Book Antiqua" w:hAnsi="Book Antiqua"/>
          <w:b/>
          <w:bCs/>
          <w:color w:val="FF0000"/>
          <w:sz w:val="16"/>
          <w:szCs w:val="16"/>
        </w:rPr>
        <w:t xml:space="preserve"> </w:t>
      </w:r>
      <w:r w:rsidR="003062E1" w:rsidRPr="00F01BF6">
        <w:rPr>
          <w:rFonts w:ascii="Book Antiqua" w:eastAsia="Times New Roman" w:hAnsi="Book Antiqua" w:cs="Arial"/>
          <w:b/>
          <w:bCs/>
          <w:color w:val="FF0000"/>
          <w:sz w:val="16"/>
          <w:szCs w:val="16"/>
          <w:u w:val="single"/>
          <w:lang w:eastAsia="pt-BR"/>
        </w:rPr>
        <w:t>(TR</w:t>
      </w:r>
      <w:r w:rsidR="003062E1">
        <w:rPr>
          <w:rFonts w:ascii="Book Antiqua" w:eastAsia="Times New Roman" w:hAnsi="Book Antiqua" w:cs="Arial"/>
          <w:b/>
          <w:bCs/>
          <w:color w:val="FF0000"/>
          <w:sz w:val="16"/>
          <w:szCs w:val="16"/>
          <w:u w:val="single"/>
          <w:lang w:eastAsia="pt-BR"/>
        </w:rPr>
        <w:t>T</w:t>
      </w:r>
      <w:r w:rsidR="003062E1">
        <w:rPr>
          <w:rFonts w:ascii="Book Antiqua" w:hAnsi="Book Antiqua" w:cs="Arial"/>
          <w:b/>
          <w:bCs/>
          <w:color w:val="FF0000"/>
          <w:sz w:val="16"/>
          <w:szCs w:val="16"/>
          <w:u w:val="single"/>
        </w:rPr>
        <w:t>14</w:t>
      </w:r>
      <w:r w:rsidR="003062E1" w:rsidRPr="00F01BF6">
        <w:rPr>
          <w:rFonts w:ascii="Book Antiqua" w:eastAsia="Times New Roman" w:hAnsi="Book Antiqua" w:cs="Arial"/>
          <w:b/>
          <w:bCs/>
          <w:color w:val="FF0000"/>
          <w:sz w:val="16"/>
          <w:szCs w:val="16"/>
          <w:u w:val="single"/>
          <w:lang w:eastAsia="pt-BR"/>
        </w:rPr>
        <w:t>-201</w:t>
      </w:r>
      <w:r w:rsidR="003062E1">
        <w:rPr>
          <w:rFonts w:ascii="Book Antiqua" w:eastAsia="Times New Roman" w:hAnsi="Book Antiqua" w:cs="Arial"/>
          <w:b/>
          <w:bCs/>
          <w:color w:val="FF0000"/>
          <w:sz w:val="16"/>
          <w:szCs w:val="16"/>
          <w:u w:val="single"/>
          <w:lang w:eastAsia="pt-BR"/>
        </w:rPr>
        <w:t>4</w:t>
      </w:r>
      <w:r w:rsidR="003062E1" w:rsidRPr="00F01BF6">
        <w:rPr>
          <w:rFonts w:ascii="Book Antiqua" w:eastAsia="Times New Roman" w:hAnsi="Book Antiqua" w:cs="Arial"/>
          <w:b/>
          <w:bCs/>
          <w:color w:val="FF0000"/>
          <w:sz w:val="16"/>
          <w:szCs w:val="16"/>
          <w:u w:val="single"/>
          <w:lang w:eastAsia="pt-BR"/>
        </w:rPr>
        <w:t>)</w:t>
      </w:r>
      <w:r w:rsidR="008E263D" w:rsidRPr="00771ED6">
        <w:rPr>
          <w:rFonts w:ascii="Book Antiqua" w:eastAsia="Times New Roman" w:hAnsi="Book Antiqua" w:cs="Arial"/>
          <w:color w:val="0000FF"/>
          <w:sz w:val="16"/>
          <w:szCs w:val="16"/>
          <w:lang w:eastAsia="pt-BR"/>
        </w:rPr>
        <w:t xml:space="preserve"> </w:t>
      </w:r>
      <w:r w:rsidR="008E263D" w:rsidRPr="00771ED6">
        <w:rPr>
          <w:rFonts w:ascii="Book Antiqua" w:eastAsia="Times New Roman" w:hAnsi="Book Antiqua" w:cs="Arial"/>
          <w:b/>
          <w:bCs/>
          <w:color w:val="FF0000"/>
          <w:sz w:val="16"/>
          <w:szCs w:val="16"/>
          <w:u w:val="single"/>
          <w:lang w:eastAsia="pt-BR"/>
        </w:rPr>
        <w:t>(PGECE-2021)</w:t>
      </w:r>
    </w:p>
    <w:p w14:paraId="0B7ACA1D" w14:textId="20C5A3C2" w:rsidR="004D466E" w:rsidRPr="003062E1"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3062E1">
        <w:rPr>
          <w:rFonts w:ascii="Book Antiqua" w:eastAsia="Times New Roman" w:hAnsi="Book Antiqua" w:cs="Arial"/>
          <w:b/>
          <w:bCs/>
          <w:color w:val="000000"/>
          <w:sz w:val="19"/>
          <w:szCs w:val="19"/>
          <w:highlight w:val="magenta"/>
          <w:lang w:eastAsia="pt-BR"/>
        </w:rPr>
        <w:t>§ 4º</w:t>
      </w:r>
      <w:r w:rsidRPr="003062E1">
        <w:rPr>
          <w:rFonts w:ascii="Book Antiqua" w:eastAsia="Times New Roman" w:hAnsi="Book Antiqua" w:cs="Arial"/>
          <w:b/>
          <w:bCs/>
          <w:color w:val="000000"/>
          <w:sz w:val="19"/>
          <w:szCs w:val="19"/>
          <w:lang w:eastAsia="pt-BR"/>
        </w:rPr>
        <w:t xml:space="preserve"> O limite mínimo do salário-de-contribuição do menor aprendiz corresponde à sua remuneração mínima definida em lei.</w:t>
      </w:r>
      <w:r w:rsidR="003062E1" w:rsidRPr="003062E1">
        <w:rPr>
          <w:rFonts w:ascii="Book Antiqua" w:eastAsia="Times New Roman" w:hAnsi="Book Antiqua" w:cs="Arial"/>
          <w:b/>
          <w:bCs/>
          <w:color w:val="000000"/>
          <w:sz w:val="19"/>
          <w:szCs w:val="19"/>
          <w:lang w:eastAsia="pt-BR"/>
        </w:rPr>
        <w:t xml:space="preserve"> </w:t>
      </w:r>
      <w:r w:rsidR="003062E1" w:rsidRPr="003062E1">
        <w:rPr>
          <w:rFonts w:ascii="Book Antiqua" w:eastAsia="Times New Roman" w:hAnsi="Book Antiqua" w:cs="Arial"/>
          <w:b/>
          <w:bCs/>
          <w:color w:val="FF0000"/>
          <w:sz w:val="16"/>
          <w:szCs w:val="16"/>
          <w:u w:val="single"/>
          <w:lang w:eastAsia="pt-BR"/>
        </w:rPr>
        <w:t>(TRT</w:t>
      </w:r>
      <w:r w:rsidR="003062E1" w:rsidRPr="003062E1">
        <w:rPr>
          <w:rFonts w:ascii="Book Antiqua" w:hAnsi="Book Antiqua" w:cs="Arial"/>
          <w:b/>
          <w:bCs/>
          <w:color w:val="FF0000"/>
          <w:sz w:val="16"/>
          <w:szCs w:val="16"/>
          <w:u w:val="single"/>
        </w:rPr>
        <w:t>14</w:t>
      </w:r>
      <w:r w:rsidR="003062E1" w:rsidRPr="003062E1">
        <w:rPr>
          <w:rFonts w:ascii="Book Antiqua" w:eastAsia="Times New Roman" w:hAnsi="Book Antiqua" w:cs="Arial"/>
          <w:b/>
          <w:bCs/>
          <w:color w:val="FF0000"/>
          <w:sz w:val="16"/>
          <w:szCs w:val="16"/>
          <w:u w:val="single"/>
          <w:lang w:eastAsia="pt-BR"/>
        </w:rPr>
        <w:t>-2014)</w:t>
      </w:r>
    </w:p>
    <w:p w14:paraId="00A878F4"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5º O limite máximo do salário-de-contribuição é de Cr$ 170.000,00 (cento e setenta mil cruzeiros), reajustado a partir da data da entrada em vigor desta Lei, na mesma época e com os mesmos índices que os do reajustamento dos benefícios de prestação continuada da Previdência Social. </w:t>
      </w:r>
      <w:r w:rsidRPr="004D466E">
        <w:rPr>
          <w:rFonts w:ascii="Book Antiqua" w:eastAsia="Times New Roman" w:hAnsi="Book Antiqua" w:cs="Arial"/>
          <w:color w:val="000000"/>
          <w:sz w:val="19"/>
          <w:szCs w:val="19"/>
          <w:vertAlign w:val="superscript"/>
          <w:lang w:eastAsia="pt-BR"/>
        </w:rPr>
        <w:t>12</w:t>
      </w:r>
    </w:p>
    <w:p w14:paraId="5A34E7E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6º No prazo de 180 (cento e oitenta) dias, a contar da data de publicação desta Lei, o Poder Executivo encaminhará ao Congresso Nacional projeto de lei estabelecendo a previdência complementar, pública e privada, em especial para os que possam contribuir acima do limite máximo estipulado no parágrafo anterior deste artigo.</w:t>
      </w:r>
    </w:p>
    <w:p w14:paraId="3AB08845" w14:textId="54964A83" w:rsidR="004D466E" w:rsidRPr="008D3791"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r w:rsidRPr="00C3162F">
        <w:rPr>
          <w:rFonts w:ascii="Book Antiqua" w:eastAsia="Times New Roman" w:hAnsi="Book Antiqua" w:cs="Arial"/>
          <w:b/>
          <w:bCs/>
          <w:color w:val="000000"/>
          <w:sz w:val="19"/>
          <w:szCs w:val="19"/>
          <w:highlight w:val="magenta"/>
          <w:lang w:eastAsia="pt-BR"/>
        </w:rPr>
        <w:t>§ 7º</w:t>
      </w:r>
      <w:r w:rsidRPr="00C3162F">
        <w:rPr>
          <w:rFonts w:ascii="Book Antiqua" w:eastAsia="Times New Roman" w:hAnsi="Book Antiqua" w:cs="Arial"/>
          <w:b/>
          <w:bCs/>
          <w:color w:val="000000"/>
          <w:sz w:val="19"/>
          <w:szCs w:val="19"/>
          <w:lang w:eastAsia="pt-BR"/>
        </w:rPr>
        <w:t xml:space="preserve"> O décimo-terceiro salário (gratificação natalina) integra o salário-de-contribuição, exceto para o cálculo de benefício, na forma estabelecida em regulamento</w:t>
      </w:r>
      <w:r w:rsidRPr="00771ED6">
        <w:rPr>
          <w:rFonts w:ascii="Book Antiqua" w:eastAsia="Times New Roman" w:hAnsi="Book Antiqua" w:cs="Arial"/>
          <w:color w:val="000000"/>
          <w:sz w:val="16"/>
          <w:szCs w:val="16"/>
          <w:lang w:eastAsia="pt-BR"/>
        </w:rPr>
        <w:t>. </w:t>
      </w:r>
      <w:hyperlink r:id="rId212" w:anchor="art1" w:history="1">
        <w:r w:rsidRPr="00771ED6">
          <w:rPr>
            <w:rFonts w:ascii="Book Antiqua" w:eastAsia="Times New Roman" w:hAnsi="Book Antiqua" w:cs="Arial"/>
            <w:color w:val="0000FF"/>
            <w:sz w:val="16"/>
            <w:szCs w:val="16"/>
            <w:u w:val="single"/>
            <w:lang w:eastAsia="pt-BR"/>
          </w:rPr>
          <w:t>(Redação dada pela Lei n° 8.870, de 15.4.94)</w:t>
        </w:r>
      </w:hyperlink>
      <w:r w:rsidR="006E4449" w:rsidRPr="00771ED6">
        <w:rPr>
          <w:rFonts w:ascii="Book Antiqua" w:eastAsia="Times New Roman" w:hAnsi="Book Antiqua" w:cs="Arial"/>
          <w:color w:val="0000FF"/>
          <w:sz w:val="16"/>
          <w:szCs w:val="16"/>
          <w:lang w:eastAsia="pt-BR"/>
        </w:rPr>
        <w:t xml:space="preserve"> </w:t>
      </w:r>
      <w:r w:rsidR="006E4449" w:rsidRPr="00771ED6">
        <w:rPr>
          <w:rFonts w:ascii="Book Antiqua" w:hAnsi="Book Antiqua"/>
          <w:b/>
          <w:bCs/>
          <w:color w:val="FF0000"/>
          <w:sz w:val="16"/>
          <w:szCs w:val="16"/>
          <w:u w:val="single"/>
        </w:rPr>
        <w:t>(PFN-2007)</w:t>
      </w:r>
      <w:r w:rsidR="00CA6B5C" w:rsidRPr="00771ED6">
        <w:rPr>
          <w:rFonts w:ascii="Book Antiqua" w:eastAsia="Times New Roman" w:hAnsi="Book Antiqua" w:cs="Arial"/>
          <w:color w:val="0000FF"/>
          <w:sz w:val="16"/>
          <w:szCs w:val="16"/>
          <w:lang w:eastAsia="pt-BR"/>
        </w:rPr>
        <w:t xml:space="preserve"> </w:t>
      </w:r>
      <w:r w:rsidR="00CA6B5C" w:rsidRPr="00771ED6">
        <w:rPr>
          <w:rFonts w:ascii="Book Antiqua" w:hAnsi="Book Antiqua"/>
          <w:b/>
          <w:bCs/>
          <w:color w:val="FF0000"/>
          <w:sz w:val="16"/>
          <w:szCs w:val="16"/>
          <w:u w:val="single"/>
        </w:rPr>
        <w:t>(PGEPI-2014)</w:t>
      </w:r>
      <w:r w:rsidR="003062E1">
        <w:rPr>
          <w:rFonts w:ascii="Book Antiqua" w:hAnsi="Book Antiqua"/>
          <w:b/>
          <w:bCs/>
          <w:color w:val="FF0000"/>
          <w:sz w:val="16"/>
          <w:szCs w:val="16"/>
        </w:rPr>
        <w:t xml:space="preserve"> </w:t>
      </w:r>
      <w:r w:rsidR="003062E1" w:rsidRPr="00F01BF6">
        <w:rPr>
          <w:rFonts w:ascii="Book Antiqua" w:eastAsia="Times New Roman" w:hAnsi="Book Antiqua" w:cs="Arial"/>
          <w:b/>
          <w:bCs/>
          <w:color w:val="FF0000"/>
          <w:sz w:val="16"/>
          <w:szCs w:val="16"/>
          <w:u w:val="single"/>
          <w:lang w:eastAsia="pt-BR"/>
        </w:rPr>
        <w:t>(TR</w:t>
      </w:r>
      <w:r w:rsidR="003062E1">
        <w:rPr>
          <w:rFonts w:ascii="Book Antiqua" w:eastAsia="Times New Roman" w:hAnsi="Book Antiqua" w:cs="Arial"/>
          <w:b/>
          <w:bCs/>
          <w:color w:val="FF0000"/>
          <w:sz w:val="16"/>
          <w:szCs w:val="16"/>
          <w:u w:val="single"/>
          <w:lang w:eastAsia="pt-BR"/>
        </w:rPr>
        <w:t>T</w:t>
      </w:r>
      <w:r w:rsidR="003062E1">
        <w:rPr>
          <w:rFonts w:ascii="Book Antiqua" w:hAnsi="Book Antiqua" w:cs="Arial"/>
          <w:b/>
          <w:bCs/>
          <w:color w:val="FF0000"/>
          <w:sz w:val="16"/>
          <w:szCs w:val="16"/>
          <w:u w:val="single"/>
        </w:rPr>
        <w:t>14</w:t>
      </w:r>
      <w:r w:rsidR="003062E1" w:rsidRPr="00F01BF6">
        <w:rPr>
          <w:rFonts w:ascii="Book Antiqua" w:eastAsia="Times New Roman" w:hAnsi="Book Antiqua" w:cs="Arial"/>
          <w:b/>
          <w:bCs/>
          <w:color w:val="FF0000"/>
          <w:sz w:val="16"/>
          <w:szCs w:val="16"/>
          <w:u w:val="single"/>
          <w:lang w:eastAsia="pt-BR"/>
        </w:rPr>
        <w:t>-201</w:t>
      </w:r>
      <w:r w:rsidR="003062E1">
        <w:rPr>
          <w:rFonts w:ascii="Book Antiqua" w:eastAsia="Times New Roman" w:hAnsi="Book Antiqua" w:cs="Arial"/>
          <w:b/>
          <w:bCs/>
          <w:color w:val="FF0000"/>
          <w:sz w:val="16"/>
          <w:szCs w:val="16"/>
          <w:u w:val="single"/>
          <w:lang w:eastAsia="pt-BR"/>
        </w:rPr>
        <w:t>4</w:t>
      </w:r>
      <w:r w:rsidR="003062E1" w:rsidRPr="00F01BF6">
        <w:rPr>
          <w:rFonts w:ascii="Book Antiqua" w:eastAsia="Times New Roman" w:hAnsi="Book Antiqua" w:cs="Arial"/>
          <w:b/>
          <w:bCs/>
          <w:color w:val="FF0000"/>
          <w:sz w:val="16"/>
          <w:szCs w:val="16"/>
          <w:u w:val="single"/>
          <w:lang w:eastAsia="pt-BR"/>
        </w:rPr>
        <w:t>)</w:t>
      </w:r>
      <w:r w:rsidR="00356BAA">
        <w:rPr>
          <w:rFonts w:ascii="Book Antiqua" w:eastAsia="Times New Roman" w:hAnsi="Book Antiqua" w:cs="Arial"/>
          <w:b/>
          <w:bCs/>
          <w:color w:val="FF0000"/>
          <w:sz w:val="16"/>
          <w:szCs w:val="16"/>
          <w:lang w:eastAsia="pt-BR"/>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1</w:t>
      </w:r>
      <w:r w:rsidR="00356BAA" w:rsidRPr="00E644D2">
        <w:rPr>
          <w:rFonts w:ascii="Book Antiqua" w:hAnsi="Book Antiqua"/>
          <w:b/>
          <w:color w:val="FF0000"/>
          <w:sz w:val="16"/>
          <w:szCs w:val="16"/>
          <w:u w:val="single"/>
        </w:rPr>
        <w:t>-2015)</w:t>
      </w:r>
      <w:r w:rsidR="00303B57">
        <w:rPr>
          <w:rFonts w:ascii="Book Antiqua" w:hAnsi="Book Antiqua"/>
          <w:b/>
          <w:bCs/>
          <w:color w:val="FF0000"/>
          <w:sz w:val="16"/>
          <w:szCs w:val="16"/>
        </w:rPr>
        <w:t xml:space="preserve"> </w:t>
      </w:r>
      <w:r w:rsidR="00303B57" w:rsidRPr="00027815">
        <w:rPr>
          <w:rFonts w:ascii="Book Antiqua" w:hAnsi="Book Antiqua"/>
          <w:b/>
          <w:color w:val="FF0000"/>
          <w:sz w:val="16"/>
          <w:szCs w:val="16"/>
          <w:u w:val="single"/>
        </w:rPr>
        <w:t>(MPT-201</w:t>
      </w:r>
      <w:r w:rsidR="00303B57">
        <w:rPr>
          <w:rFonts w:ascii="Book Antiqua" w:hAnsi="Book Antiqua"/>
          <w:b/>
          <w:color w:val="FF0000"/>
          <w:sz w:val="16"/>
          <w:szCs w:val="16"/>
          <w:u w:val="single"/>
        </w:rPr>
        <w:t>5</w:t>
      </w:r>
      <w:r w:rsidR="00303B57" w:rsidRPr="00027815">
        <w:rPr>
          <w:rFonts w:ascii="Book Antiqua" w:hAnsi="Book Antiqua"/>
          <w:b/>
          <w:color w:val="FF0000"/>
          <w:sz w:val="16"/>
          <w:szCs w:val="16"/>
          <w:u w:val="single"/>
        </w:rPr>
        <w:t>)</w:t>
      </w:r>
      <w:r w:rsidR="00C3162F" w:rsidRPr="00771ED6">
        <w:rPr>
          <w:rFonts w:ascii="Book Antiqua" w:eastAsia="Times New Roman" w:hAnsi="Book Antiqua" w:cs="Arial"/>
          <w:color w:val="0000FF"/>
          <w:sz w:val="16"/>
          <w:szCs w:val="16"/>
          <w:lang w:eastAsia="pt-BR"/>
        </w:rPr>
        <w:t xml:space="preserve"> </w:t>
      </w:r>
      <w:bookmarkStart w:id="17" w:name="_Hlk117771195"/>
      <w:r w:rsidR="00C3162F" w:rsidRPr="00771ED6">
        <w:rPr>
          <w:rFonts w:ascii="Book Antiqua" w:eastAsia="Times New Roman" w:hAnsi="Book Antiqua" w:cs="Arial"/>
          <w:b/>
          <w:bCs/>
          <w:color w:val="FF0000"/>
          <w:sz w:val="16"/>
          <w:szCs w:val="16"/>
          <w:u w:val="single"/>
          <w:lang w:eastAsia="pt-BR"/>
        </w:rPr>
        <w:t>(</w:t>
      </w:r>
      <w:r w:rsidR="00C3162F" w:rsidRPr="00771ED6">
        <w:rPr>
          <w:rFonts w:ascii="Book Antiqua" w:hAnsi="Book Antiqua" w:cs="Arial"/>
          <w:b/>
          <w:bCs/>
          <w:color w:val="FF0000"/>
          <w:sz w:val="16"/>
          <w:szCs w:val="16"/>
          <w:u w:val="single"/>
        </w:rPr>
        <w:t>PGESP</w:t>
      </w:r>
      <w:r w:rsidR="00C3162F" w:rsidRPr="00771ED6">
        <w:rPr>
          <w:rFonts w:ascii="Book Antiqua" w:eastAsia="Times New Roman" w:hAnsi="Book Antiqua" w:cs="Arial"/>
          <w:b/>
          <w:bCs/>
          <w:color w:val="FF0000"/>
          <w:sz w:val="16"/>
          <w:szCs w:val="16"/>
          <w:u w:val="single"/>
          <w:lang w:eastAsia="pt-BR"/>
        </w:rPr>
        <w:t>-2018)</w:t>
      </w:r>
      <w:bookmarkEnd w:id="17"/>
      <w:r w:rsidR="00771ED6">
        <w:rPr>
          <w:rFonts w:ascii="Book Antiqua" w:eastAsia="Times New Roman" w:hAnsi="Book Antiqua" w:cs="Arial"/>
          <w:b/>
          <w:bCs/>
          <w:color w:val="FF0000"/>
          <w:sz w:val="16"/>
          <w:szCs w:val="16"/>
          <w:lang w:eastAsia="pt-BR"/>
        </w:rPr>
        <w:t xml:space="preserve"> </w:t>
      </w:r>
      <w:bookmarkStart w:id="18" w:name="_Hlk151034566"/>
      <w:r w:rsidR="00771ED6">
        <w:rPr>
          <w:rFonts w:ascii="Book Antiqua" w:eastAsia="Times New Roman" w:hAnsi="Book Antiqua" w:cs="Arial"/>
          <w:b/>
          <w:bCs/>
          <w:color w:val="FF0000"/>
          <w:sz w:val="16"/>
          <w:szCs w:val="16"/>
          <w:u w:val="single"/>
          <w:lang w:eastAsia="pt-BR"/>
        </w:rPr>
        <w:t>(DPEPI-2022)</w:t>
      </w:r>
      <w:bookmarkEnd w:id="18"/>
      <w:r w:rsidR="008D3791">
        <w:rPr>
          <w:rFonts w:ascii="Book Antiqua" w:eastAsia="Times New Roman" w:hAnsi="Book Antiqua" w:cs="Arial"/>
          <w:b/>
          <w:bCs/>
          <w:color w:val="FF0000"/>
          <w:sz w:val="16"/>
          <w:szCs w:val="16"/>
          <w:lang w:eastAsia="pt-BR"/>
        </w:rPr>
        <w:t xml:space="preserve"> </w:t>
      </w:r>
      <w:bookmarkStart w:id="19" w:name="_Hlk192174568"/>
      <w:r w:rsidR="008D3791">
        <w:rPr>
          <w:rFonts w:ascii="Book Antiqua" w:eastAsia="Times New Roman" w:hAnsi="Book Antiqua" w:cs="Arial"/>
          <w:b/>
          <w:bCs/>
          <w:color w:val="FF0000"/>
          <w:sz w:val="16"/>
          <w:szCs w:val="16"/>
          <w:u w:val="single"/>
          <w:lang w:eastAsia="pt-BR"/>
        </w:rPr>
        <w:t>(PGESE-2023)</w:t>
      </w:r>
      <w:bookmarkEnd w:id="19"/>
    </w:p>
    <w:p w14:paraId="216882BB"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771ED6">
        <w:rPr>
          <w:rFonts w:ascii="Book Antiqua" w:eastAsia="Times New Roman" w:hAnsi="Book Antiqua" w:cs="Arial"/>
          <w:color w:val="000000"/>
          <w:sz w:val="16"/>
          <w:szCs w:val="16"/>
          <w:lang w:eastAsia="pt-BR"/>
        </w:rPr>
        <w:t>§ 8</w:t>
      </w:r>
      <w:r w:rsidRPr="00771ED6">
        <w:rPr>
          <w:rFonts w:ascii="Book Antiqua" w:eastAsia="Times New Roman" w:hAnsi="Book Antiqua" w:cs="Arial"/>
          <w:color w:val="000000"/>
          <w:sz w:val="16"/>
          <w:szCs w:val="16"/>
          <w:u w:val="single"/>
          <w:vertAlign w:val="superscript"/>
          <w:lang w:eastAsia="pt-BR"/>
        </w:rPr>
        <w:t>o</w:t>
      </w:r>
      <w:r w:rsidRPr="00771ED6">
        <w:rPr>
          <w:rFonts w:ascii="Book Antiqua" w:eastAsia="Times New Roman" w:hAnsi="Book Antiqua" w:cs="Arial"/>
          <w:color w:val="000000"/>
          <w:sz w:val="16"/>
          <w:szCs w:val="16"/>
          <w:lang w:eastAsia="pt-BR"/>
        </w:rPr>
        <w:t> </w:t>
      </w:r>
      <w:hyperlink r:id="rId213" w:anchor="art5" w:history="1">
        <w:r w:rsidRPr="00771ED6">
          <w:rPr>
            <w:rFonts w:ascii="Book Antiqua" w:eastAsia="Times New Roman" w:hAnsi="Book Antiqua" w:cs="Arial"/>
            <w:color w:val="0000FF"/>
            <w:sz w:val="16"/>
            <w:szCs w:val="16"/>
            <w:u w:val="single"/>
            <w:lang w:eastAsia="pt-BR"/>
          </w:rPr>
          <w:t>(Revogado)</w:t>
        </w:r>
      </w:hyperlink>
      <w:r w:rsidRPr="00771ED6">
        <w:rPr>
          <w:rFonts w:ascii="Book Antiqua" w:eastAsia="Times New Roman" w:hAnsi="Book Antiqua" w:cs="Arial"/>
          <w:color w:val="000000"/>
          <w:sz w:val="16"/>
          <w:szCs w:val="16"/>
          <w:lang w:eastAsia="pt-BR"/>
        </w:rPr>
        <w:t>.                  </w:t>
      </w:r>
      <w:hyperlink r:id="rId214" w:anchor="art4" w:history="1">
        <w:r w:rsidRPr="00771ED6">
          <w:rPr>
            <w:rFonts w:ascii="Book Antiqua" w:eastAsia="Times New Roman" w:hAnsi="Book Antiqua" w:cs="Arial"/>
            <w:color w:val="0000FF"/>
            <w:sz w:val="16"/>
            <w:szCs w:val="16"/>
            <w:u w:val="single"/>
            <w:lang w:eastAsia="pt-BR"/>
          </w:rPr>
          <w:t>(Redação dada pela Lei nº 13.467, de 2017)</w:t>
        </w:r>
      </w:hyperlink>
    </w:p>
    <w:p w14:paraId="416BF43C"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771ED6">
        <w:rPr>
          <w:rFonts w:ascii="Book Antiqua" w:eastAsia="Times New Roman" w:hAnsi="Book Antiqua" w:cs="Arial"/>
          <w:color w:val="000000"/>
          <w:sz w:val="16"/>
          <w:szCs w:val="16"/>
          <w:lang w:eastAsia="pt-BR"/>
        </w:rPr>
        <w:t>a) </w:t>
      </w:r>
      <w:hyperlink r:id="rId215" w:anchor="art5" w:history="1">
        <w:r w:rsidRPr="00771ED6">
          <w:rPr>
            <w:rFonts w:ascii="Book Antiqua" w:eastAsia="Times New Roman" w:hAnsi="Book Antiqua" w:cs="Arial"/>
            <w:color w:val="0000FF"/>
            <w:sz w:val="16"/>
            <w:szCs w:val="16"/>
            <w:u w:val="single"/>
            <w:lang w:eastAsia="pt-BR"/>
          </w:rPr>
          <w:t>(revogada)</w:t>
        </w:r>
      </w:hyperlink>
      <w:r w:rsidRPr="00771ED6">
        <w:rPr>
          <w:rFonts w:ascii="Book Antiqua" w:eastAsia="Times New Roman" w:hAnsi="Book Antiqua" w:cs="Arial"/>
          <w:color w:val="000000"/>
          <w:sz w:val="16"/>
          <w:szCs w:val="16"/>
          <w:lang w:eastAsia="pt-BR"/>
        </w:rPr>
        <w:t>;                   </w:t>
      </w:r>
      <w:hyperlink r:id="rId216" w:anchor="art4" w:history="1">
        <w:r w:rsidRPr="00771ED6">
          <w:rPr>
            <w:rFonts w:ascii="Book Antiqua" w:eastAsia="Times New Roman" w:hAnsi="Book Antiqua" w:cs="Arial"/>
            <w:color w:val="0000FF"/>
            <w:sz w:val="16"/>
            <w:szCs w:val="16"/>
            <w:u w:val="single"/>
            <w:lang w:eastAsia="pt-BR"/>
          </w:rPr>
          <w:t>(Redação dada pela Lei nº 13.467, de 2017)</w:t>
        </w:r>
      </w:hyperlink>
    </w:p>
    <w:p w14:paraId="65857364"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771ED6">
        <w:rPr>
          <w:rFonts w:ascii="Book Antiqua" w:eastAsia="Times New Roman" w:hAnsi="Book Antiqua" w:cs="Arial"/>
          <w:color w:val="000000"/>
          <w:sz w:val="16"/>
          <w:szCs w:val="16"/>
          <w:lang w:eastAsia="pt-BR"/>
        </w:rPr>
        <w:t>b) (</w:t>
      </w:r>
      <w:proofErr w:type="gramStart"/>
      <w:r w:rsidRPr="00771ED6">
        <w:rPr>
          <w:rFonts w:ascii="Book Antiqua" w:eastAsia="Times New Roman" w:hAnsi="Book Antiqua" w:cs="Arial"/>
          <w:color w:val="000000"/>
          <w:sz w:val="16"/>
          <w:szCs w:val="16"/>
          <w:lang w:eastAsia="pt-BR"/>
        </w:rPr>
        <w:t>VETADO)   </w:t>
      </w:r>
      <w:proofErr w:type="gramEnd"/>
      <w:r w:rsidRPr="00771ED6">
        <w:rPr>
          <w:rFonts w:ascii="Book Antiqua" w:eastAsia="Times New Roman" w:hAnsi="Book Antiqua" w:cs="Arial"/>
          <w:color w:val="000000"/>
          <w:sz w:val="16"/>
          <w:szCs w:val="16"/>
          <w:lang w:eastAsia="pt-BR"/>
        </w:rPr>
        <w:t>               </w:t>
      </w:r>
      <w:hyperlink r:id="rId217" w:anchor="art1" w:history="1">
        <w:r w:rsidRPr="00771ED6">
          <w:rPr>
            <w:rFonts w:ascii="Book Antiqua" w:eastAsia="Times New Roman" w:hAnsi="Book Antiqua" w:cs="Arial"/>
            <w:color w:val="0000FF"/>
            <w:sz w:val="16"/>
            <w:szCs w:val="16"/>
            <w:u w:val="single"/>
            <w:lang w:eastAsia="pt-BR"/>
          </w:rPr>
          <w:t>(Incluída pela Lei nº 9.528, de 10.12.97) </w:t>
        </w:r>
      </w:hyperlink>
    </w:p>
    <w:p w14:paraId="4BA8BC1D"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771ED6">
        <w:rPr>
          <w:rFonts w:ascii="Book Antiqua" w:eastAsia="Times New Roman" w:hAnsi="Book Antiqua" w:cs="Arial"/>
          <w:color w:val="000000"/>
          <w:sz w:val="16"/>
          <w:szCs w:val="16"/>
          <w:lang w:eastAsia="pt-BR"/>
        </w:rPr>
        <w:t>c)               </w:t>
      </w:r>
      <w:hyperlink r:id="rId218" w:anchor="art32" w:history="1">
        <w:r w:rsidRPr="00771ED6">
          <w:rPr>
            <w:rFonts w:ascii="Book Antiqua" w:eastAsia="Times New Roman" w:hAnsi="Book Antiqua" w:cs="Arial"/>
            <w:color w:val="0000FF"/>
            <w:sz w:val="16"/>
            <w:szCs w:val="16"/>
            <w:u w:val="single"/>
            <w:lang w:eastAsia="pt-BR"/>
          </w:rPr>
          <w:t>(Revogado pela Lei nº 9.711, de 1998).</w:t>
        </w:r>
      </w:hyperlink>
    </w:p>
    <w:p w14:paraId="234576E2" w14:textId="5F90A569" w:rsidR="004D466E" w:rsidRPr="00B033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EA7398">
        <w:rPr>
          <w:rFonts w:ascii="Book Antiqua" w:eastAsia="Times New Roman" w:hAnsi="Book Antiqua" w:cs="Arial"/>
          <w:b/>
          <w:bCs/>
          <w:color w:val="000000"/>
          <w:sz w:val="19"/>
          <w:szCs w:val="19"/>
          <w:highlight w:val="magenta"/>
          <w:lang w:eastAsia="pt-BR"/>
        </w:rPr>
        <w:t>§ 9º</w:t>
      </w:r>
      <w:r w:rsidRPr="004D466E">
        <w:rPr>
          <w:rFonts w:ascii="Book Antiqua" w:eastAsia="Times New Roman" w:hAnsi="Book Antiqua" w:cs="Arial"/>
          <w:color w:val="000000"/>
          <w:sz w:val="19"/>
          <w:szCs w:val="19"/>
          <w:lang w:eastAsia="pt-BR"/>
        </w:rPr>
        <w:t xml:space="preserve"> </w:t>
      </w:r>
      <w:r w:rsidRPr="00EA7398">
        <w:rPr>
          <w:rFonts w:ascii="Book Antiqua" w:eastAsia="Times New Roman" w:hAnsi="Book Antiqua" w:cs="Arial"/>
          <w:b/>
          <w:bCs/>
          <w:caps/>
          <w:color w:val="000000"/>
          <w:sz w:val="19"/>
          <w:szCs w:val="19"/>
          <w:highlight w:val="green"/>
          <w:lang w:eastAsia="pt-BR"/>
        </w:rPr>
        <w:t>Não integram</w:t>
      </w:r>
      <w:r w:rsidRPr="004D466E">
        <w:rPr>
          <w:rFonts w:ascii="Book Antiqua" w:eastAsia="Times New Roman" w:hAnsi="Book Antiqua" w:cs="Arial"/>
          <w:color w:val="000000"/>
          <w:sz w:val="19"/>
          <w:szCs w:val="19"/>
          <w:lang w:eastAsia="pt-BR"/>
        </w:rPr>
        <w:t xml:space="preserve"> o </w:t>
      </w:r>
      <w:r w:rsidRPr="00EA7398">
        <w:rPr>
          <w:rFonts w:ascii="Book Antiqua" w:eastAsia="Times New Roman" w:hAnsi="Book Antiqua" w:cs="Arial"/>
          <w:b/>
          <w:bCs/>
          <w:caps/>
          <w:color w:val="000000"/>
          <w:sz w:val="19"/>
          <w:szCs w:val="19"/>
          <w:shd w:val="clear" w:color="auto" w:fill="F7CAAC" w:themeFill="accent2" w:themeFillTint="66"/>
          <w:lang w:eastAsia="pt-BR"/>
        </w:rPr>
        <w:t>salário-de-contribuição</w:t>
      </w:r>
      <w:r w:rsidRPr="004D466E">
        <w:rPr>
          <w:rFonts w:ascii="Book Antiqua" w:eastAsia="Times New Roman" w:hAnsi="Book Antiqua" w:cs="Arial"/>
          <w:color w:val="000000"/>
          <w:sz w:val="19"/>
          <w:szCs w:val="19"/>
          <w:lang w:eastAsia="pt-BR"/>
        </w:rPr>
        <w:t xml:space="preserve"> </w:t>
      </w:r>
      <w:r w:rsidRPr="00EA7398">
        <w:rPr>
          <w:rFonts w:ascii="Book Antiqua" w:eastAsia="Times New Roman" w:hAnsi="Book Antiqua" w:cs="Arial"/>
          <w:b/>
          <w:bCs/>
          <w:color w:val="000000"/>
          <w:sz w:val="19"/>
          <w:szCs w:val="19"/>
          <w:highlight w:val="yellow"/>
          <w:lang w:eastAsia="pt-BR"/>
        </w:rPr>
        <w:t>para os fins desta Lei</w:t>
      </w:r>
      <w:r w:rsidRPr="004D466E">
        <w:rPr>
          <w:rFonts w:ascii="Book Antiqua" w:eastAsia="Times New Roman" w:hAnsi="Book Antiqua" w:cs="Arial"/>
          <w:color w:val="000000"/>
          <w:sz w:val="19"/>
          <w:szCs w:val="19"/>
          <w:lang w:eastAsia="pt-BR"/>
        </w:rPr>
        <w:t xml:space="preserve">, </w:t>
      </w:r>
      <w:r w:rsidRPr="00EA7398">
        <w:rPr>
          <w:rFonts w:ascii="Book Antiqua" w:eastAsia="Times New Roman" w:hAnsi="Book Antiqua" w:cs="Arial"/>
          <w:b/>
          <w:bCs/>
          <w:color w:val="000000"/>
          <w:sz w:val="19"/>
          <w:szCs w:val="19"/>
          <w:highlight w:val="cyan"/>
          <w:lang w:eastAsia="pt-BR"/>
        </w:rPr>
        <w:t>exclusivamente</w:t>
      </w:r>
      <w:r w:rsidRPr="00771ED6">
        <w:rPr>
          <w:rFonts w:ascii="Book Antiqua" w:eastAsia="Times New Roman" w:hAnsi="Book Antiqua" w:cs="Arial"/>
          <w:color w:val="000000"/>
          <w:sz w:val="16"/>
          <w:szCs w:val="16"/>
          <w:lang w:eastAsia="pt-BR"/>
        </w:rPr>
        <w:t>: </w:t>
      </w:r>
      <w:hyperlink r:id="rId219" w:anchor="art1" w:history="1">
        <w:r w:rsidRPr="00771ED6">
          <w:rPr>
            <w:rFonts w:ascii="Book Antiqua" w:eastAsia="Times New Roman" w:hAnsi="Book Antiqua" w:cs="Arial"/>
            <w:color w:val="0000FF"/>
            <w:sz w:val="16"/>
            <w:szCs w:val="16"/>
            <w:u w:val="single"/>
            <w:lang w:eastAsia="pt-BR"/>
          </w:rPr>
          <w:t>(Redação dada pela Lei nº 9.528, de 10.12.97)</w:t>
        </w:r>
      </w:hyperlink>
      <w:r w:rsidR="003B071A">
        <w:rPr>
          <w:rFonts w:ascii="Book Antiqua" w:eastAsia="Times New Roman" w:hAnsi="Book Antiqua" w:cs="Arial"/>
          <w:color w:val="0000FF"/>
          <w:sz w:val="16"/>
          <w:szCs w:val="16"/>
          <w:lang w:eastAsia="pt-BR"/>
        </w:rPr>
        <w:t xml:space="preserve"> </w:t>
      </w:r>
      <w:r w:rsidR="00CA6B5C" w:rsidRPr="00771ED6">
        <w:rPr>
          <w:rFonts w:ascii="Book Antiqua" w:hAnsi="Book Antiqua"/>
          <w:b/>
          <w:bCs/>
          <w:color w:val="FF0000"/>
          <w:sz w:val="16"/>
          <w:szCs w:val="16"/>
          <w:u w:val="single"/>
        </w:rPr>
        <w:t>(PGEPI-2014)</w:t>
      </w:r>
      <w:r w:rsidR="00BE2CE3">
        <w:rPr>
          <w:rFonts w:ascii="Book Antiqua" w:hAnsi="Book Antiqua"/>
          <w:b/>
          <w:bCs/>
          <w:color w:val="FF0000"/>
          <w:sz w:val="16"/>
          <w:szCs w:val="16"/>
        </w:rPr>
        <w:t xml:space="preserve"> </w:t>
      </w:r>
      <w:r w:rsidR="00120D9C">
        <w:rPr>
          <w:rFonts w:ascii="Book Antiqua" w:eastAsia="Times New Roman" w:hAnsi="Book Antiqua" w:cs="Arial"/>
          <w:b/>
          <w:bCs/>
          <w:color w:val="FF0000"/>
          <w:sz w:val="16"/>
          <w:szCs w:val="16"/>
          <w:u w:val="single"/>
          <w:lang w:eastAsia="pt-BR"/>
        </w:rPr>
        <w:t>(TRT</w:t>
      </w:r>
      <w:r w:rsidR="00120D9C">
        <w:rPr>
          <w:rFonts w:ascii="Book Antiqua" w:hAnsi="Book Antiqua" w:cs="Arial"/>
          <w:b/>
          <w:bCs/>
          <w:color w:val="FF0000"/>
          <w:sz w:val="16"/>
          <w:szCs w:val="16"/>
          <w:u w:val="single"/>
        </w:rPr>
        <w:t>3</w:t>
      </w:r>
      <w:r w:rsidR="00120D9C">
        <w:rPr>
          <w:rFonts w:ascii="Book Antiqua" w:eastAsia="Times New Roman" w:hAnsi="Book Antiqua" w:cs="Arial"/>
          <w:b/>
          <w:bCs/>
          <w:color w:val="FF0000"/>
          <w:sz w:val="16"/>
          <w:szCs w:val="16"/>
          <w:u w:val="single"/>
          <w:lang w:eastAsia="pt-BR"/>
        </w:rPr>
        <w:t>-2014)</w:t>
      </w:r>
      <w:r w:rsidR="00F918C4">
        <w:rPr>
          <w:rFonts w:ascii="Book Antiqua" w:hAnsi="Book Antiqua"/>
          <w:b/>
          <w:bCs/>
          <w:color w:val="FF0000"/>
          <w:sz w:val="16"/>
          <w:szCs w:val="16"/>
        </w:rPr>
        <w:t xml:space="preserve"> </w:t>
      </w:r>
      <w:r w:rsidR="00F918C4" w:rsidRPr="00F01BF6">
        <w:rPr>
          <w:rFonts w:ascii="Book Antiqua" w:eastAsia="Times New Roman" w:hAnsi="Book Antiqua" w:cs="Arial"/>
          <w:b/>
          <w:bCs/>
          <w:color w:val="FF0000"/>
          <w:sz w:val="16"/>
          <w:szCs w:val="16"/>
          <w:u w:val="single"/>
          <w:lang w:eastAsia="pt-BR"/>
        </w:rPr>
        <w:t>(TR</w:t>
      </w:r>
      <w:r w:rsidR="00F918C4">
        <w:rPr>
          <w:rFonts w:ascii="Book Antiqua" w:eastAsia="Times New Roman" w:hAnsi="Book Antiqua" w:cs="Arial"/>
          <w:b/>
          <w:bCs/>
          <w:color w:val="FF0000"/>
          <w:sz w:val="16"/>
          <w:szCs w:val="16"/>
          <w:u w:val="single"/>
          <w:lang w:eastAsia="pt-BR"/>
        </w:rPr>
        <w:t>T8</w:t>
      </w:r>
      <w:r w:rsidR="00F918C4" w:rsidRPr="00F01BF6">
        <w:rPr>
          <w:rFonts w:ascii="Book Antiqua" w:eastAsia="Times New Roman" w:hAnsi="Book Antiqua" w:cs="Arial"/>
          <w:b/>
          <w:bCs/>
          <w:color w:val="FF0000"/>
          <w:sz w:val="16"/>
          <w:szCs w:val="16"/>
          <w:u w:val="single"/>
          <w:lang w:eastAsia="pt-BR"/>
        </w:rPr>
        <w:t>-201</w:t>
      </w:r>
      <w:r w:rsidR="00F918C4">
        <w:rPr>
          <w:rFonts w:ascii="Book Antiqua" w:eastAsia="Times New Roman" w:hAnsi="Book Antiqua" w:cs="Arial"/>
          <w:b/>
          <w:bCs/>
          <w:color w:val="FF0000"/>
          <w:sz w:val="16"/>
          <w:szCs w:val="16"/>
          <w:u w:val="single"/>
          <w:lang w:eastAsia="pt-BR"/>
        </w:rPr>
        <w:t>4</w:t>
      </w:r>
      <w:r w:rsidR="00F918C4" w:rsidRPr="00F01BF6">
        <w:rPr>
          <w:rFonts w:ascii="Book Antiqua" w:eastAsia="Times New Roman" w:hAnsi="Book Antiqua" w:cs="Arial"/>
          <w:b/>
          <w:bCs/>
          <w:color w:val="FF0000"/>
          <w:sz w:val="16"/>
          <w:szCs w:val="16"/>
          <w:u w:val="single"/>
          <w:lang w:eastAsia="pt-BR"/>
        </w:rPr>
        <w:t>)</w:t>
      </w:r>
      <w:r w:rsidR="00356BAA">
        <w:rPr>
          <w:rFonts w:ascii="Book Antiqua" w:eastAsia="Times New Roman" w:hAnsi="Book Antiqua" w:cs="Arial"/>
          <w:b/>
          <w:bCs/>
          <w:color w:val="FF0000"/>
          <w:sz w:val="16"/>
          <w:szCs w:val="16"/>
          <w:lang w:eastAsia="pt-BR"/>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1</w:t>
      </w:r>
      <w:r w:rsidR="00356BAA" w:rsidRPr="00E644D2">
        <w:rPr>
          <w:rFonts w:ascii="Book Antiqua" w:hAnsi="Book Antiqua"/>
          <w:b/>
          <w:color w:val="FF0000"/>
          <w:sz w:val="16"/>
          <w:szCs w:val="16"/>
          <w:u w:val="single"/>
        </w:rPr>
        <w:t>-</w:t>
      </w:r>
      <w:r w:rsidR="00356BAA">
        <w:rPr>
          <w:rFonts w:ascii="Book Antiqua" w:hAnsi="Book Antiqua"/>
          <w:b/>
          <w:color w:val="FF0000"/>
          <w:sz w:val="16"/>
          <w:szCs w:val="16"/>
          <w:u w:val="single"/>
        </w:rPr>
        <w:t>2013/</w:t>
      </w:r>
      <w:r w:rsidR="00356BAA" w:rsidRPr="00E644D2">
        <w:rPr>
          <w:rFonts w:ascii="Book Antiqua" w:hAnsi="Book Antiqua"/>
          <w:b/>
          <w:color w:val="FF0000"/>
          <w:sz w:val="16"/>
          <w:szCs w:val="16"/>
          <w:u w:val="single"/>
        </w:rPr>
        <w:t>2015)</w:t>
      </w:r>
      <w:r w:rsidR="00CA6B5C" w:rsidRPr="00771ED6">
        <w:rPr>
          <w:rFonts w:ascii="Book Antiqua" w:hAnsi="Book Antiqua"/>
          <w:b/>
          <w:bCs/>
          <w:color w:val="FF0000"/>
          <w:sz w:val="16"/>
          <w:szCs w:val="16"/>
        </w:rPr>
        <w:t xml:space="preserve"> </w:t>
      </w:r>
      <w:r w:rsidR="00CA6B5C" w:rsidRPr="00771ED6">
        <w:rPr>
          <w:rFonts w:ascii="Book Antiqua" w:hAnsi="Book Antiqua"/>
          <w:b/>
          <w:bCs/>
          <w:color w:val="FF0000"/>
          <w:sz w:val="16"/>
          <w:szCs w:val="16"/>
          <w:u w:val="single"/>
        </w:rPr>
        <w:t>(TRF1-2015)</w:t>
      </w:r>
      <w:r w:rsidR="00356BAA">
        <w:rPr>
          <w:rFonts w:ascii="Book Antiqua" w:hAnsi="Book Antiqua"/>
          <w:b/>
          <w:bCs/>
          <w:color w:val="FF0000"/>
          <w:sz w:val="16"/>
          <w:szCs w:val="16"/>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23</w:t>
      </w:r>
      <w:r w:rsidR="00356BAA" w:rsidRPr="00E644D2">
        <w:rPr>
          <w:rFonts w:ascii="Book Antiqua" w:hAnsi="Book Antiqua"/>
          <w:b/>
          <w:color w:val="FF0000"/>
          <w:sz w:val="16"/>
          <w:szCs w:val="16"/>
          <w:u w:val="single"/>
        </w:rPr>
        <w:t>-2015)</w:t>
      </w:r>
      <w:r w:rsidR="00416528" w:rsidRPr="00771ED6">
        <w:rPr>
          <w:rFonts w:ascii="Book Antiqua" w:hAnsi="Book Antiqua"/>
          <w:b/>
          <w:bCs/>
          <w:color w:val="FF0000"/>
          <w:sz w:val="16"/>
          <w:szCs w:val="16"/>
        </w:rPr>
        <w:t xml:space="preserve"> </w:t>
      </w:r>
      <w:bookmarkStart w:id="20" w:name="_Hlk122086705"/>
      <w:r w:rsidR="00416528" w:rsidRPr="00771ED6">
        <w:rPr>
          <w:rFonts w:ascii="Book Antiqua" w:hAnsi="Book Antiqua"/>
          <w:b/>
          <w:bCs/>
          <w:color w:val="FF0000"/>
          <w:sz w:val="16"/>
          <w:szCs w:val="16"/>
          <w:u w:val="single"/>
        </w:rPr>
        <w:t>(PFN-2015)</w:t>
      </w:r>
      <w:bookmarkEnd w:id="20"/>
      <w:r w:rsidR="00303B57">
        <w:rPr>
          <w:rFonts w:ascii="Book Antiqua" w:hAnsi="Book Antiqua"/>
          <w:b/>
          <w:bCs/>
          <w:color w:val="FF0000"/>
          <w:sz w:val="16"/>
          <w:szCs w:val="16"/>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-2014/201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r w:rsidR="00B033D6">
        <w:rPr>
          <w:rFonts w:ascii="Book Antiqua" w:eastAsia="Times New Roman" w:hAnsi="Book Antiqua" w:cs="Arial"/>
          <w:b/>
          <w:bCs/>
          <w:color w:val="FF0000"/>
          <w:sz w:val="16"/>
          <w:szCs w:val="16"/>
          <w:lang w:eastAsia="pt-BR"/>
        </w:rPr>
        <w:t xml:space="preserve"> </w:t>
      </w:r>
      <w:r w:rsidR="00B033D6">
        <w:rPr>
          <w:rFonts w:ascii="Book Antiqua" w:eastAsia="Times New Roman" w:hAnsi="Book Antiqua" w:cs="Arial"/>
          <w:b/>
          <w:bCs/>
          <w:color w:val="FF0000"/>
          <w:sz w:val="16"/>
          <w:szCs w:val="16"/>
          <w:u w:val="single"/>
          <w:lang w:eastAsia="pt-BR"/>
        </w:rPr>
        <w:t>(PGEES-2023)</w:t>
      </w:r>
    </w:p>
    <w:p w14:paraId="3AEE877B" w14:textId="3EA9183B" w:rsidR="004D466E" w:rsidRPr="00771ED6" w:rsidRDefault="004D466E" w:rsidP="004D466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CA6B5C">
        <w:rPr>
          <w:rFonts w:ascii="Book Antiqua" w:eastAsia="Times New Roman" w:hAnsi="Book Antiqua" w:cs="Arial"/>
          <w:b/>
          <w:bCs/>
          <w:color w:val="000000"/>
          <w:sz w:val="19"/>
          <w:szCs w:val="19"/>
          <w:lang w:eastAsia="pt-BR"/>
        </w:rPr>
        <w:t>a) os benefícios da previdência social, nos termos e limites legais, salvo o salário-maternidade</w:t>
      </w:r>
      <w:r w:rsidRPr="00771ED6">
        <w:rPr>
          <w:rFonts w:ascii="Book Antiqua" w:eastAsia="Times New Roman" w:hAnsi="Book Antiqua" w:cs="Arial"/>
          <w:b/>
          <w:bCs/>
          <w:color w:val="000000"/>
          <w:sz w:val="16"/>
          <w:szCs w:val="16"/>
          <w:lang w:eastAsia="pt-BR"/>
        </w:rPr>
        <w:t>;</w:t>
      </w:r>
      <w:r w:rsidR="00EA7398" w:rsidRPr="00771ED6">
        <w:rPr>
          <w:rFonts w:ascii="Book Antiqua" w:eastAsia="Times New Roman" w:hAnsi="Book Antiqua" w:cs="Arial"/>
          <w:color w:val="000000"/>
          <w:sz w:val="16"/>
          <w:szCs w:val="16"/>
          <w:lang w:eastAsia="pt-BR"/>
        </w:rPr>
        <w:t xml:space="preserve"> </w:t>
      </w:r>
      <w:hyperlink r:id="rId220" w:anchor="art1" w:history="1">
        <w:r w:rsidRPr="00771ED6">
          <w:rPr>
            <w:rFonts w:ascii="Book Antiqua" w:eastAsia="Times New Roman" w:hAnsi="Book Antiqua" w:cs="Arial"/>
            <w:color w:val="0000FF"/>
            <w:sz w:val="16"/>
            <w:szCs w:val="16"/>
            <w:u w:val="single"/>
            <w:lang w:eastAsia="pt-BR"/>
          </w:rPr>
          <w:t>(Redação dada pela Lei nº 9.528, de 10.12.97).</w:t>
        </w:r>
      </w:hyperlink>
      <w:r w:rsidR="00EA7398" w:rsidRPr="00771ED6">
        <w:rPr>
          <w:rFonts w:ascii="Book Antiqua" w:eastAsia="Times New Roman" w:hAnsi="Book Antiqua" w:cs="Arial"/>
          <w:color w:val="0000FF"/>
          <w:sz w:val="16"/>
          <w:szCs w:val="16"/>
          <w:lang w:eastAsia="pt-BR"/>
        </w:rPr>
        <w:t xml:space="preserve"> </w:t>
      </w:r>
      <w:r w:rsidR="00EA7398" w:rsidRPr="00771ED6">
        <w:rPr>
          <w:rFonts w:ascii="Book Antiqua" w:hAnsi="Book Antiqua"/>
          <w:b/>
          <w:color w:val="FF0000"/>
          <w:sz w:val="16"/>
          <w:szCs w:val="16"/>
          <w:u w:val="single"/>
        </w:rPr>
        <w:t>(TRF1-2015)</w:t>
      </w:r>
    </w:p>
    <w:p w14:paraId="6BD0492E" w14:textId="274DC5BE"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120D9C">
        <w:rPr>
          <w:rFonts w:ascii="Book Antiqua" w:eastAsia="Times New Roman" w:hAnsi="Book Antiqua" w:cs="Arial"/>
          <w:b/>
          <w:bCs/>
          <w:color w:val="000000"/>
          <w:sz w:val="19"/>
          <w:szCs w:val="19"/>
          <w:lang w:eastAsia="pt-BR"/>
        </w:rPr>
        <w:t>b) as ajudas de custo e o adicional mensal recebidos pelo aeronauta nos termos da </w:t>
      </w:r>
      <w:hyperlink r:id="rId221" w:history="1">
        <w:r w:rsidRPr="00120D9C">
          <w:rPr>
            <w:rFonts w:ascii="Book Antiqua" w:eastAsia="Times New Roman" w:hAnsi="Book Antiqua" w:cs="Arial"/>
            <w:b/>
            <w:bCs/>
            <w:color w:val="0000FF"/>
            <w:sz w:val="19"/>
            <w:szCs w:val="19"/>
            <w:u w:val="single"/>
            <w:lang w:eastAsia="pt-BR"/>
          </w:rPr>
          <w:t>Lei nº 5.929, de 30 de outubro de 1973</w:t>
        </w:r>
      </w:hyperlink>
      <w:r w:rsidRPr="00120D9C">
        <w:rPr>
          <w:rFonts w:ascii="Book Antiqua" w:eastAsia="Times New Roman" w:hAnsi="Book Antiqua" w:cs="Arial"/>
          <w:b/>
          <w:bCs/>
          <w:color w:val="000000"/>
          <w:sz w:val="19"/>
          <w:szCs w:val="19"/>
          <w:lang w:eastAsia="pt-BR"/>
        </w:rPr>
        <w:t>;</w:t>
      </w:r>
      <w:r w:rsidR="00120D9C">
        <w:rPr>
          <w:rFonts w:ascii="Book Antiqua" w:eastAsia="Times New Roman" w:hAnsi="Book Antiqua" w:cs="Arial"/>
          <w:color w:val="000000"/>
          <w:sz w:val="19"/>
          <w:szCs w:val="19"/>
          <w:lang w:eastAsia="pt-BR"/>
        </w:rPr>
        <w:t xml:space="preserve"> </w:t>
      </w:r>
      <w:r w:rsidR="00120D9C">
        <w:rPr>
          <w:rFonts w:ascii="Book Antiqua" w:eastAsia="Times New Roman" w:hAnsi="Book Antiqua" w:cs="Arial"/>
          <w:b/>
          <w:bCs/>
          <w:color w:val="FF0000"/>
          <w:sz w:val="16"/>
          <w:szCs w:val="16"/>
          <w:u w:val="single"/>
          <w:lang w:eastAsia="pt-BR"/>
        </w:rPr>
        <w:t>(TRT</w:t>
      </w:r>
      <w:r w:rsidR="00120D9C">
        <w:rPr>
          <w:rFonts w:ascii="Book Antiqua" w:hAnsi="Book Antiqua" w:cs="Arial"/>
          <w:b/>
          <w:bCs/>
          <w:color w:val="FF0000"/>
          <w:sz w:val="16"/>
          <w:szCs w:val="16"/>
          <w:u w:val="single"/>
        </w:rPr>
        <w:t>3</w:t>
      </w:r>
      <w:r w:rsidR="00120D9C">
        <w:rPr>
          <w:rFonts w:ascii="Book Antiqua" w:eastAsia="Times New Roman" w:hAnsi="Book Antiqua" w:cs="Arial"/>
          <w:b/>
          <w:bCs/>
          <w:color w:val="FF0000"/>
          <w:sz w:val="16"/>
          <w:szCs w:val="16"/>
          <w:u w:val="single"/>
          <w:lang w:eastAsia="pt-BR"/>
        </w:rPr>
        <w:t>-2014)</w:t>
      </w:r>
    </w:p>
    <w:p w14:paraId="30945F3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c) a parcela "in natura" recebida de acordo com os programas de alimentação aprovados pelo Ministério do Trabalho e da Previdência Social, nos termos da </w:t>
      </w:r>
      <w:hyperlink r:id="rId222" w:history="1">
        <w:r w:rsidRPr="004D466E">
          <w:rPr>
            <w:rFonts w:ascii="Book Antiqua" w:eastAsia="Times New Roman" w:hAnsi="Book Antiqua" w:cs="Arial"/>
            <w:color w:val="0000FF"/>
            <w:sz w:val="19"/>
            <w:szCs w:val="19"/>
            <w:u w:val="single"/>
            <w:lang w:eastAsia="pt-BR"/>
          </w:rPr>
          <w:t>Lei nº 6.321, de 14 de abril de 1976</w:t>
        </w:r>
      </w:hyperlink>
      <w:r w:rsidRPr="004D466E">
        <w:rPr>
          <w:rFonts w:ascii="Book Antiqua" w:eastAsia="Times New Roman" w:hAnsi="Book Antiqua" w:cs="Arial"/>
          <w:color w:val="000000"/>
          <w:sz w:val="19"/>
          <w:szCs w:val="19"/>
          <w:lang w:eastAsia="pt-BR"/>
        </w:rPr>
        <w:t>;</w:t>
      </w:r>
    </w:p>
    <w:p w14:paraId="4714FA2C" w14:textId="66E16983" w:rsidR="004D466E" w:rsidRPr="00B033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u w:val="single"/>
          <w:lang w:eastAsia="pt-BR"/>
        </w:rPr>
      </w:pPr>
      <w:r w:rsidRPr="00CA6B5C">
        <w:rPr>
          <w:rFonts w:ascii="Book Antiqua" w:eastAsia="Times New Roman" w:hAnsi="Book Antiqua" w:cs="Arial"/>
          <w:b/>
          <w:bCs/>
          <w:color w:val="000000"/>
          <w:sz w:val="19"/>
          <w:szCs w:val="19"/>
          <w:lang w:eastAsia="pt-BR"/>
        </w:rPr>
        <w:t>d) as importâncias recebidas a título de férias indenizadas e respectivo adicional constitucional, inclusive o valor correspondente à dobra da remuneração de férias de que trata o </w:t>
      </w:r>
      <w:hyperlink r:id="rId223" w:anchor="art137" w:history="1">
        <w:r w:rsidRPr="00CA6B5C">
          <w:rPr>
            <w:rFonts w:ascii="Book Antiqua" w:eastAsia="Times New Roman" w:hAnsi="Book Antiqua" w:cs="Arial"/>
            <w:b/>
            <w:bCs/>
            <w:color w:val="0000FF"/>
            <w:sz w:val="19"/>
            <w:szCs w:val="19"/>
            <w:u w:val="single"/>
            <w:lang w:eastAsia="pt-BR"/>
          </w:rPr>
          <w:t>art. 137 da Consolidação das Leis do Trabalho-CLT;</w:t>
        </w:r>
        <w:r w:rsidRPr="004D466E">
          <w:rPr>
            <w:rFonts w:ascii="Book Antiqua" w:eastAsia="Times New Roman" w:hAnsi="Book Antiqua" w:cs="Arial"/>
            <w:color w:val="0000FF"/>
            <w:sz w:val="19"/>
            <w:szCs w:val="19"/>
            <w:u w:val="single"/>
            <w:lang w:eastAsia="pt-BR"/>
          </w:rPr>
          <w:t> </w:t>
        </w:r>
      </w:hyperlink>
      <w:r w:rsidRPr="004D466E">
        <w:rPr>
          <w:rFonts w:ascii="Book Antiqua" w:eastAsia="Times New Roman" w:hAnsi="Book Antiqua" w:cs="Arial"/>
          <w:color w:val="000000"/>
          <w:sz w:val="19"/>
          <w:szCs w:val="19"/>
          <w:lang w:eastAsia="pt-BR"/>
        </w:rPr>
        <w:t> </w:t>
      </w:r>
      <w:hyperlink r:id="rId224" w:anchor="art1" w:history="1">
        <w:r w:rsidRPr="00771ED6">
          <w:rPr>
            <w:rFonts w:ascii="Book Antiqua" w:eastAsia="Times New Roman" w:hAnsi="Book Antiqua" w:cs="Arial"/>
            <w:color w:val="0000FF"/>
            <w:sz w:val="16"/>
            <w:szCs w:val="16"/>
            <w:u w:val="single"/>
            <w:lang w:eastAsia="pt-BR"/>
          </w:rPr>
          <w:t>(Redação dada pela Lei nº 9.528, de 10.12.97).</w:t>
        </w:r>
      </w:hyperlink>
      <w:r w:rsidR="003B071A">
        <w:rPr>
          <w:rFonts w:ascii="Book Antiqua" w:eastAsia="Times New Roman" w:hAnsi="Book Antiqua" w:cs="Arial"/>
          <w:color w:val="0000FF"/>
          <w:sz w:val="16"/>
          <w:szCs w:val="16"/>
          <w:lang w:eastAsia="pt-BR"/>
        </w:rPr>
        <w:t xml:space="preserve"> </w:t>
      </w:r>
      <w:r w:rsidR="00CA6B5C" w:rsidRPr="00771ED6">
        <w:rPr>
          <w:rFonts w:ascii="Book Antiqua" w:hAnsi="Book Antiqua"/>
          <w:b/>
          <w:bCs/>
          <w:color w:val="FF0000"/>
          <w:sz w:val="16"/>
          <w:szCs w:val="16"/>
          <w:u w:val="single"/>
        </w:rPr>
        <w:t>(PGEPI-2014)</w:t>
      </w:r>
      <w:r w:rsidR="00BE2CE3">
        <w:rPr>
          <w:rFonts w:ascii="Book Antiqua" w:hAnsi="Book Antiqua"/>
          <w:b/>
          <w:bCs/>
          <w:color w:val="FF0000"/>
          <w:sz w:val="16"/>
          <w:szCs w:val="16"/>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1</w:t>
      </w:r>
      <w:r w:rsidR="00356BAA" w:rsidRPr="00E644D2">
        <w:rPr>
          <w:rFonts w:ascii="Book Antiqua" w:hAnsi="Book Antiqua"/>
          <w:b/>
          <w:color w:val="FF0000"/>
          <w:sz w:val="16"/>
          <w:szCs w:val="16"/>
          <w:u w:val="single"/>
        </w:rPr>
        <w:t>-</w:t>
      </w:r>
      <w:r w:rsidR="00356BAA">
        <w:rPr>
          <w:rFonts w:ascii="Book Antiqua" w:hAnsi="Book Antiqua"/>
          <w:b/>
          <w:color w:val="FF0000"/>
          <w:sz w:val="16"/>
          <w:szCs w:val="16"/>
          <w:u w:val="single"/>
        </w:rPr>
        <w:t>2013/</w:t>
      </w:r>
      <w:r w:rsidR="00356BAA" w:rsidRPr="00E644D2">
        <w:rPr>
          <w:rFonts w:ascii="Book Antiqua" w:hAnsi="Book Antiqua"/>
          <w:b/>
          <w:color w:val="FF0000"/>
          <w:sz w:val="16"/>
          <w:szCs w:val="16"/>
          <w:u w:val="single"/>
        </w:rPr>
        <w:t>2015)</w:t>
      </w:r>
      <w:r w:rsidR="00356BAA">
        <w:rPr>
          <w:rFonts w:ascii="Book Antiqua" w:hAnsi="Book Antiqua"/>
          <w:b/>
          <w:color w:val="FF0000"/>
          <w:sz w:val="16"/>
          <w:szCs w:val="16"/>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23</w:t>
      </w:r>
      <w:r w:rsidR="00356BAA" w:rsidRPr="00E644D2">
        <w:rPr>
          <w:rFonts w:ascii="Book Antiqua" w:hAnsi="Book Antiqua"/>
          <w:b/>
          <w:color w:val="FF0000"/>
          <w:sz w:val="16"/>
          <w:szCs w:val="16"/>
          <w:u w:val="single"/>
        </w:rPr>
        <w:t>-2015)</w:t>
      </w:r>
      <w:r w:rsidR="00416528" w:rsidRPr="00771ED6">
        <w:rPr>
          <w:rFonts w:ascii="Book Antiqua" w:hAnsi="Book Antiqua"/>
          <w:b/>
          <w:bCs/>
          <w:color w:val="FF0000"/>
          <w:sz w:val="16"/>
          <w:szCs w:val="16"/>
        </w:rPr>
        <w:t xml:space="preserve"> </w:t>
      </w:r>
      <w:r w:rsidR="00416528" w:rsidRPr="00771ED6">
        <w:rPr>
          <w:rFonts w:ascii="Book Antiqua" w:hAnsi="Book Antiqua"/>
          <w:b/>
          <w:bCs/>
          <w:color w:val="FF0000"/>
          <w:sz w:val="16"/>
          <w:szCs w:val="16"/>
          <w:u w:val="single"/>
        </w:rPr>
        <w:t>(PFN-2015)</w:t>
      </w:r>
      <w:r w:rsidR="009E4B91">
        <w:rPr>
          <w:rFonts w:ascii="Book Antiqua" w:hAnsi="Book Antiqua"/>
          <w:b/>
          <w:bCs/>
          <w:color w:val="FF0000"/>
          <w:sz w:val="16"/>
          <w:szCs w:val="16"/>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-2012/201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r w:rsidR="00B033D6">
        <w:rPr>
          <w:rFonts w:ascii="Book Antiqua" w:eastAsia="Times New Roman" w:hAnsi="Book Antiqua" w:cs="Arial"/>
          <w:b/>
          <w:bCs/>
          <w:color w:val="FF0000"/>
          <w:sz w:val="16"/>
          <w:szCs w:val="16"/>
          <w:lang w:eastAsia="pt-BR"/>
        </w:rPr>
        <w:t xml:space="preserve"> </w:t>
      </w:r>
      <w:r w:rsidR="00B033D6">
        <w:rPr>
          <w:rFonts w:ascii="Book Antiqua" w:eastAsia="Times New Roman" w:hAnsi="Book Antiqua" w:cs="Arial"/>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B033D6" w14:paraId="35F5764D" w14:textId="77777777" w:rsidTr="00FF4CF8">
        <w:tc>
          <w:tcPr>
            <w:tcW w:w="8494" w:type="dxa"/>
            <w:shd w:val="clear" w:color="auto" w:fill="CCFFFF"/>
          </w:tcPr>
          <w:p w14:paraId="19037D95" w14:textId="2196E8A8" w:rsidR="00B033D6" w:rsidRPr="000F4AE1" w:rsidRDefault="00B033D6" w:rsidP="00B033D6">
            <w:pPr>
              <w:spacing w:before="100" w:beforeAutospacing="1" w:after="100" w:afterAutospacing="1"/>
              <w:jc w:val="both"/>
              <w:rPr>
                <w:rFonts w:ascii="Book Antiqua" w:eastAsia="Times New Roman" w:hAnsi="Book Antiqua" w:cs="Arial"/>
                <w:color w:val="00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w:t>
            </w:r>
            <w:r w:rsidRPr="00B033D6">
              <w:rPr>
                <w:rFonts w:ascii="Book Antiqua" w:eastAsia="Times New Roman" w:hAnsi="Book Antiqua" w:cs="Times New Roman"/>
                <w:b/>
                <w:i/>
                <w:color w:val="FF0000"/>
                <w:sz w:val="19"/>
                <w:szCs w:val="19"/>
                <w:highlight w:val="green"/>
                <w:lang w:eastAsia="pt-BR"/>
              </w:rPr>
              <w:t>CESPE</w:t>
            </w:r>
            <w:r>
              <w:rPr>
                <w:rFonts w:ascii="Book Antiqua" w:hAnsi="Book Antiqua" w:cs="Times New Roman"/>
                <w:b/>
                <w:bCs/>
                <w:color w:val="000000"/>
                <w:sz w:val="19"/>
                <w:szCs w:val="19"/>
              </w:rPr>
              <w:t xml:space="preserve">: </w:t>
            </w:r>
            <w:r w:rsidRPr="00B033D6">
              <w:rPr>
                <w:rFonts w:ascii="Book Antiqua" w:hAnsi="Book Antiqua" w:cs="Times New Roman"/>
                <w:b/>
                <w:bCs/>
                <w:i/>
                <w:iCs/>
                <w:color w:val="000000"/>
                <w:sz w:val="19"/>
                <w:szCs w:val="19"/>
                <w:u w:val="single"/>
              </w:rPr>
              <w:t>É legítima a incidência de contribuição social, a cargo do empregador, sobre os valores pagos ao empregado a título de terço constitucional de férias gozadas</w:t>
            </w:r>
            <w:r>
              <w:rPr>
                <w:rFonts w:ascii="Book Antiqua" w:hAnsi="Book Antiqua" w:cs="Times New Roman"/>
                <w:b/>
                <w:bCs/>
                <w:color w:val="000000"/>
                <w:sz w:val="19"/>
                <w:szCs w:val="19"/>
              </w:rPr>
              <w:t>:</w:t>
            </w:r>
            <w:r>
              <w:t xml:space="preserve"> </w:t>
            </w:r>
            <w:r w:rsidRPr="00B033D6">
              <w:rPr>
                <w:rFonts w:ascii="Book Antiqua" w:hAnsi="Book Antiqua" w:cs="Times New Roman"/>
                <w:b/>
                <w:bCs/>
                <w:color w:val="000000"/>
                <w:sz w:val="19"/>
                <w:szCs w:val="19"/>
              </w:rPr>
              <w:t xml:space="preserve">É legítima a incidência de contribuição social, a cargo do empregador, sobre os valores </w:t>
            </w:r>
            <w:r w:rsidRPr="00B033D6">
              <w:rPr>
                <w:rFonts w:ascii="Book Antiqua" w:hAnsi="Book Antiqua" w:cs="Times New Roman"/>
                <w:b/>
                <w:bCs/>
                <w:color w:val="000000"/>
                <w:sz w:val="19"/>
                <w:szCs w:val="19"/>
              </w:rPr>
              <w:lastRenderedPageBreak/>
              <w:t>pagos ao empregado a título de terço constitucional de férias gozadas.</w:t>
            </w:r>
            <w:r>
              <w:rPr>
                <w:rFonts w:ascii="Book Antiqua" w:hAnsi="Book Antiqua" w:cs="Times New Roman"/>
                <w:b/>
                <w:bCs/>
                <w:color w:val="000000"/>
                <w:sz w:val="19"/>
                <w:szCs w:val="19"/>
              </w:rPr>
              <w:t xml:space="preserve"> </w:t>
            </w:r>
            <w:r w:rsidRPr="00B033D6">
              <w:rPr>
                <w:rFonts w:ascii="Book Antiqua" w:hAnsi="Book Antiqua" w:cs="Times New Roman"/>
                <w:color w:val="000000"/>
                <w:sz w:val="19"/>
                <w:szCs w:val="19"/>
              </w:rPr>
              <w:t>STF. Plenário. RE 1072485, Rel. Min. Marco Aurélio, j</w:t>
            </w:r>
            <w:r>
              <w:rPr>
                <w:rFonts w:ascii="Book Antiqua" w:hAnsi="Book Antiqua" w:cs="Times New Roman"/>
                <w:color w:val="000000"/>
                <w:sz w:val="19"/>
                <w:szCs w:val="19"/>
              </w:rPr>
              <w:t>.</w:t>
            </w:r>
            <w:r w:rsidRPr="00B033D6">
              <w:rPr>
                <w:rFonts w:ascii="Book Antiqua" w:hAnsi="Book Antiqua" w:cs="Times New Roman"/>
                <w:color w:val="000000"/>
                <w:sz w:val="19"/>
                <w:szCs w:val="19"/>
              </w:rPr>
              <w:t xml:space="preserve"> 31/08/20</w:t>
            </w:r>
            <w:r w:rsidRPr="00B033D6">
              <w:rPr>
                <w:rFonts w:ascii="Book Antiqua" w:hAnsi="Book Antiqua" w:cs="Times New Roman"/>
                <w:b/>
                <w:bCs/>
                <w:color w:val="000000"/>
                <w:sz w:val="19"/>
                <w:szCs w:val="19"/>
              </w:rPr>
              <w:t xml:space="preserve"> (Repercussão Geral – Tema 985) (Info 993 – clipping).</w:t>
            </w:r>
          </w:p>
        </w:tc>
      </w:tr>
    </w:tbl>
    <w:p w14:paraId="0ACE513D" w14:textId="062226AC" w:rsidR="004D466E" w:rsidRPr="00120D9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r w:rsidRPr="00120D9C">
        <w:rPr>
          <w:rFonts w:ascii="Book Antiqua" w:eastAsia="Times New Roman" w:hAnsi="Book Antiqua" w:cs="Arial"/>
          <w:b/>
          <w:bCs/>
          <w:color w:val="000000"/>
          <w:sz w:val="19"/>
          <w:szCs w:val="19"/>
          <w:lang w:eastAsia="pt-BR"/>
        </w:rPr>
        <w:lastRenderedPageBreak/>
        <w:t>e) as importâncias</w:t>
      </w:r>
      <w:r w:rsidRPr="00120D9C">
        <w:rPr>
          <w:rFonts w:ascii="Book Antiqua" w:eastAsia="Times New Roman" w:hAnsi="Book Antiqua" w:cs="Arial"/>
          <w:b/>
          <w:bCs/>
          <w:color w:val="000000"/>
          <w:sz w:val="16"/>
          <w:szCs w:val="16"/>
          <w:lang w:eastAsia="pt-BR"/>
        </w:rPr>
        <w:t>:</w:t>
      </w:r>
      <w:r w:rsidRPr="00771ED6">
        <w:rPr>
          <w:rFonts w:ascii="Book Antiqua" w:eastAsia="Times New Roman" w:hAnsi="Book Antiqua" w:cs="Arial"/>
          <w:color w:val="000000"/>
          <w:sz w:val="16"/>
          <w:szCs w:val="16"/>
          <w:lang w:eastAsia="pt-BR"/>
        </w:rPr>
        <w:t> </w:t>
      </w:r>
      <w:hyperlink r:id="rId225" w:anchor="art1" w:history="1">
        <w:r w:rsidRPr="00771ED6">
          <w:rPr>
            <w:rFonts w:ascii="Book Antiqua" w:eastAsia="Times New Roman" w:hAnsi="Book Antiqua" w:cs="Arial"/>
            <w:color w:val="0000FF"/>
            <w:sz w:val="16"/>
            <w:szCs w:val="16"/>
            <w:u w:val="single"/>
            <w:lang w:eastAsia="pt-BR"/>
          </w:rPr>
          <w:t>(Redação dada pela Lei nº 9.528, de 1997)</w:t>
        </w:r>
      </w:hyperlink>
      <w:r w:rsidR="00120D9C">
        <w:rPr>
          <w:rFonts w:ascii="Book Antiqua" w:eastAsia="Times New Roman" w:hAnsi="Book Antiqua" w:cs="Arial"/>
          <w:color w:val="0000FF"/>
          <w:sz w:val="16"/>
          <w:szCs w:val="16"/>
          <w:lang w:eastAsia="pt-BR"/>
        </w:rPr>
        <w:t xml:space="preserve"> </w:t>
      </w:r>
      <w:r w:rsidR="00120D9C">
        <w:rPr>
          <w:rFonts w:ascii="Book Antiqua" w:eastAsia="Times New Roman" w:hAnsi="Book Antiqua" w:cs="Arial"/>
          <w:b/>
          <w:bCs/>
          <w:color w:val="FF0000"/>
          <w:sz w:val="16"/>
          <w:szCs w:val="16"/>
          <w:u w:val="single"/>
          <w:lang w:eastAsia="pt-BR"/>
        </w:rPr>
        <w:t>(TRT</w:t>
      </w:r>
      <w:r w:rsidR="00120D9C">
        <w:rPr>
          <w:rFonts w:ascii="Book Antiqua" w:hAnsi="Book Antiqua" w:cs="Arial"/>
          <w:b/>
          <w:bCs/>
          <w:color w:val="FF0000"/>
          <w:sz w:val="16"/>
          <w:szCs w:val="16"/>
          <w:u w:val="single"/>
        </w:rPr>
        <w:t>3</w:t>
      </w:r>
      <w:r w:rsidR="00120D9C">
        <w:rPr>
          <w:rFonts w:ascii="Book Antiqua" w:eastAsia="Times New Roman" w:hAnsi="Book Antiqua" w:cs="Arial"/>
          <w:b/>
          <w:bCs/>
          <w:color w:val="FF0000"/>
          <w:sz w:val="16"/>
          <w:szCs w:val="16"/>
          <w:u w:val="single"/>
          <w:lang w:eastAsia="pt-BR"/>
        </w:rPr>
        <w:t>-2014)</w:t>
      </w:r>
      <w:r w:rsidR="00356BAA">
        <w:rPr>
          <w:rFonts w:ascii="Book Antiqua" w:eastAsia="Times New Roman" w:hAnsi="Book Antiqua" w:cs="Arial"/>
          <w:b/>
          <w:bCs/>
          <w:color w:val="FF0000"/>
          <w:sz w:val="16"/>
          <w:szCs w:val="16"/>
          <w:lang w:eastAsia="pt-BR"/>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1</w:t>
      </w:r>
      <w:r w:rsidR="00356BAA" w:rsidRPr="00E644D2">
        <w:rPr>
          <w:rFonts w:ascii="Book Antiqua" w:hAnsi="Book Antiqua"/>
          <w:b/>
          <w:color w:val="FF0000"/>
          <w:sz w:val="16"/>
          <w:szCs w:val="16"/>
          <w:u w:val="single"/>
        </w:rPr>
        <w:t>-2015)</w:t>
      </w:r>
      <w:r w:rsidR="00356BAA">
        <w:rPr>
          <w:rFonts w:ascii="Book Antiqua" w:hAnsi="Book Antiqua"/>
          <w:b/>
          <w:color w:val="FF0000"/>
          <w:sz w:val="16"/>
          <w:szCs w:val="16"/>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23</w:t>
      </w:r>
      <w:r w:rsidR="00356BAA" w:rsidRPr="00E644D2">
        <w:rPr>
          <w:rFonts w:ascii="Book Antiqua" w:hAnsi="Book Antiqua"/>
          <w:b/>
          <w:color w:val="FF0000"/>
          <w:sz w:val="16"/>
          <w:szCs w:val="16"/>
          <w:u w:val="single"/>
        </w:rPr>
        <w:t>-2015)</w:t>
      </w:r>
      <w:r w:rsidR="00120D9C">
        <w:rPr>
          <w:rFonts w:ascii="Book Antiqua" w:eastAsia="Times New Roman" w:hAnsi="Book Antiqua" w:cs="Arial"/>
          <w:b/>
          <w:bCs/>
          <w:color w:val="FF0000"/>
          <w:sz w:val="16"/>
          <w:szCs w:val="16"/>
          <w:lang w:eastAsia="pt-BR"/>
        </w:rPr>
        <w:t xml:space="preserve"> </w:t>
      </w:r>
      <w:r w:rsidR="00120D9C">
        <w:rPr>
          <w:rFonts w:ascii="Book Antiqua" w:eastAsia="Times New Roman" w:hAnsi="Book Antiqua" w:cs="Arial"/>
          <w:b/>
          <w:bCs/>
          <w:color w:val="FF0000"/>
          <w:sz w:val="16"/>
          <w:szCs w:val="16"/>
          <w:u w:val="single"/>
          <w:lang w:eastAsia="pt-BR"/>
        </w:rPr>
        <w:t>(PFN-2015)</w:t>
      </w:r>
    </w:p>
    <w:p w14:paraId="280F502D"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1. previstas no </w:t>
      </w:r>
      <w:hyperlink r:id="rId226" w:anchor="adctart10i" w:history="1">
        <w:r w:rsidRPr="004D466E">
          <w:rPr>
            <w:rFonts w:ascii="Book Antiqua" w:eastAsia="Times New Roman" w:hAnsi="Book Antiqua" w:cs="Arial"/>
            <w:color w:val="0000FF"/>
            <w:sz w:val="19"/>
            <w:szCs w:val="19"/>
            <w:u w:val="single"/>
            <w:lang w:eastAsia="pt-BR"/>
          </w:rPr>
          <w:t>inciso I do art. 10 do Ato das Disposições Constitucionais Transitórias</w:t>
        </w:r>
      </w:hyperlink>
      <w:r w:rsidRPr="008E263D">
        <w:rPr>
          <w:rFonts w:ascii="Book Antiqua" w:eastAsia="Times New Roman" w:hAnsi="Book Antiqua" w:cs="Arial"/>
          <w:color w:val="000000"/>
          <w:sz w:val="18"/>
          <w:szCs w:val="18"/>
          <w:lang w:eastAsia="pt-BR"/>
        </w:rPr>
        <w:t>;   </w:t>
      </w:r>
      <w:hyperlink r:id="rId227" w:anchor="art1" w:history="1">
        <w:r w:rsidRPr="00771ED6">
          <w:rPr>
            <w:rFonts w:ascii="Book Antiqua" w:eastAsia="Times New Roman" w:hAnsi="Book Antiqua" w:cs="Arial"/>
            <w:color w:val="0000FF"/>
            <w:sz w:val="16"/>
            <w:szCs w:val="16"/>
            <w:u w:val="single"/>
            <w:lang w:eastAsia="pt-BR"/>
          </w:rPr>
          <w:t>(Incluído pela Lei nº 9.528, de 1997)</w:t>
        </w:r>
      </w:hyperlink>
    </w:p>
    <w:p w14:paraId="6E839EF8" w14:textId="4C53739D" w:rsidR="004D466E" w:rsidRPr="00356BAA"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56BAA">
        <w:rPr>
          <w:rFonts w:ascii="Book Antiqua" w:eastAsia="Times New Roman" w:hAnsi="Book Antiqua" w:cs="Arial"/>
          <w:b/>
          <w:bCs/>
          <w:color w:val="000000"/>
          <w:sz w:val="19"/>
          <w:szCs w:val="19"/>
          <w:highlight w:val="magenta"/>
          <w:lang w:eastAsia="pt-BR"/>
        </w:rPr>
        <w:t>2</w:t>
      </w:r>
      <w:r w:rsidRPr="00356BAA">
        <w:rPr>
          <w:rFonts w:ascii="Book Antiqua" w:eastAsia="Times New Roman" w:hAnsi="Book Antiqua" w:cs="Arial"/>
          <w:b/>
          <w:bCs/>
          <w:color w:val="000000"/>
          <w:sz w:val="19"/>
          <w:szCs w:val="19"/>
          <w:lang w:eastAsia="pt-BR"/>
        </w:rPr>
        <w:t>. relativas à indenização por tempo de serviço, anterior a 5 de outubro de 1988, do empregado não optante pelo Fundo de Garantia do Tempo de Serviço-FGTS</w:t>
      </w:r>
      <w:r w:rsidRPr="008E263D">
        <w:rPr>
          <w:rFonts w:ascii="Book Antiqua" w:eastAsia="Times New Roman" w:hAnsi="Book Antiqua" w:cs="Arial"/>
          <w:color w:val="000000"/>
          <w:sz w:val="18"/>
          <w:szCs w:val="18"/>
          <w:lang w:eastAsia="pt-BR"/>
        </w:rPr>
        <w:t>;    </w:t>
      </w:r>
      <w:hyperlink r:id="rId228" w:anchor="art1" w:history="1">
        <w:r w:rsidRPr="00771ED6">
          <w:rPr>
            <w:rFonts w:ascii="Book Antiqua" w:eastAsia="Times New Roman" w:hAnsi="Book Antiqua" w:cs="Arial"/>
            <w:color w:val="0000FF"/>
            <w:sz w:val="16"/>
            <w:szCs w:val="16"/>
            <w:u w:val="single"/>
            <w:lang w:eastAsia="pt-BR"/>
          </w:rPr>
          <w:t>(Incluído pela Lei nº 9.528, de 1997)</w:t>
        </w:r>
      </w:hyperlink>
      <w:r w:rsidR="00356BAA">
        <w:rPr>
          <w:rFonts w:ascii="Book Antiqua" w:eastAsia="Times New Roman" w:hAnsi="Book Antiqua" w:cs="Arial"/>
          <w:color w:val="0000FF"/>
          <w:sz w:val="16"/>
          <w:szCs w:val="16"/>
          <w:lang w:eastAsia="pt-BR"/>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23</w:t>
      </w:r>
      <w:r w:rsidR="00356BAA" w:rsidRPr="00E644D2">
        <w:rPr>
          <w:rFonts w:ascii="Book Antiqua" w:hAnsi="Book Antiqua"/>
          <w:b/>
          <w:color w:val="FF0000"/>
          <w:sz w:val="16"/>
          <w:szCs w:val="16"/>
          <w:u w:val="single"/>
        </w:rPr>
        <w:t>-2015)</w:t>
      </w:r>
    </w:p>
    <w:p w14:paraId="4A767B04" w14:textId="32B95B34"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3. recebidas a título da indenização de que trata o </w:t>
      </w:r>
      <w:hyperlink r:id="rId229" w:anchor="art479" w:history="1">
        <w:r w:rsidRPr="004D466E">
          <w:rPr>
            <w:rFonts w:ascii="Book Antiqua" w:eastAsia="Times New Roman" w:hAnsi="Book Antiqua" w:cs="Arial"/>
            <w:color w:val="0000FF"/>
            <w:sz w:val="19"/>
            <w:szCs w:val="19"/>
            <w:u w:val="single"/>
            <w:lang w:eastAsia="pt-BR"/>
          </w:rPr>
          <w:t>art. 479 da CLT</w:t>
        </w:r>
      </w:hyperlink>
      <w:r w:rsidRPr="008E263D">
        <w:rPr>
          <w:rFonts w:ascii="Book Antiqua" w:eastAsia="Times New Roman" w:hAnsi="Book Antiqua" w:cs="Arial"/>
          <w:color w:val="000000"/>
          <w:sz w:val="18"/>
          <w:szCs w:val="18"/>
          <w:lang w:eastAsia="pt-BR"/>
        </w:rPr>
        <w:t>; </w:t>
      </w:r>
      <w:hyperlink r:id="rId230" w:anchor="art1" w:history="1">
        <w:r w:rsidRPr="00771ED6">
          <w:rPr>
            <w:rFonts w:ascii="Book Antiqua" w:eastAsia="Times New Roman" w:hAnsi="Book Antiqua" w:cs="Arial"/>
            <w:color w:val="0000FF"/>
            <w:sz w:val="16"/>
            <w:szCs w:val="16"/>
            <w:u w:val="single"/>
            <w:lang w:eastAsia="pt-BR"/>
          </w:rPr>
          <w:t>(Incluído pela Lei nº 9.528, de 1997)</w:t>
        </w:r>
      </w:hyperlink>
    </w:p>
    <w:p w14:paraId="3E5A2A16" w14:textId="3C07C404" w:rsidR="004D466E" w:rsidRPr="008E263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4. recebidas a título da indenização de que trata o </w:t>
      </w:r>
      <w:hyperlink r:id="rId231" w:anchor="art14" w:history="1">
        <w:r w:rsidRPr="004D466E">
          <w:rPr>
            <w:rFonts w:ascii="Book Antiqua" w:eastAsia="Times New Roman" w:hAnsi="Book Antiqua" w:cs="Arial"/>
            <w:color w:val="0000FF"/>
            <w:sz w:val="19"/>
            <w:szCs w:val="19"/>
            <w:u w:val="single"/>
            <w:lang w:eastAsia="pt-BR"/>
          </w:rPr>
          <w:t>art. 14 da Lei nº 5.889, de 8 de junho de 1973</w:t>
        </w:r>
      </w:hyperlink>
      <w:r w:rsidRPr="008E263D">
        <w:rPr>
          <w:rFonts w:ascii="Book Antiqua" w:eastAsia="Times New Roman" w:hAnsi="Book Antiqua" w:cs="Arial"/>
          <w:color w:val="000000"/>
          <w:sz w:val="18"/>
          <w:szCs w:val="18"/>
          <w:lang w:eastAsia="pt-BR"/>
        </w:rPr>
        <w:t>;</w:t>
      </w:r>
      <w:r w:rsidR="008E263D">
        <w:rPr>
          <w:rFonts w:ascii="Book Antiqua" w:eastAsia="Times New Roman" w:hAnsi="Book Antiqua" w:cs="Arial"/>
          <w:color w:val="000000"/>
          <w:sz w:val="18"/>
          <w:szCs w:val="18"/>
          <w:lang w:eastAsia="pt-BR"/>
        </w:rPr>
        <w:t xml:space="preserve"> </w:t>
      </w:r>
      <w:hyperlink r:id="rId232" w:anchor="art1" w:history="1">
        <w:r w:rsidRPr="00771ED6">
          <w:rPr>
            <w:rFonts w:ascii="Book Antiqua" w:eastAsia="Times New Roman" w:hAnsi="Book Antiqua" w:cs="Arial"/>
            <w:color w:val="0000FF"/>
            <w:sz w:val="16"/>
            <w:szCs w:val="16"/>
            <w:u w:val="single"/>
            <w:lang w:eastAsia="pt-BR"/>
          </w:rPr>
          <w:t>(Incluído pela Lei nº 9.528, de 1997)</w:t>
        </w:r>
      </w:hyperlink>
    </w:p>
    <w:p w14:paraId="240D5B78" w14:textId="05F8C23F"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16528">
        <w:rPr>
          <w:rFonts w:ascii="Book Antiqua" w:eastAsia="Times New Roman" w:hAnsi="Book Antiqua" w:cs="Arial"/>
          <w:b/>
          <w:bCs/>
          <w:color w:val="000000"/>
          <w:sz w:val="19"/>
          <w:szCs w:val="19"/>
          <w:highlight w:val="magenta"/>
          <w:lang w:eastAsia="pt-BR"/>
        </w:rPr>
        <w:t>5</w:t>
      </w:r>
      <w:r w:rsidRPr="004D466E">
        <w:rPr>
          <w:rFonts w:ascii="Book Antiqua" w:eastAsia="Times New Roman" w:hAnsi="Book Antiqua" w:cs="Arial"/>
          <w:color w:val="000000"/>
          <w:sz w:val="19"/>
          <w:szCs w:val="19"/>
          <w:lang w:eastAsia="pt-BR"/>
        </w:rPr>
        <w:t xml:space="preserve">. </w:t>
      </w:r>
      <w:r w:rsidRPr="00416528">
        <w:rPr>
          <w:rFonts w:ascii="Book Antiqua" w:eastAsia="Times New Roman" w:hAnsi="Book Antiqua" w:cs="Arial"/>
          <w:b/>
          <w:bCs/>
          <w:color w:val="000000"/>
          <w:sz w:val="19"/>
          <w:szCs w:val="19"/>
          <w:lang w:eastAsia="pt-BR"/>
        </w:rPr>
        <w:t xml:space="preserve">recebidas a título de incentivo à </w:t>
      </w:r>
      <w:proofErr w:type="gramStart"/>
      <w:r w:rsidRPr="00416528">
        <w:rPr>
          <w:rFonts w:ascii="Book Antiqua" w:eastAsia="Times New Roman" w:hAnsi="Book Antiqua" w:cs="Arial"/>
          <w:b/>
          <w:bCs/>
          <w:color w:val="000000"/>
          <w:sz w:val="19"/>
          <w:szCs w:val="19"/>
          <w:lang w:eastAsia="pt-BR"/>
        </w:rPr>
        <w:t>demissão</w:t>
      </w:r>
      <w:r w:rsidRPr="00771ED6">
        <w:rPr>
          <w:rFonts w:ascii="Book Antiqua" w:eastAsia="Times New Roman" w:hAnsi="Book Antiqua" w:cs="Arial"/>
          <w:color w:val="000000"/>
          <w:sz w:val="16"/>
          <w:szCs w:val="16"/>
          <w:lang w:eastAsia="pt-BR"/>
        </w:rPr>
        <w:t>;   </w:t>
      </w:r>
      <w:proofErr w:type="gramEnd"/>
      <w:r>
        <w:fldChar w:fldCharType="begin"/>
      </w:r>
      <w:r>
        <w:instrText>HYPERLINK "http://www.planalto.gov.br/ccivil_03/leis/L9528.htm" \l "art1"</w:instrText>
      </w:r>
      <w:r>
        <w:fldChar w:fldCharType="separate"/>
      </w:r>
      <w:r w:rsidRPr="00771ED6">
        <w:rPr>
          <w:rFonts w:ascii="Book Antiqua" w:eastAsia="Times New Roman" w:hAnsi="Book Antiqua" w:cs="Arial"/>
          <w:color w:val="0000FF"/>
          <w:sz w:val="16"/>
          <w:szCs w:val="16"/>
          <w:u w:val="single"/>
          <w:lang w:eastAsia="pt-BR"/>
        </w:rPr>
        <w:t>(Incluído pela Lei nº 9.528, de 1997)</w:t>
      </w:r>
      <w:r>
        <w:rPr>
          <w:rFonts w:ascii="Book Antiqua" w:eastAsia="Times New Roman" w:hAnsi="Book Antiqua" w:cs="Arial"/>
          <w:color w:val="0000FF"/>
          <w:sz w:val="16"/>
          <w:szCs w:val="16"/>
          <w:u w:val="single"/>
          <w:lang w:eastAsia="pt-BR"/>
        </w:rPr>
        <w:fldChar w:fldCharType="end"/>
      </w:r>
      <w:r w:rsidR="00120D9C">
        <w:rPr>
          <w:rFonts w:ascii="Book Antiqua" w:eastAsia="Times New Roman" w:hAnsi="Book Antiqua" w:cs="Arial"/>
          <w:color w:val="0000FF"/>
          <w:sz w:val="16"/>
          <w:szCs w:val="16"/>
          <w:lang w:eastAsia="pt-BR"/>
        </w:rPr>
        <w:t xml:space="preserve"> </w:t>
      </w:r>
      <w:r w:rsidR="00120D9C">
        <w:rPr>
          <w:rFonts w:ascii="Book Antiqua" w:eastAsia="Times New Roman" w:hAnsi="Book Antiqua" w:cs="Arial"/>
          <w:b/>
          <w:bCs/>
          <w:color w:val="FF0000"/>
          <w:sz w:val="16"/>
          <w:szCs w:val="16"/>
          <w:u w:val="single"/>
          <w:lang w:eastAsia="pt-BR"/>
        </w:rPr>
        <w:t>(TRT</w:t>
      </w:r>
      <w:r w:rsidR="00120D9C">
        <w:rPr>
          <w:rFonts w:ascii="Book Antiqua" w:hAnsi="Book Antiqua" w:cs="Arial"/>
          <w:b/>
          <w:bCs/>
          <w:color w:val="FF0000"/>
          <w:sz w:val="16"/>
          <w:szCs w:val="16"/>
          <w:u w:val="single"/>
        </w:rPr>
        <w:t>3</w:t>
      </w:r>
      <w:r w:rsidR="00120D9C">
        <w:rPr>
          <w:rFonts w:ascii="Book Antiqua" w:eastAsia="Times New Roman" w:hAnsi="Book Antiqua" w:cs="Arial"/>
          <w:b/>
          <w:bCs/>
          <w:color w:val="FF0000"/>
          <w:sz w:val="16"/>
          <w:szCs w:val="16"/>
          <w:u w:val="single"/>
          <w:lang w:eastAsia="pt-BR"/>
        </w:rPr>
        <w:t>-2014)</w:t>
      </w:r>
      <w:r w:rsidR="00356BAA">
        <w:rPr>
          <w:rFonts w:ascii="Book Antiqua" w:eastAsia="Times New Roman" w:hAnsi="Book Antiqua" w:cs="Arial"/>
          <w:b/>
          <w:bCs/>
          <w:color w:val="FF0000"/>
          <w:sz w:val="16"/>
          <w:szCs w:val="16"/>
          <w:lang w:eastAsia="pt-BR"/>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1</w:t>
      </w:r>
      <w:r w:rsidR="00356BAA" w:rsidRPr="00E644D2">
        <w:rPr>
          <w:rFonts w:ascii="Book Antiqua" w:hAnsi="Book Antiqua"/>
          <w:b/>
          <w:color w:val="FF0000"/>
          <w:sz w:val="16"/>
          <w:szCs w:val="16"/>
          <w:u w:val="single"/>
        </w:rPr>
        <w:t>-2015)</w:t>
      </w:r>
      <w:r w:rsidR="00416528" w:rsidRPr="00771ED6">
        <w:rPr>
          <w:rFonts w:ascii="Book Antiqua" w:eastAsia="Times New Roman" w:hAnsi="Book Antiqua" w:cs="Arial"/>
          <w:color w:val="0000FF"/>
          <w:sz w:val="16"/>
          <w:szCs w:val="16"/>
          <w:lang w:eastAsia="pt-BR"/>
        </w:rPr>
        <w:t xml:space="preserve"> </w:t>
      </w:r>
      <w:r w:rsidR="00416528" w:rsidRPr="00771ED6">
        <w:rPr>
          <w:rFonts w:ascii="Book Antiqua" w:hAnsi="Book Antiqua"/>
          <w:b/>
          <w:bCs/>
          <w:color w:val="FF0000"/>
          <w:sz w:val="16"/>
          <w:szCs w:val="16"/>
          <w:u w:val="single"/>
        </w:rPr>
        <w:t>(PFN-2015)</w:t>
      </w:r>
    </w:p>
    <w:p w14:paraId="2F7ADD64" w14:textId="2D24722A"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6. recebidas a título de abono de férias na forma dos </w:t>
      </w:r>
      <w:proofErr w:type="spellStart"/>
      <w:r>
        <w:fldChar w:fldCharType="begin"/>
      </w:r>
      <w:r>
        <w:instrText>HYPERLINK "http://www.planalto.gov.br/ccivil_03/Decreto-Lei/Del5452.htm" \l "art143"</w:instrText>
      </w:r>
      <w:r>
        <w:fldChar w:fldCharType="separate"/>
      </w:r>
      <w:r w:rsidRPr="004D466E">
        <w:rPr>
          <w:rFonts w:ascii="Book Antiqua" w:eastAsia="Times New Roman" w:hAnsi="Book Antiqua" w:cs="Arial"/>
          <w:color w:val="0000FF"/>
          <w:sz w:val="19"/>
          <w:szCs w:val="19"/>
          <w:u w:val="single"/>
          <w:lang w:eastAsia="pt-BR"/>
        </w:rPr>
        <w:t>arts</w:t>
      </w:r>
      <w:proofErr w:type="spellEnd"/>
      <w:r w:rsidRPr="004D466E">
        <w:rPr>
          <w:rFonts w:ascii="Book Antiqua" w:eastAsia="Times New Roman" w:hAnsi="Book Antiqua" w:cs="Arial"/>
          <w:color w:val="0000FF"/>
          <w:sz w:val="19"/>
          <w:szCs w:val="19"/>
          <w:u w:val="single"/>
          <w:lang w:eastAsia="pt-BR"/>
        </w:rPr>
        <w:t>. 143</w:t>
      </w:r>
      <w:r>
        <w:rPr>
          <w:rFonts w:ascii="Book Antiqua" w:eastAsia="Times New Roman" w:hAnsi="Book Antiqua" w:cs="Arial"/>
          <w:color w:val="0000FF"/>
          <w:sz w:val="19"/>
          <w:szCs w:val="19"/>
          <w:u w:val="single"/>
          <w:lang w:eastAsia="pt-BR"/>
        </w:rPr>
        <w:fldChar w:fldCharType="end"/>
      </w:r>
      <w:r w:rsidRPr="004D466E">
        <w:rPr>
          <w:rFonts w:ascii="Book Antiqua" w:eastAsia="Times New Roman" w:hAnsi="Book Antiqua" w:cs="Arial"/>
          <w:color w:val="000000"/>
          <w:sz w:val="19"/>
          <w:szCs w:val="19"/>
          <w:lang w:eastAsia="pt-BR"/>
        </w:rPr>
        <w:t> e </w:t>
      </w:r>
      <w:hyperlink r:id="rId233" w:anchor="art144" w:history="1">
        <w:r w:rsidRPr="004D466E">
          <w:rPr>
            <w:rFonts w:ascii="Book Antiqua" w:eastAsia="Times New Roman" w:hAnsi="Book Antiqua" w:cs="Arial"/>
            <w:color w:val="0000FF"/>
            <w:sz w:val="19"/>
            <w:szCs w:val="19"/>
            <w:u w:val="single"/>
            <w:lang w:eastAsia="pt-BR"/>
          </w:rPr>
          <w:t>144 da CLT</w:t>
        </w:r>
      </w:hyperlink>
      <w:r w:rsidRPr="008E263D">
        <w:rPr>
          <w:rFonts w:ascii="Book Antiqua" w:eastAsia="Times New Roman" w:hAnsi="Book Antiqua" w:cs="Arial"/>
          <w:color w:val="000000"/>
          <w:sz w:val="18"/>
          <w:szCs w:val="18"/>
          <w:lang w:eastAsia="pt-BR"/>
        </w:rPr>
        <w:t>; </w:t>
      </w:r>
      <w:hyperlink r:id="rId234" w:anchor="art23" w:history="1">
        <w:r w:rsidRPr="00771ED6">
          <w:rPr>
            <w:rFonts w:ascii="Book Antiqua" w:eastAsia="Times New Roman" w:hAnsi="Book Antiqua" w:cs="Arial"/>
            <w:color w:val="0000FF"/>
            <w:sz w:val="16"/>
            <w:szCs w:val="16"/>
            <w:u w:val="single"/>
            <w:lang w:eastAsia="pt-BR"/>
          </w:rPr>
          <w:t>(Redação dada pela Lei nº 9.711, de 1998).</w:t>
        </w:r>
      </w:hyperlink>
    </w:p>
    <w:p w14:paraId="178C1428" w14:textId="77214B17" w:rsidR="004D466E" w:rsidRPr="008E263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7. recebidas a título de ganhos eventuais e os abonos expressamente desvinculados do salário</w:t>
      </w:r>
      <w:r w:rsidRPr="008E263D">
        <w:rPr>
          <w:rFonts w:ascii="Book Antiqua" w:eastAsia="Times New Roman" w:hAnsi="Book Antiqua" w:cs="Arial"/>
          <w:color w:val="000000"/>
          <w:sz w:val="18"/>
          <w:szCs w:val="18"/>
          <w:lang w:eastAsia="pt-BR"/>
        </w:rPr>
        <w:t>;</w:t>
      </w:r>
      <w:r w:rsidR="008E263D">
        <w:rPr>
          <w:rFonts w:ascii="Book Antiqua" w:eastAsia="Times New Roman" w:hAnsi="Book Antiqua" w:cs="Arial"/>
          <w:color w:val="000000"/>
          <w:sz w:val="18"/>
          <w:szCs w:val="18"/>
          <w:lang w:eastAsia="pt-BR"/>
        </w:rPr>
        <w:t xml:space="preserve"> </w:t>
      </w:r>
      <w:hyperlink r:id="rId235" w:anchor="art23" w:history="1">
        <w:r w:rsidRPr="00771ED6">
          <w:rPr>
            <w:rFonts w:ascii="Book Antiqua" w:eastAsia="Times New Roman" w:hAnsi="Book Antiqua" w:cs="Arial"/>
            <w:color w:val="0000FF"/>
            <w:sz w:val="16"/>
            <w:szCs w:val="16"/>
            <w:u w:val="single"/>
            <w:lang w:eastAsia="pt-BR"/>
          </w:rPr>
          <w:t>(Redação dada pela Lei nº 9.711, de 1998).</w:t>
        </w:r>
      </w:hyperlink>
    </w:p>
    <w:p w14:paraId="73EDF94D" w14:textId="542E9B70"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8. recebidas a título de licença-prêmio indenizada</w:t>
      </w:r>
      <w:r w:rsidRPr="00771ED6">
        <w:rPr>
          <w:rFonts w:ascii="Book Antiqua" w:eastAsia="Times New Roman" w:hAnsi="Book Antiqua" w:cs="Arial"/>
          <w:color w:val="000000"/>
          <w:sz w:val="16"/>
          <w:szCs w:val="16"/>
          <w:lang w:eastAsia="pt-BR"/>
        </w:rPr>
        <w:t>;  </w:t>
      </w:r>
      <w:hyperlink r:id="rId236" w:anchor="art23" w:history="1">
        <w:r w:rsidRPr="00771ED6">
          <w:rPr>
            <w:rFonts w:ascii="Book Antiqua" w:eastAsia="Times New Roman" w:hAnsi="Book Antiqua" w:cs="Arial"/>
            <w:color w:val="0000FF"/>
            <w:sz w:val="16"/>
            <w:szCs w:val="16"/>
            <w:u w:val="single"/>
            <w:lang w:eastAsia="pt-BR"/>
          </w:rPr>
          <w:t>(Redação dada pela Lei nº 9.711, de 1998).</w:t>
        </w:r>
      </w:hyperlink>
    </w:p>
    <w:p w14:paraId="0B81F6B6" w14:textId="63B6FC42" w:rsidR="004D466E" w:rsidRPr="008E263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9. recebidas a título da indenização de que trata o </w:t>
      </w:r>
      <w:hyperlink r:id="rId237" w:anchor="art9" w:history="1">
        <w:r w:rsidRPr="004D466E">
          <w:rPr>
            <w:rFonts w:ascii="Book Antiqua" w:eastAsia="Times New Roman" w:hAnsi="Book Antiqua" w:cs="Arial"/>
            <w:color w:val="0000FF"/>
            <w:sz w:val="19"/>
            <w:szCs w:val="19"/>
            <w:u w:val="single"/>
            <w:lang w:eastAsia="pt-BR"/>
          </w:rPr>
          <w:t>art. 9º da Lei nº 7.238, de 29 de outubro de 1984</w:t>
        </w:r>
      </w:hyperlink>
      <w:r w:rsidRPr="008E263D">
        <w:rPr>
          <w:rFonts w:ascii="Book Antiqua" w:eastAsia="Times New Roman" w:hAnsi="Book Antiqua" w:cs="Arial"/>
          <w:color w:val="000000"/>
          <w:sz w:val="18"/>
          <w:szCs w:val="18"/>
          <w:lang w:eastAsia="pt-BR"/>
        </w:rPr>
        <w:t>;</w:t>
      </w:r>
      <w:r w:rsidR="008E263D">
        <w:rPr>
          <w:rFonts w:ascii="Book Antiqua" w:eastAsia="Times New Roman" w:hAnsi="Book Antiqua" w:cs="Arial"/>
          <w:color w:val="000000"/>
          <w:sz w:val="18"/>
          <w:szCs w:val="18"/>
          <w:lang w:eastAsia="pt-BR"/>
        </w:rPr>
        <w:t xml:space="preserve"> </w:t>
      </w:r>
      <w:hyperlink r:id="rId238" w:anchor="art23" w:history="1">
        <w:r w:rsidRPr="00771ED6">
          <w:rPr>
            <w:rFonts w:ascii="Book Antiqua" w:eastAsia="Times New Roman" w:hAnsi="Book Antiqua" w:cs="Arial"/>
            <w:color w:val="0000FF"/>
            <w:sz w:val="16"/>
            <w:szCs w:val="16"/>
            <w:u w:val="single"/>
            <w:lang w:eastAsia="pt-BR"/>
          </w:rPr>
          <w:t>(Redação dada pela Lei nº 9.711, de 1998).</w:t>
        </w:r>
      </w:hyperlink>
    </w:p>
    <w:p w14:paraId="13E261C9" w14:textId="3289E44A"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CA6B5C">
        <w:rPr>
          <w:rFonts w:ascii="Book Antiqua" w:eastAsia="Times New Roman" w:hAnsi="Book Antiqua" w:cs="Arial"/>
          <w:b/>
          <w:bCs/>
          <w:color w:val="000000"/>
          <w:sz w:val="19"/>
          <w:szCs w:val="19"/>
          <w:lang w:eastAsia="pt-BR"/>
        </w:rPr>
        <w:t>f) a parcela recebida a título de vale-transporte, na forma da legislação própria</w:t>
      </w:r>
      <w:r w:rsidRPr="00771ED6">
        <w:rPr>
          <w:rFonts w:ascii="Book Antiqua" w:eastAsia="Times New Roman" w:hAnsi="Book Antiqua" w:cs="Arial"/>
          <w:color w:val="000000"/>
          <w:sz w:val="18"/>
          <w:szCs w:val="18"/>
          <w:lang w:eastAsia="pt-BR"/>
        </w:rPr>
        <w:t>;</w:t>
      </w:r>
      <w:r w:rsidR="00CA6B5C" w:rsidRPr="00771ED6">
        <w:rPr>
          <w:rFonts w:ascii="Book Antiqua" w:eastAsia="Times New Roman" w:hAnsi="Book Antiqua" w:cs="Arial"/>
          <w:color w:val="000000"/>
          <w:sz w:val="18"/>
          <w:szCs w:val="18"/>
          <w:lang w:eastAsia="pt-BR"/>
        </w:rPr>
        <w:t xml:space="preserve"> </w:t>
      </w:r>
      <w:r w:rsidR="00CA6B5C" w:rsidRPr="00771ED6">
        <w:rPr>
          <w:rFonts w:ascii="Book Antiqua" w:hAnsi="Book Antiqua"/>
          <w:b/>
          <w:bCs/>
          <w:color w:val="FF0000"/>
          <w:sz w:val="16"/>
          <w:szCs w:val="16"/>
          <w:u w:val="single"/>
        </w:rPr>
        <w:t>(PGEPI-2014)</w:t>
      </w:r>
      <w:r w:rsidR="00356BAA">
        <w:rPr>
          <w:rFonts w:ascii="Book Antiqua" w:hAnsi="Book Antiqua"/>
          <w:b/>
          <w:bCs/>
          <w:color w:val="FF0000"/>
          <w:sz w:val="16"/>
          <w:szCs w:val="16"/>
        </w:rPr>
        <w:t xml:space="preserve"> </w:t>
      </w:r>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23</w:t>
      </w:r>
      <w:r w:rsidR="00356BAA" w:rsidRPr="00E644D2">
        <w:rPr>
          <w:rFonts w:ascii="Book Antiqua" w:hAnsi="Book Antiqua"/>
          <w:b/>
          <w:color w:val="FF0000"/>
          <w:sz w:val="16"/>
          <w:szCs w:val="16"/>
          <w:u w:val="single"/>
        </w:rPr>
        <w:t>-2015)</w:t>
      </w:r>
      <w:r w:rsidR="00416528" w:rsidRPr="00771ED6">
        <w:rPr>
          <w:rFonts w:ascii="Book Antiqua" w:hAnsi="Book Antiqua"/>
          <w:b/>
          <w:bCs/>
          <w:color w:val="FF0000"/>
          <w:sz w:val="16"/>
          <w:szCs w:val="16"/>
        </w:rPr>
        <w:t xml:space="preserve"> </w:t>
      </w:r>
      <w:r w:rsidR="00416528" w:rsidRPr="00771ED6">
        <w:rPr>
          <w:rFonts w:ascii="Book Antiqua" w:hAnsi="Book Antiqua"/>
          <w:b/>
          <w:bCs/>
          <w:color w:val="FF0000"/>
          <w:sz w:val="16"/>
          <w:szCs w:val="16"/>
          <w:u w:val="single"/>
        </w:rPr>
        <w:t>(PFN-2015)</w:t>
      </w:r>
    </w:p>
    <w:p w14:paraId="6ECE224D" w14:textId="38E27C84"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g) a ajuda de custo, em parcela única, recebida exclusivamente em decorrência de mudança de local de trabalho do empregado, na forma do </w:t>
      </w:r>
      <w:hyperlink r:id="rId239" w:anchor="art470" w:history="1">
        <w:r w:rsidRPr="004D466E">
          <w:rPr>
            <w:rFonts w:ascii="Book Antiqua" w:eastAsia="Times New Roman" w:hAnsi="Book Antiqua" w:cs="Arial"/>
            <w:color w:val="0000FF"/>
            <w:sz w:val="19"/>
            <w:szCs w:val="19"/>
            <w:u w:val="single"/>
            <w:lang w:eastAsia="pt-BR"/>
          </w:rPr>
          <w:t>art. 470 da CLT;</w:t>
        </w:r>
      </w:hyperlink>
      <w:r w:rsidRPr="004D466E">
        <w:rPr>
          <w:rFonts w:ascii="Book Antiqua" w:eastAsia="Times New Roman" w:hAnsi="Book Antiqua" w:cs="Arial"/>
          <w:color w:val="000000"/>
          <w:sz w:val="19"/>
          <w:szCs w:val="19"/>
          <w:lang w:eastAsia="pt-BR"/>
        </w:rPr>
        <w:t> </w:t>
      </w:r>
      <w:hyperlink r:id="rId240" w:anchor="art1" w:history="1">
        <w:r w:rsidRPr="00771ED6">
          <w:rPr>
            <w:rFonts w:ascii="Book Antiqua" w:eastAsia="Times New Roman" w:hAnsi="Book Antiqua" w:cs="Arial"/>
            <w:color w:val="0000FF"/>
            <w:sz w:val="16"/>
            <w:szCs w:val="16"/>
            <w:u w:val="single"/>
            <w:lang w:eastAsia="pt-BR"/>
          </w:rPr>
          <w:t>(Redação dada pela Lei nº 9.528, de 10.12.97).</w:t>
        </w:r>
      </w:hyperlink>
    </w:p>
    <w:p w14:paraId="7506CC58"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xml:space="preserve">h) as diárias para </w:t>
      </w:r>
      <w:proofErr w:type="gramStart"/>
      <w:r w:rsidRPr="004D466E">
        <w:rPr>
          <w:rFonts w:ascii="Book Antiqua" w:eastAsia="Times New Roman" w:hAnsi="Book Antiqua" w:cs="Arial"/>
          <w:color w:val="000000"/>
          <w:sz w:val="19"/>
          <w:szCs w:val="19"/>
          <w:lang w:eastAsia="pt-BR"/>
        </w:rPr>
        <w:t>viagens</w:t>
      </w:r>
      <w:r w:rsidRPr="00771ED6">
        <w:rPr>
          <w:rFonts w:ascii="Book Antiqua" w:eastAsia="Times New Roman" w:hAnsi="Book Antiqua" w:cs="Arial"/>
          <w:color w:val="000000"/>
          <w:sz w:val="16"/>
          <w:szCs w:val="16"/>
          <w:lang w:eastAsia="pt-BR"/>
        </w:rPr>
        <w:t>;   </w:t>
      </w:r>
      <w:proofErr w:type="gramEnd"/>
      <w:r>
        <w:fldChar w:fldCharType="begin"/>
      </w:r>
      <w:r>
        <w:instrText>HYPERLINK "http://www.planalto.gov.br/ccivil_03/_Ato2015-2018/2017/Lei/L13467.htm" \l "art4"</w:instrText>
      </w:r>
      <w:r>
        <w:fldChar w:fldCharType="separate"/>
      </w:r>
      <w:r w:rsidRPr="00771ED6">
        <w:rPr>
          <w:rFonts w:ascii="Book Antiqua" w:eastAsia="Times New Roman" w:hAnsi="Book Antiqua" w:cs="Arial"/>
          <w:color w:val="0000FF"/>
          <w:sz w:val="16"/>
          <w:szCs w:val="16"/>
          <w:u w:val="single"/>
          <w:lang w:eastAsia="pt-BR"/>
        </w:rPr>
        <w:t>(Redação dada pela Lei nº 13.467, de 2017)</w:t>
      </w:r>
      <w:r>
        <w:rPr>
          <w:rFonts w:ascii="Book Antiqua" w:eastAsia="Times New Roman" w:hAnsi="Book Antiqua" w:cs="Arial"/>
          <w:color w:val="0000FF"/>
          <w:sz w:val="16"/>
          <w:szCs w:val="16"/>
          <w:u w:val="single"/>
          <w:lang w:eastAsia="pt-BR"/>
        </w:rPr>
        <w:fldChar w:fldCharType="end"/>
      </w:r>
    </w:p>
    <w:p w14:paraId="20DA4D3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i) a importância recebida a título de bolsa de complementação educacional de estagiário, quando paga nos termos da </w:t>
      </w:r>
      <w:hyperlink r:id="rId241" w:history="1">
        <w:r w:rsidRPr="004D466E">
          <w:rPr>
            <w:rFonts w:ascii="Book Antiqua" w:eastAsia="Times New Roman" w:hAnsi="Book Antiqua" w:cs="Arial"/>
            <w:color w:val="0000FF"/>
            <w:sz w:val="19"/>
            <w:szCs w:val="19"/>
            <w:u w:val="single"/>
            <w:lang w:eastAsia="pt-BR"/>
          </w:rPr>
          <w:t>Lei nº 6.494, de 7 de dezembro de 1977</w:t>
        </w:r>
      </w:hyperlink>
      <w:r w:rsidRPr="004D466E">
        <w:rPr>
          <w:rFonts w:ascii="Book Antiqua" w:eastAsia="Times New Roman" w:hAnsi="Book Antiqua" w:cs="Arial"/>
          <w:color w:val="000000"/>
          <w:sz w:val="19"/>
          <w:szCs w:val="19"/>
          <w:lang w:eastAsia="pt-BR"/>
        </w:rPr>
        <w:t>;</w:t>
      </w:r>
    </w:p>
    <w:p w14:paraId="71D143EB" w14:textId="67B2DEF9"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502B25">
        <w:rPr>
          <w:rFonts w:ascii="Book Antiqua" w:eastAsia="Times New Roman" w:hAnsi="Book Antiqua" w:cs="Arial"/>
          <w:b/>
          <w:bCs/>
          <w:color w:val="000000"/>
          <w:sz w:val="19"/>
          <w:szCs w:val="19"/>
          <w:lang w:eastAsia="pt-BR"/>
        </w:rPr>
        <w:t>j) a participação nos lucros ou resultados da empresa, quando paga ou creditada de acordo com lei específica</w:t>
      </w:r>
      <w:r w:rsidRPr="00771ED6">
        <w:rPr>
          <w:rFonts w:ascii="Book Antiqua" w:eastAsia="Times New Roman" w:hAnsi="Book Antiqua" w:cs="Arial"/>
          <w:color w:val="000000"/>
          <w:sz w:val="18"/>
          <w:szCs w:val="18"/>
          <w:lang w:eastAsia="pt-BR"/>
        </w:rPr>
        <w:t>;</w:t>
      </w:r>
      <w:r w:rsidR="003B071A">
        <w:rPr>
          <w:rFonts w:ascii="Book Antiqua" w:eastAsia="Times New Roman" w:hAnsi="Book Antiqua" w:cs="Arial"/>
          <w:color w:val="000000"/>
          <w:sz w:val="18"/>
          <w:szCs w:val="18"/>
          <w:lang w:eastAsia="pt-BR"/>
        </w:rPr>
        <w:t xml:space="preserve"> </w:t>
      </w:r>
      <w:r w:rsidR="003B071A">
        <w:rPr>
          <w:rFonts w:ascii="Book Antiqua" w:hAnsi="Book Antiqua"/>
          <w:b/>
          <w:color w:val="FF0000"/>
          <w:sz w:val="16"/>
          <w:szCs w:val="16"/>
          <w:u w:val="single"/>
        </w:rPr>
        <w:t>(TRT1-2013)</w:t>
      </w:r>
      <w:r w:rsidR="00502B25" w:rsidRPr="00771ED6">
        <w:rPr>
          <w:rFonts w:ascii="Book Antiqua" w:eastAsia="Times New Roman" w:hAnsi="Book Antiqua" w:cs="Arial"/>
          <w:color w:val="000000"/>
          <w:sz w:val="18"/>
          <w:szCs w:val="18"/>
          <w:lang w:eastAsia="pt-BR"/>
        </w:rPr>
        <w:t xml:space="preserve"> </w:t>
      </w:r>
      <w:r w:rsidR="00502B25" w:rsidRPr="00771ED6">
        <w:rPr>
          <w:rFonts w:ascii="Book Antiqua" w:hAnsi="Book Antiqua" w:cs="Times New Roman"/>
          <w:b/>
          <w:bCs/>
          <w:color w:val="FF0000"/>
          <w:sz w:val="16"/>
          <w:szCs w:val="16"/>
          <w:u w:val="single"/>
        </w:rPr>
        <w:t>(PFN-2015)</w:t>
      </w:r>
    </w:p>
    <w:p w14:paraId="042781C4"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l) o abono do Programa de Integração Social-PIS e do Programa de Assistência ao Servidor Público-</w:t>
      </w:r>
      <w:proofErr w:type="gramStart"/>
      <w:r w:rsidRPr="004D466E">
        <w:rPr>
          <w:rFonts w:ascii="Book Antiqua" w:eastAsia="Times New Roman" w:hAnsi="Book Antiqua" w:cs="Arial"/>
          <w:color w:val="000000"/>
          <w:sz w:val="19"/>
          <w:szCs w:val="19"/>
          <w:lang w:eastAsia="pt-BR"/>
        </w:rPr>
        <w:t>PASEP</w:t>
      </w:r>
      <w:r w:rsidRPr="00771ED6">
        <w:rPr>
          <w:rFonts w:ascii="Book Antiqua" w:eastAsia="Times New Roman" w:hAnsi="Book Antiqua" w:cs="Arial"/>
          <w:color w:val="000000"/>
          <w:sz w:val="16"/>
          <w:szCs w:val="16"/>
          <w:lang w:eastAsia="pt-BR"/>
        </w:rPr>
        <w:t>;   </w:t>
      </w:r>
      <w:proofErr w:type="gramEnd"/>
      <w:r w:rsidRPr="00771ED6">
        <w:rPr>
          <w:rFonts w:ascii="Book Antiqua" w:eastAsia="Times New Roman" w:hAnsi="Book Antiqua" w:cs="Arial"/>
          <w:color w:val="000000"/>
          <w:sz w:val="16"/>
          <w:szCs w:val="16"/>
          <w:lang w:eastAsia="pt-BR"/>
        </w:rPr>
        <w:t>             </w:t>
      </w:r>
      <w:hyperlink r:id="rId242" w:anchor="art1" w:history="1">
        <w:r w:rsidRPr="00771ED6">
          <w:rPr>
            <w:rFonts w:ascii="Book Antiqua" w:eastAsia="Times New Roman" w:hAnsi="Book Antiqua" w:cs="Arial"/>
            <w:color w:val="0000FF"/>
            <w:sz w:val="16"/>
            <w:szCs w:val="16"/>
            <w:u w:val="single"/>
            <w:lang w:eastAsia="pt-BR"/>
          </w:rPr>
          <w:t>(Incluída pela Lei nº 9.528, de 10.12.97)</w:t>
        </w:r>
      </w:hyperlink>
    </w:p>
    <w:p w14:paraId="7AA9E530" w14:textId="12D1F381"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m) os valores correspondentes a transporte, alimentação e habitação fornecidos pela empresa ao empregado contratado para trabalhar em localidade distante da de sua residência, em canteiro de obras ou local que, por força da atividade, exija deslocamento e estada, observadas as normas de proteção estabelecidas pelo Ministério do Trabalho</w:t>
      </w:r>
      <w:r w:rsidRPr="00771ED6">
        <w:rPr>
          <w:rFonts w:ascii="Book Antiqua" w:eastAsia="Times New Roman" w:hAnsi="Book Antiqua" w:cs="Arial"/>
          <w:color w:val="000000"/>
          <w:sz w:val="16"/>
          <w:szCs w:val="16"/>
          <w:lang w:eastAsia="pt-BR"/>
        </w:rPr>
        <w:t>;  </w:t>
      </w:r>
      <w:hyperlink r:id="rId243" w:anchor="art1" w:history="1">
        <w:r w:rsidRPr="00771ED6">
          <w:rPr>
            <w:rFonts w:ascii="Book Antiqua" w:eastAsia="Times New Roman" w:hAnsi="Book Antiqua" w:cs="Arial"/>
            <w:color w:val="0000FF"/>
            <w:sz w:val="16"/>
            <w:szCs w:val="16"/>
            <w:u w:val="single"/>
            <w:lang w:eastAsia="pt-BR"/>
          </w:rPr>
          <w:t>(Incluída pela Lei nº 9.528, de 10.12.97)</w:t>
        </w:r>
      </w:hyperlink>
    </w:p>
    <w:p w14:paraId="62CA49FD" w14:textId="76B848D1"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CA6B5C">
        <w:rPr>
          <w:rFonts w:ascii="Book Antiqua" w:eastAsia="Times New Roman" w:hAnsi="Book Antiqua" w:cs="Arial"/>
          <w:b/>
          <w:bCs/>
          <w:color w:val="000000"/>
          <w:sz w:val="19"/>
          <w:szCs w:val="19"/>
          <w:lang w:eastAsia="pt-BR"/>
        </w:rPr>
        <w:t>n) a importância paga ao empregado a título de complementação ao valor do auxílio-doença, desde que este direito seja extensivo à totalidade dos empregados da empresa</w:t>
      </w:r>
      <w:r w:rsidRPr="00771ED6">
        <w:rPr>
          <w:rFonts w:ascii="Book Antiqua" w:eastAsia="Times New Roman" w:hAnsi="Book Antiqua" w:cs="Arial"/>
          <w:b/>
          <w:bCs/>
          <w:color w:val="000000"/>
          <w:sz w:val="16"/>
          <w:szCs w:val="16"/>
          <w:lang w:eastAsia="pt-BR"/>
        </w:rPr>
        <w:t>;</w:t>
      </w:r>
      <w:r w:rsidR="00EA7398" w:rsidRPr="00771ED6">
        <w:rPr>
          <w:sz w:val="18"/>
          <w:szCs w:val="18"/>
        </w:rPr>
        <w:t xml:space="preserve"> </w:t>
      </w:r>
      <w:hyperlink r:id="rId244" w:anchor="art1" w:history="1">
        <w:r w:rsidRPr="00771ED6">
          <w:rPr>
            <w:rFonts w:ascii="Book Antiqua" w:eastAsia="Times New Roman" w:hAnsi="Book Antiqua" w:cs="Arial"/>
            <w:color w:val="0000FF"/>
            <w:sz w:val="16"/>
            <w:szCs w:val="16"/>
            <w:u w:val="single"/>
            <w:lang w:eastAsia="pt-BR"/>
          </w:rPr>
          <w:t>(Incluída pela Lei nº 9.528, de 10.12.97)</w:t>
        </w:r>
      </w:hyperlink>
      <w:r w:rsidR="00EA7398" w:rsidRPr="00771ED6">
        <w:rPr>
          <w:rFonts w:ascii="Book Antiqua" w:eastAsia="Times New Roman" w:hAnsi="Book Antiqua" w:cs="Arial"/>
          <w:color w:val="0000FF"/>
          <w:sz w:val="16"/>
          <w:szCs w:val="16"/>
          <w:lang w:eastAsia="pt-BR"/>
        </w:rPr>
        <w:t xml:space="preserve"> </w:t>
      </w:r>
      <w:r w:rsidR="00EA7398" w:rsidRPr="00771ED6">
        <w:rPr>
          <w:rFonts w:ascii="Book Antiqua" w:hAnsi="Book Antiqua"/>
          <w:b/>
          <w:color w:val="FF0000"/>
          <w:sz w:val="16"/>
          <w:szCs w:val="16"/>
          <w:u w:val="single"/>
        </w:rPr>
        <w:t>(TRF1-2015)</w:t>
      </w:r>
    </w:p>
    <w:p w14:paraId="058549F4"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proofErr w:type="spellStart"/>
      <w:r w:rsidRPr="004D466E">
        <w:rPr>
          <w:rFonts w:ascii="Book Antiqua" w:eastAsia="Times New Roman" w:hAnsi="Book Antiqua" w:cs="Arial"/>
          <w:color w:val="000000"/>
          <w:sz w:val="19"/>
          <w:szCs w:val="19"/>
          <w:lang w:eastAsia="pt-BR"/>
        </w:rPr>
        <w:t>o</w:t>
      </w:r>
      <w:proofErr w:type="spellEnd"/>
      <w:r w:rsidRPr="004D466E">
        <w:rPr>
          <w:rFonts w:ascii="Book Antiqua" w:eastAsia="Times New Roman" w:hAnsi="Book Antiqua" w:cs="Arial"/>
          <w:color w:val="000000"/>
          <w:sz w:val="19"/>
          <w:szCs w:val="19"/>
          <w:lang w:eastAsia="pt-BR"/>
        </w:rPr>
        <w:t>) as parcelas destinadas à assistência ao trabalhador da agroindústria canavieira, de que trata o </w:t>
      </w:r>
      <w:hyperlink r:id="rId245" w:anchor="art36" w:history="1">
        <w:r w:rsidRPr="004D466E">
          <w:rPr>
            <w:rFonts w:ascii="Book Antiqua" w:eastAsia="Times New Roman" w:hAnsi="Book Antiqua" w:cs="Arial"/>
            <w:color w:val="0000FF"/>
            <w:sz w:val="19"/>
            <w:szCs w:val="19"/>
            <w:u w:val="single"/>
            <w:lang w:eastAsia="pt-BR"/>
          </w:rPr>
          <w:t>art. 36 da Lei nº 4.870, de 1º de dezembro de 1965</w:t>
        </w:r>
      </w:hyperlink>
      <w:r w:rsidRPr="008E263D">
        <w:rPr>
          <w:rFonts w:ascii="Book Antiqua" w:eastAsia="Times New Roman" w:hAnsi="Book Antiqua" w:cs="Arial"/>
          <w:color w:val="000000"/>
          <w:sz w:val="18"/>
          <w:szCs w:val="18"/>
          <w:lang w:eastAsia="pt-BR"/>
        </w:rPr>
        <w:t>;                  </w:t>
      </w:r>
      <w:hyperlink r:id="rId246" w:anchor="art1" w:history="1">
        <w:r w:rsidRPr="00771ED6">
          <w:rPr>
            <w:rFonts w:ascii="Book Antiqua" w:eastAsia="Times New Roman" w:hAnsi="Book Antiqua" w:cs="Arial"/>
            <w:color w:val="0000FF"/>
            <w:sz w:val="16"/>
            <w:szCs w:val="16"/>
            <w:u w:val="single"/>
            <w:lang w:eastAsia="pt-BR"/>
          </w:rPr>
          <w:t>(Incluída pela Lei nº 9.528, de 10.12.97)</w:t>
        </w:r>
      </w:hyperlink>
    </w:p>
    <w:p w14:paraId="6572BD5A" w14:textId="1DAE3274"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502B25">
        <w:rPr>
          <w:rFonts w:ascii="Book Antiqua" w:eastAsia="Times New Roman" w:hAnsi="Book Antiqua" w:cs="Arial"/>
          <w:b/>
          <w:bCs/>
          <w:color w:val="000000"/>
          <w:sz w:val="19"/>
          <w:szCs w:val="19"/>
          <w:lang w:eastAsia="pt-BR"/>
        </w:rPr>
        <w:lastRenderedPageBreak/>
        <w:t>p) o valor das contribuições efetivamente pago pela pessoa jurídica relativo a programa de previdência complementar, aberto ou fechado, desde que disponível à totalidade de seus empregados e dirigentes, observados, no que couber, os </w:t>
      </w:r>
      <w:proofErr w:type="spellStart"/>
      <w:r>
        <w:fldChar w:fldCharType="begin"/>
      </w:r>
      <w:r>
        <w:instrText>HYPERLINK "http://www.planalto.gov.br/ccivil_03/Decreto-Lei/Del5452.htm" \l "art9"</w:instrText>
      </w:r>
      <w:r>
        <w:fldChar w:fldCharType="separate"/>
      </w:r>
      <w:r w:rsidRPr="00502B25">
        <w:rPr>
          <w:rFonts w:ascii="Book Antiqua" w:eastAsia="Times New Roman" w:hAnsi="Book Antiqua" w:cs="Arial"/>
          <w:b/>
          <w:bCs/>
          <w:color w:val="0000FF"/>
          <w:sz w:val="19"/>
          <w:szCs w:val="19"/>
          <w:u w:val="single"/>
          <w:lang w:eastAsia="pt-BR"/>
        </w:rPr>
        <w:t>arts</w:t>
      </w:r>
      <w:proofErr w:type="spellEnd"/>
      <w:r w:rsidRPr="00502B25">
        <w:rPr>
          <w:rFonts w:ascii="Book Antiqua" w:eastAsia="Times New Roman" w:hAnsi="Book Antiqua" w:cs="Arial"/>
          <w:b/>
          <w:bCs/>
          <w:color w:val="0000FF"/>
          <w:sz w:val="19"/>
          <w:szCs w:val="19"/>
          <w:u w:val="single"/>
          <w:lang w:eastAsia="pt-BR"/>
        </w:rPr>
        <w:t>. 9º</w:t>
      </w:r>
      <w:r>
        <w:rPr>
          <w:rFonts w:ascii="Book Antiqua" w:eastAsia="Times New Roman" w:hAnsi="Book Antiqua" w:cs="Arial"/>
          <w:b/>
          <w:bCs/>
          <w:color w:val="0000FF"/>
          <w:sz w:val="19"/>
          <w:szCs w:val="19"/>
          <w:u w:val="single"/>
          <w:lang w:eastAsia="pt-BR"/>
        </w:rPr>
        <w:fldChar w:fldCharType="end"/>
      </w:r>
      <w:r w:rsidRPr="00502B25">
        <w:rPr>
          <w:rFonts w:ascii="Book Antiqua" w:eastAsia="Times New Roman" w:hAnsi="Book Antiqua" w:cs="Arial"/>
          <w:b/>
          <w:bCs/>
          <w:color w:val="000000"/>
          <w:sz w:val="19"/>
          <w:szCs w:val="19"/>
          <w:lang w:eastAsia="pt-BR"/>
        </w:rPr>
        <w:t> e </w:t>
      </w:r>
      <w:hyperlink r:id="rId247" w:anchor="art468" w:history="1">
        <w:r w:rsidRPr="00502B25">
          <w:rPr>
            <w:rFonts w:ascii="Book Antiqua" w:eastAsia="Times New Roman" w:hAnsi="Book Antiqua" w:cs="Arial"/>
            <w:b/>
            <w:bCs/>
            <w:color w:val="0000FF"/>
            <w:sz w:val="19"/>
            <w:szCs w:val="19"/>
            <w:u w:val="single"/>
            <w:lang w:eastAsia="pt-BR"/>
          </w:rPr>
          <w:t>468 da CLT;</w:t>
        </w:r>
      </w:hyperlink>
      <w:r w:rsidRPr="004D466E">
        <w:rPr>
          <w:rFonts w:ascii="Book Antiqua" w:eastAsia="Times New Roman" w:hAnsi="Book Antiqua" w:cs="Arial"/>
          <w:color w:val="000000"/>
          <w:sz w:val="19"/>
          <w:szCs w:val="19"/>
          <w:lang w:eastAsia="pt-BR"/>
        </w:rPr>
        <w:t>  </w:t>
      </w:r>
      <w:hyperlink r:id="rId248" w:anchor="art1" w:history="1">
        <w:r w:rsidRPr="00771ED6">
          <w:rPr>
            <w:rFonts w:ascii="Book Antiqua" w:eastAsia="Times New Roman" w:hAnsi="Book Antiqua" w:cs="Arial"/>
            <w:color w:val="0000FF"/>
            <w:sz w:val="16"/>
            <w:szCs w:val="16"/>
            <w:u w:val="single"/>
            <w:lang w:eastAsia="pt-BR"/>
          </w:rPr>
          <w:t>(Incluída pela Lei nº 9.528, de 10.12.97)</w:t>
        </w:r>
      </w:hyperlink>
      <w:r w:rsidR="003B071A">
        <w:rPr>
          <w:rFonts w:ascii="Book Antiqua" w:eastAsia="Times New Roman" w:hAnsi="Book Antiqua" w:cs="Arial"/>
          <w:color w:val="0000FF"/>
          <w:sz w:val="16"/>
          <w:szCs w:val="16"/>
          <w:lang w:eastAsia="pt-BR"/>
        </w:rPr>
        <w:t xml:space="preserve"> </w:t>
      </w:r>
      <w:r w:rsidR="003B071A">
        <w:rPr>
          <w:rFonts w:ascii="Book Antiqua" w:hAnsi="Book Antiqua"/>
          <w:b/>
          <w:color w:val="FF0000"/>
          <w:sz w:val="16"/>
          <w:szCs w:val="16"/>
          <w:u w:val="single"/>
        </w:rPr>
        <w:t>(TRT1-2013)</w:t>
      </w:r>
      <w:r w:rsidR="00502B25" w:rsidRPr="00771ED6">
        <w:rPr>
          <w:rFonts w:ascii="Book Antiqua" w:eastAsia="Times New Roman" w:hAnsi="Book Antiqua" w:cs="Arial"/>
          <w:color w:val="0000FF"/>
          <w:sz w:val="16"/>
          <w:szCs w:val="16"/>
          <w:lang w:eastAsia="pt-BR"/>
        </w:rPr>
        <w:t xml:space="preserve"> </w:t>
      </w:r>
      <w:r w:rsidR="00502B25" w:rsidRPr="00771ED6">
        <w:rPr>
          <w:rFonts w:ascii="Book Antiqua" w:hAnsi="Book Antiqua" w:cs="Times New Roman"/>
          <w:b/>
          <w:bCs/>
          <w:color w:val="FF0000"/>
          <w:sz w:val="16"/>
          <w:szCs w:val="16"/>
          <w:u w:val="single"/>
        </w:rPr>
        <w:t>(PFN-2015)</w:t>
      </w:r>
    </w:p>
    <w:p w14:paraId="7DD709DF" w14:textId="01AC692A"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q) o valor relativo à assistência prestada por serviço médico ou odontológico, próprio da empresa ou por ela conveniado, inclusive o reembolso de despesas com medicamentos, óculos, aparelhos ortopédicos, próteses, órteses, despesas médico-hospitalares e outras similares</w:t>
      </w:r>
      <w:r w:rsidRPr="00771ED6">
        <w:rPr>
          <w:rFonts w:ascii="Book Antiqua" w:eastAsia="Times New Roman" w:hAnsi="Book Antiqua" w:cs="Arial"/>
          <w:color w:val="000000"/>
          <w:sz w:val="16"/>
          <w:szCs w:val="16"/>
          <w:lang w:eastAsia="pt-BR"/>
        </w:rPr>
        <w:t>;  </w:t>
      </w:r>
      <w:hyperlink r:id="rId249" w:anchor="art4" w:history="1">
        <w:r w:rsidRPr="00771ED6">
          <w:rPr>
            <w:rFonts w:ascii="Book Antiqua" w:eastAsia="Times New Roman" w:hAnsi="Book Antiqua" w:cs="Arial"/>
            <w:color w:val="0000FF"/>
            <w:sz w:val="16"/>
            <w:szCs w:val="16"/>
            <w:u w:val="single"/>
            <w:lang w:eastAsia="pt-BR"/>
          </w:rPr>
          <w:t>(Redação dada pela Lei nº 13.467, de 2017)</w:t>
        </w:r>
      </w:hyperlink>
    </w:p>
    <w:p w14:paraId="3DA2AA98" w14:textId="00EAD7B7" w:rsidR="004D466E" w:rsidRPr="009E4B91"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B071A">
        <w:rPr>
          <w:rFonts w:ascii="Book Antiqua" w:eastAsia="Times New Roman" w:hAnsi="Book Antiqua" w:cs="Arial"/>
          <w:b/>
          <w:bCs/>
          <w:color w:val="000000"/>
          <w:sz w:val="19"/>
          <w:szCs w:val="19"/>
          <w:lang w:eastAsia="pt-BR"/>
        </w:rPr>
        <w:t>r) o valor correspondente a vestuários, equipamentos e outros acessórios fornecidos ao empregado e utilizados no local do trabalho para prestação dos respectivos serviços</w:t>
      </w:r>
      <w:r w:rsidRPr="00771ED6">
        <w:rPr>
          <w:rFonts w:ascii="Book Antiqua" w:eastAsia="Times New Roman" w:hAnsi="Book Antiqua" w:cs="Arial"/>
          <w:color w:val="000000"/>
          <w:sz w:val="16"/>
          <w:szCs w:val="16"/>
          <w:lang w:eastAsia="pt-BR"/>
        </w:rPr>
        <w:t>;   </w:t>
      </w:r>
      <w:hyperlink r:id="rId250" w:anchor="art1" w:history="1">
        <w:r w:rsidRPr="00771ED6">
          <w:rPr>
            <w:rFonts w:ascii="Book Antiqua" w:eastAsia="Times New Roman" w:hAnsi="Book Antiqua" w:cs="Arial"/>
            <w:color w:val="0000FF"/>
            <w:sz w:val="16"/>
            <w:szCs w:val="16"/>
            <w:u w:val="single"/>
            <w:lang w:eastAsia="pt-BR"/>
          </w:rPr>
          <w:t>(Incluída pela Lei nº 9.528, de 10.12.97)</w:t>
        </w:r>
      </w:hyperlink>
      <w:r w:rsidR="003B071A">
        <w:rPr>
          <w:rFonts w:ascii="Book Antiqua" w:eastAsia="Times New Roman" w:hAnsi="Book Antiqua" w:cs="Arial"/>
          <w:color w:val="0000FF"/>
          <w:sz w:val="16"/>
          <w:szCs w:val="16"/>
          <w:lang w:eastAsia="pt-BR"/>
        </w:rPr>
        <w:t xml:space="preserve"> </w:t>
      </w:r>
      <w:r w:rsidR="003B071A">
        <w:rPr>
          <w:rFonts w:ascii="Book Antiqua" w:hAnsi="Book Antiqua"/>
          <w:b/>
          <w:color w:val="FF0000"/>
          <w:sz w:val="16"/>
          <w:szCs w:val="16"/>
          <w:u w:val="single"/>
        </w:rPr>
        <w:t>(TRT1-2013)</w:t>
      </w:r>
      <w:r w:rsidR="009E4B91">
        <w:rPr>
          <w:rFonts w:ascii="Book Antiqua" w:hAnsi="Book Antiqua"/>
          <w:b/>
          <w:color w:val="FF0000"/>
          <w:sz w:val="16"/>
          <w:szCs w:val="16"/>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p>
    <w:p w14:paraId="2477695B"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s) o ressarcimento de despesas pelo uso de veículo do empregado e o reembolso creche pago em conformidade com a legislação trabalhista, observado o limite máximo de seis anos de idade, quando devidamente comprovadas as despesas realizadas</w:t>
      </w:r>
      <w:r w:rsidRPr="00771ED6">
        <w:rPr>
          <w:rFonts w:ascii="Book Antiqua" w:eastAsia="Times New Roman" w:hAnsi="Book Antiqua" w:cs="Arial"/>
          <w:color w:val="000000"/>
          <w:sz w:val="16"/>
          <w:szCs w:val="16"/>
          <w:lang w:eastAsia="pt-BR"/>
        </w:rPr>
        <w:t>;                   </w:t>
      </w:r>
      <w:hyperlink r:id="rId251" w:anchor="art1" w:history="1">
        <w:r w:rsidRPr="00771ED6">
          <w:rPr>
            <w:rFonts w:ascii="Book Antiqua" w:eastAsia="Times New Roman" w:hAnsi="Book Antiqua" w:cs="Arial"/>
            <w:color w:val="0000FF"/>
            <w:sz w:val="16"/>
            <w:szCs w:val="16"/>
            <w:u w:val="single"/>
            <w:lang w:eastAsia="pt-BR"/>
          </w:rPr>
          <w:t>(Incluída pela Lei nº 9.528, de 10.12.97)</w:t>
        </w:r>
      </w:hyperlink>
    </w:p>
    <w:p w14:paraId="14117D43" w14:textId="77777777" w:rsidR="004D466E" w:rsidRPr="008E263D" w:rsidRDefault="004D466E" w:rsidP="004D466E">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t) o valor relativo a plano educacional, ou bolsa de estudo, que vise à educação básica de empregados e seus dependentes e, desde que vinculada às atividades desenvolvidas pela empresa, à educação profissional e tecnológica de empregados, nos termos da </w:t>
      </w:r>
      <w:hyperlink r:id="rId252" w:history="1">
        <w:r w:rsidRPr="004D466E">
          <w:rPr>
            <w:rFonts w:ascii="Book Antiqua" w:eastAsia="Times New Roman" w:hAnsi="Book Antiqua" w:cs="Arial"/>
            <w:color w:val="0000FF"/>
            <w:sz w:val="19"/>
            <w:szCs w:val="19"/>
            <w:u w:val="single"/>
            <w:lang w:eastAsia="pt-BR"/>
          </w:rPr>
          <w:t>Lei nº 9.394, de 20 de dezembro de 1996</w:t>
        </w:r>
      </w:hyperlink>
      <w:r w:rsidRPr="004D466E">
        <w:rPr>
          <w:rFonts w:ascii="Book Antiqua" w:eastAsia="Times New Roman" w:hAnsi="Book Antiqua" w:cs="Arial"/>
          <w:color w:val="000000"/>
          <w:sz w:val="19"/>
          <w:szCs w:val="19"/>
          <w:lang w:eastAsia="pt-BR"/>
        </w:rPr>
        <w:t>, e</w:t>
      </w:r>
      <w:r w:rsidRPr="008E263D">
        <w:rPr>
          <w:rFonts w:ascii="Book Antiqua" w:eastAsia="Times New Roman" w:hAnsi="Book Antiqua" w:cs="Arial"/>
          <w:color w:val="000000"/>
          <w:sz w:val="18"/>
          <w:szCs w:val="18"/>
          <w:lang w:eastAsia="pt-BR"/>
        </w:rPr>
        <w:t xml:space="preserve">:                     </w:t>
      </w:r>
      <w:r w:rsidRPr="00771ED6">
        <w:rPr>
          <w:rFonts w:ascii="Book Antiqua" w:eastAsia="Times New Roman" w:hAnsi="Book Antiqua" w:cs="Arial"/>
          <w:color w:val="000000"/>
          <w:sz w:val="16"/>
          <w:szCs w:val="16"/>
          <w:lang w:eastAsia="pt-BR"/>
        </w:rPr>
        <w:t> </w:t>
      </w:r>
      <w:hyperlink r:id="rId253" w:anchor="art15" w:history="1">
        <w:r w:rsidRPr="00771ED6">
          <w:rPr>
            <w:rFonts w:ascii="Book Antiqua" w:eastAsia="Times New Roman" w:hAnsi="Book Antiqua" w:cs="Arial"/>
            <w:color w:val="0000FF"/>
            <w:sz w:val="16"/>
            <w:szCs w:val="16"/>
            <w:u w:val="single"/>
            <w:lang w:eastAsia="pt-BR"/>
          </w:rPr>
          <w:t>(Redação dada pela Lei nº 12.513, de 2011)</w:t>
        </w:r>
      </w:hyperlink>
    </w:p>
    <w:p w14:paraId="7DFF2577" w14:textId="79D5535C" w:rsidR="004D466E" w:rsidRPr="008E263D" w:rsidRDefault="004D466E" w:rsidP="004D466E">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xml:space="preserve">1. não seja utilizado em substituição de parcela salarial; </w:t>
      </w:r>
      <w:r w:rsidRPr="008E263D">
        <w:rPr>
          <w:rFonts w:ascii="Book Antiqua" w:eastAsia="Times New Roman" w:hAnsi="Book Antiqua" w:cs="Arial"/>
          <w:color w:val="000000"/>
          <w:sz w:val="18"/>
          <w:szCs w:val="18"/>
          <w:lang w:eastAsia="pt-BR"/>
        </w:rPr>
        <w:t>e</w:t>
      </w:r>
      <w:r w:rsidRPr="00771ED6">
        <w:rPr>
          <w:rFonts w:ascii="Book Antiqua" w:eastAsia="Times New Roman" w:hAnsi="Book Antiqua" w:cs="Arial"/>
          <w:color w:val="000000"/>
          <w:sz w:val="16"/>
          <w:szCs w:val="16"/>
          <w:lang w:eastAsia="pt-BR"/>
        </w:rPr>
        <w:t>  </w:t>
      </w:r>
      <w:hyperlink r:id="rId254" w:anchor="art15" w:history="1">
        <w:r w:rsidRPr="00771ED6">
          <w:rPr>
            <w:rFonts w:ascii="Book Antiqua" w:eastAsia="Times New Roman" w:hAnsi="Book Antiqua" w:cs="Arial"/>
            <w:color w:val="0000FF"/>
            <w:sz w:val="16"/>
            <w:szCs w:val="16"/>
            <w:u w:val="single"/>
            <w:lang w:eastAsia="pt-BR"/>
          </w:rPr>
          <w:t>(Incluído pela Lei nº 12.513, de 2011)</w:t>
        </w:r>
      </w:hyperlink>
    </w:p>
    <w:p w14:paraId="404D33ED" w14:textId="77777777" w:rsidR="004D466E" w:rsidRPr="00771ED6" w:rsidRDefault="004D466E" w:rsidP="004D466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2. o valor mensal do plano educacional ou bolsa de estudo, considerado individualmente, não ultrapasse 5% (cinco por cento) da remuneração do segurado a que se destina ou o valor correspondente a uma vez e meia o valor do limite mínimo mensal do salário-de-contribuição, o que for maior</w:t>
      </w:r>
      <w:r w:rsidRPr="00771ED6">
        <w:rPr>
          <w:rFonts w:ascii="Book Antiqua" w:eastAsia="Times New Roman" w:hAnsi="Book Antiqua" w:cs="Arial"/>
          <w:color w:val="000000"/>
          <w:sz w:val="16"/>
          <w:szCs w:val="16"/>
          <w:lang w:eastAsia="pt-BR"/>
        </w:rPr>
        <w:t>;                   </w:t>
      </w:r>
      <w:hyperlink r:id="rId255" w:anchor="art15" w:history="1">
        <w:r w:rsidRPr="00771ED6">
          <w:rPr>
            <w:rFonts w:ascii="Book Antiqua" w:eastAsia="Times New Roman" w:hAnsi="Book Antiqua" w:cs="Arial"/>
            <w:color w:val="0000FF"/>
            <w:sz w:val="16"/>
            <w:szCs w:val="16"/>
            <w:u w:val="single"/>
            <w:lang w:eastAsia="pt-BR"/>
          </w:rPr>
          <w:t>(Incluído pela Lei nº 12.513, de 2011)</w:t>
        </w:r>
      </w:hyperlink>
    </w:p>
    <w:p w14:paraId="6CCDE1F0" w14:textId="56552AC1"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u) a importância recebida a título de bolsa de aprendizagem garantida ao adolescente até quatorze anos de idade, de acordo com o disposto no </w:t>
      </w:r>
      <w:hyperlink r:id="rId256" w:anchor="art64" w:history="1">
        <w:r w:rsidRPr="004D466E">
          <w:rPr>
            <w:rFonts w:ascii="Book Antiqua" w:eastAsia="Times New Roman" w:hAnsi="Book Antiqua" w:cs="Arial"/>
            <w:color w:val="0000FF"/>
            <w:sz w:val="19"/>
            <w:szCs w:val="19"/>
            <w:u w:val="single"/>
            <w:lang w:eastAsia="pt-BR"/>
          </w:rPr>
          <w:t>art. 64 da Lei nº 8.069, de 13 de julho de 1990;</w:t>
        </w:r>
      </w:hyperlink>
      <w:r w:rsidR="008E263D">
        <w:rPr>
          <w:rFonts w:ascii="Book Antiqua" w:eastAsia="Times New Roman" w:hAnsi="Book Antiqua" w:cs="Arial"/>
          <w:color w:val="0000FF"/>
          <w:sz w:val="19"/>
          <w:szCs w:val="19"/>
          <w:u w:val="single"/>
          <w:lang w:eastAsia="pt-BR"/>
        </w:rPr>
        <w:t xml:space="preserve"> </w:t>
      </w:r>
      <w:hyperlink r:id="rId257" w:anchor="art1" w:history="1">
        <w:r w:rsidRPr="00771ED6">
          <w:rPr>
            <w:rFonts w:ascii="Book Antiqua" w:eastAsia="Times New Roman" w:hAnsi="Book Antiqua" w:cs="Arial"/>
            <w:color w:val="0000FF"/>
            <w:sz w:val="16"/>
            <w:szCs w:val="16"/>
            <w:u w:val="single"/>
            <w:lang w:eastAsia="pt-BR"/>
          </w:rPr>
          <w:t>(Incluída pela Lei nº 9.528, de 10.12.97)</w:t>
        </w:r>
      </w:hyperlink>
    </w:p>
    <w:p w14:paraId="3161A209" w14:textId="296816DF" w:rsidR="004D466E" w:rsidRPr="009E4B91"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20D9C">
        <w:rPr>
          <w:rFonts w:ascii="Book Antiqua" w:eastAsia="Times New Roman" w:hAnsi="Book Antiqua" w:cs="Arial"/>
          <w:b/>
          <w:bCs/>
          <w:color w:val="000000"/>
          <w:sz w:val="19"/>
          <w:szCs w:val="19"/>
          <w:lang w:eastAsia="pt-BR"/>
        </w:rPr>
        <w:t>v) os valores recebidos em decorrência da cessão de direitos autorais</w:t>
      </w:r>
      <w:r w:rsidRPr="00771ED6">
        <w:rPr>
          <w:rFonts w:ascii="Book Antiqua" w:eastAsia="Times New Roman" w:hAnsi="Book Antiqua" w:cs="Arial"/>
          <w:color w:val="000000"/>
          <w:sz w:val="16"/>
          <w:szCs w:val="16"/>
          <w:lang w:eastAsia="pt-BR"/>
        </w:rPr>
        <w:t>; </w:t>
      </w:r>
      <w:hyperlink r:id="rId258" w:anchor="art1" w:history="1">
        <w:r w:rsidRPr="00771ED6">
          <w:rPr>
            <w:rFonts w:ascii="Book Antiqua" w:eastAsia="Times New Roman" w:hAnsi="Book Antiqua" w:cs="Arial"/>
            <w:color w:val="0000FF"/>
            <w:sz w:val="16"/>
            <w:szCs w:val="16"/>
            <w:u w:val="single"/>
            <w:lang w:eastAsia="pt-BR"/>
          </w:rPr>
          <w:t>(Incluída pela Lei nº 9.528, de 10.12.97)</w:t>
        </w:r>
      </w:hyperlink>
      <w:r w:rsidR="00120D9C">
        <w:rPr>
          <w:rFonts w:ascii="Book Antiqua" w:eastAsia="Times New Roman" w:hAnsi="Book Antiqua" w:cs="Arial"/>
          <w:color w:val="0000FF"/>
          <w:sz w:val="16"/>
          <w:szCs w:val="16"/>
          <w:lang w:eastAsia="pt-BR"/>
        </w:rPr>
        <w:t xml:space="preserve"> </w:t>
      </w:r>
      <w:r w:rsidR="00120D9C">
        <w:rPr>
          <w:rFonts w:ascii="Book Antiqua" w:eastAsia="Times New Roman" w:hAnsi="Book Antiqua" w:cs="Arial"/>
          <w:b/>
          <w:bCs/>
          <w:color w:val="FF0000"/>
          <w:sz w:val="16"/>
          <w:szCs w:val="16"/>
          <w:u w:val="single"/>
          <w:lang w:eastAsia="pt-BR"/>
        </w:rPr>
        <w:t>(TRT</w:t>
      </w:r>
      <w:r w:rsidR="00120D9C">
        <w:rPr>
          <w:rFonts w:ascii="Book Antiqua" w:hAnsi="Book Antiqua" w:cs="Arial"/>
          <w:b/>
          <w:bCs/>
          <w:color w:val="FF0000"/>
          <w:sz w:val="16"/>
          <w:szCs w:val="16"/>
          <w:u w:val="single"/>
        </w:rPr>
        <w:t>3</w:t>
      </w:r>
      <w:r w:rsidR="00120D9C">
        <w:rPr>
          <w:rFonts w:ascii="Book Antiqua" w:eastAsia="Times New Roman" w:hAnsi="Book Antiqua" w:cs="Arial"/>
          <w:b/>
          <w:bCs/>
          <w:color w:val="FF0000"/>
          <w:sz w:val="16"/>
          <w:szCs w:val="16"/>
          <w:u w:val="single"/>
          <w:lang w:eastAsia="pt-BR"/>
        </w:rPr>
        <w:t>-2014)</w:t>
      </w:r>
      <w:r w:rsidR="009E4B91">
        <w:rPr>
          <w:rFonts w:ascii="Book Antiqua" w:eastAsia="Times New Roman" w:hAnsi="Book Antiqua" w:cs="Arial"/>
          <w:b/>
          <w:bCs/>
          <w:color w:val="FF0000"/>
          <w:sz w:val="16"/>
          <w:szCs w:val="16"/>
          <w:lang w:eastAsia="pt-BR"/>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p>
    <w:p w14:paraId="0991F1D7" w14:textId="6D52559D"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x) o valor da multa prevista no </w:t>
      </w:r>
      <w:hyperlink r:id="rId259" w:anchor="art477%C2%A78" w:history="1">
        <w:r w:rsidRPr="004D466E">
          <w:rPr>
            <w:rFonts w:ascii="Book Antiqua" w:eastAsia="Times New Roman" w:hAnsi="Book Antiqua" w:cs="Arial"/>
            <w:color w:val="0000FF"/>
            <w:sz w:val="19"/>
            <w:szCs w:val="19"/>
            <w:u w:val="single"/>
            <w:lang w:eastAsia="pt-BR"/>
          </w:rPr>
          <w:t>§ 8º do art. 477 da CLT</w:t>
        </w:r>
      </w:hyperlink>
      <w:r w:rsidRPr="008E263D">
        <w:rPr>
          <w:rFonts w:ascii="Book Antiqua" w:eastAsia="Times New Roman" w:hAnsi="Book Antiqua" w:cs="Arial"/>
          <w:color w:val="000000"/>
          <w:sz w:val="18"/>
          <w:szCs w:val="18"/>
          <w:lang w:eastAsia="pt-BR"/>
        </w:rPr>
        <w:t>. </w:t>
      </w:r>
      <w:hyperlink r:id="rId260" w:anchor="art1" w:history="1">
        <w:r w:rsidRPr="00771ED6">
          <w:rPr>
            <w:rFonts w:ascii="Book Antiqua" w:eastAsia="Times New Roman" w:hAnsi="Book Antiqua" w:cs="Arial"/>
            <w:color w:val="0000FF"/>
            <w:sz w:val="16"/>
            <w:szCs w:val="16"/>
            <w:u w:val="single"/>
            <w:lang w:eastAsia="pt-BR"/>
          </w:rPr>
          <w:t>(Incluída pela Lei nº 9.528, de 10.12.97)</w:t>
        </w:r>
      </w:hyperlink>
    </w:p>
    <w:p w14:paraId="3EF76BEB" w14:textId="1DC0BA3B" w:rsidR="004D466E" w:rsidRPr="009E4B91"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B071A">
        <w:rPr>
          <w:rFonts w:ascii="Book Antiqua" w:eastAsia="Times New Roman" w:hAnsi="Book Antiqua" w:cs="Arial"/>
          <w:b/>
          <w:bCs/>
          <w:color w:val="000000"/>
          <w:sz w:val="19"/>
          <w:szCs w:val="19"/>
          <w:lang w:eastAsia="pt-BR"/>
        </w:rPr>
        <w:t>y) o valor correspondente ao vale-cultura</w:t>
      </w:r>
      <w:r w:rsidRPr="003B071A">
        <w:rPr>
          <w:rFonts w:ascii="Book Antiqua" w:eastAsia="Times New Roman" w:hAnsi="Book Antiqua" w:cs="Arial"/>
          <w:b/>
          <w:bCs/>
          <w:color w:val="000000"/>
          <w:sz w:val="16"/>
          <w:szCs w:val="16"/>
          <w:lang w:eastAsia="pt-BR"/>
        </w:rPr>
        <w:t>.</w:t>
      </w:r>
      <w:r w:rsidRPr="00771ED6">
        <w:rPr>
          <w:rFonts w:ascii="Book Antiqua" w:eastAsia="Times New Roman" w:hAnsi="Book Antiqua" w:cs="Arial"/>
          <w:color w:val="000000"/>
          <w:sz w:val="16"/>
          <w:szCs w:val="16"/>
          <w:lang w:eastAsia="pt-BR"/>
        </w:rPr>
        <w:t> </w:t>
      </w:r>
      <w:hyperlink r:id="rId261" w:anchor="art13" w:history="1">
        <w:r w:rsidRPr="00771ED6">
          <w:rPr>
            <w:rFonts w:ascii="Book Antiqua" w:eastAsia="Times New Roman" w:hAnsi="Book Antiqua" w:cs="Arial"/>
            <w:color w:val="0000FF"/>
            <w:sz w:val="16"/>
            <w:szCs w:val="16"/>
            <w:u w:val="single"/>
            <w:lang w:eastAsia="pt-BR"/>
          </w:rPr>
          <w:t>(Incluído pela Lei nº 12.761, de 2012)</w:t>
        </w:r>
      </w:hyperlink>
      <w:r w:rsidR="003B071A">
        <w:rPr>
          <w:rFonts w:ascii="Book Antiqua" w:eastAsia="Times New Roman" w:hAnsi="Book Antiqua" w:cs="Arial"/>
          <w:color w:val="0000FF"/>
          <w:sz w:val="16"/>
          <w:szCs w:val="16"/>
          <w:lang w:eastAsia="pt-BR"/>
        </w:rPr>
        <w:t xml:space="preserve"> </w:t>
      </w:r>
      <w:r w:rsidR="003B071A">
        <w:rPr>
          <w:rFonts w:ascii="Book Antiqua" w:hAnsi="Book Antiqua"/>
          <w:b/>
          <w:color w:val="FF0000"/>
          <w:sz w:val="16"/>
          <w:szCs w:val="16"/>
          <w:u w:val="single"/>
        </w:rPr>
        <w:t>(TRT1-2013)</w:t>
      </w:r>
      <w:r w:rsidR="009E4B91">
        <w:rPr>
          <w:rFonts w:ascii="Book Antiqua" w:hAnsi="Book Antiqua"/>
          <w:b/>
          <w:color w:val="FF0000"/>
          <w:sz w:val="16"/>
          <w:szCs w:val="16"/>
        </w:rPr>
        <w:t xml:space="preserve"> </w:t>
      </w:r>
      <w:r w:rsidR="009E4B91">
        <w:rPr>
          <w:rFonts w:ascii="Book Antiqua" w:eastAsia="Times New Roman" w:hAnsi="Book Antiqua" w:cs="Arial"/>
          <w:b/>
          <w:bCs/>
          <w:color w:val="FF0000"/>
          <w:sz w:val="16"/>
          <w:szCs w:val="16"/>
          <w:u w:val="single"/>
          <w:lang w:eastAsia="pt-BR"/>
        </w:rPr>
        <w:t>(TRT</w:t>
      </w:r>
      <w:r w:rsidR="009E4B91">
        <w:rPr>
          <w:rFonts w:ascii="Book Antiqua" w:hAnsi="Book Antiqua" w:cs="Arial"/>
          <w:b/>
          <w:bCs/>
          <w:color w:val="FF0000"/>
          <w:sz w:val="16"/>
          <w:szCs w:val="16"/>
          <w:u w:val="single"/>
        </w:rPr>
        <w:t>2</w:t>
      </w:r>
      <w:r w:rsidR="009E4B91">
        <w:rPr>
          <w:rFonts w:ascii="Book Antiqua" w:eastAsia="Times New Roman" w:hAnsi="Book Antiqua" w:cs="Arial"/>
          <w:b/>
          <w:bCs/>
          <w:color w:val="FF0000"/>
          <w:sz w:val="16"/>
          <w:szCs w:val="16"/>
          <w:u w:val="single"/>
          <w:lang w:eastAsia="pt-BR"/>
        </w:rPr>
        <w:t>-201</w:t>
      </w:r>
      <w:r w:rsidR="009E4B91">
        <w:rPr>
          <w:rFonts w:ascii="Book Antiqua" w:hAnsi="Book Antiqua" w:cs="Arial"/>
          <w:b/>
          <w:bCs/>
          <w:color w:val="FF0000"/>
          <w:sz w:val="16"/>
          <w:szCs w:val="16"/>
          <w:u w:val="single"/>
        </w:rPr>
        <w:t>6</w:t>
      </w:r>
      <w:r w:rsidR="009E4B91">
        <w:rPr>
          <w:rFonts w:ascii="Book Antiqua" w:eastAsia="Times New Roman" w:hAnsi="Book Antiqua" w:cs="Arial"/>
          <w:b/>
          <w:bCs/>
          <w:color w:val="FF0000"/>
          <w:sz w:val="16"/>
          <w:szCs w:val="16"/>
          <w:u w:val="single"/>
          <w:lang w:eastAsia="pt-BR"/>
        </w:rPr>
        <w:t>)</w:t>
      </w:r>
    </w:p>
    <w:p w14:paraId="34F3F3A8"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z) os prêmios e os abonos</w:t>
      </w:r>
      <w:r w:rsidRPr="00771ED6">
        <w:rPr>
          <w:rFonts w:ascii="Book Antiqua" w:eastAsia="Times New Roman" w:hAnsi="Book Antiqua" w:cs="Arial"/>
          <w:color w:val="000000"/>
          <w:sz w:val="16"/>
          <w:szCs w:val="16"/>
          <w:lang w:eastAsia="pt-BR"/>
        </w:rPr>
        <w:t>. </w:t>
      </w:r>
      <w:hyperlink r:id="rId262" w:anchor="art4" w:history="1">
        <w:r w:rsidRPr="00771ED6">
          <w:rPr>
            <w:rFonts w:ascii="Book Antiqua" w:eastAsia="Times New Roman" w:hAnsi="Book Antiqua" w:cs="Arial"/>
            <w:color w:val="0000FF"/>
            <w:sz w:val="16"/>
            <w:szCs w:val="16"/>
            <w:u w:val="single"/>
            <w:lang w:eastAsia="pt-BR"/>
          </w:rPr>
          <w:t>(Incluído pela Lei nº 13.467, de 2017)</w:t>
        </w:r>
      </w:hyperlink>
    </w:p>
    <w:p w14:paraId="0DD75358" w14:textId="77777777" w:rsidR="004D466E" w:rsidRPr="008E263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aa) os valores recebidos a título de bolsa-atleta, em conformidade com a </w:t>
      </w:r>
      <w:hyperlink r:id="rId263" w:history="1">
        <w:r w:rsidRPr="004D466E">
          <w:rPr>
            <w:rFonts w:ascii="Book Antiqua" w:eastAsia="Times New Roman" w:hAnsi="Book Antiqua" w:cs="Arial"/>
            <w:color w:val="0000FF"/>
            <w:sz w:val="19"/>
            <w:szCs w:val="19"/>
            <w:u w:val="single"/>
            <w:lang w:eastAsia="pt-BR"/>
          </w:rPr>
          <w:t>Lei n</w:t>
        </w:r>
        <w:r w:rsidRPr="004D466E">
          <w:rPr>
            <w:rFonts w:ascii="Book Antiqua" w:eastAsia="Times New Roman" w:hAnsi="Book Antiqua" w:cs="Arial"/>
            <w:color w:val="0000FF"/>
            <w:sz w:val="19"/>
            <w:szCs w:val="19"/>
            <w:u w:val="single"/>
            <w:vertAlign w:val="superscript"/>
            <w:lang w:eastAsia="pt-BR"/>
          </w:rPr>
          <w:t>o</w:t>
        </w:r>
        <w:r w:rsidRPr="004D466E">
          <w:rPr>
            <w:rFonts w:ascii="Book Antiqua" w:eastAsia="Times New Roman" w:hAnsi="Book Antiqua" w:cs="Arial"/>
            <w:color w:val="0000FF"/>
            <w:sz w:val="19"/>
            <w:szCs w:val="19"/>
            <w:u w:val="single"/>
            <w:lang w:eastAsia="pt-BR"/>
          </w:rPr>
          <w:t> 10.891, de 9 de julho de 2004</w:t>
        </w:r>
      </w:hyperlink>
      <w:r w:rsidRPr="008E263D">
        <w:rPr>
          <w:rFonts w:ascii="Book Antiqua" w:eastAsia="Times New Roman" w:hAnsi="Book Antiqua" w:cs="Arial"/>
          <w:color w:val="000000"/>
          <w:sz w:val="18"/>
          <w:szCs w:val="18"/>
          <w:lang w:eastAsia="pt-BR"/>
        </w:rPr>
        <w:t>.       </w:t>
      </w:r>
      <w:r w:rsidRPr="00771ED6">
        <w:rPr>
          <w:rFonts w:ascii="Book Antiqua" w:eastAsia="Times New Roman" w:hAnsi="Book Antiqua" w:cs="Arial"/>
          <w:color w:val="000000"/>
          <w:sz w:val="16"/>
          <w:szCs w:val="16"/>
          <w:lang w:eastAsia="pt-BR"/>
        </w:rPr>
        <w:t>      </w:t>
      </w:r>
      <w:hyperlink r:id="rId264" w:anchor="art36" w:history="1">
        <w:r w:rsidRPr="00771ED6">
          <w:rPr>
            <w:rFonts w:ascii="Book Antiqua" w:eastAsia="Times New Roman" w:hAnsi="Book Antiqua" w:cs="Arial"/>
            <w:color w:val="0000FF"/>
            <w:sz w:val="16"/>
            <w:szCs w:val="16"/>
            <w:u w:val="single"/>
            <w:lang w:eastAsia="pt-BR"/>
          </w:rPr>
          <w:t>(Incluído pela Lei nº 13.756, de 2018)</w:t>
        </w:r>
      </w:hyperlink>
    </w:p>
    <w:p w14:paraId="18A50C3F"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10. Considera-se salário-de-contribuição, para o segurado empregado e trabalhador avulso, na condição prevista no § 5º do art. 12, a remuneração efetivamente auferida na entidade sindical ou empresa de origem</w:t>
      </w:r>
      <w:r w:rsidRPr="00771ED6">
        <w:rPr>
          <w:rFonts w:ascii="Book Antiqua" w:eastAsia="Times New Roman" w:hAnsi="Book Antiqua" w:cs="Arial"/>
          <w:color w:val="000000"/>
          <w:sz w:val="16"/>
          <w:szCs w:val="16"/>
          <w:lang w:eastAsia="pt-BR"/>
        </w:rPr>
        <w:t>.                     </w:t>
      </w:r>
      <w:hyperlink r:id="rId265" w:anchor="art1" w:history="1">
        <w:r w:rsidRPr="00771ED6">
          <w:rPr>
            <w:rFonts w:ascii="Book Antiqua" w:eastAsia="Times New Roman" w:hAnsi="Book Antiqua" w:cs="Arial"/>
            <w:color w:val="0000FF"/>
            <w:sz w:val="16"/>
            <w:szCs w:val="16"/>
            <w:u w:val="single"/>
            <w:lang w:eastAsia="pt-BR"/>
          </w:rPr>
          <w:t> (Parágrafo acrescentado pela Lei nº 9.528, de 10.12.97)</w:t>
        </w:r>
      </w:hyperlink>
    </w:p>
    <w:p w14:paraId="0ED385FC" w14:textId="5572653E"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11.  Considera-se remuneração do contribuinte individual que trabalha como condutor autônomo de veículo rodoviário, como auxiliar de condutor autônomo de veículo rodoviário, em automóvel cedido em regime de colaboração, nos termos da </w:t>
      </w:r>
      <w:hyperlink r:id="rId266" w:history="1">
        <w:r w:rsidRPr="004D466E">
          <w:rPr>
            <w:rFonts w:ascii="Book Antiqua" w:eastAsia="Times New Roman" w:hAnsi="Book Antiqua" w:cs="Arial"/>
            <w:color w:val="0000FF"/>
            <w:sz w:val="19"/>
            <w:szCs w:val="19"/>
            <w:u w:val="single"/>
            <w:lang w:eastAsia="pt-BR"/>
          </w:rPr>
          <w:t>Lei nº 6.094, de 30 de agosto de 1974</w:t>
        </w:r>
      </w:hyperlink>
      <w:r w:rsidRPr="004D466E">
        <w:rPr>
          <w:rFonts w:ascii="Book Antiqua" w:eastAsia="Times New Roman" w:hAnsi="Book Antiqua" w:cs="Arial"/>
          <w:color w:val="000000"/>
          <w:sz w:val="19"/>
          <w:szCs w:val="19"/>
          <w:lang w:eastAsia="pt-BR"/>
        </w:rPr>
        <w:t>, como operador de trator, máquina de terraplenagem, colheitadeira e assemelhados, o montante correspondente a 20% (vinte por cento) do valor bruto do frete, carreto, transporte de passageiros ou do serviço prestado, observado o limite máximo a que se refere o § 5</w:t>
      </w:r>
      <w:r w:rsidRPr="004D466E">
        <w:rPr>
          <w:rFonts w:ascii="Book Antiqua" w:eastAsia="Times New Roman" w:hAnsi="Book Antiqua" w:cs="Arial"/>
          <w:color w:val="000000"/>
          <w:sz w:val="19"/>
          <w:szCs w:val="19"/>
          <w:u w:val="single"/>
          <w:vertAlign w:val="superscript"/>
          <w:lang w:eastAsia="pt-BR"/>
        </w:rPr>
        <w:t>o</w:t>
      </w:r>
      <w:r w:rsidRPr="00771ED6">
        <w:rPr>
          <w:rFonts w:ascii="Book Antiqua" w:eastAsia="Times New Roman" w:hAnsi="Book Antiqua" w:cs="Arial"/>
          <w:color w:val="000000"/>
          <w:sz w:val="16"/>
          <w:szCs w:val="16"/>
          <w:lang w:eastAsia="pt-BR"/>
        </w:rPr>
        <w:t>. </w:t>
      </w:r>
      <w:hyperlink r:id="rId267" w:anchor="art12" w:history="1">
        <w:r w:rsidRPr="00771ED6">
          <w:rPr>
            <w:rFonts w:ascii="Book Antiqua" w:eastAsia="Times New Roman" w:hAnsi="Book Antiqua" w:cs="Arial"/>
            <w:color w:val="0000FF"/>
            <w:sz w:val="16"/>
            <w:szCs w:val="16"/>
            <w:u w:val="single"/>
            <w:lang w:eastAsia="pt-BR"/>
          </w:rPr>
          <w:t>(Incluído pela Lei nº 13.202, de 2015)</w:t>
        </w:r>
      </w:hyperlink>
    </w:p>
    <w:p w14:paraId="63C7D7C1" w14:textId="77777777" w:rsidR="004D466E" w:rsidRPr="00771ED6"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771ED6">
        <w:rPr>
          <w:rFonts w:ascii="Book Antiqua" w:eastAsia="Times New Roman" w:hAnsi="Book Antiqua" w:cs="Arial"/>
          <w:color w:val="000000"/>
          <w:sz w:val="16"/>
          <w:szCs w:val="16"/>
          <w:lang w:eastAsia="pt-BR"/>
        </w:rPr>
        <w:t>Art. 29.                </w:t>
      </w:r>
      <w:hyperlink r:id="rId268" w:anchor="art9" w:history="1">
        <w:r w:rsidRPr="00771ED6">
          <w:rPr>
            <w:rFonts w:ascii="Book Antiqua" w:eastAsia="Times New Roman" w:hAnsi="Book Antiqua" w:cs="Arial"/>
            <w:color w:val="0000FF"/>
            <w:sz w:val="16"/>
            <w:szCs w:val="16"/>
            <w:u w:val="single"/>
            <w:lang w:eastAsia="pt-BR"/>
          </w:rPr>
          <w:t>(Revogado pela Lei nº 9.876, de 1999).</w:t>
        </w:r>
      </w:hyperlink>
    </w:p>
    <w:p w14:paraId="04AD04B2"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X</w:t>
      </w:r>
    </w:p>
    <w:p w14:paraId="7C99E49F"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lastRenderedPageBreak/>
        <w:t>DA ARRECADAÇÃO E RECOLHIMENTO DAS CONTRIBUIÇÕES</w:t>
      </w:r>
    </w:p>
    <w:p w14:paraId="36E49E4D" w14:textId="2956781D"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672865">
        <w:rPr>
          <w:rFonts w:ascii="Book Antiqua" w:eastAsia="Times New Roman" w:hAnsi="Book Antiqua" w:cs="Arial"/>
          <w:b/>
          <w:bCs/>
          <w:color w:val="000000"/>
          <w:sz w:val="19"/>
          <w:szCs w:val="19"/>
          <w:highlight w:val="magenta"/>
          <w:lang w:eastAsia="pt-BR"/>
        </w:rPr>
        <w:t>Art. 30</w:t>
      </w:r>
      <w:r w:rsidRPr="00672865">
        <w:rPr>
          <w:rFonts w:ascii="Book Antiqua" w:eastAsia="Times New Roman" w:hAnsi="Book Antiqua" w:cs="Arial"/>
          <w:b/>
          <w:bCs/>
          <w:color w:val="000000"/>
          <w:sz w:val="19"/>
          <w:szCs w:val="19"/>
          <w:lang w:eastAsia="pt-BR"/>
        </w:rPr>
        <w:t>. A arrecadação e o recolhimento das contribuições ou de outras importâncias devidas à Seguridade Social obedecem às seguintes normas</w:t>
      </w:r>
      <w:r w:rsidRPr="0029700C">
        <w:rPr>
          <w:rFonts w:ascii="Book Antiqua" w:eastAsia="Times New Roman" w:hAnsi="Book Antiqua" w:cs="Arial"/>
          <w:color w:val="000000"/>
          <w:sz w:val="16"/>
          <w:szCs w:val="16"/>
          <w:lang w:eastAsia="pt-BR"/>
        </w:rPr>
        <w:t>:    </w:t>
      </w:r>
      <w:hyperlink r:id="rId269" w:history="1">
        <w:r w:rsidRPr="0029700C">
          <w:rPr>
            <w:rFonts w:ascii="Book Antiqua" w:eastAsia="Times New Roman" w:hAnsi="Book Antiqua" w:cs="Arial"/>
            <w:color w:val="0000FF"/>
            <w:sz w:val="16"/>
            <w:szCs w:val="16"/>
            <w:u w:val="single"/>
            <w:lang w:eastAsia="pt-BR"/>
          </w:rPr>
          <w:t>(Redação dada pela Lei n° 8.620, de 5.1.93)</w:t>
        </w:r>
      </w:hyperlink>
    </w:p>
    <w:p w14:paraId="7B99B13B" w14:textId="77777777" w:rsidR="004D466E" w:rsidRPr="00672865"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672865">
        <w:rPr>
          <w:rFonts w:ascii="Book Antiqua" w:eastAsia="Times New Roman" w:hAnsi="Book Antiqua" w:cs="Arial"/>
          <w:b/>
          <w:bCs/>
          <w:color w:val="000000"/>
          <w:sz w:val="19"/>
          <w:szCs w:val="19"/>
          <w:lang w:eastAsia="pt-BR"/>
        </w:rPr>
        <w:t xml:space="preserve">I - </w:t>
      </w:r>
      <w:proofErr w:type="gramStart"/>
      <w:r w:rsidRPr="00672865">
        <w:rPr>
          <w:rFonts w:ascii="Book Antiqua" w:eastAsia="Times New Roman" w:hAnsi="Book Antiqua" w:cs="Arial"/>
          <w:b/>
          <w:bCs/>
          <w:color w:val="000000"/>
          <w:sz w:val="19"/>
          <w:szCs w:val="19"/>
          <w:lang w:eastAsia="pt-BR"/>
        </w:rPr>
        <w:t>a</w:t>
      </w:r>
      <w:proofErr w:type="gramEnd"/>
      <w:r w:rsidRPr="00672865">
        <w:rPr>
          <w:rFonts w:ascii="Book Antiqua" w:eastAsia="Times New Roman" w:hAnsi="Book Antiqua" w:cs="Arial"/>
          <w:b/>
          <w:bCs/>
          <w:color w:val="000000"/>
          <w:sz w:val="19"/>
          <w:szCs w:val="19"/>
          <w:lang w:eastAsia="pt-BR"/>
        </w:rPr>
        <w:t xml:space="preserve"> empresa é obrigada a:</w:t>
      </w:r>
    </w:p>
    <w:p w14:paraId="52312CA7" w14:textId="137E68E1" w:rsidR="004D466E" w:rsidRPr="00540879"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672865">
        <w:rPr>
          <w:rFonts w:ascii="Book Antiqua" w:eastAsia="Times New Roman" w:hAnsi="Book Antiqua" w:cs="Arial"/>
          <w:b/>
          <w:bCs/>
          <w:color w:val="000000"/>
          <w:sz w:val="19"/>
          <w:szCs w:val="19"/>
          <w:lang w:eastAsia="pt-BR"/>
        </w:rPr>
        <w:t xml:space="preserve">a) arrecadar as contribuições dos segurados empregados e trabalhadores avulsos a seu serviço, descontando-as da respectiva </w:t>
      </w:r>
      <w:proofErr w:type="gramStart"/>
      <w:r w:rsidRPr="00672865">
        <w:rPr>
          <w:rFonts w:ascii="Book Antiqua" w:eastAsia="Times New Roman" w:hAnsi="Book Antiqua" w:cs="Arial"/>
          <w:b/>
          <w:bCs/>
          <w:color w:val="000000"/>
          <w:sz w:val="19"/>
          <w:szCs w:val="19"/>
          <w:lang w:eastAsia="pt-BR"/>
        </w:rPr>
        <w:t>remuneração</w:t>
      </w:r>
      <w:r w:rsidRPr="0029700C">
        <w:rPr>
          <w:rFonts w:ascii="Book Antiqua" w:eastAsia="Times New Roman" w:hAnsi="Book Antiqua" w:cs="Arial"/>
          <w:b/>
          <w:bCs/>
          <w:color w:val="000000"/>
          <w:sz w:val="16"/>
          <w:szCs w:val="16"/>
          <w:lang w:eastAsia="pt-BR"/>
        </w:rPr>
        <w:t>;</w:t>
      </w:r>
      <w:r w:rsidR="00672865" w:rsidRPr="0029700C">
        <w:rPr>
          <w:rFonts w:ascii="Book Antiqua" w:eastAsia="Times New Roman" w:hAnsi="Book Antiqua" w:cs="Arial"/>
          <w:b/>
          <w:bCs/>
          <w:color w:val="000000"/>
          <w:sz w:val="16"/>
          <w:szCs w:val="16"/>
          <w:lang w:eastAsia="pt-BR"/>
        </w:rPr>
        <w:t xml:space="preserve"> </w:t>
      </w:r>
      <w:r w:rsidR="0029700C">
        <w:rPr>
          <w:rFonts w:ascii="Book Antiqua" w:eastAsia="Times New Roman" w:hAnsi="Book Antiqua" w:cs="Arial"/>
          <w:b/>
          <w:bCs/>
          <w:color w:val="000000"/>
          <w:sz w:val="16"/>
          <w:szCs w:val="16"/>
          <w:lang w:eastAsia="pt-BR"/>
        </w:rPr>
        <w:t xml:space="preserve"> </w:t>
      </w:r>
      <w:r w:rsidR="0029700C">
        <w:rPr>
          <w:rFonts w:ascii="Book Antiqua" w:hAnsi="Book Antiqua"/>
          <w:b/>
          <w:bCs/>
          <w:color w:val="FF0000"/>
          <w:sz w:val="16"/>
          <w:szCs w:val="16"/>
          <w:u w:val="single"/>
        </w:rPr>
        <w:t>(</w:t>
      </w:r>
      <w:proofErr w:type="gramEnd"/>
      <w:r w:rsidR="0029700C">
        <w:rPr>
          <w:rFonts w:ascii="Book Antiqua" w:hAnsi="Book Antiqua"/>
          <w:b/>
          <w:bCs/>
          <w:color w:val="FF0000"/>
          <w:sz w:val="16"/>
          <w:szCs w:val="16"/>
          <w:u w:val="single"/>
        </w:rPr>
        <w:t>TRT18-2014)</w:t>
      </w:r>
      <w:r w:rsidR="0029700C">
        <w:rPr>
          <w:rFonts w:ascii="Book Antiqua" w:eastAsia="Times New Roman" w:hAnsi="Book Antiqua" w:cs="Arial"/>
          <w:b/>
          <w:bCs/>
          <w:color w:val="000000"/>
          <w:sz w:val="16"/>
          <w:szCs w:val="16"/>
          <w:lang w:eastAsia="pt-BR"/>
        </w:rPr>
        <w:t xml:space="preserve"> </w:t>
      </w:r>
      <w:r w:rsidR="00672865" w:rsidRPr="0029700C">
        <w:rPr>
          <w:rFonts w:ascii="Book Antiqua" w:hAnsi="Book Antiqua"/>
          <w:b/>
          <w:bCs/>
          <w:color w:val="FF0000"/>
          <w:sz w:val="16"/>
          <w:szCs w:val="16"/>
          <w:u w:val="single"/>
        </w:rPr>
        <w:t>(TRF3-2018)</w:t>
      </w:r>
      <w:r w:rsidR="00540879">
        <w:rPr>
          <w:rFonts w:ascii="Book Antiqua" w:hAnsi="Book Antiqua"/>
          <w:b/>
          <w:bCs/>
          <w:color w:val="FF0000"/>
          <w:sz w:val="16"/>
          <w:szCs w:val="16"/>
        </w:rPr>
        <w:t xml:space="preserve"> </w:t>
      </w:r>
      <w:r w:rsidR="00540879">
        <w:rPr>
          <w:rFonts w:ascii="Book Antiqua" w:eastAsia="Times New Roman" w:hAnsi="Book Antiqua" w:cs="Arial"/>
          <w:b/>
          <w:bCs/>
          <w:color w:val="FF0000"/>
          <w:sz w:val="16"/>
          <w:szCs w:val="16"/>
          <w:u w:val="single"/>
          <w:lang w:eastAsia="pt-BR"/>
        </w:rPr>
        <w:t>(TRT/Unificado-2023)</w:t>
      </w:r>
    </w:p>
    <w:p w14:paraId="438AE533" w14:textId="0EBACB75"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E6570A">
        <w:rPr>
          <w:rFonts w:ascii="Book Antiqua" w:eastAsia="Times New Roman" w:hAnsi="Book Antiqua" w:cs="Arial"/>
          <w:b/>
          <w:bCs/>
          <w:color w:val="000000"/>
          <w:sz w:val="19"/>
          <w:szCs w:val="19"/>
          <w:lang w:val="pt-PT" w:eastAsia="pt-BR"/>
        </w:rPr>
        <w:t>b) </w:t>
      </w:r>
      <w:r w:rsidRPr="00E6570A">
        <w:rPr>
          <w:rFonts w:ascii="Book Antiqua" w:eastAsia="Times New Roman" w:hAnsi="Book Antiqua" w:cs="Arial"/>
          <w:b/>
          <w:bCs/>
          <w:color w:val="000000"/>
          <w:sz w:val="19"/>
          <w:szCs w:val="19"/>
          <w:lang w:eastAsia="pt-BR"/>
        </w:rPr>
        <w:t>recolher os valores arrecadados na forma da alínea </w:t>
      </w:r>
      <w:r w:rsidRPr="00E6570A">
        <w:rPr>
          <w:rFonts w:ascii="Book Antiqua" w:eastAsia="Times New Roman" w:hAnsi="Book Antiqua" w:cs="Arial"/>
          <w:b/>
          <w:bCs/>
          <w:i/>
          <w:iCs/>
          <w:color w:val="000000"/>
          <w:sz w:val="19"/>
          <w:szCs w:val="19"/>
          <w:lang w:eastAsia="pt-BR"/>
        </w:rPr>
        <w:t>a</w:t>
      </w:r>
      <w:r w:rsidRPr="00E6570A">
        <w:rPr>
          <w:rFonts w:ascii="Book Antiqua" w:eastAsia="Times New Roman" w:hAnsi="Book Antiqua" w:cs="Arial"/>
          <w:b/>
          <w:bCs/>
          <w:color w:val="000000"/>
          <w:sz w:val="19"/>
          <w:szCs w:val="19"/>
          <w:lang w:eastAsia="pt-BR"/>
        </w:rPr>
        <w:t> deste inciso, a contribuição a que se refere o inciso IV do art. 22 desta Lei, assim como as contribuições a seu cargo incidentes sobre as remunerações pagas, devidas ou creditadas, a qualquer título, aos segurados empregados, trabalhadores avulsos e contribuintes individuais a seu serviço até o dia 20 (vinte) do mês subsequente ao da competência</w:t>
      </w:r>
      <w:r w:rsidRPr="0029700C">
        <w:rPr>
          <w:rFonts w:ascii="Book Antiqua" w:eastAsia="Times New Roman" w:hAnsi="Book Antiqua" w:cs="Arial"/>
          <w:color w:val="000000"/>
          <w:sz w:val="16"/>
          <w:szCs w:val="16"/>
          <w:lang w:eastAsia="pt-BR"/>
        </w:rPr>
        <w:t>; </w:t>
      </w:r>
      <w:hyperlink r:id="rId270" w:anchor="art6" w:history="1">
        <w:r w:rsidRPr="0029700C">
          <w:rPr>
            <w:rFonts w:ascii="Book Antiqua" w:eastAsia="Times New Roman" w:hAnsi="Book Antiqua" w:cs="Arial"/>
            <w:color w:val="0000FF"/>
            <w:sz w:val="16"/>
            <w:szCs w:val="16"/>
            <w:u w:val="single"/>
            <w:lang w:eastAsia="pt-BR"/>
          </w:rPr>
          <w:t>(Redação dada pela Lei nº 11.933, de 2009).</w:t>
        </w:r>
      </w:hyperlink>
      <w:r w:rsidRPr="0029700C">
        <w:rPr>
          <w:rFonts w:ascii="Book Antiqua" w:eastAsia="Times New Roman" w:hAnsi="Book Antiqua" w:cs="Arial"/>
          <w:color w:val="000000"/>
          <w:sz w:val="16"/>
          <w:szCs w:val="16"/>
          <w:lang w:eastAsia="pt-BR"/>
        </w:rPr>
        <w:t> </w:t>
      </w:r>
      <w:hyperlink r:id="rId271" w:anchor="art11" w:history="1">
        <w:r w:rsidRPr="0029700C">
          <w:rPr>
            <w:rFonts w:ascii="Book Antiqua" w:eastAsia="Times New Roman" w:hAnsi="Book Antiqua" w:cs="Arial"/>
            <w:color w:val="0000FF"/>
            <w:sz w:val="16"/>
            <w:szCs w:val="16"/>
            <w:u w:val="single"/>
            <w:lang w:eastAsia="pt-BR"/>
          </w:rPr>
          <w:t>(Produção de efeitos).</w:t>
        </w:r>
      </w:hyperlink>
      <w:r w:rsidR="00E6570A" w:rsidRPr="0029700C">
        <w:rPr>
          <w:rFonts w:ascii="Book Antiqua" w:eastAsia="Times New Roman" w:hAnsi="Book Antiqua" w:cs="Arial"/>
          <w:color w:val="0000FF"/>
          <w:sz w:val="16"/>
          <w:szCs w:val="16"/>
          <w:lang w:eastAsia="pt-BR"/>
        </w:rPr>
        <w:t xml:space="preserve"> </w:t>
      </w:r>
      <w:r w:rsidR="00E6570A" w:rsidRPr="0029700C">
        <w:rPr>
          <w:rFonts w:ascii="Book Antiqua" w:hAnsi="Book Antiqua"/>
          <w:b/>
          <w:bCs/>
          <w:color w:val="FF0000"/>
          <w:sz w:val="16"/>
          <w:szCs w:val="16"/>
          <w:u w:val="single"/>
        </w:rPr>
        <w:t>(PGESE-2017)</w:t>
      </w:r>
    </w:p>
    <w:p w14:paraId="4287A9E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c) recolher as contribuições de que tratam os incisos I e II do art. 23, na forma e prazos definidos pela legislação tributária federal vigente;</w:t>
      </w:r>
    </w:p>
    <w:p w14:paraId="698DA442" w14:textId="6ABC2C84" w:rsidR="004D466E" w:rsidRPr="00460EA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u w:val="single"/>
          <w:lang w:eastAsia="pt-BR"/>
        </w:rPr>
      </w:pPr>
      <w:r w:rsidRPr="00E6570A">
        <w:rPr>
          <w:rFonts w:ascii="Book Antiqua" w:eastAsia="Times New Roman" w:hAnsi="Book Antiqua" w:cs="Arial"/>
          <w:b/>
          <w:bCs/>
          <w:color w:val="000000"/>
          <w:sz w:val="19"/>
          <w:szCs w:val="19"/>
          <w:lang w:eastAsia="pt-BR"/>
        </w:rPr>
        <w:t>II - os segurados contribuinte individual e facultativo estão obrigados a recolher sua contribuição por iniciativa própria, até o dia quinze do mês seguinte ao da competência</w:t>
      </w:r>
      <w:r w:rsidRPr="0029700C">
        <w:rPr>
          <w:rFonts w:ascii="Book Antiqua" w:eastAsia="Times New Roman" w:hAnsi="Book Antiqua" w:cs="Arial"/>
          <w:color w:val="000000"/>
          <w:sz w:val="16"/>
          <w:szCs w:val="16"/>
          <w:lang w:eastAsia="pt-BR"/>
        </w:rPr>
        <w:t>; </w:t>
      </w:r>
      <w:hyperlink r:id="rId272" w:anchor="art1" w:history="1">
        <w:r w:rsidRPr="0029700C">
          <w:rPr>
            <w:rFonts w:ascii="Book Antiqua" w:eastAsia="Times New Roman" w:hAnsi="Book Antiqua" w:cs="Arial"/>
            <w:color w:val="0000FF"/>
            <w:sz w:val="16"/>
            <w:szCs w:val="16"/>
            <w:u w:val="single"/>
            <w:lang w:eastAsia="pt-BR"/>
          </w:rPr>
          <w:t>(Redação dada pela Lei nº 9.876, de 1999)</w:t>
        </w:r>
      </w:hyperlink>
      <w:r w:rsidR="00E6570A" w:rsidRPr="0029700C">
        <w:rPr>
          <w:rFonts w:ascii="Book Antiqua" w:eastAsia="Times New Roman" w:hAnsi="Book Antiqua" w:cs="Arial"/>
          <w:color w:val="0000FF"/>
          <w:sz w:val="16"/>
          <w:szCs w:val="16"/>
          <w:lang w:eastAsia="pt-BR"/>
        </w:rPr>
        <w:t xml:space="preserve"> </w:t>
      </w:r>
      <w:r w:rsidR="00E6570A" w:rsidRPr="0029700C">
        <w:rPr>
          <w:rFonts w:ascii="Book Antiqua" w:hAnsi="Book Antiqua"/>
          <w:b/>
          <w:bCs/>
          <w:color w:val="FF0000"/>
          <w:sz w:val="16"/>
          <w:szCs w:val="16"/>
          <w:u w:val="single"/>
        </w:rPr>
        <w:t>(PGESE-2017)</w:t>
      </w:r>
      <w:r w:rsidR="00460EA4">
        <w:rPr>
          <w:rFonts w:ascii="Book Antiqua" w:hAnsi="Book Antiqua"/>
          <w:b/>
          <w:bCs/>
          <w:color w:val="FF0000"/>
          <w:sz w:val="16"/>
          <w:szCs w:val="16"/>
        </w:rPr>
        <w:t xml:space="preserve"> </w:t>
      </w:r>
      <w:bookmarkStart w:id="21" w:name="_Hlk196567514"/>
      <w:r w:rsidR="00460EA4">
        <w:rPr>
          <w:rFonts w:ascii="Book Antiqua" w:hAnsi="Book Antiqua"/>
          <w:b/>
          <w:bCs/>
          <w:color w:val="FF0000"/>
          <w:sz w:val="16"/>
          <w:szCs w:val="16"/>
          <w:u w:val="single"/>
        </w:rPr>
        <w:t>(TRF3-2022)</w:t>
      </w:r>
      <w:bookmarkEnd w:id="21"/>
    </w:p>
    <w:p w14:paraId="79E371A8" w14:textId="329DD85C"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III - a empresa adquirente, consumidora ou consignatária ou a cooperativa são obrigadas a recolher a contribuição de que trata o art. 25 até o dia 20 (vinte) do mês subsequente ao da operação de venda ou consignação da produção, independentemente de essas operações terem sido realizadas diretamente com o produtor ou com intermediário pessoa física, na forma estabelecida em regulamento</w:t>
      </w:r>
      <w:r w:rsidRPr="0029700C">
        <w:rPr>
          <w:rFonts w:ascii="Book Antiqua" w:eastAsia="Times New Roman" w:hAnsi="Book Antiqua" w:cs="Arial"/>
          <w:color w:val="000000"/>
          <w:sz w:val="16"/>
          <w:szCs w:val="16"/>
          <w:lang w:eastAsia="pt-BR"/>
        </w:rPr>
        <w:t>;</w:t>
      </w:r>
      <w:r w:rsidR="0029700C">
        <w:rPr>
          <w:rFonts w:ascii="Book Antiqua" w:eastAsia="Times New Roman" w:hAnsi="Book Antiqua" w:cs="Arial"/>
          <w:color w:val="000000"/>
          <w:sz w:val="16"/>
          <w:szCs w:val="16"/>
          <w:lang w:eastAsia="pt-BR"/>
        </w:rPr>
        <w:t xml:space="preserve"> </w:t>
      </w:r>
      <w:hyperlink r:id="rId273" w:anchor="art6" w:history="1">
        <w:r w:rsidRPr="0029700C">
          <w:rPr>
            <w:rFonts w:ascii="Book Antiqua" w:eastAsia="Times New Roman" w:hAnsi="Book Antiqua" w:cs="Arial"/>
            <w:color w:val="0000FF"/>
            <w:sz w:val="16"/>
            <w:szCs w:val="16"/>
            <w:u w:val="single"/>
            <w:lang w:eastAsia="pt-BR"/>
          </w:rPr>
          <w:t>(Redação dada pela Lei nº 11.933, de 2009).</w:t>
        </w:r>
      </w:hyperlink>
      <w:r w:rsidRPr="0029700C">
        <w:rPr>
          <w:rFonts w:ascii="Book Antiqua" w:eastAsia="Times New Roman" w:hAnsi="Book Antiqua" w:cs="Arial"/>
          <w:color w:val="000000"/>
          <w:sz w:val="16"/>
          <w:szCs w:val="16"/>
          <w:lang w:eastAsia="pt-BR"/>
        </w:rPr>
        <w:t> </w:t>
      </w:r>
      <w:hyperlink r:id="rId274" w:anchor="art11" w:history="1">
        <w:r w:rsidRPr="0029700C">
          <w:rPr>
            <w:rFonts w:ascii="Book Antiqua" w:eastAsia="Times New Roman" w:hAnsi="Book Antiqua" w:cs="Arial"/>
            <w:color w:val="0000FF"/>
            <w:sz w:val="16"/>
            <w:szCs w:val="16"/>
            <w:u w:val="single"/>
            <w:lang w:eastAsia="pt-BR"/>
          </w:rPr>
          <w:t>(Produção de efeitos).</w:t>
        </w:r>
      </w:hyperlink>
    </w:p>
    <w:p w14:paraId="258C39A3" w14:textId="5585AEBF"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IV - a empresa adquirente, consumidora ou consignatária ou a cooperativa ficam sub-rogadas nas obrigações da pessoa física de que trata a alínea "a" do inciso V do art. 12 e do segurado especial pelo cumprimento das obrigações do art. 25 desta Lei, independentemente de as operações de venda ou consignação terem sido realizadas diretamente com o produtor ou com intermediário pessoa física, exceto no caso do inciso X deste artigo, na forma estabelecida em regulamento</w:t>
      </w:r>
      <w:r w:rsidRPr="0029700C">
        <w:rPr>
          <w:rFonts w:ascii="Book Antiqua" w:eastAsia="Times New Roman" w:hAnsi="Book Antiqua" w:cs="Arial"/>
          <w:color w:val="000000"/>
          <w:sz w:val="16"/>
          <w:szCs w:val="16"/>
          <w:lang w:eastAsia="pt-BR"/>
        </w:rPr>
        <w:t>; </w:t>
      </w:r>
      <w:hyperlink r:id="rId275" w:anchor="art1" w:history="1">
        <w:r w:rsidRPr="0029700C">
          <w:rPr>
            <w:rFonts w:ascii="Book Antiqua" w:eastAsia="Times New Roman" w:hAnsi="Book Antiqua" w:cs="Arial"/>
            <w:color w:val="0000FF"/>
            <w:sz w:val="16"/>
            <w:szCs w:val="16"/>
            <w:u w:val="single"/>
            <w:lang w:eastAsia="pt-BR"/>
          </w:rPr>
          <w:t>(Redação dada pela Lei 9.528, de 10.12.97)</w:t>
        </w:r>
      </w:hyperlink>
      <w:r w:rsidRPr="0029700C">
        <w:rPr>
          <w:rFonts w:ascii="Book Antiqua" w:eastAsia="Times New Roman" w:hAnsi="Book Antiqua" w:cs="Arial"/>
          <w:color w:val="000000"/>
          <w:sz w:val="16"/>
          <w:szCs w:val="16"/>
          <w:lang w:eastAsia="pt-BR"/>
        </w:rPr>
        <w:t>       </w:t>
      </w:r>
      <w:hyperlink r:id="rId276" w:history="1">
        <w:r w:rsidRPr="0029700C">
          <w:rPr>
            <w:rFonts w:ascii="Book Antiqua" w:eastAsia="Times New Roman" w:hAnsi="Book Antiqua" w:cs="Arial"/>
            <w:color w:val="0000FF"/>
            <w:sz w:val="16"/>
            <w:szCs w:val="16"/>
            <w:u w:val="single"/>
            <w:lang w:eastAsia="pt-BR"/>
          </w:rPr>
          <w:t>(Vide decisão-STF Petição nº 8.140 - DF)</w:t>
        </w:r>
      </w:hyperlink>
    </w:p>
    <w:p w14:paraId="0F8BE295" w14:textId="57FE3058"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V - o empregador doméstico é obrigado a arrecadar e a recolher a contribuição do segurado empregado a seu serviço, assim como a parcela a seu cargo, até o dia 7 do mês seguinte ao da competência</w:t>
      </w:r>
      <w:r w:rsidRPr="0029700C">
        <w:rPr>
          <w:rFonts w:ascii="Book Antiqua" w:eastAsia="Times New Roman" w:hAnsi="Book Antiqua" w:cs="Arial"/>
          <w:color w:val="000000"/>
          <w:sz w:val="16"/>
          <w:szCs w:val="16"/>
          <w:lang w:eastAsia="pt-BR"/>
        </w:rPr>
        <w:t>;</w:t>
      </w:r>
      <w:r w:rsidR="0029700C">
        <w:rPr>
          <w:rFonts w:ascii="Book Antiqua" w:eastAsia="Times New Roman" w:hAnsi="Book Antiqua" w:cs="Arial"/>
          <w:color w:val="000000"/>
          <w:sz w:val="16"/>
          <w:szCs w:val="16"/>
          <w:lang w:eastAsia="pt-BR"/>
        </w:rPr>
        <w:t xml:space="preserve"> </w:t>
      </w:r>
      <w:hyperlink r:id="rId277" w:anchor="art36" w:history="1">
        <w:r w:rsidRPr="0029700C">
          <w:rPr>
            <w:rFonts w:ascii="Book Antiqua" w:eastAsia="Times New Roman" w:hAnsi="Book Antiqua" w:cs="Arial"/>
            <w:color w:val="0000FF"/>
            <w:sz w:val="16"/>
            <w:szCs w:val="16"/>
            <w:u w:val="single"/>
            <w:lang w:eastAsia="pt-BR"/>
          </w:rPr>
          <w:t>(Redação dada pela Lei Complementar nº 150, de 2015)</w:t>
        </w:r>
      </w:hyperlink>
    </w:p>
    <w:p w14:paraId="1A44EE72" w14:textId="4AB50E2D" w:rsidR="00831F8C" w:rsidRPr="0029700C" w:rsidRDefault="00831F8C"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831F8C">
        <w:rPr>
          <w:rFonts w:ascii="Book Antiqua" w:eastAsia="Times New Roman" w:hAnsi="Book Antiqua" w:cs="Arial"/>
          <w:color w:val="000000"/>
          <w:sz w:val="19"/>
          <w:szCs w:val="19"/>
          <w:lang w:eastAsia="pt-BR"/>
        </w:rPr>
        <w:t>V - o empregador doméstico fica obrigado a arrecadar e a recolher a contribuição do segurado empregado a seu serviço e a parcela a seu cargo, até o vigésimo dia do mês seguinte ao da competência</w:t>
      </w:r>
      <w:r w:rsidRPr="0029700C">
        <w:rPr>
          <w:rFonts w:ascii="Book Antiqua" w:eastAsia="Times New Roman" w:hAnsi="Book Antiqua" w:cs="Arial"/>
          <w:color w:val="000000"/>
          <w:sz w:val="16"/>
          <w:szCs w:val="16"/>
          <w:lang w:eastAsia="pt-BR"/>
        </w:rPr>
        <w:t>;</w:t>
      </w:r>
      <w:r w:rsidR="0029700C">
        <w:rPr>
          <w:rFonts w:ascii="Book Antiqua" w:eastAsia="Times New Roman" w:hAnsi="Book Antiqua" w:cs="Arial"/>
          <w:color w:val="000000"/>
          <w:sz w:val="16"/>
          <w:szCs w:val="16"/>
          <w:lang w:eastAsia="pt-BR"/>
        </w:rPr>
        <w:t xml:space="preserve"> </w:t>
      </w:r>
      <w:hyperlink r:id="rId278" w:anchor="art11" w:history="1">
        <w:r w:rsidRPr="0029700C">
          <w:rPr>
            <w:rStyle w:val="Hyperlink"/>
            <w:rFonts w:ascii="Book Antiqua" w:eastAsia="Times New Roman" w:hAnsi="Book Antiqua" w:cs="Arial"/>
            <w:sz w:val="16"/>
            <w:szCs w:val="16"/>
            <w:lang w:eastAsia="pt-BR"/>
          </w:rPr>
          <w:t>(Redação dada pela Lei nº 14.438, de 2022)</w:t>
        </w:r>
      </w:hyperlink>
    </w:p>
    <w:p w14:paraId="048022BC" w14:textId="42E46ABD"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VI - o proprietário, o incorporador definido na Lei nº 4.591, de 16 de dezembro de 1964, o dono da obra ou condômino da unidade imobiliária, qualquer que seja a forma de contratação da construção, reforma ou acréscimo, são solidários com o construtor, e estes com a subempreiteira, pelo cumprimento das obrigações para com a Seguridade Social, ressalvado o seu direito regressivo contra o executor ou contratante da obra e admitida a retenção de importância a este devida para garantia do cumprimento dessas obrigações, não se aplicando, em qualquer hipótese, o benefício de ordem</w:t>
      </w:r>
      <w:r w:rsidRPr="0029700C">
        <w:rPr>
          <w:rFonts w:ascii="Book Antiqua" w:eastAsia="Times New Roman" w:hAnsi="Book Antiqua" w:cs="Arial"/>
          <w:color w:val="000000"/>
          <w:sz w:val="16"/>
          <w:szCs w:val="16"/>
          <w:lang w:eastAsia="pt-BR"/>
        </w:rPr>
        <w:t>;</w:t>
      </w:r>
      <w:r w:rsidR="0029700C">
        <w:rPr>
          <w:rFonts w:ascii="Book Antiqua" w:eastAsia="Times New Roman" w:hAnsi="Book Antiqua" w:cs="Arial"/>
          <w:color w:val="000000"/>
          <w:sz w:val="16"/>
          <w:szCs w:val="16"/>
          <w:lang w:eastAsia="pt-BR"/>
        </w:rPr>
        <w:t xml:space="preserve"> </w:t>
      </w:r>
      <w:hyperlink r:id="rId279" w:anchor="art1" w:history="1">
        <w:r w:rsidRPr="0029700C">
          <w:rPr>
            <w:rFonts w:ascii="Book Antiqua" w:eastAsia="Times New Roman" w:hAnsi="Book Antiqua" w:cs="Arial"/>
            <w:color w:val="0000FF"/>
            <w:sz w:val="16"/>
            <w:szCs w:val="16"/>
            <w:u w:val="single"/>
            <w:lang w:eastAsia="pt-BR"/>
          </w:rPr>
          <w:t>(Redação dada pela Lei 9.528, de 10.12.97)</w:t>
        </w:r>
      </w:hyperlink>
    </w:p>
    <w:p w14:paraId="42C1270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VII - exclui-se da responsabilidade solidária perante a Seguridade Social o adquirente de prédio ou unidade imobiliária que realizar a operação com empresa de comercialização ou incorporador de imóveis, ficando estes solidariamente responsáveis com o construtor;</w:t>
      </w:r>
    </w:p>
    <w:p w14:paraId="070392F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VIII - nenhuma contribuição à Seguridade Social é devida se a construção residencial unifamiliar, destinada ao uso próprio, de tipo econômico, for executada sem mão-de-obra assalariada, observadas as exigências do regulamento;</w:t>
      </w:r>
    </w:p>
    <w:p w14:paraId="2F28AEAC" w14:textId="6CE53F71"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7D64F7">
        <w:rPr>
          <w:rFonts w:ascii="Book Antiqua" w:eastAsia="Times New Roman" w:hAnsi="Book Antiqua" w:cs="Arial"/>
          <w:b/>
          <w:bCs/>
          <w:color w:val="000000"/>
          <w:sz w:val="19"/>
          <w:szCs w:val="19"/>
          <w:lang w:eastAsia="pt-BR"/>
        </w:rPr>
        <w:lastRenderedPageBreak/>
        <w:t xml:space="preserve">IX - </w:t>
      </w:r>
      <w:proofErr w:type="gramStart"/>
      <w:r w:rsidRPr="007D64F7">
        <w:rPr>
          <w:rFonts w:ascii="Book Antiqua" w:eastAsia="Times New Roman" w:hAnsi="Book Antiqua" w:cs="Arial"/>
          <w:b/>
          <w:bCs/>
          <w:color w:val="000000"/>
          <w:sz w:val="19"/>
          <w:szCs w:val="19"/>
          <w:lang w:eastAsia="pt-BR"/>
        </w:rPr>
        <w:t>as</w:t>
      </w:r>
      <w:proofErr w:type="gramEnd"/>
      <w:r w:rsidRPr="007D64F7">
        <w:rPr>
          <w:rFonts w:ascii="Book Antiqua" w:eastAsia="Times New Roman" w:hAnsi="Book Antiqua" w:cs="Arial"/>
          <w:b/>
          <w:bCs/>
          <w:color w:val="000000"/>
          <w:sz w:val="19"/>
          <w:szCs w:val="19"/>
          <w:lang w:eastAsia="pt-BR"/>
        </w:rPr>
        <w:t xml:space="preserve"> empresas que integram grupo econômico de qualquer natureza respondem entre si, solidariamente, pelas obrigações decorrentes desta Lei</w:t>
      </w:r>
      <w:r w:rsidRPr="0029700C">
        <w:rPr>
          <w:rFonts w:ascii="Book Antiqua" w:eastAsia="Times New Roman" w:hAnsi="Book Antiqua" w:cs="Arial"/>
          <w:color w:val="000000"/>
          <w:sz w:val="18"/>
          <w:szCs w:val="18"/>
          <w:lang w:eastAsia="pt-BR"/>
        </w:rPr>
        <w:t>;</w:t>
      </w:r>
      <w:r w:rsidR="007D64F7" w:rsidRPr="0029700C">
        <w:rPr>
          <w:rFonts w:ascii="Book Antiqua" w:eastAsia="Times New Roman" w:hAnsi="Book Antiqua" w:cs="Arial"/>
          <w:color w:val="000000"/>
          <w:sz w:val="18"/>
          <w:szCs w:val="18"/>
          <w:lang w:eastAsia="pt-BR"/>
        </w:rPr>
        <w:t xml:space="preserve"> </w:t>
      </w:r>
      <w:r w:rsidR="007D64F7" w:rsidRPr="0029700C">
        <w:rPr>
          <w:rFonts w:ascii="Book Antiqua" w:hAnsi="Book Antiqua"/>
          <w:b/>
          <w:bCs/>
          <w:color w:val="FF0000"/>
          <w:sz w:val="16"/>
          <w:szCs w:val="16"/>
          <w:u w:val="single"/>
        </w:rPr>
        <w:t>(Cartórios/TJRS-2015)</w:t>
      </w:r>
    </w:p>
    <w:p w14:paraId="46C1B9C7"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X - a pessoa física de que trata a alínea "a" do inciso V do art. 12 e o segurado especial são obrigados a recolher a contribuição de que trata o art. 25 desta Lei no prazo estabelecido no inciso III deste artigo, caso comercializem a sua produção</w:t>
      </w:r>
      <w:r w:rsidRPr="0029700C">
        <w:rPr>
          <w:rFonts w:ascii="Book Antiqua" w:eastAsia="Times New Roman" w:hAnsi="Book Antiqua" w:cs="Arial"/>
          <w:color w:val="000000"/>
          <w:sz w:val="16"/>
          <w:szCs w:val="16"/>
          <w:lang w:eastAsia="pt-BR"/>
        </w:rPr>
        <w:t>:                 </w:t>
      </w:r>
      <w:hyperlink r:id="rId280" w:anchor="art1" w:history="1">
        <w:r w:rsidRPr="0029700C">
          <w:rPr>
            <w:rFonts w:ascii="Book Antiqua" w:eastAsia="Times New Roman" w:hAnsi="Book Antiqua" w:cs="Arial"/>
            <w:color w:val="0000FF"/>
            <w:sz w:val="16"/>
            <w:szCs w:val="16"/>
            <w:u w:val="single"/>
            <w:lang w:eastAsia="pt-BR"/>
          </w:rPr>
          <w:t>(Redação dada pela Lei 9.528, de 10.12.97)</w:t>
        </w:r>
      </w:hyperlink>
    </w:p>
    <w:p w14:paraId="1100D11A"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xml:space="preserve">a) no </w:t>
      </w:r>
      <w:proofErr w:type="gramStart"/>
      <w:r w:rsidRPr="004D466E">
        <w:rPr>
          <w:rFonts w:ascii="Book Antiqua" w:eastAsia="Times New Roman" w:hAnsi="Book Antiqua" w:cs="Arial"/>
          <w:color w:val="000000"/>
          <w:sz w:val="19"/>
          <w:szCs w:val="19"/>
          <w:lang w:eastAsia="pt-BR"/>
        </w:rPr>
        <w:t>exterior</w:t>
      </w:r>
      <w:r w:rsidRPr="0029700C">
        <w:rPr>
          <w:rFonts w:ascii="Book Antiqua" w:eastAsia="Times New Roman" w:hAnsi="Book Antiqua" w:cs="Arial"/>
          <w:color w:val="000000"/>
          <w:sz w:val="16"/>
          <w:szCs w:val="16"/>
          <w:lang w:eastAsia="pt-BR"/>
        </w:rPr>
        <w:t>;   </w:t>
      </w:r>
      <w:proofErr w:type="gramEnd"/>
      <w:r w:rsidRPr="0029700C">
        <w:rPr>
          <w:rFonts w:ascii="Book Antiqua" w:eastAsia="Times New Roman" w:hAnsi="Book Antiqua" w:cs="Arial"/>
          <w:color w:val="000000"/>
          <w:sz w:val="16"/>
          <w:szCs w:val="16"/>
          <w:lang w:eastAsia="pt-BR"/>
        </w:rPr>
        <w:t>            </w:t>
      </w:r>
      <w:hyperlink r:id="rId281" w:anchor="art1" w:history="1">
        <w:r w:rsidRPr="0029700C">
          <w:rPr>
            <w:rFonts w:ascii="Book Antiqua" w:eastAsia="Times New Roman" w:hAnsi="Book Antiqua" w:cs="Arial"/>
            <w:color w:val="0000FF"/>
            <w:sz w:val="16"/>
            <w:szCs w:val="16"/>
            <w:u w:val="single"/>
            <w:lang w:eastAsia="pt-BR"/>
          </w:rPr>
          <w:t>(Incluído pela Lei 9.528, de 10.12.97)</w:t>
        </w:r>
      </w:hyperlink>
    </w:p>
    <w:p w14:paraId="676282B2" w14:textId="57DBF1F0"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xml:space="preserve">b) diretamente, no varejo, ao consumidor pessoa </w:t>
      </w:r>
      <w:proofErr w:type="gramStart"/>
      <w:r w:rsidRPr="004D466E">
        <w:rPr>
          <w:rFonts w:ascii="Book Antiqua" w:eastAsia="Times New Roman" w:hAnsi="Book Antiqua" w:cs="Arial"/>
          <w:color w:val="000000"/>
          <w:sz w:val="19"/>
          <w:szCs w:val="19"/>
          <w:lang w:eastAsia="pt-BR"/>
        </w:rPr>
        <w:t>física</w:t>
      </w:r>
      <w:r w:rsidRPr="0029700C">
        <w:rPr>
          <w:rFonts w:ascii="Book Antiqua" w:eastAsia="Times New Roman" w:hAnsi="Book Antiqua" w:cs="Arial"/>
          <w:color w:val="000000"/>
          <w:sz w:val="16"/>
          <w:szCs w:val="16"/>
          <w:lang w:eastAsia="pt-BR"/>
        </w:rPr>
        <w:t>;   </w:t>
      </w:r>
      <w:proofErr w:type="gramEnd"/>
      <w:r w:rsidRPr="0029700C">
        <w:rPr>
          <w:rFonts w:ascii="Book Antiqua" w:eastAsia="Times New Roman" w:hAnsi="Book Antiqua" w:cs="Arial"/>
          <w:color w:val="000000"/>
          <w:sz w:val="16"/>
          <w:szCs w:val="16"/>
          <w:lang w:eastAsia="pt-BR"/>
        </w:rPr>
        <w:t>  </w:t>
      </w:r>
      <w:hyperlink r:id="rId282" w:anchor="art1" w:history="1">
        <w:r w:rsidRPr="0029700C">
          <w:rPr>
            <w:rFonts w:ascii="Book Antiqua" w:eastAsia="Times New Roman" w:hAnsi="Book Antiqua" w:cs="Arial"/>
            <w:color w:val="0000FF"/>
            <w:sz w:val="16"/>
            <w:szCs w:val="16"/>
            <w:u w:val="single"/>
            <w:lang w:eastAsia="pt-BR"/>
          </w:rPr>
          <w:t>(Incluído pela Lei 9.528, de 10.12.97)</w:t>
        </w:r>
      </w:hyperlink>
    </w:p>
    <w:p w14:paraId="493CE5F8" w14:textId="3CD73B61"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c) à pessoa física de que trata a alínea "a" do inciso V do art. 12</w:t>
      </w:r>
      <w:r w:rsidRPr="0029700C">
        <w:rPr>
          <w:rFonts w:ascii="Book Antiqua" w:eastAsia="Times New Roman" w:hAnsi="Book Antiqua" w:cs="Arial"/>
          <w:color w:val="000000"/>
          <w:sz w:val="16"/>
          <w:szCs w:val="16"/>
          <w:lang w:eastAsia="pt-BR"/>
        </w:rPr>
        <w:t>;  </w:t>
      </w:r>
      <w:hyperlink r:id="rId283" w:anchor="art1" w:history="1">
        <w:r w:rsidRPr="0029700C">
          <w:rPr>
            <w:rFonts w:ascii="Book Antiqua" w:eastAsia="Times New Roman" w:hAnsi="Book Antiqua" w:cs="Arial"/>
            <w:color w:val="0000FF"/>
            <w:sz w:val="16"/>
            <w:szCs w:val="16"/>
            <w:u w:val="single"/>
            <w:lang w:eastAsia="pt-BR"/>
          </w:rPr>
          <w:t>(Incluído pela Lei 9.528, de 10.12.97)</w:t>
        </w:r>
      </w:hyperlink>
    </w:p>
    <w:p w14:paraId="404F25DF"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xml:space="preserve">d) ao segurado </w:t>
      </w:r>
      <w:proofErr w:type="gramStart"/>
      <w:r w:rsidRPr="004D466E">
        <w:rPr>
          <w:rFonts w:ascii="Book Antiqua" w:eastAsia="Times New Roman" w:hAnsi="Book Antiqua" w:cs="Arial"/>
          <w:color w:val="000000"/>
          <w:sz w:val="19"/>
          <w:szCs w:val="19"/>
          <w:lang w:eastAsia="pt-BR"/>
        </w:rPr>
        <w:t>especial</w:t>
      </w:r>
      <w:r w:rsidRPr="0029700C">
        <w:rPr>
          <w:rFonts w:ascii="Book Antiqua" w:eastAsia="Times New Roman" w:hAnsi="Book Antiqua" w:cs="Arial"/>
          <w:color w:val="000000"/>
          <w:sz w:val="16"/>
          <w:szCs w:val="16"/>
          <w:lang w:eastAsia="pt-BR"/>
        </w:rPr>
        <w:t>;   </w:t>
      </w:r>
      <w:proofErr w:type="gramEnd"/>
      <w:r w:rsidRPr="0029700C">
        <w:rPr>
          <w:rFonts w:ascii="Book Antiqua" w:eastAsia="Times New Roman" w:hAnsi="Book Antiqua" w:cs="Arial"/>
          <w:color w:val="000000"/>
          <w:sz w:val="16"/>
          <w:szCs w:val="16"/>
          <w:lang w:eastAsia="pt-BR"/>
        </w:rPr>
        <w:t>                </w:t>
      </w:r>
      <w:hyperlink r:id="rId284" w:anchor="art1" w:history="1">
        <w:r w:rsidRPr="0029700C">
          <w:rPr>
            <w:rFonts w:ascii="Book Antiqua" w:eastAsia="Times New Roman" w:hAnsi="Book Antiqua" w:cs="Arial"/>
            <w:color w:val="0000FF"/>
            <w:sz w:val="16"/>
            <w:szCs w:val="16"/>
            <w:u w:val="single"/>
            <w:lang w:eastAsia="pt-BR"/>
          </w:rPr>
          <w:t>(Incluído pela Lei 9.528, de 10.12.97)</w:t>
        </w:r>
      </w:hyperlink>
    </w:p>
    <w:p w14:paraId="376CC07E" w14:textId="4F9B9962"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XI - aplica-se o disposto nos incisos III e IV deste artigo à pessoa física não produtor rural que adquire produção para venda no varejo a consumidor pessoa física</w:t>
      </w:r>
      <w:r w:rsidRPr="00831F8C">
        <w:rPr>
          <w:rFonts w:ascii="Book Antiqua" w:eastAsia="Times New Roman" w:hAnsi="Book Antiqua" w:cs="Arial"/>
          <w:color w:val="000000"/>
          <w:sz w:val="18"/>
          <w:szCs w:val="18"/>
          <w:lang w:eastAsia="pt-BR"/>
        </w:rPr>
        <w:t>.  </w:t>
      </w:r>
      <w:hyperlink r:id="rId285" w:anchor="art1" w:history="1">
        <w:r w:rsidRPr="0029700C">
          <w:rPr>
            <w:rFonts w:ascii="Book Antiqua" w:eastAsia="Times New Roman" w:hAnsi="Book Antiqua" w:cs="Arial"/>
            <w:color w:val="0000FF"/>
            <w:sz w:val="16"/>
            <w:szCs w:val="16"/>
            <w:u w:val="single"/>
            <w:lang w:eastAsia="pt-BR"/>
          </w:rPr>
          <w:t>(Incluído pela Lei 9.528, de 10.12.97)</w:t>
        </w:r>
      </w:hyperlink>
    </w:p>
    <w:p w14:paraId="62216B80" w14:textId="1580B4F5" w:rsidR="004D466E" w:rsidRPr="0029700C"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502B25">
        <w:rPr>
          <w:rFonts w:ascii="Book Antiqua" w:eastAsia="Times New Roman" w:hAnsi="Book Antiqua" w:cs="Arial"/>
          <w:b/>
          <w:bCs/>
          <w:color w:val="000000"/>
          <w:sz w:val="19"/>
          <w:szCs w:val="19"/>
          <w:lang w:eastAsia="pt-BR"/>
        </w:rPr>
        <w:t>XII – sem prejuízo do disposto no inciso X do caput deste artigo, o produtor rural pessoa física e o segurado especial são obrigados a recolher, diretamente, a contribuição incidente sobre a receita bruta proveniente</w:t>
      </w:r>
      <w:r w:rsidRPr="0029700C">
        <w:rPr>
          <w:rFonts w:ascii="Book Antiqua" w:eastAsia="Times New Roman" w:hAnsi="Book Antiqua" w:cs="Arial"/>
          <w:b/>
          <w:bCs/>
          <w:color w:val="000000"/>
          <w:sz w:val="16"/>
          <w:szCs w:val="16"/>
          <w:lang w:eastAsia="pt-BR"/>
        </w:rPr>
        <w:t>:</w:t>
      </w:r>
      <w:r w:rsidRPr="0029700C">
        <w:rPr>
          <w:rFonts w:ascii="Book Antiqua" w:eastAsia="Times New Roman" w:hAnsi="Book Antiqua" w:cs="Arial"/>
          <w:color w:val="000000"/>
          <w:sz w:val="16"/>
          <w:szCs w:val="16"/>
          <w:lang w:eastAsia="pt-BR"/>
        </w:rPr>
        <w:t> </w:t>
      </w:r>
      <w:r w:rsidR="00502B25" w:rsidRPr="0029700C">
        <w:rPr>
          <w:sz w:val="20"/>
          <w:szCs w:val="20"/>
        </w:rPr>
        <w:t xml:space="preserve"> </w:t>
      </w:r>
      <w:hyperlink r:id="rId286" w:anchor="art9" w:history="1">
        <w:r w:rsidRPr="0029700C">
          <w:rPr>
            <w:rFonts w:ascii="Book Antiqua" w:eastAsia="Times New Roman" w:hAnsi="Book Antiqua" w:cs="Arial"/>
            <w:color w:val="0000FF"/>
            <w:sz w:val="16"/>
            <w:szCs w:val="16"/>
            <w:u w:val="single"/>
            <w:lang w:eastAsia="pt-BR"/>
          </w:rPr>
          <w:t>(Incluído pela Lei nº 11.718, de 2008).</w:t>
        </w:r>
      </w:hyperlink>
      <w:r w:rsidR="00502B25" w:rsidRPr="0029700C">
        <w:rPr>
          <w:rFonts w:ascii="Book Antiqua" w:eastAsia="Times New Roman" w:hAnsi="Book Antiqua" w:cs="Arial"/>
          <w:color w:val="0000FF"/>
          <w:sz w:val="16"/>
          <w:szCs w:val="16"/>
          <w:lang w:eastAsia="pt-BR"/>
        </w:rPr>
        <w:t xml:space="preserve"> </w:t>
      </w:r>
      <w:r w:rsidR="00502B25" w:rsidRPr="0029700C">
        <w:rPr>
          <w:rFonts w:ascii="Book Antiqua" w:hAnsi="Book Antiqua" w:cs="Times New Roman"/>
          <w:b/>
          <w:bCs/>
          <w:color w:val="FF0000"/>
          <w:sz w:val="16"/>
          <w:szCs w:val="16"/>
          <w:u w:val="single"/>
        </w:rPr>
        <w:t>(PFN-2015)</w:t>
      </w:r>
    </w:p>
    <w:p w14:paraId="37260383" w14:textId="27F1C557" w:rsidR="004D466E" w:rsidRPr="0029700C"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502B25">
        <w:rPr>
          <w:rFonts w:ascii="Book Antiqua" w:eastAsia="Times New Roman" w:hAnsi="Book Antiqua" w:cs="Arial"/>
          <w:b/>
          <w:bCs/>
          <w:color w:val="000000"/>
          <w:sz w:val="19"/>
          <w:szCs w:val="19"/>
          <w:lang w:eastAsia="pt-BR"/>
        </w:rPr>
        <w:t>a) da comercialização de artigos de artesanato elaborados com matéria-prima produzida pelo respectivo grupo familiar</w:t>
      </w:r>
      <w:r w:rsidRPr="0029700C">
        <w:rPr>
          <w:rFonts w:ascii="Book Antiqua" w:eastAsia="Times New Roman" w:hAnsi="Book Antiqua" w:cs="Arial"/>
          <w:color w:val="000000"/>
          <w:sz w:val="16"/>
          <w:szCs w:val="16"/>
          <w:lang w:eastAsia="pt-BR"/>
        </w:rPr>
        <w:t>;  </w:t>
      </w:r>
      <w:hyperlink r:id="rId287" w:anchor="art9" w:history="1">
        <w:r w:rsidRPr="0029700C">
          <w:rPr>
            <w:rFonts w:ascii="Book Antiqua" w:eastAsia="Times New Roman" w:hAnsi="Book Antiqua" w:cs="Arial"/>
            <w:color w:val="0000FF"/>
            <w:sz w:val="16"/>
            <w:szCs w:val="16"/>
            <w:u w:val="single"/>
            <w:lang w:eastAsia="pt-BR"/>
          </w:rPr>
          <w:t>(Incluído pela Lei nº 11.718, de 2008).</w:t>
        </w:r>
      </w:hyperlink>
      <w:r w:rsidR="00502B25" w:rsidRPr="0029700C">
        <w:rPr>
          <w:rFonts w:ascii="Book Antiqua" w:eastAsia="Times New Roman" w:hAnsi="Book Antiqua" w:cs="Arial"/>
          <w:color w:val="0000FF"/>
          <w:sz w:val="16"/>
          <w:szCs w:val="16"/>
          <w:lang w:eastAsia="pt-BR"/>
        </w:rPr>
        <w:t xml:space="preserve"> </w:t>
      </w:r>
      <w:r w:rsidR="00502B25" w:rsidRPr="0029700C">
        <w:rPr>
          <w:rFonts w:ascii="Book Antiqua" w:hAnsi="Book Antiqua" w:cs="Times New Roman"/>
          <w:b/>
          <w:bCs/>
          <w:color w:val="FF0000"/>
          <w:sz w:val="16"/>
          <w:szCs w:val="16"/>
          <w:u w:val="single"/>
        </w:rPr>
        <w:t>(PFN-2015)</w:t>
      </w:r>
    </w:p>
    <w:p w14:paraId="486195A7"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b) de comercialização de artesanato ou do exercício de atividade artística, observado o disposto nos incisos VII e VIII do § 10 do art. 12 desta Lei; e         </w:t>
      </w:r>
      <w:r w:rsidRPr="00831F8C">
        <w:rPr>
          <w:rFonts w:ascii="Book Antiqua" w:eastAsia="Times New Roman" w:hAnsi="Book Antiqua" w:cs="Arial"/>
          <w:color w:val="000000"/>
          <w:sz w:val="18"/>
          <w:szCs w:val="18"/>
          <w:lang w:eastAsia="pt-BR"/>
        </w:rPr>
        <w:t> </w:t>
      </w:r>
      <w:r w:rsidRPr="0029700C">
        <w:rPr>
          <w:rFonts w:ascii="Book Antiqua" w:eastAsia="Times New Roman" w:hAnsi="Book Antiqua" w:cs="Arial"/>
          <w:color w:val="000000"/>
          <w:sz w:val="16"/>
          <w:szCs w:val="16"/>
          <w:lang w:eastAsia="pt-BR"/>
        </w:rPr>
        <w:t>      </w:t>
      </w:r>
      <w:hyperlink r:id="rId288" w:anchor="art9" w:history="1">
        <w:r w:rsidRPr="0029700C">
          <w:rPr>
            <w:rFonts w:ascii="Book Antiqua" w:eastAsia="Times New Roman" w:hAnsi="Book Antiqua" w:cs="Arial"/>
            <w:color w:val="0000FF"/>
            <w:sz w:val="16"/>
            <w:szCs w:val="16"/>
            <w:u w:val="single"/>
            <w:lang w:eastAsia="pt-BR"/>
          </w:rPr>
          <w:t>(Incluído pela Lei nº 11.718, de 2008).</w:t>
        </w:r>
      </w:hyperlink>
    </w:p>
    <w:p w14:paraId="62B6F212"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c) de serviços prestados, de equipamentos utilizados e de produtos comercializados no imóvel rural, desde que em atividades turística e de entretenimento desenvolvidas no próprio imóvel, inclusive hospedagem, alimentação, recepção, recreação e atividades pedagógicas, bem como taxa de visitação e serviços especiais</w:t>
      </w:r>
      <w:r w:rsidRPr="0029700C">
        <w:rPr>
          <w:rFonts w:ascii="Book Antiqua" w:eastAsia="Times New Roman" w:hAnsi="Book Antiqua" w:cs="Arial"/>
          <w:color w:val="000000"/>
          <w:sz w:val="16"/>
          <w:szCs w:val="16"/>
          <w:lang w:eastAsia="pt-BR"/>
        </w:rPr>
        <w:t>;                 </w:t>
      </w:r>
      <w:hyperlink r:id="rId289" w:anchor="art9" w:history="1">
        <w:r w:rsidRPr="0029700C">
          <w:rPr>
            <w:rFonts w:ascii="Book Antiqua" w:eastAsia="Times New Roman" w:hAnsi="Book Antiqua" w:cs="Arial"/>
            <w:color w:val="0000FF"/>
            <w:sz w:val="16"/>
            <w:szCs w:val="16"/>
            <w:u w:val="single"/>
            <w:lang w:eastAsia="pt-BR"/>
          </w:rPr>
          <w:t>(Incluído pela Lei nº 11.718, de 2008).</w:t>
        </w:r>
      </w:hyperlink>
    </w:p>
    <w:p w14:paraId="1F71848B" w14:textId="1ABFD606" w:rsidR="004D466E" w:rsidRPr="0029700C" w:rsidRDefault="004D466E"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XIII – o segurado especial é obrigado a arrecadar a contribuição de trabalhadores a seu serviço e a recolhê-la no prazo referido na alínea </w:t>
      </w:r>
      <w:r w:rsidRPr="004D466E">
        <w:rPr>
          <w:rFonts w:ascii="Book Antiqua" w:eastAsia="Times New Roman" w:hAnsi="Book Antiqua" w:cs="Arial"/>
          <w:i/>
          <w:iCs/>
          <w:color w:val="000000"/>
          <w:sz w:val="19"/>
          <w:szCs w:val="19"/>
          <w:lang w:eastAsia="pt-BR"/>
        </w:rPr>
        <w:t>b </w:t>
      </w:r>
      <w:r w:rsidRPr="004D466E">
        <w:rPr>
          <w:rFonts w:ascii="Book Antiqua" w:eastAsia="Times New Roman" w:hAnsi="Book Antiqua" w:cs="Arial"/>
          <w:color w:val="000000"/>
          <w:sz w:val="19"/>
          <w:szCs w:val="19"/>
          <w:lang w:eastAsia="pt-BR"/>
        </w:rPr>
        <w:t>do inciso I do caput deste artigo</w:t>
      </w:r>
      <w:r w:rsidRPr="0029700C">
        <w:rPr>
          <w:rFonts w:ascii="Book Antiqua" w:eastAsia="Times New Roman" w:hAnsi="Book Antiqua" w:cs="Arial"/>
          <w:color w:val="000000"/>
          <w:sz w:val="16"/>
          <w:szCs w:val="16"/>
          <w:lang w:eastAsia="pt-BR"/>
        </w:rPr>
        <w:t>. </w:t>
      </w:r>
      <w:hyperlink r:id="rId290" w:anchor="art9" w:history="1">
        <w:r w:rsidRPr="0029700C">
          <w:rPr>
            <w:rFonts w:ascii="Book Antiqua" w:eastAsia="Times New Roman" w:hAnsi="Book Antiqua" w:cs="Arial"/>
            <w:color w:val="0000FF"/>
            <w:sz w:val="16"/>
            <w:szCs w:val="16"/>
            <w:u w:val="single"/>
            <w:lang w:eastAsia="pt-BR"/>
          </w:rPr>
          <w:t>(Incluído pela Lei nº 11.718, de 2008).</w:t>
        </w:r>
      </w:hyperlink>
    </w:p>
    <w:p w14:paraId="60F68077"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9700C">
        <w:rPr>
          <w:rFonts w:ascii="Book Antiqua" w:eastAsia="Times New Roman" w:hAnsi="Book Antiqua" w:cs="Arial"/>
          <w:color w:val="000000"/>
          <w:sz w:val="16"/>
          <w:szCs w:val="16"/>
          <w:lang w:eastAsia="pt-BR"/>
        </w:rPr>
        <w:t>§ 1º </w:t>
      </w:r>
      <w:hyperlink r:id="rId291" w:anchor="art8" w:history="1">
        <w:r w:rsidRPr="0029700C">
          <w:rPr>
            <w:rFonts w:ascii="Book Antiqua" w:eastAsia="Times New Roman" w:hAnsi="Book Antiqua" w:cs="Arial"/>
            <w:color w:val="0000FF"/>
            <w:sz w:val="16"/>
            <w:szCs w:val="16"/>
            <w:u w:val="single"/>
            <w:lang w:eastAsia="pt-BR"/>
          </w:rPr>
          <w:t>Revogado pela Lei nº 9.032, de 28.4.95.</w:t>
        </w:r>
      </w:hyperlink>
    </w:p>
    <w:p w14:paraId="6BAB495E" w14:textId="314C3C03" w:rsidR="004D466E" w:rsidRPr="0029700C" w:rsidRDefault="004D466E" w:rsidP="004D466E">
      <w:pPr>
        <w:spacing w:before="100" w:beforeAutospacing="1" w:after="60" w:line="240" w:lineRule="auto"/>
        <w:ind w:firstLine="45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2</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Se</w:t>
      </w:r>
      <w:proofErr w:type="gramEnd"/>
      <w:r w:rsidRPr="004D466E">
        <w:rPr>
          <w:rFonts w:ascii="Book Antiqua" w:eastAsia="Times New Roman" w:hAnsi="Book Antiqua" w:cs="Arial"/>
          <w:color w:val="000000"/>
          <w:sz w:val="19"/>
          <w:szCs w:val="19"/>
          <w:lang w:eastAsia="pt-BR"/>
        </w:rPr>
        <w:t xml:space="preserve"> não houver expediente bancário nas datas indicadas</w:t>
      </w:r>
      <w:r w:rsidRPr="0029700C">
        <w:rPr>
          <w:rFonts w:ascii="Book Antiqua" w:eastAsia="Times New Roman" w:hAnsi="Book Antiqua" w:cs="Arial"/>
          <w:color w:val="000000"/>
          <w:sz w:val="16"/>
          <w:szCs w:val="16"/>
          <w:lang w:eastAsia="pt-BR"/>
        </w:rPr>
        <w:t>: </w:t>
      </w:r>
      <w:hyperlink r:id="rId292" w:anchor="art6" w:history="1">
        <w:r w:rsidRPr="0029700C">
          <w:rPr>
            <w:rFonts w:ascii="Book Antiqua" w:eastAsia="Times New Roman" w:hAnsi="Book Antiqua" w:cs="Arial"/>
            <w:color w:val="0000FF"/>
            <w:sz w:val="16"/>
            <w:szCs w:val="16"/>
            <w:u w:val="single"/>
            <w:lang w:eastAsia="pt-BR"/>
          </w:rPr>
          <w:t>(Redação dada pela Lei nº 11.933, de 2009).</w:t>
        </w:r>
      </w:hyperlink>
      <w:r w:rsidRPr="0029700C">
        <w:rPr>
          <w:rFonts w:ascii="Book Antiqua" w:eastAsia="Times New Roman" w:hAnsi="Book Antiqua" w:cs="Arial"/>
          <w:color w:val="000000"/>
          <w:sz w:val="16"/>
          <w:szCs w:val="16"/>
          <w:lang w:eastAsia="pt-BR"/>
        </w:rPr>
        <w:t> </w:t>
      </w:r>
      <w:r w:rsidR="0029700C" w:rsidRPr="0029700C">
        <w:rPr>
          <w:rFonts w:ascii="Book Antiqua" w:eastAsia="Times New Roman" w:hAnsi="Book Antiqua" w:cs="Arial"/>
          <w:color w:val="000000"/>
          <w:sz w:val="16"/>
          <w:szCs w:val="16"/>
          <w:lang w:eastAsia="pt-BR"/>
        </w:rPr>
        <w:t xml:space="preserve"> </w:t>
      </w:r>
    </w:p>
    <w:p w14:paraId="252A89D2" w14:textId="77777777" w:rsidR="004D466E" w:rsidRPr="00831F8C" w:rsidRDefault="004D466E" w:rsidP="004D466E">
      <w:pPr>
        <w:spacing w:before="225" w:after="225" w:line="240" w:lineRule="auto"/>
        <w:ind w:firstLine="567"/>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I - </w:t>
      </w:r>
      <w:r w:rsidRPr="004D466E">
        <w:rPr>
          <w:rFonts w:ascii="Book Antiqua" w:eastAsia="Times New Roman" w:hAnsi="Book Antiqua" w:cs="Arial"/>
          <w:color w:val="000000"/>
          <w:sz w:val="19"/>
          <w:szCs w:val="19"/>
          <w:lang w:val="pt-PT" w:eastAsia="pt-BR"/>
        </w:rPr>
        <w:t>no inciso II do </w:t>
      </w:r>
      <w:r w:rsidRPr="004D466E">
        <w:rPr>
          <w:rFonts w:ascii="Book Antiqua" w:eastAsia="Times New Roman" w:hAnsi="Book Antiqua" w:cs="Arial"/>
          <w:b/>
          <w:bCs/>
          <w:color w:val="000000"/>
          <w:sz w:val="19"/>
          <w:szCs w:val="19"/>
          <w:lang w:val="pt-PT" w:eastAsia="pt-BR"/>
        </w:rPr>
        <w:t>caput</w:t>
      </w:r>
      <w:r w:rsidRPr="004D466E">
        <w:rPr>
          <w:rFonts w:ascii="Book Antiqua" w:eastAsia="Times New Roman" w:hAnsi="Book Antiqua" w:cs="Arial"/>
          <w:color w:val="000000"/>
          <w:sz w:val="19"/>
          <w:szCs w:val="19"/>
          <w:lang w:val="pt-PT" w:eastAsia="pt-BR"/>
        </w:rPr>
        <w:t>, o recolhimento deverá ser efetuado até o dia útil imediatamente posterior; e</w:t>
      </w:r>
      <w:r w:rsidRPr="004D466E">
        <w:rPr>
          <w:rFonts w:ascii="Book Antiqua" w:eastAsia="Times New Roman" w:hAnsi="Book Antiqua" w:cs="Arial"/>
          <w:color w:val="000000"/>
          <w:sz w:val="19"/>
          <w:szCs w:val="19"/>
          <w:lang w:eastAsia="pt-BR"/>
        </w:rPr>
        <w:t xml:space="preserve">          </w:t>
      </w:r>
      <w:r w:rsidRPr="0029700C">
        <w:rPr>
          <w:rFonts w:ascii="Book Antiqua" w:eastAsia="Times New Roman" w:hAnsi="Book Antiqua" w:cs="Arial"/>
          <w:color w:val="000000"/>
          <w:sz w:val="18"/>
          <w:szCs w:val="18"/>
          <w:lang w:eastAsia="pt-BR"/>
        </w:rPr>
        <w:t>  </w:t>
      </w:r>
      <w:hyperlink r:id="rId293" w:anchor="art12" w:history="1">
        <w:r w:rsidRPr="0029700C">
          <w:rPr>
            <w:rFonts w:ascii="Book Antiqua" w:eastAsia="Times New Roman" w:hAnsi="Book Antiqua" w:cs="Arial"/>
            <w:color w:val="0000FF"/>
            <w:sz w:val="16"/>
            <w:szCs w:val="16"/>
            <w:u w:val="single"/>
            <w:lang w:eastAsia="pt-BR"/>
          </w:rPr>
          <w:t>(Redação dada pela Lei nº 13.202, de 2015)</w:t>
        </w:r>
      </w:hyperlink>
    </w:p>
    <w:p w14:paraId="6BF5FBB4" w14:textId="76EF3447" w:rsidR="004D466E" w:rsidRPr="0029700C" w:rsidRDefault="004D466E" w:rsidP="004D466E">
      <w:pPr>
        <w:spacing w:before="225" w:after="225"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II - </w:t>
      </w:r>
      <w:proofErr w:type="gramStart"/>
      <w:r w:rsidRPr="004D466E">
        <w:rPr>
          <w:rFonts w:ascii="Book Antiqua" w:eastAsia="Times New Roman" w:hAnsi="Book Antiqua" w:cs="Arial"/>
          <w:color w:val="000000"/>
          <w:sz w:val="19"/>
          <w:szCs w:val="19"/>
          <w:lang w:val="pt-PT" w:eastAsia="pt-BR"/>
        </w:rPr>
        <w:t>na</w:t>
      </w:r>
      <w:proofErr w:type="gramEnd"/>
      <w:r w:rsidRPr="004D466E">
        <w:rPr>
          <w:rFonts w:ascii="Book Antiqua" w:eastAsia="Times New Roman" w:hAnsi="Book Antiqua" w:cs="Arial"/>
          <w:color w:val="000000"/>
          <w:sz w:val="19"/>
          <w:szCs w:val="19"/>
          <w:lang w:val="pt-PT" w:eastAsia="pt-BR"/>
        </w:rPr>
        <w:t xml:space="preserve"> alínea </w:t>
      </w:r>
      <w:r w:rsidRPr="004D466E">
        <w:rPr>
          <w:rFonts w:ascii="Book Antiqua" w:eastAsia="Times New Roman" w:hAnsi="Book Antiqua" w:cs="Arial"/>
          <w:i/>
          <w:iCs/>
          <w:color w:val="000000"/>
          <w:sz w:val="19"/>
          <w:szCs w:val="19"/>
          <w:lang w:val="pt-PT" w:eastAsia="pt-BR"/>
        </w:rPr>
        <w:t>b</w:t>
      </w:r>
      <w:r w:rsidRPr="004D466E">
        <w:rPr>
          <w:rFonts w:ascii="Book Antiqua" w:eastAsia="Times New Roman" w:hAnsi="Book Antiqua" w:cs="Arial"/>
          <w:color w:val="000000"/>
          <w:sz w:val="19"/>
          <w:szCs w:val="19"/>
          <w:lang w:val="pt-PT" w:eastAsia="pt-BR"/>
        </w:rPr>
        <w:t> do inciso I e nos incisos III, V, X e XIII do </w:t>
      </w:r>
      <w:r w:rsidRPr="004D466E">
        <w:rPr>
          <w:rFonts w:ascii="Book Antiqua" w:eastAsia="Times New Roman" w:hAnsi="Book Antiqua" w:cs="Arial"/>
          <w:b/>
          <w:bCs/>
          <w:color w:val="000000"/>
          <w:sz w:val="19"/>
          <w:szCs w:val="19"/>
          <w:lang w:val="pt-PT" w:eastAsia="pt-BR"/>
        </w:rPr>
        <w:t>caput</w:t>
      </w:r>
      <w:r w:rsidRPr="004D466E">
        <w:rPr>
          <w:rFonts w:ascii="Book Antiqua" w:eastAsia="Times New Roman" w:hAnsi="Book Antiqua" w:cs="Arial"/>
          <w:color w:val="000000"/>
          <w:sz w:val="19"/>
          <w:szCs w:val="19"/>
          <w:lang w:val="pt-PT" w:eastAsia="pt-BR"/>
        </w:rPr>
        <w:t>, até o dia útil imediatamente anterior</w:t>
      </w:r>
      <w:r w:rsidRPr="0029700C">
        <w:rPr>
          <w:rFonts w:ascii="Book Antiqua" w:eastAsia="Times New Roman" w:hAnsi="Book Antiqua" w:cs="Arial"/>
          <w:color w:val="000000"/>
          <w:sz w:val="16"/>
          <w:szCs w:val="16"/>
          <w:lang w:eastAsia="pt-BR"/>
        </w:rPr>
        <w:t>.</w:t>
      </w:r>
      <w:r w:rsidR="0029700C">
        <w:rPr>
          <w:rFonts w:ascii="Book Antiqua" w:eastAsia="Times New Roman" w:hAnsi="Book Antiqua" w:cs="Arial"/>
          <w:color w:val="000000"/>
          <w:sz w:val="16"/>
          <w:szCs w:val="16"/>
          <w:lang w:eastAsia="pt-BR"/>
        </w:rPr>
        <w:t xml:space="preserve"> </w:t>
      </w:r>
      <w:hyperlink r:id="rId294" w:anchor="art12" w:history="1">
        <w:r w:rsidRPr="0029700C">
          <w:rPr>
            <w:rFonts w:ascii="Book Antiqua" w:eastAsia="Times New Roman" w:hAnsi="Book Antiqua" w:cs="Arial"/>
            <w:color w:val="0000FF"/>
            <w:sz w:val="16"/>
            <w:szCs w:val="16"/>
            <w:u w:val="single"/>
            <w:lang w:eastAsia="pt-BR"/>
          </w:rPr>
          <w:t>(Redação dada pela Lei nº 13.202, de 2015)</w:t>
        </w:r>
      </w:hyperlink>
    </w:p>
    <w:p w14:paraId="56C60DFE" w14:textId="7414BFB3"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 3º Aplica-se à entidade sindical e à empresa de origem o disposto nas alíneas "a" e "b" do inciso I, relativamente à remuneração do segurado referido no § 5º do art. 12</w:t>
      </w:r>
      <w:r w:rsidRPr="0029700C">
        <w:rPr>
          <w:rFonts w:ascii="Book Antiqua" w:eastAsia="Times New Roman" w:hAnsi="Book Antiqua" w:cs="Arial"/>
          <w:color w:val="000000"/>
          <w:sz w:val="16"/>
          <w:szCs w:val="16"/>
          <w:lang w:eastAsia="pt-BR"/>
        </w:rPr>
        <w:t>. </w:t>
      </w:r>
      <w:hyperlink r:id="rId295" w:anchor="art1" w:history="1">
        <w:r w:rsidRPr="0029700C">
          <w:rPr>
            <w:rFonts w:ascii="Book Antiqua" w:eastAsia="Times New Roman" w:hAnsi="Book Antiqua" w:cs="Arial"/>
            <w:color w:val="0000FF"/>
            <w:sz w:val="16"/>
            <w:szCs w:val="16"/>
            <w:u w:val="single"/>
            <w:lang w:eastAsia="pt-BR"/>
          </w:rPr>
          <w:t>(Parágrafo acrescentado pela Lei nº 9.528, de 10.12.97).</w:t>
        </w:r>
      </w:hyperlink>
    </w:p>
    <w:p w14:paraId="0713AECE" w14:textId="570856E6" w:rsidR="004D466E" w:rsidRPr="0078297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782977">
        <w:rPr>
          <w:rFonts w:ascii="Book Antiqua" w:eastAsia="Times New Roman" w:hAnsi="Book Antiqua" w:cs="Arial"/>
          <w:b/>
          <w:bCs/>
          <w:color w:val="000000"/>
          <w:sz w:val="19"/>
          <w:szCs w:val="19"/>
          <w:lang w:eastAsia="pt-BR"/>
        </w:rPr>
        <w:t> </w:t>
      </w:r>
      <w:r w:rsidRPr="00782977">
        <w:rPr>
          <w:rFonts w:ascii="Book Antiqua" w:eastAsia="Times New Roman" w:hAnsi="Book Antiqua" w:cs="Arial"/>
          <w:b/>
          <w:bCs/>
          <w:color w:val="000000"/>
          <w:sz w:val="19"/>
          <w:szCs w:val="19"/>
          <w:highlight w:val="magenta"/>
          <w:lang w:eastAsia="pt-BR"/>
        </w:rPr>
        <w:t>§ 4</w:t>
      </w:r>
      <w:r w:rsidRPr="00782977">
        <w:rPr>
          <w:rFonts w:ascii="Book Antiqua" w:eastAsia="Times New Roman" w:hAnsi="Book Antiqua" w:cs="Arial"/>
          <w:b/>
          <w:bCs/>
          <w:color w:val="000000"/>
          <w:sz w:val="19"/>
          <w:szCs w:val="19"/>
          <w:highlight w:val="magenta"/>
          <w:u w:val="single"/>
          <w:vertAlign w:val="superscript"/>
          <w:lang w:eastAsia="pt-BR"/>
        </w:rPr>
        <w:t>o</w:t>
      </w:r>
      <w:r w:rsidRPr="00782977">
        <w:rPr>
          <w:rFonts w:ascii="Book Antiqua" w:eastAsia="Times New Roman" w:hAnsi="Book Antiqua" w:cs="Arial"/>
          <w:b/>
          <w:bCs/>
          <w:color w:val="000000"/>
          <w:sz w:val="19"/>
          <w:szCs w:val="19"/>
          <w:lang w:eastAsia="pt-BR"/>
        </w:rPr>
        <w:t xml:space="preserve"> Na hipótese de o contribuinte individual prestar serviço a uma ou mais empresas, poderá deduzir, da sua contribuição mensal, quarenta e cinco por cento da contribuição da empresa, efetivamente recolhida ou declarada, incidente sobre a remuneração que </w:t>
      </w:r>
      <w:proofErr w:type="spellStart"/>
      <w:r w:rsidRPr="00782977">
        <w:rPr>
          <w:rFonts w:ascii="Book Antiqua" w:eastAsia="Times New Roman" w:hAnsi="Book Antiqua" w:cs="Arial"/>
          <w:b/>
          <w:bCs/>
          <w:color w:val="000000"/>
          <w:sz w:val="19"/>
          <w:szCs w:val="19"/>
          <w:lang w:eastAsia="pt-BR"/>
        </w:rPr>
        <w:t>esta</w:t>
      </w:r>
      <w:proofErr w:type="spellEnd"/>
      <w:r w:rsidRPr="00782977">
        <w:rPr>
          <w:rFonts w:ascii="Book Antiqua" w:eastAsia="Times New Roman" w:hAnsi="Book Antiqua" w:cs="Arial"/>
          <w:b/>
          <w:bCs/>
          <w:color w:val="000000"/>
          <w:sz w:val="19"/>
          <w:szCs w:val="19"/>
          <w:lang w:eastAsia="pt-BR"/>
        </w:rPr>
        <w:t xml:space="preserve"> lhe tenha pago ou creditado, limitada a dedução a nove por cento do respectivo salário-de-contribuição</w:t>
      </w:r>
      <w:r w:rsidRPr="0029700C">
        <w:rPr>
          <w:rFonts w:ascii="Book Antiqua" w:eastAsia="Times New Roman" w:hAnsi="Book Antiqua" w:cs="Arial"/>
          <w:color w:val="000000"/>
          <w:sz w:val="16"/>
          <w:szCs w:val="16"/>
          <w:lang w:eastAsia="pt-BR"/>
        </w:rPr>
        <w:t>.  </w:t>
      </w:r>
      <w:hyperlink r:id="rId296" w:anchor="art1" w:history="1">
        <w:r w:rsidRPr="0029700C">
          <w:rPr>
            <w:rFonts w:ascii="Book Antiqua" w:eastAsia="Times New Roman" w:hAnsi="Book Antiqua" w:cs="Arial"/>
            <w:color w:val="0000FF"/>
            <w:sz w:val="16"/>
            <w:szCs w:val="16"/>
            <w:u w:val="single"/>
            <w:lang w:eastAsia="pt-BR"/>
          </w:rPr>
          <w:t>(Incluído pela Lei nº 9.876, de 1999).</w:t>
        </w:r>
      </w:hyperlink>
      <w:r w:rsidR="00782977">
        <w:rPr>
          <w:rFonts w:ascii="Book Antiqua" w:eastAsia="Times New Roman" w:hAnsi="Book Antiqua" w:cs="Arial"/>
          <w:color w:val="0000FF"/>
          <w:sz w:val="16"/>
          <w:szCs w:val="16"/>
          <w:lang w:eastAsia="pt-BR"/>
        </w:rPr>
        <w:t xml:space="preserve"> </w:t>
      </w:r>
      <w:r w:rsidR="00782977">
        <w:rPr>
          <w:rFonts w:ascii="Book Antiqua" w:hAnsi="Book Antiqua"/>
          <w:b/>
          <w:color w:val="FF0000"/>
          <w:sz w:val="16"/>
          <w:szCs w:val="16"/>
          <w:u w:val="single"/>
        </w:rPr>
        <w:t>(TRT1-2015)</w:t>
      </w:r>
    </w:p>
    <w:p w14:paraId="1925CD09"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5</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Aplica-se o disposto no § 4</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ao cooperado que prestar serviço a empresa por intermédio de cooperativa de trabalho</w:t>
      </w:r>
      <w:r w:rsidRPr="0029700C">
        <w:rPr>
          <w:rFonts w:ascii="Book Antiqua" w:eastAsia="Times New Roman" w:hAnsi="Book Antiqua" w:cs="Arial"/>
          <w:color w:val="000000"/>
          <w:sz w:val="16"/>
          <w:szCs w:val="16"/>
          <w:lang w:eastAsia="pt-BR"/>
        </w:rPr>
        <w:t>.              </w:t>
      </w:r>
      <w:hyperlink r:id="rId297" w:anchor="art1" w:history="1">
        <w:r w:rsidRPr="0029700C">
          <w:rPr>
            <w:rFonts w:ascii="Book Antiqua" w:eastAsia="Times New Roman" w:hAnsi="Book Antiqua" w:cs="Arial"/>
            <w:color w:val="0000FF"/>
            <w:sz w:val="16"/>
            <w:szCs w:val="16"/>
            <w:u w:val="single"/>
            <w:lang w:eastAsia="pt-BR"/>
          </w:rPr>
          <w:t>(Incluído pela Lei nº 9.876, de 1999).</w:t>
        </w:r>
      </w:hyperlink>
    </w:p>
    <w:p w14:paraId="5A378E96"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9700C">
        <w:rPr>
          <w:rFonts w:ascii="Book Antiqua" w:eastAsia="Times New Roman" w:hAnsi="Book Antiqua" w:cs="Arial"/>
          <w:color w:val="000000"/>
          <w:sz w:val="16"/>
          <w:szCs w:val="16"/>
          <w:lang w:eastAsia="pt-BR"/>
        </w:rPr>
        <w:lastRenderedPageBreak/>
        <w:t>§ 6</w:t>
      </w:r>
      <w:proofErr w:type="gramStart"/>
      <w:r w:rsidRPr="0029700C">
        <w:rPr>
          <w:rFonts w:ascii="Book Antiqua" w:eastAsia="Times New Roman" w:hAnsi="Book Antiqua" w:cs="Arial"/>
          <w:color w:val="000000"/>
          <w:sz w:val="16"/>
          <w:szCs w:val="16"/>
          <w:u w:val="single"/>
          <w:vertAlign w:val="superscript"/>
          <w:lang w:eastAsia="pt-BR"/>
        </w:rPr>
        <w:t>o</w:t>
      </w:r>
      <w:r w:rsidRPr="0029700C">
        <w:rPr>
          <w:rFonts w:ascii="Book Antiqua" w:eastAsia="Times New Roman" w:hAnsi="Book Antiqua" w:cs="Arial"/>
          <w:color w:val="000000"/>
          <w:sz w:val="16"/>
          <w:szCs w:val="16"/>
          <w:lang w:eastAsia="pt-BR"/>
        </w:rPr>
        <w:t>  (</w:t>
      </w:r>
      <w:proofErr w:type="gramEnd"/>
      <w:r>
        <w:fldChar w:fldCharType="begin"/>
      </w:r>
      <w:r>
        <w:instrText>HYPERLINK "http://www.planalto.gov.br/ccivil_03/_Ato2015-2018/2015/Lei/L13202.htm" \l "art17"</w:instrText>
      </w:r>
      <w:r>
        <w:fldChar w:fldCharType="separate"/>
      </w:r>
      <w:r w:rsidRPr="0029700C">
        <w:rPr>
          <w:rFonts w:ascii="Book Antiqua" w:eastAsia="Times New Roman" w:hAnsi="Book Antiqua" w:cs="Arial"/>
          <w:color w:val="0000FF"/>
          <w:sz w:val="16"/>
          <w:szCs w:val="16"/>
          <w:u w:val="single"/>
          <w:lang w:eastAsia="pt-BR"/>
        </w:rPr>
        <w:t>Revogado</w:t>
      </w:r>
      <w:r>
        <w:rPr>
          <w:rFonts w:ascii="Book Antiqua" w:eastAsia="Times New Roman" w:hAnsi="Book Antiqua" w:cs="Arial"/>
          <w:color w:val="0000FF"/>
          <w:sz w:val="16"/>
          <w:szCs w:val="16"/>
          <w:u w:val="single"/>
          <w:lang w:eastAsia="pt-BR"/>
        </w:rPr>
        <w:fldChar w:fldCharType="end"/>
      </w:r>
      <w:r w:rsidRPr="0029700C">
        <w:rPr>
          <w:rFonts w:ascii="Book Antiqua" w:eastAsia="Times New Roman" w:hAnsi="Book Antiqua" w:cs="Arial"/>
          <w:color w:val="000000"/>
          <w:sz w:val="16"/>
          <w:szCs w:val="16"/>
          <w:lang w:eastAsia="pt-BR"/>
        </w:rPr>
        <w:t>).        </w:t>
      </w:r>
      <w:hyperlink r:id="rId298" w:anchor="art12" w:history="1">
        <w:r w:rsidRPr="0029700C">
          <w:rPr>
            <w:rFonts w:ascii="Book Antiqua" w:eastAsia="Times New Roman" w:hAnsi="Book Antiqua" w:cs="Arial"/>
            <w:color w:val="0000FF"/>
            <w:sz w:val="16"/>
            <w:szCs w:val="16"/>
            <w:u w:val="single"/>
            <w:lang w:eastAsia="pt-BR"/>
          </w:rPr>
          <w:t>(Redação dada pela Lei nº 13.202, de 2015)</w:t>
        </w:r>
      </w:hyperlink>
    </w:p>
    <w:p w14:paraId="2065F2CD"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7</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w:t>
      </w:r>
      <w:proofErr w:type="gramEnd"/>
      <w:r w:rsidRPr="004D466E">
        <w:rPr>
          <w:rFonts w:ascii="Book Antiqua" w:eastAsia="Times New Roman" w:hAnsi="Book Antiqua" w:cs="Arial"/>
          <w:color w:val="000000"/>
          <w:sz w:val="19"/>
          <w:szCs w:val="19"/>
          <w:lang w:eastAsia="pt-BR"/>
        </w:rPr>
        <w:t xml:space="preserve"> empresa ou cooperativa adquirente, consumidora ou consignatária da produção fica obrigada a fornecer ao segurado especial cópia do documento fiscal de entrada da mercadoria, para fins de comprovação da operação e da respectiva contribuição previdenciária</w:t>
      </w:r>
      <w:r w:rsidRPr="0029700C">
        <w:rPr>
          <w:rFonts w:ascii="Book Antiqua" w:eastAsia="Times New Roman" w:hAnsi="Book Antiqua" w:cs="Arial"/>
          <w:color w:val="000000"/>
          <w:sz w:val="16"/>
          <w:szCs w:val="16"/>
          <w:lang w:eastAsia="pt-BR"/>
        </w:rPr>
        <w:t>. </w:t>
      </w:r>
      <w:hyperlink r:id="rId299" w:anchor="art9" w:history="1">
        <w:r w:rsidRPr="0029700C">
          <w:rPr>
            <w:rFonts w:ascii="Book Antiqua" w:eastAsia="Times New Roman" w:hAnsi="Book Antiqua" w:cs="Arial"/>
            <w:color w:val="0000FF"/>
            <w:sz w:val="16"/>
            <w:szCs w:val="16"/>
            <w:u w:val="single"/>
            <w:lang w:eastAsia="pt-BR"/>
          </w:rPr>
          <w:t>(Incluído pela Lei nº 11.718, de 2008).</w:t>
        </w:r>
      </w:hyperlink>
    </w:p>
    <w:p w14:paraId="022061F1"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8</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Quando</w:t>
      </w:r>
      <w:proofErr w:type="gramEnd"/>
      <w:r w:rsidRPr="004D466E">
        <w:rPr>
          <w:rFonts w:ascii="Book Antiqua" w:eastAsia="Times New Roman" w:hAnsi="Book Antiqua" w:cs="Arial"/>
          <w:color w:val="000000"/>
          <w:sz w:val="19"/>
          <w:szCs w:val="19"/>
          <w:lang w:eastAsia="pt-BR"/>
        </w:rPr>
        <w:t xml:space="preserve"> o grupo familiar a que o segurado especial estiver vinculado não </w:t>
      </w:r>
      <w:proofErr w:type="gramStart"/>
      <w:r w:rsidRPr="004D466E">
        <w:rPr>
          <w:rFonts w:ascii="Book Antiqua" w:eastAsia="Times New Roman" w:hAnsi="Book Antiqua" w:cs="Arial"/>
          <w:color w:val="000000"/>
          <w:sz w:val="19"/>
          <w:szCs w:val="19"/>
          <w:lang w:eastAsia="pt-BR"/>
        </w:rPr>
        <w:t>tiver  obtido</w:t>
      </w:r>
      <w:proofErr w:type="gramEnd"/>
      <w:r w:rsidRPr="004D466E">
        <w:rPr>
          <w:rFonts w:ascii="Book Antiqua" w:eastAsia="Times New Roman" w:hAnsi="Book Antiqua" w:cs="Arial"/>
          <w:color w:val="000000"/>
          <w:sz w:val="19"/>
          <w:szCs w:val="19"/>
          <w:lang w:eastAsia="pt-BR"/>
        </w:rPr>
        <w:t>, no ano, por qualquer motivo, receita proveniente de comercialização de produção deverá comunicar a ocorrência à Previdência Social, na forma do regulamento</w:t>
      </w:r>
      <w:r w:rsidRPr="0029700C">
        <w:rPr>
          <w:rFonts w:ascii="Book Antiqua" w:eastAsia="Times New Roman" w:hAnsi="Book Antiqua" w:cs="Arial"/>
          <w:color w:val="000000"/>
          <w:sz w:val="16"/>
          <w:szCs w:val="16"/>
          <w:lang w:eastAsia="pt-BR"/>
        </w:rPr>
        <w:t>. </w:t>
      </w:r>
      <w:hyperlink r:id="rId300" w:anchor="art9" w:history="1">
        <w:r w:rsidRPr="0029700C">
          <w:rPr>
            <w:rFonts w:ascii="Book Antiqua" w:eastAsia="Times New Roman" w:hAnsi="Book Antiqua" w:cs="Arial"/>
            <w:color w:val="0000FF"/>
            <w:sz w:val="16"/>
            <w:szCs w:val="16"/>
            <w:u w:val="single"/>
            <w:lang w:eastAsia="pt-BR"/>
          </w:rPr>
          <w:t>(Incluído pela Lei nº 11.718, de 2008).</w:t>
        </w:r>
      </w:hyperlink>
    </w:p>
    <w:p w14:paraId="2F5A0842" w14:textId="77777777" w:rsidR="004D466E" w:rsidRPr="00EB30E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9</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Quando</w:t>
      </w:r>
      <w:proofErr w:type="gramEnd"/>
      <w:r w:rsidRPr="004D466E">
        <w:rPr>
          <w:rFonts w:ascii="Book Antiqua" w:eastAsia="Times New Roman" w:hAnsi="Book Antiqua" w:cs="Arial"/>
          <w:color w:val="000000"/>
          <w:sz w:val="19"/>
          <w:szCs w:val="19"/>
          <w:lang w:eastAsia="pt-BR"/>
        </w:rPr>
        <w:t xml:space="preserve"> o segurado especial tiver comercializado sua produção do ano anterior exclusivamente com empresa adquirente, consignatária ou cooperativa, tal fato deverá ser comunicado à Previdência Social pelo respectivo grupo familiar</w:t>
      </w:r>
      <w:r w:rsidRPr="00EB30EE">
        <w:rPr>
          <w:rFonts w:ascii="Book Antiqua" w:eastAsia="Times New Roman" w:hAnsi="Book Antiqua" w:cs="Arial"/>
          <w:color w:val="000000"/>
          <w:sz w:val="16"/>
          <w:szCs w:val="16"/>
          <w:lang w:eastAsia="pt-BR"/>
        </w:rPr>
        <w:t>. </w:t>
      </w:r>
      <w:hyperlink r:id="rId301" w:anchor="art9" w:history="1">
        <w:r w:rsidRPr="00EB30EE">
          <w:rPr>
            <w:rFonts w:ascii="Book Antiqua" w:eastAsia="Times New Roman" w:hAnsi="Book Antiqua" w:cs="Arial"/>
            <w:color w:val="0000FF"/>
            <w:sz w:val="16"/>
            <w:szCs w:val="16"/>
            <w:u w:val="single"/>
            <w:lang w:eastAsia="pt-BR"/>
          </w:rPr>
          <w:t>(Incluído pela Lei nº 11.718, de 2008).</w:t>
        </w:r>
      </w:hyperlink>
    </w:p>
    <w:p w14:paraId="2BFB9E2D" w14:textId="67CE0A0A"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u w:val="single"/>
          <w:lang w:eastAsia="pt-BR"/>
        </w:rPr>
      </w:pPr>
      <w:r w:rsidRPr="00502B25">
        <w:rPr>
          <w:rFonts w:ascii="Book Antiqua" w:eastAsia="Times New Roman" w:hAnsi="Book Antiqua" w:cs="Arial"/>
          <w:b/>
          <w:bCs/>
          <w:color w:val="000000"/>
          <w:sz w:val="19"/>
          <w:szCs w:val="19"/>
          <w:highlight w:val="magenta"/>
          <w:lang w:eastAsia="pt-BR"/>
        </w:rPr>
        <w:t>Art. 31</w:t>
      </w:r>
      <w:r w:rsidRPr="004D466E">
        <w:rPr>
          <w:rFonts w:ascii="Book Antiqua" w:eastAsia="Times New Roman" w:hAnsi="Book Antiqua" w:cs="Arial"/>
          <w:color w:val="000000"/>
          <w:sz w:val="19"/>
          <w:szCs w:val="19"/>
          <w:lang w:eastAsia="pt-BR"/>
        </w:rPr>
        <w:t xml:space="preserve">.  </w:t>
      </w:r>
      <w:r w:rsidRPr="00502B25">
        <w:rPr>
          <w:rFonts w:ascii="Book Antiqua" w:eastAsia="Times New Roman" w:hAnsi="Book Antiqua" w:cs="Arial"/>
          <w:b/>
          <w:bCs/>
          <w:color w:val="000000"/>
          <w:sz w:val="19"/>
          <w:szCs w:val="19"/>
          <w:lang w:eastAsia="pt-BR"/>
        </w:rPr>
        <w:t xml:space="preserve">A empresa contratante de serviços executados mediante cessão de mão de obra, inclusive em regime de trabalho temporário, </w:t>
      </w:r>
      <w:r w:rsidRPr="004B280C">
        <w:rPr>
          <w:rFonts w:ascii="Book Antiqua" w:eastAsia="Times New Roman" w:hAnsi="Book Antiqua" w:cs="Arial"/>
          <w:b/>
          <w:bCs/>
          <w:caps/>
          <w:color w:val="000000"/>
          <w:sz w:val="19"/>
          <w:szCs w:val="19"/>
          <w:highlight w:val="green"/>
          <w:lang w:eastAsia="pt-BR"/>
        </w:rPr>
        <w:t>deverá reter</w:t>
      </w:r>
      <w:r w:rsidRPr="00502B25">
        <w:rPr>
          <w:rFonts w:ascii="Book Antiqua" w:eastAsia="Times New Roman" w:hAnsi="Book Antiqua" w:cs="Arial"/>
          <w:b/>
          <w:bCs/>
          <w:color w:val="000000"/>
          <w:sz w:val="19"/>
          <w:szCs w:val="19"/>
          <w:lang w:eastAsia="pt-BR"/>
        </w:rPr>
        <w:t xml:space="preserve"> </w:t>
      </w:r>
      <w:r w:rsidRPr="004B280C">
        <w:rPr>
          <w:rFonts w:ascii="Book Antiqua" w:eastAsia="Times New Roman" w:hAnsi="Book Antiqua" w:cs="Arial"/>
          <w:b/>
          <w:bCs/>
          <w:color w:val="000000"/>
          <w:sz w:val="19"/>
          <w:szCs w:val="19"/>
          <w:highlight w:val="cyan"/>
          <w:lang w:eastAsia="pt-BR"/>
        </w:rPr>
        <w:t>11% (onze por cento)</w:t>
      </w:r>
      <w:r w:rsidRPr="00502B25">
        <w:rPr>
          <w:rFonts w:ascii="Book Antiqua" w:eastAsia="Times New Roman" w:hAnsi="Book Antiqua" w:cs="Arial"/>
          <w:b/>
          <w:bCs/>
          <w:color w:val="000000"/>
          <w:sz w:val="19"/>
          <w:szCs w:val="19"/>
          <w:lang w:eastAsia="pt-BR"/>
        </w:rPr>
        <w:t xml:space="preserve"> do valor bruto da nota fiscal ou fatura de prestação de serviços e recolher, em nome da empresa cedente da mão de obra, a importância retida até o dia 20 (vinte) do mês subsequente ao da emissão da respectiva nota fiscal ou fatura, ou até o dia útil imediatamente anterior se não houver expediente bancário naquele dia, observado o disposto no § 5</w:t>
      </w:r>
      <w:r w:rsidRPr="00502B25">
        <w:rPr>
          <w:rFonts w:ascii="Book Antiqua" w:eastAsia="Times New Roman" w:hAnsi="Book Antiqua" w:cs="Arial"/>
          <w:b/>
          <w:bCs/>
          <w:color w:val="000000"/>
          <w:sz w:val="19"/>
          <w:szCs w:val="19"/>
          <w:u w:val="single"/>
          <w:vertAlign w:val="superscript"/>
          <w:lang w:eastAsia="pt-BR"/>
        </w:rPr>
        <w:t>o</w:t>
      </w:r>
      <w:r w:rsidRPr="00502B25">
        <w:rPr>
          <w:rFonts w:ascii="Book Antiqua" w:eastAsia="Times New Roman" w:hAnsi="Book Antiqua" w:cs="Arial"/>
          <w:b/>
          <w:bCs/>
          <w:color w:val="000000"/>
          <w:sz w:val="19"/>
          <w:szCs w:val="19"/>
          <w:lang w:eastAsia="pt-BR"/>
        </w:rPr>
        <w:t> do art. 33 desta Lei</w:t>
      </w:r>
      <w:r w:rsidRPr="0029700C">
        <w:rPr>
          <w:rFonts w:ascii="Book Antiqua" w:eastAsia="Times New Roman" w:hAnsi="Book Antiqua" w:cs="Arial"/>
          <w:color w:val="000000"/>
          <w:sz w:val="16"/>
          <w:szCs w:val="16"/>
          <w:lang w:eastAsia="pt-BR"/>
        </w:rPr>
        <w:t>. </w:t>
      </w:r>
      <w:hyperlink r:id="rId302" w:anchor="art6" w:history="1">
        <w:r w:rsidRPr="0029700C">
          <w:rPr>
            <w:rFonts w:ascii="Book Antiqua" w:eastAsia="Times New Roman" w:hAnsi="Book Antiqua" w:cs="Arial"/>
            <w:color w:val="0000FF"/>
            <w:sz w:val="16"/>
            <w:szCs w:val="16"/>
            <w:u w:val="single"/>
            <w:lang w:eastAsia="pt-BR"/>
          </w:rPr>
          <w:t>(Redação dada pela Lei nº 11.933, de 2009).</w:t>
        </w:r>
      </w:hyperlink>
      <w:r w:rsidRPr="0029700C">
        <w:rPr>
          <w:rFonts w:ascii="Book Antiqua" w:eastAsia="Times New Roman" w:hAnsi="Book Antiqua" w:cs="Arial"/>
          <w:color w:val="000000"/>
          <w:sz w:val="16"/>
          <w:szCs w:val="16"/>
          <w:lang w:eastAsia="pt-BR"/>
        </w:rPr>
        <w:t> </w:t>
      </w:r>
      <w:r w:rsidR="00502B25" w:rsidRPr="0029700C">
        <w:rPr>
          <w:rFonts w:ascii="Book Antiqua" w:hAnsi="Book Antiqua" w:cs="Times New Roman"/>
          <w:b/>
          <w:bCs/>
          <w:color w:val="FF0000"/>
          <w:sz w:val="16"/>
          <w:szCs w:val="16"/>
          <w:u w:val="single"/>
        </w:rPr>
        <w:t>(PFN-2015)</w:t>
      </w:r>
      <w:r w:rsidR="004B280C" w:rsidRPr="0029700C">
        <w:rPr>
          <w:rFonts w:ascii="Book Antiqua" w:hAnsi="Book Antiqua" w:cs="Times New Roman"/>
          <w:b/>
          <w:bCs/>
          <w:color w:val="FF0000"/>
          <w:sz w:val="16"/>
          <w:szCs w:val="16"/>
        </w:rPr>
        <w:t xml:space="preserve"> </w:t>
      </w:r>
      <w:r w:rsidR="004B280C" w:rsidRPr="0029700C">
        <w:rPr>
          <w:rFonts w:ascii="Book Antiqua" w:hAnsi="Book Antiqua" w:cs="Times New Roman"/>
          <w:b/>
          <w:bCs/>
          <w:color w:val="FF0000"/>
          <w:sz w:val="16"/>
          <w:szCs w:val="16"/>
          <w:u w:val="single"/>
        </w:rPr>
        <w:t>(PGEAM-2022)</w:t>
      </w:r>
    </w:p>
    <w:p w14:paraId="6EEFF8CA"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1</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w:t>
      </w:r>
      <w:proofErr w:type="gramEnd"/>
      <w:r w:rsidRPr="004D466E">
        <w:rPr>
          <w:rFonts w:ascii="Book Antiqua" w:eastAsia="Times New Roman" w:hAnsi="Book Antiqua" w:cs="Arial"/>
          <w:color w:val="000000"/>
          <w:sz w:val="19"/>
          <w:szCs w:val="19"/>
          <w:lang w:eastAsia="pt-BR"/>
        </w:rPr>
        <w:t xml:space="preserve"> valor retido de que trata o caput deste artigo, que deverá ser destacado na nota fiscal ou fatura de prestação de serviços, poderá ser compensado por qualquer estabelecimento da empresa cedente da mão de obra, por ocasião do recolhimento das contribuições destinadas à Seguridade Social devidas sobre a folha de pagamento dos seus segurados</w:t>
      </w:r>
      <w:r w:rsidRPr="0029700C">
        <w:rPr>
          <w:rFonts w:ascii="Book Antiqua" w:eastAsia="Times New Roman" w:hAnsi="Book Antiqua" w:cs="Arial"/>
          <w:color w:val="000000"/>
          <w:sz w:val="16"/>
          <w:szCs w:val="16"/>
          <w:lang w:eastAsia="pt-BR"/>
        </w:rPr>
        <w:t>. </w:t>
      </w:r>
      <w:hyperlink r:id="rId303" w:anchor="art26" w:history="1">
        <w:r w:rsidRPr="0029700C">
          <w:rPr>
            <w:rFonts w:ascii="Book Antiqua" w:eastAsia="Times New Roman" w:hAnsi="Book Antiqua" w:cs="Arial"/>
            <w:color w:val="0000FF"/>
            <w:sz w:val="16"/>
            <w:szCs w:val="16"/>
            <w:u w:val="single"/>
            <w:lang w:eastAsia="pt-BR"/>
          </w:rPr>
          <w:t>(Redação dada pela Lei nº 11.941, de 2009)</w:t>
        </w:r>
      </w:hyperlink>
    </w:p>
    <w:p w14:paraId="0728526D"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2</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Na</w:t>
      </w:r>
      <w:proofErr w:type="gramEnd"/>
      <w:r w:rsidRPr="004D466E">
        <w:rPr>
          <w:rFonts w:ascii="Book Antiqua" w:eastAsia="Times New Roman" w:hAnsi="Book Antiqua" w:cs="Arial"/>
          <w:color w:val="000000"/>
          <w:sz w:val="19"/>
          <w:szCs w:val="19"/>
          <w:lang w:eastAsia="pt-BR"/>
        </w:rPr>
        <w:t xml:space="preserve"> impossibilidade de haver compensação integral na forma do parágrafo anterior, o saldo remanescente será objeto de restituição</w:t>
      </w:r>
      <w:r w:rsidRPr="0029700C">
        <w:rPr>
          <w:rFonts w:ascii="Book Antiqua" w:eastAsia="Times New Roman" w:hAnsi="Book Antiqua" w:cs="Arial"/>
          <w:color w:val="000000"/>
          <w:sz w:val="16"/>
          <w:szCs w:val="16"/>
          <w:lang w:eastAsia="pt-BR"/>
        </w:rPr>
        <w:t>. </w:t>
      </w:r>
      <w:hyperlink r:id="rId304" w:anchor="art23" w:history="1">
        <w:r w:rsidRPr="0029700C">
          <w:rPr>
            <w:rFonts w:ascii="Book Antiqua" w:eastAsia="Times New Roman" w:hAnsi="Book Antiqua" w:cs="Arial"/>
            <w:color w:val="0000FF"/>
            <w:sz w:val="16"/>
            <w:szCs w:val="16"/>
            <w:u w:val="single"/>
            <w:lang w:eastAsia="pt-BR"/>
          </w:rPr>
          <w:t>(Redação dada pela Lei nº 9.711, de 1998).</w:t>
        </w:r>
      </w:hyperlink>
    </w:p>
    <w:p w14:paraId="30EEC896"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3</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Para</w:t>
      </w:r>
      <w:proofErr w:type="gramEnd"/>
      <w:r w:rsidRPr="004D466E">
        <w:rPr>
          <w:rFonts w:ascii="Book Antiqua" w:eastAsia="Times New Roman" w:hAnsi="Book Antiqua" w:cs="Arial"/>
          <w:color w:val="000000"/>
          <w:sz w:val="19"/>
          <w:szCs w:val="19"/>
          <w:lang w:eastAsia="pt-BR"/>
        </w:rPr>
        <w:t xml:space="preserve"> os fins desta Lei, entende-se como cessão de mão-de-obra a colocação à disposição do contratante, em suas dependências ou nas de terceiros, de segurados que realizem serviços contínuos, relacionados ou não com a atividade-fim da empresa, quaisquer que sejam a natureza e a forma de contratação</w:t>
      </w:r>
      <w:r w:rsidRPr="0029700C">
        <w:rPr>
          <w:rFonts w:ascii="Book Antiqua" w:eastAsia="Times New Roman" w:hAnsi="Book Antiqua" w:cs="Arial"/>
          <w:color w:val="000000"/>
          <w:sz w:val="16"/>
          <w:szCs w:val="16"/>
          <w:lang w:eastAsia="pt-BR"/>
        </w:rPr>
        <w:t>. </w:t>
      </w:r>
      <w:hyperlink r:id="rId305" w:anchor="art23" w:history="1">
        <w:r w:rsidRPr="0029700C">
          <w:rPr>
            <w:rFonts w:ascii="Book Antiqua" w:eastAsia="Times New Roman" w:hAnsi="Book Antiqua" w:cs="Arial"/>
            <w:color w:val="0000FF"/>
            <w:sz w:val="16"/>
            <w:szCs w:val="16"/>
            <w:u w:val="single"/>
            <w:lang w:eastAsia="pt-BR"/>
          </w:rPr>
          <w:t>(Redação dada pela Lei nº 9.711, de 1998).</w:t>
        </w:r>
      </w:hyperlink>
    </w:p>
    <w:p w14:paraId="5391E3AE"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4</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Enquadram</w:t>
      </w:r>
      <w:proofErr w:type="gramEnd"/>
      <w:r w:rsidRPr="004D466E">
        <w:rPr>
          <w:rFonts w:ascii="Book Antiqua" w:eastAsia="Times New Roman" w:hAnsi="Book Antiqua" w:cs="Arial"/>
          <w:color w:val="000000"/>
          <w:sz w:val="19"/>
          <w:szCs w:val="19"/>
          <w:lang w:eastAsia="pt-BR"/>
        </w:rPr>
        <w:t>-se na situação prevista no parágrafo anterior, além de outros estabelecidos em regulamento, os seguintes serviços: </w:t>
      </w:r>
      <w:hyperlink r:id="rId306" w:anchor="art23" w:history="1">
        <w:r w:rsidRPr="0029700C">
          <w:rPr>
            <w:rFonts w:ascii="Book Antiqua" w:eastAsia="Times New Roman" w:hAnsi="Book Antiqua" w:cs="Arial"/>
            <w:color w:val="0000FF"/>
            <w:sz w:val="16"/>
            <w:szCs w:val="16"/>
            <w:u w:val="single"/>
            <w:lang w:eastAsia="pt-BR"/>
          </w:rPr>
          <w:t>(Redação dada pela Lei nº 9.711, de 1998).</w:t>
        </w:r>
      </w:hyperlink>
    </w:p>
    <w:p w14:paraId="1ED8651A"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I - </w:t>
      </w:r>
      <w:proofErr w:type="gramStart"/>
      <w:r w:rsidRPr="004D466E">
        <w:rPr>
          <w:rFonts w:ascii="Book Antiqua" w:eastAsia="Times New Roman" w:hAnsi="Book Antiqua" w:cs="Arial"/>
          <w:color w:val="000000"/>
          <w:sz w:val="19"/>
          <w:szCs w:val="19"/>
          <w:lang w:eastAsia="pt-BR"/>
        </w:rPr>
        <w:t>limpeza</w:t>
      </w:r>
      <w:proofErr w:type="gramEnd"/>
      <w:r w:rsidRPr="004D466E">
        <w:rPr>
          <w:rFonts w:ascii="Book Antiqua" w:eastAsia="Times New Roman" w:hAnsi="Book Antiqua" w:cs="Arial"/>
          <w:color w:val="000000"/>
          <w:sz w:val="19"/>
          <w:szCs w:val="19"/>
          <w:lang w:eastAsia="pt-BR"/>
        </w:rPr>
        <w:t>, conservação e zeladoria</w:t>
      </w:r>
      <w:r w:rsidRPr="0029700C">
        <w:rPr>
          <w:rFonts w:ascii="Book Antiqua" w:eastAsia="Times New Roman" w:hAnsi="Book Antiqua" w:cs="Arial"/>
          <w:color w:val="000000"/>
          <w:sz w:val="16"/>
          <w:szCs w:val="16"/>
          <w:lang w:eastAsia="pt-BR"/>
        </w:rPr>
        <w:t>; </w:t>
      </w:r>
      <w:hyperlink r:id="rId307" w:anchor="art23" w:history="1">
        <w:r w:rsidRPr="0029700C">
          <w:rPr>
            <w:rFonts w:ascii="Book Antiqua" w:eastAsia="Times New Roman" w:hAnsi="Book Antiqua" w:cs="Arial"/>
            <w:color w:val="0000FF"/>
            <w:sz w:val="16"/>
            <w:szCs w:val="16"/>
            <w:u w:val="single"/>
            <w:lang w:eastAsia="pt-BR"/>
          </w:rPr>
          <w:t>(Incluído pela Lei nº 9.711, de 1998).</w:t>
        </w:r>
      </w:hyperlink>
    </w:p>
    <w:p w14:paraId="6EAB5695"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II - </w:t>
      </w:r>
      <w:proofErr w:type="gramStart"/>
      <w:r w:rsidRPr="004D466E">
        <w:rPr>
          <w:rFonts w:ascii="Book Antiqua" w:eastAsia="Times New Roman" w:hAnsi="Book Antiqua" w:cs="Arial"/>
          <w:color w:val="000000"/>
          <w:sz w:val="19"/>
          <w:szCs w:val="19"/>
          <w:lang w:eastAsia="pt-BR"/>
        </w:rPr>
        <w:t>vigilância e segurança</w:t>
      </w:r>
      <w:proofErr w:type="gramEnd"/>
      <w:r w:rsidRPr="0029700C">
        <w:rPr>
          <w:rFonts w:ascii="Book Antiqua" w:eastAsia="Times New Roman" w:hAnsi="Book Antiqua" w:cs="Arial"/>
          <w:color w:val="000000"/>
          <w:sz w:val="16"/>
          <w:szCs w:val="16"/>
          <w:lang w:eastAsia="pt-BR"/>
        </w:rPr>
        <w:t>; </w:t>
      </w:r>
      <w:hyperlink r:id="rId308" w:anchor="art23" w:history="1">
        <w:r w:rsidRPr="0029700C">
          <w:rPr>
            <w:rFonts w:ascii="Book Antiqua" w:eastAsia="Times New Roman" w:hAnsi="Book Antiqua" w:cs="Arial"/>
            <w:color w:val="0000FF"/>
            <w:sz w:val="16"/>
            <w:szCs w:val="16"/>
            <w:u w:val="single"/>
            <w:lang w:eastAsia="pt-BR"/>
          </w:rPr>
          <w:t>(Incluído pela Lei nº 9.711, de 1998).</w:t>
        </w:r>
      </w:hyperlink>
    </w:p>
    <w:p w14:paraId="3E257E8D"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III - empreitada de mão-de-obra</w:t>
      </w:r>
      <w:r w:rsidRPr="0029700C">
        <w:rPr>
          <w:rFonts w:ascii="Book Antiqua" w:eastAsia="Times New Roman" w:hAnsi="Book Antiqua" w:cs="Arial"/>
          <w:color w:val="000000"/>
          <w:sz w:val="16"/>
          <w:szCs w:val="16"/>
          <w:lang w:eastAsia="pt-BR"/>
        </w:rPr>
        <w:t>; </w:t>
      </w:r>
      <w:hyperlink r:id="rId309" w:anchor="art23" w:history="1">
        <w:r w:rsidRPr="0029700C">
          <w:rPr>
            <w:rFonts w:ascii="Book Antiqua" w:eastAsia="Times New Roman" w:hAnsi="Book Antiqua" w:cs="Arial"/>
            <w:color w:val="0000FF"/>
            <w:sz w:val="16"/>
            <w:szCs w:val="16"/>
            <w:u w:val="single"/>
            <w:lang w:eastAsia="pt-BR"/>
          </w:rPr>
          <w:t>(Incluído pela Lei nº 9.711, de 1998).</w:t>
        </w:r>
      </w:hyperlink>
    </w:p>
    <w:p w14:paraId="3F74BAC5"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IV - </w:t>
      </w:r>
      <w:proofErr w:type="gramStart"/>
      <w:r w:rsidRPr="004D466E">
        <w:rPr>
          <w:rFonts w:ascii="Book Antiqua" w:eastAsia="Times New Roman" w:hAnsi="Book Antiqua" w:cs="Arial"/>
          <w:color w:val="000000"/>
          <w:sz w:val="19"/>
          <w:szCs w:val="19"/>
          <w:lang w:eastAsia="pt-BR"/>
        </w:rPr>
        <w:t>contratação</w:t>
      </w:r>
      <w:proofErr w:type="gramEnd"/>
      <w:r w:rsidRPr="004D466E">
        <w:rPr>
          <w:rFonts w:ascii="Book Antiqua" w:eastAsia="Times New Roman" w:hAnsi="Book Antiqua" w:cs="Arial"/>
          <w:color w:val="000000"/>
          <w:sz w:val="19"/>
          <w:szCs w:val="19"/>
          <w:lang w:eastAsia="pt-BR"/>
        </w:rPr>
        <w:t xml:space="preserve"> de trabalho temporário na forma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6.019, de 3 de janeiro de 1974</w:t>
      </w:r>
      <w:r w:rsidRPr="0029700C">
        <w:rPr>
          <w:rFonts w:ascii="Book Antiqua" w:eastAsia="Times New Roman" w:hAnsi="Book Antiqua" w:cs="Arial"/>
          <w:color w:val="000000"/>
          <w:sz w:val="16"/>
          <w:szCs w:val="16"/>
          <w:lang w:eastAsia="pt-BR"/>
        </w:rPr>
        <w:t>. </w:t>
      </w:r>
      <w:hyperlink r:id="rId310" w:anchor="art23" w:history="1">
        <w:r w:rsidRPr="0029700C">
          <w:rPr>
            <w:rFonts w:ascii="Book Antiqua" w:eastAsia="Times New Roman" w:hAnsi="Book Antiqua" w:cs="Arial"/>
            <w:color w:val="0000FF"/>
            <w:sz w:val="16"/>
            <w:szCs w:val="16"/>
            <w:u w:val="single"/>
            <w:lang w:eastAsia="pt-BR"/>
          </w:rPr>
          <w:t>(Incluído pela Lei nº 9.711, de 1998).</w:t>
        </w:r>
      </w:hyperlink>
    </w:p>
    <w:p w14:paraId="7C2DDF58" w14:textId="7A5FCB8A"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5</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w:t>
      </w:r>
      <w:proofErr w:type="gramEnd"/>
      <w:r w:rsidRPr="004D466E">
        <w:rPr>
          <w:rFonts w:ascii="Book Antiqua" w:eastAsia="Times New Roman" w:hAnsi="Book Antiqua" w:cs="Arial"/>
          <w:color w:val="000000"/>
          <w:sz w:val="19"/>
          <w:szCs w:val="19"/>
          <w:lang w:eastAsia="pt-BR"/>
        </w:rPr>
        <w:t xml:space="preserve"> cedente da mão-de-obra deverá elaborar folhas de pagamento distintas para cada contratante</w:t>
      </w:r>
      <w:r w:rsidRPr="0029700C">
        <w:rPr>
          <w:rFonts w:ascii="Book Antiqua" w:eastAsia="Times New Roman" w:hAnsi="Book Antiqua" w:cs="Arial"/>
          <w:color w:val="000000"/>
          <w:sz w:val="16"/>
          <w:szCs w:val="16"/>
          <w:lang w:eastAsia="pt-BR"/>
        </w:rPr>
        <w:t>.</w:t>
      </w:r>
      <w:r w:rsidR="0029700C">
        <w:rPr>
          <w:rFonts w:ascii="Book Antiqua" w:eastAsia="Times New Roman" w:hAnsi="Book Antiqua" w:cs="Arial"/>
          <w:color w:val="000000"/>
          <w:sz w:val="16"/>
          <w:szCs w:val="16"/>
          <w:lang w:eastAsia="pt-BR"/>
        </w:rPr>
        <w:t xml:space="preserve"> </w:t>
      </w:r>
      <w:hyperlink r:id="rId311" w:anchor="art23" w:history="1">
        <w:r w:rsidRPr="0029700C">
          <w:rPr>
            <w:rFonts w:ascii="Book Antiqua" w:eastAsia="Times New Roman" w:hAnsi="Book Antiqua" w:cs="Arial"/>
            <w:color w:val="0000FF"/>
            <w:sz w:val="16"/>
            <w:szCs w:val="16"/>
            <w:u w:val="single"/>
            <w:lang w:eastAsia="pt-BR"/>
          </w:rPr>
          <w:t>(Incluído pela Lei nº 9.711, de 1998).</w:t>
        </w:r>
      </w:hyperlink>
    </w:p>
    <w:p w14:paraId="06DE33A0" w14:textId="77777777" w:rsidR="004D466E" w:rsidRPr="0029700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6</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Em</w:t>
      </w:r>
      <w:proofErr w:type="gramEnd"/>
      <w:r w:rsidRPr="004D466E">
        <w:rPr>
          <w:rFonts w:ascii="Book Antiqua" w:eastAsia="Times New Roman" w:hAnsi="Book Antiqua" w:cs="Arial"/>
          <w:color w:val="000000"/>
          <w:sz w:val="19"/>
          <w:szCs w:val="19"/>
          <w:lang w:eastAsia="pt-BR"/>
        </w:rPr>
        <w:t xml:space="preserve"> se tratando de retenção e recolhimento realizados na forma do caput deste artigo, em nome de consórcio, de que tratam os </w:t>
      </w:r>
      <w:proofErr w:type="spellStart"/>
      <w:r w:rsidRPr="004D466E">
        <w:rPr>
          <w:rFonts w:ascii="Book Antiqua" w:eastAsia="Times New Roman" w:hAnsi="Book Antiqua" w:cs="Arial"/>
          <w:color w:val="000000"/>
          <w:sz w:val="19"/>
          <w:szCs w:val="19"/>
          <w:lang w:eastAsia="pt-BR"/>
        </w:rPr>
        <w:t>arts</w:t>
      </w:r>
      <w:proofErr w:type="spellEnd"/>
      <w:r w:rsidRPr="004D466E">
        <w:rPr>
          <w:rFonts w:ascii="Book Antiqua" w:eastAsia="Times New Roman" w:hAnsi="Book Antiqua" w:cs="Arial"/>
          <w:color w:val="000000"/>
          <w:sz w:val="19"/>
          <w:szCs w:val="19"/>
          <w:lang w:eastAsia="pt-BR"/>
        </w:rPr>
        <w:t>. 278 e 279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6.404, de 15 de dezembro de 1976, aplica-se o disposto em todo este artigo, observada a participação de cada uma das empresas consorciadas, na forma do respectivo ato constitutivo</w:t>
      </w:r>
      <w:r w:rsidRPr="0029700C">
        <w:rPr>
          <w:rFonts w:ascii="Book Antiqua" w:eastAsia="Times New Roman" w:hAnsi="Book Antiqua" w:cs="Arial"/>
          <w:color w:val="000000"/>
          <w:sz w:val="16"/>
          <w:szCs w:val="16"/>
          <w:lang w:eastAsia="pt-BR"/>
        </w:rPr>
        <w:t>. </w:t>
      </w:r>
      <w:hyperlink r:id="rId312" w:anchor="art26" w:history="1">
        <w:r w:rsidRPr="0029700C">
          <w:rPr>
            <w:rFonts w:ascii="Book Antiqua" w:eastAsia="Times New Roman" w:hAnsi="Book Antiqua" w:cs="Arial"/>
            <w:color w:val="0000FF"/>
            <w:sz w:val="16"/>
            <w:szCs w:val="16"/>
            <w:u w:val="single"/>
            <w:lang w:eastAsia="pt-BR"/>
          </w:rPr>
          <w:t>(Incluído pela Lei nº 11.941, de 2009)</w:t>
        </w:r>
      </w:hyperlink>
    </w:p>
    <w:p w14:paraId="156F2FF5" w14:textId="77777777" w:rsidR="004D466E" w:rsidRPr="00F918C4"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F918C4">
        <w:rPr>
          <w:rFonts w:ascii="Book Antiqua" w:eastAsia="Times New Roman" w:hAnsi="Book Antiqua" w:cs="Arial"/>
          <w:b/>
          <w:bCs/>
          <w:color w:val="000000"/>
          <w:sz w:val="19"/>
          <w:szCs w:val="19"/>
          <w:highlight w:val="magenta"/>
          <w:lang w:eastAsia="pt-BR"/>
        </w:rPr>
        <w:t>Art. 32</w:t>
      </w:r>
      <w:r w:rsidRPr="00F918C4">
        <w:rPr>
          <w:rFonts w:ascii="Book Antiqua" w:eastAsia="Times New Roman" w:hAnsi="Book Antiqua" w:cs="Arial"/>
          <w:b/>
          <w:bCs/>
          <w:color w:val="000000"/>
          <w:sz w:val="19"/>
          <w:szCs w:val="19"/>
          <w:lang w:eastAsia="pt-BR"/>
        </w:rPr>
        <w:t>. A empresa é também obrigada a:</w:t>
      </w:r>
    </w:p>
    <w:p w14:paraId="658F91A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lastRenderedPageBreak/>
        <w:t xml:space="preserve">I - </w:t>
      </w:r>
      <w:proofErr w:type="gramStart"/>
      <w:r w:rsidRPr="004D466E">
        <w:rPr>
          <w:rFonts w:ascii="Book Antiqua" w:eastAsia="Times New Roman" w:hAnsi="Book Antiqua" w:cs="Arial"/>
          <w:color w:val="000000"/>
          <w:sz w:val="19"/>
          <w:szCs w:val="19"/>
          <w:lang w:eastAsia="pt-BR"/>
        </w:rPr>
        <w:t>preparar</w:t>
      </w:r>
      <w:proofErr w:type="gramEnd"/>
      <w:r w:rsidRPr="004D466E">
        <w:rPr>
          <w:rFonts w:ascii="Book Antiqua" w:eastAsia="Times New Roman" w:hAnsi="Book Antiqua" w:cs="Arial"/>
          <w:color w:val="000000"/>
          <w:sz w:val="19"/>
          <w:szCs w:val="19"/>
          <w:lang w:eastAsia="pt-BR"/>
        </w:rPr>
        <w:t xml:space="preserve"> folhas-de-pagamento das remunerações pagas ou creditadas a todos os segurados a seu serviço, de acordo com os padrões e normas estabelecidos pelo órgão competente da Seguridade Social;</w:t>
      </w:r>
    </w:p>
    <w:p w14:paraId="4FD2E69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II - </w:t>
      </w:r>
      <w:proofErr w:type="gramStart"/>
      <w:r w:rsidRPr="004D466E">
        <w:rPr>
          <w:rFonts w:ascii="Book Antiqua" w:eastAsia="Times New Roman" w:hAnsi="Book Antiqua" w:cs="Arial"/>
          <w:color w:val="000000"/>
          <w:sz w:val="19"/>
          <w:szCs w:val="19"/>
          <w:lang w:eastAsia="pt-BR"/>
        </w:rPr>
        <w:t>lançar</w:t>
      </w:r>
      <w:proofErr w:type="gramEnd"/>
      <w:r w:rsidRPr="004D466E">
        <w:rPr>
          <w:rFonts w:ascii="Book Antiqua" w:eastAsia="Times New Roman" w:hAnsi="Book Antiqua" w:cs="Arial"/>
          <w:color w:val="000000"/>
          <w:sz w:val="19"/>
          <w:szCs w:val="19"/>
          <w:lang w:eastAsia="pt-BR"/>
        </w:rPr>
        <w:t xml:space="preserve"> mensalmente em títulos próprios de sua contabilidade, de forma discriminada, os fatos geradores de todas as contribuições, o montante das quantias descontadas, as contribuições da empresa e os totais recolhidos; </w:t>
      </w:r>
      <w:r w:rsidRPr="004D466E">
        <w:rPr>
          <w:rFonts w:ascii="Book Antiqua" w:eastAsia="Times New Roman" w:hAnsi="Book Antiqua" w:cs="Arial"/>
          <w:color w:val="000000"/>
          <w:sz w:val="19"/>
          <w:szCs w:val="19"/>
          <w:lang w:val="pt-PT" w:eastAsia="pt-BR"/>
        </w:rPr>
        <w:t>      </w:t>
      </w:r>
    </w:p>
    <w:p w14:paraId="68E42609" w14:textId="77777777" w:rsidR="004D466E" w:rsidRPr="000F4AE1"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III – prestar à Secretaria da Receita Federal do Brasil todas as informações cadastrais, financeiras e contábeis de seu interesse, na forma por ela estabelecida, bem como os esclarecimentos necessários à fiscalização</w:t>
      </w:r>
      <w:r w:rsidRPr="000F4AE1">
        <w:rPr>
          <w:rFonts w:ascii="Book Antiqua" w:eastAsia="Times New Roman" w:hAnsi="Book Antiqua" w:cs="Arial"/>
          <w:color w:val="000000"/>
          <w:sz w:val="16"/>
          <w:szCs w:val="16"/>
          <w:lang w:eastAsia="pt-BR"/>
        </w:rPr>
        <w:t>; </w:t>
      </w:r>
      <w:hyperlink r:id="rId313"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13940D8D" w14:textId="77777777" w:rsidR="004D466E" w:rsidRPr="000F4AE1"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val="pt-PT" w:eastAsia="pt-BR"/>
        </w:rPr>
        <w:t>        </w:t>
      </w:r>
      <w:r w:rsidRPr="004D466E">
        <w:rPr>
          <w:rFonts w:ascii="Book Antiqua" w:eastAsia="Times New Roman" w:hAnsi="Book Antiqua" w:cs="Arial"/>
          <w:color w:val="000000"/>
          <w:sz w:val="19"/>
          <w:szCs w:val="19"/>
          <w:lang w:eastAsia="pt-BR"/>
        </w:rPr>
        <w:t>IV – declarar à Secretaria da Receita Federal do Brasil e ao Conselho Curador do Fundo de Garantia do Tempo de Serviço – FGTS, na forma, prazo e condições estabelecidos por esses órgãos, dados relacionados a fatos geradores, base de cálculo e valores devidos da contribuição previdenciária e outras informações de interesse do INSS ou do Conselho Curador do FGTS</w:t>
      </w:r>
      <w:r w:rsidRPr="000F4AE1">
        <w:rPr>
          <w:rFonts w:ascii="Book Antiqua" w:eastAsia="Times New Roman" w:hAnsi="Book Antiqua" w:cs="Arial"/>
          <w:color w:val="000000"/>
          <w:sz w:val="16"/>
          <w:szCs w:val="16"/>
          <w:lang w:eastAsia="pt-BR"/>
        </w:rPr>
        <w:t>;      </w:t>
      </w:r>
      <w:hyperlink r:id="rId314"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31D88B60" w14:textId="77777777" w:rsidR="004D466E" w:rsidRPr="000F4AE1"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0F4AE1">
        <w:rPr>
          <w:rFonts w:ascii="Book Antiqua" w:eastAsia="Times New Roman" w:hAnsi="Book Antiqua" w:cs="Arial"/>
          <w:color w:val="000000"/>
          <w:sz w:val="16"/>
          <w:szCs w:val="16"/>
          <w:lang w:eastAsia="pt-BR"/>
        </w:rPr>
        <w:t>V – </w:t>
      </w:r>
      <w:hyperlink r:id="rId315" w:history="1">
        <w:r w:rsidRPr="000F4AE1">
          <w:rPr>
            <w:rFonts w:ascii="Book Antiqua" w:eastAsia="Times New Roman" w:hAnsi="Book Antiqua" w:cs="Arial"/>
            <w:color w:val="0000FF"/>
            <w:sz w:val="16"/>
            <w:szCs w:val="16"/>
            <w:u w:val="single"/>
            <w:lang w:eastAsia="pt-BR"/>
          </w:rPr>
          <w:t>(VETADO)</w:t>
        </w:r>
      </w:hyperlink>
      <w:r w:rsidRPr="000F4AE1">
        <w:rPr>
          <w:rFonts w:ascii="Book Antiqua" w:eastAsia="Times New Roman" w:hAnsi="Book Antiqua" w:cs="Arial"/>
          <w:color w:val="000000"/>
          <w:sz w:val="16"/>
          <w:szCs w:val="16"/>
          <w:lang w:eastAsia="pt-BR"/>
        </w:rPr>
        <w:t>       </w:t>
      </w:r>
      <w:hyperlink r:id="rId316" w:anchor="art1" w:history="1">
        <w:r w:rsidRPr="000F4AE1">
          <w:rPr>
            <w:rFonts w:ascii="Book Antiqua" w:eastAsia="Times New Roman" w:hAnsi="Book Antiqua" w:cs="Arial"/>
            <w:color w:val="0000FF"/>
            <w:sz w:val="16"/>
            <w:szCs w:val="16"/>
            <w:u w:val="single"/>
            <w:lang w:eastAsia="pt-BR"/>
          </w:rPr>
          <w:t>(Incluído pela Lei nº 10.403, de 2002).</w:t>
        </w:r>
      </w:hyperlink>
    </w:p>
    <w:p w14:paraId="5B67C1B5" w14:textId="048F3766" w:rsidR="004D466E" w:rsidRPr="00F918C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F918C4">
        <w:rPr>
          <w:rFonts w:ascii="Book Antiqua" w:eastAsia="Times New Roman" w:hAnsi="Book Antiqua" w:cs="Arial"/>
          <w:b/>
          <w:bCs/>
          <w:color w:val="000000"/>
          <w:sz w:val="19"/>
          <w:szCs w:val="19"/>
          <w:lang w:eastAsia="pt-BR"/>
        </w:rPr>
        <w:t xml:space="preserve">VI – </w:t>
      </w:r>
      <w:proofErr w:type="gramStart"/>
      <w:r w:rsidRPr="00F918C4">
        <w:rPr>
          <w:rFonts w:ascii="Book Antiqua" w:eastAsia="Times New Roman" w:hAnsi="Book Antiqua" w:cs="Arial"/>
          <w:b/>
          <w:bCs/>
          <w:color w:val="000000"/>
          <w:sz w:val="19"/>
          <w:szCs w:val="19"/>
          <w:lang w:eastAsia="pt-BR"/>
        </w:rPr>
        <w:t>comunicar</w:t>
      </w:r>
      <w:proofErr w:type="gramEnd"/>
      <w:r w:rsidRPr="00F918C4">
        <w:rPr>
          <w:rFonts w:ascii="Book Antiqua" w:eastAsia="Times New Roman" w:hAnsi="Book Antiqua" w:cs="Arial"/>
          <w:b/>
          <w:bCs/>
          <w:color w:val="000000"/>
          <w:sz w:val="19"/>
          <w:szCs w:val="19"/>
          <w:lang w:eastAsia="pt-BR"/>
        </w:rPr>
        <w:t>, mensalmente, aos empregados, por intermédio de documento a ser definido em regulamento, os valores recolhidos sobre o total de sua remuneração ao INSS</w:t>
      </w:r>
      <w:r w:rsidRPr="000F4AE1">
        <w:rPr>
          <w:rFonts w:ascii="Book Antiqua" w:eastAsia="Times New Roman" w:hAnsi="Book Antiqua" w:cs="Arial"/>
          <w:color w:val="000000"/>
          <w:sz w:val="16"/>
          <w:szCs w:val="16"/>
          <w:lang w:eastAsia="pt-BR"/>
        </w:rPr>
        <w:t>. </w:t>
      </w:r>
      <w:hyperlink r:id="rId317" w:anchor="art1" w:history="1">
        <w:r w:rsidRPr="000F4AE1">
          <w:rPr>
            <w:rFonts w:ascii="Book Antiqua" w:eastAsia="Times New Roman" w:hAnsi="Book Antiqua" w:cs="Arial"/>
            <w:color w:val="0000FF"/>
            <w:sz w:val="16"/>
            <w:szCs w:val="16"/>
            <w:u w:val="single"/>
            <w:lang w:eastAsia="pt-BR"/>
          </w:rPr>
          <w:t>(Incluído pela Lei nº 12.692, de 2012)</w:t>
        </w:r>
      </w:hyperlink>
      <w:r w:rsidR="00F918C4">
        <w:rPr>
          <w:rFonts w:ascii="Book Antiqua" w:eastAsia="Times New Roman" w:hAnsi="Book Antiqua" w:cs="Arial"/>
          <w:color w:val="0000FF"/>
          <w:sz w:val="16"/>
          <w:szCs w:val="16"/>
          <w:lang w:eastAsia="pt-BR"/>
        </w:rPr>
        <w:t xml:space="preserve"> </w:t>
      </w:r>
      <w:r w:rsidR="00F918C4" w:rsidRPr="00F01BF6">
        <w:rPr>
          <w:rFonts w:ascii="Book Antiqua" w:eastAsia="Times New Roman" w:hAnsi="Book Antiqua" w:cs="Arial"/>
          <w:b/>
          <w:bCs/>
          <w:color w:val="FF0000"/>
          <w:sz w:val="16"/>
          <w:szCs w:val="16"/>
          <w:u w:val="single"/>
          <w:lang w:eastAsia="pt-BR"/>
        </w:rPr>
        <w:t>(TR</w:t>
      </w:r>
      <w:r w:rsidR="00F918C4">
        <w:rPr>
          <w:rFonts w:ascii="Book Antiqua" w:eastAsia="Times New Roman" w:hAnsi="Book Antiqua" w:cs="Arial"/>
          <w:b/>
          <w:bCs/>
          <w:color w:val="FF0000"/>
          <w:sz w:val="16"/>
          <w:szCs w:val="16"/>
          <w:u w:val="single"/>
          <w:lang w:eastAsia="pt-BR"/>
        </w:rPr>
        <w:t>T8</w:t>
      </w:r>
      <w:r w:rsidR="00F918C4" w:rsidRPr="00F01BF6">
        <w:rPr>
          <w:rFonts w:ascii="Book Antiqua" w:eastAsia="Times New Roman" w:hAnsi="Book Antiqua" w:cs="Arial"/>
          <w:b/>
          <w:bCs/>
          <w:color w:val="FF0000"/>
          <w:sz w:val="16"/>
          <w:szCs w:val="16"/>
          <w:u w:val="single"/>
          <w:lang w:eastAsia="pt-BR"/>
        </w:rPr>
        <w:t>-201</w:t>
      </w:r>
      <w:r w:rsidR="00F918C4">
        <w:rPr>
          <w:rFonts w:ascii="Book Antiqua" w:eastAsia="Times New Roman" w:hAnsi="Book Antiqua" w:cs="Arial"/>
          <w:b/>
          <w:bCs/>
          <w:color w:val="FF0000"/>
          <w:sz w:val="16"/>
          <w:szCs w:val="16"/>
          <w:u w:val="single"/>
          <w:lang w:eastAsia="pt-BR"/>
        </w:rPr>
        <w:t>4</w:t>
      </w:r>
      <w:r w:rsidR="00F918C4" w:rsidRPr="00F01BF6">
        <w:rPr>
          <w:rFonts w:ascii="Book Antiqua" w:eastAsia="Times New Roman" w:hAnsi="Book Antiqua" w:cs="Arial"/>
          <w:b/>
          <w:bCs/>
          <w:color w:val="FF0000"/>
          <w:sz w:val="16"/>
          <w:szCs w:val="16"/>
          <w:u w:val="single"/>
          <w:lang w:eastAsia="pt-BR"/>
        </w:rPr>
        <w:t>)</w:t>
      </w:r>
    </w:p>
    <w:p w14:paraId="367F22CF" w14:textId="77777777" w:rsidR="004D466E" w:rsidRPr="000F4AE1" w:rsidRDefault="004D466E" w:rsidP="004D466E">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0F4AE1">
        <w:rPr>
          <w:rFonts w:ascii="Book Antiqua" w:eastAsia="Times New Roman" w:hAnsi="Book Antiqua" w:cs="Arial"/>
          <w:color w:val="000000"/>
          <w:sz w:val="16"/>
          <w:szCs w:val="16"/>
          <w:lang w:eastAsia="pt-BR"/>
        </w:rPr>
        <w:t>§ 1</w:t>
      </w:r>
      <w:proofErr w:type="gramStart"/>
      <w:r w:rsidRPr="000F4AE1">
        <w:rPr>
          <w:rFonts w:ascii="Book Antiqua" w:eastAsia="Times New Roman" w:hAnsi="Book Antiqua" w:cs="Arial"/>
          <w:color w:val="000000"/>
          <w:sz w:val="16"/>
          <w:szCs w:val="16"/>
          <w:u w:val="single"/>
          <w:vertAlign w:val="superscript"/>
          <w:lang w:eastAsia="pt-BR"/>
        </w:rPr>
        <w:t>o</w:t>
      </w:r>
      <w:r w:rsidRPr="000F4AE1">
        <w:rPr>
          <w:rFonts w:ascii="Book Antiqua" w:eastAsia="Times New Roman" w:hAnsi="Book Antiqua" w:cs="Arial"/>
          <w:color w:val="000000"/>
          <w:sz w:val="16"/>
          <w:szCs w:val="16"/>
          <w:lang w:eastAsia="pt-BR"/>
        </w:rPr>
        <w:t>  (</w:t>
      </w:r>
      <w:proofErr w:type="gramEnd"/>
      <w:r w:rsidRPr="000F4AE1">
        <w:rPr>
          <w:rFonts w:ascii="Book Antiqua" w:eastAsia="Times New Roman" w:hAnsi="Book Antiqua" w:cs="Arial"/>
          <w:color w:val="000000"/>
          <w:sz w:val="16"/>
          <w:szCs w:val="16"/>
          <w:lang w:eastAsia="pt-BR"/>
        </w:rPr>
        <w:t>Revogado). </w:t>
      </w:r>
      <w:hyperlink r:id="rId318"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466721CF" w14:textId="77777777" w:rsidR="004D466E" w:rsidRPr="000F4AE1" w:rsidRDefault="004D466E" w:rsidP="004D466E">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2</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w:t>
      </w:r>
      <w:proofErr w:type="gramEnd"/>
      <w:r w:rsidRPr="004D466E">
        <w:rPr>
          <w:rFonts w:ascii="Book Antiqua" w:eastAsia="Times New Roman" w:hAnsi="Book Antiqua" w:cs="Arial"/>
          <w:color w:val="000000"/>
          <w:sz w:val="19"/>
          <w:szCs w:val="19"/>
          <w:lang w:eastAsia="pt-BR"/>
        </w:rPr>
        <w:t xml:space="preserve"> declaração de que trata o inciso IV do caput</w:t>
      </w:r>
      <w:r w:rsidRPr="004D466E">
        <w:rPr>
          <w:rFonts w:ascii="Book Antiqua" w:eastAsia="Times New Roman" w:hAnsi="Book Antiqua" w:cs="Arial"/>
          <w:i/>
          <w:iCs/>
          <w:color w:val="000000"/>
          <w:sz w:val="19"/>
          <w:szCs w:val="19"/>
          <w:lang w:eastAsia="pt-BR"/>
        </w:rPr>
        <w:t> </w:t>
      </w:r>
      <w:r w:rsidRPr="004D466E">
        <w:rPr>
          <w:rFonts w:ascii="Book Antiqua" w:eastAsia="Times New Roman" w:hAnsi="Book Antiqua" w:cs="Arial"/>
          <w:color w:val="000000"/>
          <w:sz w:val="19"/>
          <w:szCs w:val="19"/>
          <w:lang w:eastAsia="pt-BR"/>
        </w:rPr>
        <w:t>deste artigo constitui instrumento hábil e suficiente para a exigência do crédito tributário, e suas informações comporão a base de dados para fins de cálculo e concessão dos benefícios previdenciários</w:t>
      </w:r>
      <w:r w:rsidRPr="000F4AE1">
        <w:rPr>
          <w:rFonts w:ascii="Book Antiqua" w:eastAsia="Times New Roman" w:hAnsi="Book Antiqua" w:cs="Arial"/>
          <w:color w:val="000000"/>
          <w:sz w:val="16"/>
          <w:szCs w:val="16"/>
          <w:lang w:eastAsia="pt-BR"/>
        </w:rPr>
        <w:t>. </w:t>
      </w:r>
      <w:hyperlink r:id="rId319"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7D88EE64" w14:textId="77777777" w:rsidR="004D466E" w:rsidRPr="000F4AE1" w:rsidRDefault="004D466E" w:rsidP="004D466E">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0F4AE1">
        <w:rPr>
          <w:rFonts w:ascii="Book Antiqua" w:eastAsia="Times New Roman" w:hAnsi="Book Antiqua" w:cs="Arial"/>
          <w:color w:val="000000"/>
          <w:sz w:val="16"/>
          <w:szCs w:val="16"/>
          <w:lang w:eastAsia="pt-BR"/>
        </w:rPr>
        <w:t>§ 3</w:t>
      </w:r>
      <w:proofErr w:type="gramStart"/>
      <w:r w:rsidRPr="000F4AE1">
        <w:rPr>
          <w:rFonts w:ascii="Book Antiqua" w:eastAsia="Times New Roman" w:hAnsi="Book Antiqua" w:cs="Arial"/>
          <w:color w:val="000000"/>
          <w:sz w:val="16"/>
          <w:szCs w:val="16"/>
          <w:u w:val="single"/>
          <w:vertAlign w:val="superscript"/>
          <w:lang w:eastAsia="pt-BR"/>
        </w:rPr>
        <w:t>o</w:t>
      </w:r>
      <w:r w:rsidRPr="000F4AE1">
        <w:rPr>
          <w:rFonts w:ascii="Book Antiqua" w:eastAsia="Times New Roman" w:hAnsi="Book Antiqua" w:cs="Arial"/>
          <w:color w:val="000000"/>
          <w:sz w:val="16"/>
          <w:szCs w:val="16"/>
          <w:lang w:eastAsia="pt-BR"/>
        </w:rPr>
        <w:t>  (</w:t>
      </w:r>
      <w:proofErr w:type="gramEnd"/>
      <w:r w:rsidRPr="000F4AE1">
        <w:rPr>
          <w:rFonts w:ascii="Book Antiqua" w:eastAsia="Times New Roman" w:hAnsi="Book Antiqua" w:cs="Arial"/>
          <w:color w:val="000000"/>
          <w:sz w:val="16"/>
          <w:szCs w:val="16"/>
          <w:lang w:eastAsia="pt-BR"/>
        </w:rPr>
        <w:t>Revogado). </w:t>
      </w:r>
      <w:hyperlink r:id="rId320"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092E7DA0" w14:textId="77777777" w:rsidR="004D466E" w:rsidRPr="000F4AE1" w:rsidRDefault="004D466E" w:rsidP="004D466E">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0F4AE1">
        <w:rPr>
          <w:rFonts w:ascii="Book Antiqua" w:eastAsia="Times New Roman" w:hAnsi="Book Antiqua" w:cs="Arial"/>
          <w:color w:val="000000"/>
          <w:sz w:val="16"/>
          <w:szCs w:val="16"/>
          <w:lang w:eastAsia="pt-BR"/>
        </w:rPr>
        <w:t>§ 4</w:t>
      </w:r>
      <w:proofErr w:type="gramStart"/>
      <w:r w:rsidRPr="000F4AE1">
        <w:rPr>
          <w:rFonts w:ascii="Book Antiqua" w:eastAsia="Times New Roman" w:hAnsi="Book Antiqua" w:cs="Arial"/>
          <w:color w:val="000000"/>
          <w:sz w:val="16"/>
          <w:szCs w:val="16"/>
          <w:u w:val="single"/>
          <w:vertAlign w:val="superscript"/>
          <w:lang w:eastAsia="pt-BR"/>
        </w:rPr>
        <w:t>o</w:t>
      </w:r>
      <w:r w:rsidRPr="000F4AE1">
        <w:rPr>
          <w:rFonts w:ascii="Book Antiqua" w:eastAsia="Times New Roman" w:hAnsi="Book Antiqua" w:cs="Arial"/>
          <w:color w:val="000000"/>
          <w:sz w:val="16"/>
          <w:szCs w:val="16"/>
          <w:lang w:eastAsia="pt-BR"/>
        </w:rPr>
        <w:t>  (</w:t>
      </w:r>
      <w:proofErr w:type="gramEnd"/>
      <w:r w:rsidRPr="000F4AE1">
        <w:rPr>
          <w:rFonts w:ascii="Book Antiqua" w:eastAsia="Times New Roman" w:hAnsi="Book Antiqua" w:cs="Arial"/>
          <w:color w:val="000000"/>
          <w:sz w:val="16"/>
          <w:szCs w:val="16"/>
          <w:lang w:eastAsia="pt-BR"/>
        </w:rPr>
        <w:t>Revogado). </w:t>
      </w:r>
      <w:hyperlink r:id="rId321"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57960A03" w14:textId="77777777" w:rsidR="004D466E" w:rsidRPr="000F4AE1" w:rsidRDefault="004D466E" w:rsidP="004D466E">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0F4AE1">
        <w:rPr>
          <w:rFonts w:ascii="Book Antiqua" w:eastAsia="Times New Roman" w:hAnsi="Book Antiqua" w:cs="Arial"/>
          <w:color w:val="000000"/>
          <w:sz w:val="16"/>
          <w:szCs w:val="16"/>
          <w:lang w:eastAsia="pt-BR"/>
        </w:rPr>
        <w:t>§ 5</w:t>
      </w:r>
      <w:proofErr w:type="gramStart"/>
      <w:r w:rsidRPr="000F4AE1">
        <w:rPr>
          <w:rFonts w:ascii="Book Antiqua" w:eastAsia="Times New Roman" w:hAnsi="Book Antiqua" w:cs="Arial"/>
          <w:color w:val="000000"/>
          <w:sz w:val="16"/>
          <w:szCs w:val="16"/>
          <w:u w:val="single"/>
          <w:vertAlign w:val="superscript"/>
          <w:lang w:eastAsia="pt-BR"/>
        </w:rPr>
        <w:t>o</w:t>
      </w:r>
      <w:r w:rsidRPr="000F4AE1">
        <w:rPr>
          <w:rFonts w:ascii="Book Antiqua" w:eastAsia="Times New Roman" w:hAnsi="Book Antiqua" w:cs="Arial"/>
          <w:color w:val="000000"/>
          <w:sz w:val="16"/>
          <w:szCs w:val="16"/>
          <w:lang w:eastAsia="pt-BR"/>
        </w:rPr>
        <w:t>  (</w:t>
      </w:r>
      <w:proofErr w:type="gramEnd"/>
      <w:r w:rsidRPr="000F4AE1">
        <w:rPr>
          <w:rFonts w:ascii="Book Antiqua" w:eastAsia="Times New Roman" w:hAnsi="Book Antiqua" w:cs="Arial"/>
          <w:color w:val="000000"/>
          <w:sz w:val="16"/>
          <w:szCs w:val="16"/>
          <w:lang w:eastAsia="pt-BR"/>
        </w:rPr>
        <w:t>Revogado). </w:t>
      </w:r>
      <w:hyperlink r:id="rId322"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320AF958" w14:textId="77777777" w:rsidR="004D466E" w:rsidRPr="000F4AE1" w:rsidRDefault="004D466E" w:rsidP="004D466E">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0F4AE1">
        <w:rPr>
          <w:rFonts w:ascii="Book Antiqua" w:eastAsia="Times New Roman" w:hAnsi="Book Antiqua" w:cs="Arial"/>
          <w:color w:val="000000"/>
          <w:sz w:val="16"/>
          <w:szCs w:val="16"/>
          <w:lang w:eastAsia="pt-BR"/>
        </w:rPr>
        <w:t>§ 6</w:t>
      </w:r>
      <w:proofErr w:type="gramStart"/>
      <w:r w:rsidRPr="000F4AE1">
        <w:rPr>
          <w:rFonts w:ascii="Book Antiqua" w:eastAsia="Times New Roman" w:hAnsi="Book Antiqua" w:cs="Arial"/>
          <w:color w:val="000000"/>
          <w:sz w:val="16"/>
          <w:szCs w:val="16"/>
          <w:u w:val="single"/>
          <w:vertAlign w:val="superscript"/>
          <w:lang w:eastAsia="pt-BR"/>
        </w:rPr>
        <w:t>o</w:t>
      </w:r>
      <w:r w:rsidRPr="000F4AE1">
        <w:rPr>
          <w:rFonts w:ascii="Book Antiqua" w:eastAsia="Times New Roman" w:hAnsi="Book Antiqua" w:cs="Arial"/>
          <w:color w:val="000000"/>
          <w:sz w:val="16"/>
          <w:szCs w:val="16"/>
          <w:lang w:eastAsia="pt-BR"/>
        </w:rPr>
        <w:t>  (</w:t>
      </w:r>
      <w:proofErr w:type="gramEnd"/>
      <w:r w:rsidRPr="000F4AE1">
        <w:rPr>
          <w:rFonts w:ascii="Book Antiqua" w:eastAsia="Times New Roman" w:hAnsi="Book Antiqua" w:cs="Arial"/>
          <w:color w:val="000000"/>
          <w:sz w:val="16"/>
          <w:szCs w:val="16"/>
          <w:lang w:eastAsia="pt-BR"/>
        </w:rPr>
        <w:t>Revogado). </w:t>
      </w:r>
      <w:hyperlink r:id="rId323"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6A0C8027" w14:textId="77777777" w:rsidR="004D466E" w:rsidRPr="000F4AE1" w:rsidRDefault="004D466E" w:rsidP="004D466E">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0F4AE1">
        <w:rPr>
          <w:rFonts w:ascii="Book Antiqua" w:eastAsia="Times New Roman" w:hAnsi="Book Antiqua" w:cs="Arial"/>
          <w:color w:val="000000"/>
          <w:sz w:val="16"/>
          <w:szCs w:val="16"/>
          <w:lang w:eastAsia="pt-BR"/>
        </w:rPr>
        <w:t>§ 7</w:t>
      </w:r>
      <w:proofErr w:type="gramStart"/>
      <w:r w:rsidRPr="000F4AE1">
        <w:rPr>
          <w:rFonts w:ascii="Book Antiqua" w:eastAsia="Times New Roman" w:hAnsi="Book Antiqua" w:cs="Arial"/>
          <w:color w:val="000000"/>
          <w:sz w:val="16"/>
          <w:szCs w:val="16"/>
          <w:u w:val="single"/>
          <w:vertAlign w:val="superscript"/>
          <w:lang w:eastAsia="pt-BR"/>
        </w:rPr>
        <w:t>o</w:t>
      </w:r>
      <w:r w:rsidRPr="000F4AE1">
        <w:rPr>
          <w:rFonts w:ascii="Book Antiqua" w:eastAsia="Times New Roman" w:hAnsi="Book Antiqua" w:cs="Arial"/>
          <w:color w:val="000000"/>
          <w:sz w:val="16"/>
          <w:szCs w:val="16"/>
          <w:lang w:eastAsia="pt-BR"/>
        </w:rPr>
        <w:t>  (</w:t>
      </w:r>
      <w:proofErr w:type="gramEnd"/>
      <w:r w:rsidRPr="000F4AE1">
        <w:rPr>
          <w:rFonts w:ascii="Book Antiqua" w:eastAsia="Times New Roman" w:hAnsi="Book Antiqua" w:cs="Arial"/>
          <w:color w:val="000000"/>
          <w:sz w:val="16"/>
          <w:szCs w:val="16"/>
          <w:lang w:eastAsia="pt-BR"/>
        </w:rPr>
        <w:t>Revogado). </w:t>
      </w:r>
      <w:hyperlink r:id="rId324"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7C9D5A8A" w14:textId="77777777" w:rsidR="004D466E" w:rsidRPr="000F4AE1" w:rsidRDefault="004D466E" w:rsidP="004D466E">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0F4AE1">
        <w:rPr>
          <w:rFonts w:ascii="Book Antiqua" w:eastAsia="Times New Roman" w:hAnsi="Book Antiqua" w:cs="Arial"/>
          <w:color w:val="000000"/>
          <w:sz w:val="16"/>
          <w:szCs w:val="16"/>
          <w:lang w:eastAsia="pt-BR"/>
        </w:rPr>
        <w:t>§ 8</w:t>
      </w:r>
      <w:proofErr w:type="gramStart"/>
      <w:r w:rsidRPr="000F4AE1">
        <w:rPr>
          <w:rFonts w:ascii="Book Antiqua" w:eastAsia="Times New Roman" w:hAnsi="Book Antiqua" w:cs="Arial"/>
          <w:color w:val="000000"/>
          <w:sz w:val="16"/>
          <w:szCs w:val="16"/>
          <w:u w:val="single"/>
          <w:vertAlign w:val="superscript"/>
          <w:lang w:eastAsia="pt-BR"/>
        </w:rPr>
        <w:t>o</w:t>
      </w:r>
      <w:r w:rsidRPr="000F4AE1">
        <w:rPr>
          <w:rFonts w:ascii="Book Antiqua" w:eastAsia="Times New Roman" w:hAnsi="Book Antiqua" w:cs="Arial"/>
          <w:color w:val="000000"/>
          <w:sz w:val="16"/>
          <w:szCs w:val="16"/>
          <w:lang w:eastAsia="pt-BR"/>
        </w:rPr>
        <w:t>  (</w:t>
      </w:r>
      <w:proofErr w:type="gramEnd"/>
      <w:r w:rsidRPr="000F4AE1">
        <w:rPr>
          <w:rFonts w:ascii="Book Antiqua" w:eastAsia="Times New Roman" w:hAnsi="Book Antiqua" w:cs="Arial"/>
          <w:color w:val="000000"/>
          <w:sz w:val="16"/>
          <w:szCs w:val="16"/>
          <w:lang w:eastAsia="pt-BR"/>
        </w:rPr>
        <w:t>Revogado). </w:t>
      </w:r>
      <w:hyperlink r:id="rId325"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3BA7626F" w14:textId="77777777" w:rsidR="004D466E" w:rsidRPr="004D466E" w:rsidRDefault="004D466E" w:rsidP="000F4AE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9</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w:t>
      </w:r>
      <w:proofErr w:type="gramEnd"/>
      <w:r w:rsidRPr="004D466E">
        <w:rPr>
          <w:rFonts w:ascii="Book Antiqua" w:eastAsia="Times New Roman" w:hAnsi="Book Antiqua" w:cs="Arial"/>
          <w:color w:val="000000"/>
          <w:sz w:val="19"/>
          <w:szCs w:val="19"/>
          <w:lang w:eastAsia="pt-BR"/>
        </w:rPr>
        <w:t xml:space="preserve"> empresa deverá apresentar o documento a que se refere o inciso IV do caput</w:t>
      </w:r>
      <w:r w:rsidRPr="004D466E">
        <w:rPr>
          <w:rFonts w:ascii="Book Antiqua" w:eastAsia="Times New Roman" w:hAnsi="Book Antiqua" w:cs="Arial"/>
          <w:i/>
          <w:iCs/>
          <w:color w:val="000000"/>
          <w:sz w:val="19"/>
          <w:szCs w:val="19"/>
          <w:lang w:eastAsia="pt-BR"/>
        </w:rPr>
        <w:t> </w:t>
      </w:r>
      <w:r w:rsidRPr="004D466E">
        <w:rPr>
          <w:rFonts w:ascii="Book Antiqua" w:eastAsia="Times New Roman" w:hAnsi="Book Antiqua" w:cs="Arial"/>
          <w:color w:val="000000"/>
          <w:sz w:val="19"/>
          <w:szCs w:val="19"/>
          <w:lang w:eastAsia="pt-BR"/>
        </w:rPr>
        <w:t>deste artigo ainda que não ocorram fatos geradores de contribuição previdenciária, aplicando-se, quando couber, a penalidade prevista no art. 32-A desta Lei. </w:t>
      </w:r>
    </w:p>
    <w:p w14:paraId="1F78115F" w14:textId="0B840A72" w:rsidR="004D466E" w:rsidRPr="000F4AE1" w:rsidRDefault="004D466E" w:rsidP="000F4AE1">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0F4AE1">
        <w:rPr>
          <w:rFonts w:ascii="Book Antiqua" w:eastAsia="Times New Roman" w:hAnsi="Book Antiqua" w:cs="Arial"/>
          <w:b/>
          <w:bCs/>
          <w:color w:val="000000"/>
          <w:sz w:val="19"/>
          <w:szCs w:val="19"/>
          <w:highlight w:val="magenta"/>
          <w:lang w:eastAsia="pt-BR"/>
        </w:rPr>
        <w:t>§ 10</w:t>
      </w:r>
      <w:r w:rsidRPr="000F4AE1">
        <w:rPr>
          <w:rFonts w:ascii="Book Antiqua" w:eastAsia="Times New Roman" w:hAnsi="Book Antiqua" w:cs="Arial"/>
          <w:b/>
          <w:bCs/>
          <w:color w:val="000000"/>
          <w:sz w:val="19"/>
          <w:szCs w:val="19"/>
          <w:lang w:eastAsia="pt-BR"/>
        </w:rPr>
        <w:t>.  O descumprimento do disposto no inciso IV do caput</w:t>
      </w:r>
      <w:r w:rsidRPr="000F4AE1">
        <w:rPr>
          <w:rFonts w:ascii="Book Antiqua" w:eastAsia="Times New Roman" w:hAnsi="Book Antiqua" w:cs="Arial"/>
          <w:b/>
          <w:bCs/>
          <w:i/>
          <w:iCs/>
          <w:color w:val="000000"/>
          <w:sz w:val="19"/>
          <w:szCs w:val="19"/>
          <w:lang w:eastAsia="pt-BR"/>
        </w:rPr>
        <w:t> </w:t>
      </w:r>
      <w:r w:rsidRPr="000F4AE1">
        <w:rPr>
          <w:rFonts w:ascii="Book Antiqua" w:eastAsia="Times New Roman" w:hAnsi="Book Antiqua" w:cs="Arial"/>
          <w:b/>
          <w:bCs/>
          <w:color w:val="000000"/>
          <w:sz w:val="19"/>
          <w:szCs w:val="19"/>
          <w:lang w:eastAsia="pt-BR"/>
        </w:rPr>
        <w:t>deste artigo impede a expedição da certidão de prova de regularidade fiscal perante a Fazenda Nacional</w:t>
      </w:r>
      <w:r w:rsidRPr="000F4AE1">
        <w:rPr>
          <w:rFonts w:ascii="Book Antiqua" w:eastAsia="Times New Roman" w:hAnsi="Book Antiqua" w:cs="Arial"/>
          <w:color w:val="000000"/>
          <w:sz w:val="16"/>
          <w:szCs w:val="16"/>
          <w:lang w:eastAsia="pt-BR"/>
        </w:rPr>
        <w:t>. </w:t>
      </w:r>
      <w:hyperlink r:id="rId326" w:anchor="art26" w:history="1">
        <w:r w:rsidRPr="000F4AE1">
          <w:rPr>
            <w:rFonts w:ascii="Book Antiqua" w:eastAsia="Times New Roman" w:hAnsi="Book Antiqua" w:cs="Arial"/>
            <w:color w:val="0000FF"/>
            <w:sz w:val="16"/>
            <w:szCs w:val="16"/>
            <w:u w:val="single"/>
            <w:lang w:eastAsia="pt-BR"/>
          </w:rPr>
          <w:t>(Redação dada pela Lei nº 11.941, de 2009)</w:t>
        </w:r>
      </w:hyperlink>
      <w:r w:rsidR="000F4AE1">
        <w:rPr>
          <w:rFonts w:ascii="Book Antiqua" w:eastAsia="Times New Roman" w:hAnsi="Book Antiqua" w:cs="Arial"/>
          <w:color w:val="0000FF"/>
          <w:sz w:val="16"/>
          <w:szCs w:val="16"/>
          <w:lang w:eastAsia="pt-BR"/>
        </w:rPr>
        <w:t xml:space="preserve"> </w:t>
      </w:r>
      <w:r w:rsidR="000F4AE1" w:rsidRPr="000F4AE1">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0F4AE1" w14:paraId="1ABEAC07" w14:textId="77777777" w:rsidTr="000F4AE1">
        <w:tc>
          <w:tcPr>
            <w:tcW w:w="8494" w:type="dxa"/>
            <w:shd w:val="clear" w:color="auto" w:fill="CCFFFF"/>
          </w:tcPr>
          <w:p w14:paraId="47CCE6CA" w14:textId="26E378A5" w:rsidR="000F4AE1" w:rsidRPr="000F4AE1" w:rsidRDefault="000F4AE1" w:rsidP="000F4AE1">
            <w:pPr>
              <w:spacing w:before="100" w:beforeAutospacing="1" w:after="100" w:afterAutospacing="1"/>
              <w:jc w:val="both"/>
              <w:rPr>
                <w:rFonts w:ascii="Book Antiqua" w:eastAsia="Times New Roman" w:hAnsi="Book Antiqua" w:cs="Arial"/>
                <w:color w:val="000000"/>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77C74">
              <w:rPr>
                <w:rFonts w:ascii="Book Antiqua" w:eastAsia="Times New Roman" w:hAnsi="Book Antiqua" w:cs="Times New Roman"/>
                <w:b/>
                <w:i/>
                <w:color w:val="FF0000"/>
                <w:sz w:val="19"/>
                <w:szCs w:val="19"/>
                <w:highlight w:val="green"/>
                <w:lang w:eastAsia="pt-BR"/>
              </w:rPr>
              <w:t>TRF4-2022</w:t>
            </w:r>
            <w:r>
              <w:rPr>
                <w:rFonts w:ascii="Book Antiqua" w:hAnsi="Book Antiqua" w:cs="Times New Roman"/>
                <w:b/>
                <w:bCs/>
                <w:color w:val="000000"/>
                <w:sz w:val="19"/>
                <w:szCs w:val="19"/>
              </w:rPr>
              <w:t xml:space="preserve">: </w:t>
            </w:r>
            <w:r w:rsidRPr="000F4AE1">
              <w:rPr>
                <w:rFonts w:ascii="Book Antiqua" w:hAnsi="Book Antiqua" w:cs="Times New Roman"/>
                <w:b/>
                <w:bCs/>
                <w:color w:val="000000"/>
                <w:sz w:val="19"/>
                <w:szCs w:val="19"/>
              </w:rPr>
              <w:t>O descumprimento da obrigação acessória de informar, mensalmente, ao INSS, dados relacionados aos fatos geradores da contribuição previdenciária, é condição impeditiva para expedição da prova de inexistência de débito.</w:t>
            </w:r>
            <w:r>
              <w:rPr>
                <w:rFonts w:ascii="Book Antiqua" w:hAnsi="Book Antiqua" w:cs="Times New Roman"/>
                <w:color w:val="000000"/>
                <w:sz w:val="19"/>
                <w:szCs w:val="19"/>
              </w:rPr>
              <w:t xml:space="preserve"> STJ. 1ª S. </w:t>
            </w:r>
            <w:r w:rsidRPr="000F4AE1">
              <w:rPr>
                <w:rFonts w:ascii="Book Antiqua" w:hAnsi="Book Antiqua" w:cs="Times New Roman"/>
                <w:color w:val="000000"/>
                <w:sz w:val="19"/>
                <w:szCs w:val="19"/>
              </w:rPr>
              <w:t xml:space="preserve">REsp 1.042.585/RJ, </w:t>
            </w:r>
            <w:r>
              <w:rPr>
                <w:rFonts w:ascii="Book Antiqua" w:hAnsi="Book Antiqua" w:cs="Times New Roman"/>
                <w:color w:val="000000"/>
                <w:sz w:val="19"/>
                <w:szCs w:val="19"/>
              </w:rPr>
              <w:t>R</w:t>
            </w:r>
            <w:r w:rsidRPr="000F4AE1">
              <w:rPr>
                <w:rFonts w:ascii="Book Antiqua" w:hAnsi="Book Antiqua" w:cs="Times New Roman"/>
                <w:color w:val="000000"/>
                <w:sz w:val="19"/>
                <w:szCs w:val="19"/>
              </w:rPr>
              <w:t>el</w:t>
            </w:r>
            <w:r>
              <w:rPr>
                <w:rFonts w:ascii="Book Antiqua" w:hAnsi="Book Antiqua" w:cs="Times New Roman"/>
                <w:color w:val="000000"/>
                <w:sz w:val="19"/>
                <w:szCs w:val="19"/>
              </w:rPr>
              <w:t>.</w:t>
            </w:r>
            <w:r w:rsidRPr="000F4AE1">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0F4AE1">
              <w:rPr>
                <w:rFonts w:ascii="Book Antiqua" w:hAnsi="Book Antiqua" w:cs="Times New Roman"/>
                <w:color w:val="000000"/>
                <w:sz w:val="19"/>
                <w:szCs w:val="19"/>
              </w:rPr>
              <w:t xml:space="preserve"> Luiz Fux, Primeira Seção, j</w:t>
            </w:r>
            <w:r>
              <w:rPr>
                <w:rFonts w:ascii="Book Antiqua" w:hAnsi="Book Antiqua" w:cs="Times New Roman"/>
                <w:color w:val="000000"/>
                <w:sz w:val="19"/>
                <w:szCs w:val="19"/>
              </w:rPr>
              <w:t>.</w:t>
            </w:r>
            <w:r w:rsidRPr="000F4AE1">
              <w:rPr>
                <w:rFonts w:ascii="Book Antiqua" w:hAnsi="Book Antiqua" w:cs="Times New Roman"/>
                <w:color w:val="000000"/>
                <w:sz w:val="19"/>
                <w:szCs w:val="19"/>
              </w:rPr>
              <w:t xml:space="preserve"> 12/5/10</w:t>
            </w:r>
            <w:r>
              <w:rPr>
                <w:rFonts w:ascii="Book Antiqua" w:hAnsi="Book Antiqua" w:cs="Times New Roman"/>
                <w:color w:val="000000"/>
                <w:sz w:val="19"/>
                <w:szCs w:val="19"/>
              </w:rPr>
              <w:t>.</w:t>
            </w:r>
          </w:p>
        </w:tc>
      </w:tr>
    </w:tbl>
    <w:p w14:paraId="5C3F2335" w14:textId="54721511" w:rsidR="004D466E" w:rsidRPr="000F4AE1" w:rsidRDefault="004D466E" w:rsidP="000F4AE1">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11.  Em relação aos créditos tributários, os documentos comprobatórios do cumprimento das obrigações de que trata este artigo devem ficar arquivados na empresa até que ocorra a prescrição relativa aos créditos decorrentes das operações a que se refiram</w:t>
      </w:r>
      <w:r w:rsidRPr="000F4AE1">
        <w:rPr>
          <w:rFonts w:ascii="Book Antiqua" w:eastAsia="Times New Roman" w:hAnsi="Book Antiqua" w:cs="Arial"/>
          <w:color w:val="000000"/>
          <w:sz w:val="16"/>
          <w:szCs w:val="16"/>
          <w:lang w:eastAsia="pt-BR"/>
        </w:rPr>
        <w:t>. </w:t>
      </w:r>
      <w:hyperlink r:id="rId327" w:anchor="art26" w:history="1">
        <w:r w:rsidRPr="000F4AE1">
          <w:rPr>
            <w:rFonts w:ascii="Book Antiqua" w:eastAsia="Times New Roman" w:hAnsi="Book Antiqua" w:cs="Arial"/>
            <w:color w:val="0000FF"/>
            <w:sz w:val="16"/>
            <w:szCs w:val="16"/>
            <w:u w:val="single"/>
            <w:lang w:eastAsia="pt-BR"/>
          </w:rPr>
          <w:t>(Redação dada pela Lei nº 11.941, de 2009)</w:t>
        </w:r>
      </w:hyperlink>
    </w:p>
    <w:p w14:paraId="7D367CD8" w14:textId="215C9038" w:rsidR="004D466E" w:rsidRPr="000F4AE1" w:rsidRDefault="004D466E" w:rsidP="004D466E">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0F4AE1">
        <w:rPr>
          <w:rFonts w:ascii="Book Antiqua" w:eastAsia="Times New Roman" w:hAnsi="Book Antiqua" w:cs="Arial"/>
          <w:color w:val="000000"/>
          <w:sz w:val="16"/>
          <w:szCs w:val="16"/>
          <w:lang w:eastAsia="pt-BR"/>
        </w:rPr>
        <w:t>§ 12.  </w:t>
      </w:r>
      <w:hyperlink r:id="rId328" w:history="1">
        <w:r w:rsidRPr="000F4AE1">
          <w:rPr>
            <w:rFonts w:ascii="Book Antiqua" w:eastAsia="Times New Roman" w:hAnsi="Book Antiqua" w:cs="Arial"/>
            <w:color w:val="0000FF"/>
            <w:sz w:val="16"/>
            <w:szCs w:val="16"/>
            <w:u w:val="single"/>
            <w:lang w:eastAsia="pt-BR"/>
          </w:rPr>
          <w:t>(VETADO)</w:t>
        </w:r>
      </w:hyperlink>
      <w:r w:rsidRPr="000F4AE1">
        <w:rPr>
          <w:rFonts w:ascii="Book Antiqua" w:eastAsia="Times New Roman" w:hAnsi="Book Antiqua" w:cs="Arial"/>
          <w:color w:val="000000"/>
          <w:sz w:val="16"/>
          <w:szCs w:val="16"/>
          <w:lang w:eastAsia="pt-BR"/>
        </w:rPr>
        <w:t>.</w:t>
      </w:r>
      <w:r w:rsidRPr="000F4AE1">
        <w:rPr>
          <w:rFonts w:ascii="Book Antiqua" w:eastAsia="Times New Roman" w:hAnsi="Book Antiqua" w:cs="Arial"/>
          <w:color w:val="000000"/>
          <w:spacing w:val="-20"/>
          <w:sz w:val="16"/>
          <w:szCs w:val="16"/>
          <w:lang w:eastAsia="pt-BR"/>
        </w:rPr>
        <w:t> </w:t>
      </w:r>
      <w:r w:rsidRPr="000F4AE1">
        <w:rPr>
          <w:rFonts w:ascii="Book Antiqua" w:eastAsia="Times New Roman" w:hAnsi="Book Antiqua" w:cs="Arial"/>
          <w:color w:val="000000"/>
          <w:sz w:val="16"/>
          <w:szCs w:val="16"/>
          <w:lang w:eastAsia="pt-BR"/>
        </w:rPr>
        <w:t> </w:t>
      </w:r>
      <w:r w:rsidRPr="000F4AE1">
        <w:rPr>
          <w:rFonts w:ascii="Book Antiqua" w:eastAsia="Times New Roman" w:hAnsi="Book Antiqua" w:cs="Arial"/>
          <w:color w:val="000000"/>
          <w:spacing w:val="-20"/>
          <w:sz w:val="16"/>
          <w:szCs w:val="16"/>
          <w:lang w:eastAsia="pt-BR"/>
        </w:rPr>
        <w:t>    </w:t>
      </w:r>
      <w:r w:rsidR="00EB30EE" w:rsidRPr="000F4AE1">
        <w:rPr>
          <w:rFonts w:ascii="Book Antiqua" w:eastAsia="Times New Roman" w:hAnsi="Book Antiqua" w:cs="Arial"/>
          <w:color w:val="000000"/>
          <w:sz w:val="16"/>
          <w:szCs w:val="16"/>
          <w:lang w:eastAsia="pt-BR"/>
        </w:rPr>
        <w:t xml:space="preserve"> </w:t>
      </w:r>
    </w:p>
    <w:p w14:paraId="2E606D72" w14:textId="77777777" w:rsidR="004D466E" w:rsidRPr="000F4AE1"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val="en-US" w:eastAsia="pt-BR"/>
        </w:rPr>
        <w:lastRenderedPageBreak/>
        <w:t>        Art. 32-A.  </w:t>
      </w:r>
      <w:r w:rsidRPr="004D466E">
        <w:rPr>
          <w:rFonts w:ascii="Book Antiqua" w:eastAsia="Times New Roman" w:hAnsi="Book Antiqua" w:cs="Arial"/>
          <w:color w:val="000000"/>
          <w:sz w:val="19"/>
          <w:szCs w:val="19"/>
          <w:lang w:eastAsia="pt-BR"/>
        </w:rPr>
        <w:t>O contribuinte que deixar de apresentar a declaração de que trata o inciso IV do caput</w:t>
      </w:r>
      <w:r w:rsidRPr="004D466E">
        <w:rPr>
          <w:rFonts w:ascii="Book Antiqua" w:eastAsia="Times New Roman" w:hAnsi="Book Antiqua" w:cs="Arial"/>
          <w:i/>
          <w:iCs/>
          <w:color w:val="000000"/>
          <w:sz w:val="19"/>
          <w:szCs w:val="19"/>
          <w:lang w:eastAsia="pt-BR"/>
        </w:rPr>
        <w:t> </w:t>
      </w:r>
      <w:r w:rsidRPr="004D466E">
        <w:rPr>
          <w:rFonts w:ascii="Book Antiqua" w:eastAsia="Times New Roman" w:hAnsi="Book Antiqua" w:cs="Arial"/>
          <w:color w:val="000000"/>
          <w:sz w:val="19"/>
          <w:szCs w:val="19"/>
          <w:lang w:eastAsia="pt-BR"/>
        </w:rPr>
        <w:t>do art. 32 desta Lei no prazo fixado ou que a apresentar com incorreções ou omissões será intimado a apresentá-la ou a prestar esclarecimentos e sujeitar-se-á às seguintes multas</w:t>
      </w:r>
      <w:r w:rsidRPr="000F4AE1">
        <w:rPr>
          <w:rFonts w:ascii="Book Antiqua" w:eastAsia="Times New Roman" w:hAnsi="Book Antiqua" w:cs="Arial"/>
          <w:color w:val="000000"/>
          <w:sz w:val="18"/>
          <w:szCs w:val="18"/>
          <w:lang w:eastAsia="pt-BR"/>
        </w:rPr>
        <w:t>: </w:t>
      </w:r>
      <w:hyperlink r:id="rId329" w:anchor="art26" w:history="1">
        <w:r w:rsidRPr="000F4AE1">
          <w:rPr>
            <w:rFonts w:ascii="Book Antiqua" w:eastAsia="Times New Roman" w:hAnsi="Book Antiqua" w:cs="Arial"/>
            <w:color w:val="0000FF"/>
            <w:sz w:val="16"/>
            <w:szCs w:val="16"/>
            <w:u w:val="single"/>
            <w:lang w:eastAsia="pt-BR"/>
          </w:rPr>
          <w:t>(Incluído pela Lei nº 11.941, de 2009).</w:t>
        </w:r>
      </w:hyperlink>
    </w:p>
    <w:p w14:paraId="4453755F" w14:textId="77777777" w:rsidR="004D466E" w:rsidRPr="000F4AE1"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I – de R$ 20,00 (vinte reais) para cada grupo de 10 (dez) informações incorretas ou omitidas; e </w:t>
      </w:r>
      <w:hyperlink r:id="rId330" w:anchor="art26" w:history="1">
        <w:r w:rsidRPr="000F4AE1">
          <w:rPr>
            <w:rFonts w:ascii="Book Antiqua" w:eastAsia="Times New Roman" w:hAnsi="Book Antiqua" w:cs="Arial"/>
            <w:color w:val="0000FF"/>
            <w:sz w:val="16"/>
            <w:szCs w:val="16"/>
            <w:u w:val="single"/>
            <w:lang w:eastAsia="pt-BR"/>
          </w:rPr>
          <w:t>(Incluído pela Lei nº 11.941, de 2009).</w:t>
        </w:r>
      </w:hyperlink>
    </w:p>
    <w:p w14:paraId="50CA97E0" w14:textId="166BDFE7" w:rsidR="004D466E" w:rsidRPr="000F4AE1"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        II – </w:t>
      </w:r>
      <w:proofErr w:type="gramStart"/>
      <w:r w:rsidRPr="004D466E">
        <w:rPr>
          <w:rFonts w:ascii="Book Antiqua" w:eastAsia="Times New Roman" w:hAnsi="Book Antiqua" w:cs="Arial"/>
          <w:color w:val="000000"/>
          <w:sz w:val="19"/>
          <w:szCs w:val="19"/>
          <w:lang w:eastAsia="pt-BR"/>
        </w:rPr>
        <w:t>de</w:t>
      </w:r>
      <w:proofErr w:type="gramEnd"/>
      <w:r w:rsidRPr="004D466E">
        <w:rPr>
          <w:rFonts w:ascii="Book Antiqua" w:eastAsia="Times New Roman" w:hAnsi="Book Antiqua" w:cs="Arial"/>
          <w:color w:val="000000"/>
          <w:sz w:val="19"/>
          <w:szCs w:val="19"/>
          <w:lang w:eastAsia="pt-BR"/>
        </w:rPr>
        <w:t xml:space="preserve"> 2% (dois por cento) ao mês-calendário ou fração, incidentes sobre o montante das contribuições informadas, ainda que integralmente pagas, no caso de falta de entrega da declaração ou entrega após o prazo, limitada a 20% (vinte por cento), observado o disposto no §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w:t>
      </w:r>
      <w:r w:rsidRPr="000F4AE1">
        <w:rPr>
          <w:rFonts w:ascii="Book Antiqua" w:eastAsia="Times New Roman" w:hAnsi="Book Antiqua" w:cs="Arial"/>
          <w:color w:val="000000"/>
          <w:sz w:val="16"/>
          <w:szCs w:val="16"/>
          <w:lang w:eastAsia="pt-BR"/>
        </w:rPr>
        <w:t>.</w:t>
      </w:r>
      <w:r w:rsidR="00EB30EE" w:rsidRPr="000F4AE1">
        <w:rPr>
          <w:rFonts w:ascii="Book Antiqua" w:eastAsia="Times New Roman" w:hAnsi="Book Antiqua" w:cs="Arial"/>
          <w:color w:val="000000"/>
          <w:sz w:val="16"/>
          <w:szCs w:val="16"/>
          <w:lang w:eastAsia="pt-BR"/>
        </w:rPr>
        <w:t xml:space="preserve"> </w:t>
      </w:r>
      <w:hyperlink r:id="rId331" w:anchor="art26" w:history="1">
        <w:r w:rsidRPr="000F4AE1">
          <w:rPr>
            <w:rFonts w:ascii="Book Antiqua" w:eastAsia="Times New Roman" w:hAnsi="Book Antiqua" w:cs="Arial"/>
            <w:color w:val="0000FF"/>
            <w:sz w:val="16"/>
            <w:szCs w:val="16"/>
            <w:u w:val="single"/>
            <w:lang w:eastAsia="pt-BR"/>
          </w:rPr>
          <w:t>(Incluído pela Lei nº 11.941, de 2009).</w:t>
        </w:r>
      </w:hyperlink>
    </w:p>
    <w:p w14:paraId="07314877" w14:textId="77777777" w:rsidR="004D466E" w:rsidRPr="000F4AE1"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1</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Para</w:t>
      </w:r>
      <w:proofErr w:type="gramEnd"/>
      <w:r w:rsidRPr="004D466E">
        <w:rPr>
          <w:rFonts w:ascii="Book Antiqua" w:eastAsia="Times New Roman" w:hAnsi="Book Antiqua" w:cs="Arial"/>
          <w:color w:val="000000"/>
          <w:sz w:val="19"/>
          <w:szCs w:val="19"/>
          <w:lang w:eastAsia="pt-BR"/>
        </w:rPr>
        <w:t xml:space="preserve"> efeito de aplicação da multa prevista no inciso II do caput deste artigo, será considerado como termo inicial o dia seguinte ao término do prazo fixado para entrega da declaração e como termo final a data da efetiva entrega ou, no caso de não-apresentação, a data da lavratura do auto de infração ou da notificação de lançamento</w:t>
      </w:r>
      <w:r w:rsidRPr="000F4AE1">
        <w:rPr>
          <w:rFonts w:ascii="Book Antiqua" w:eastAsia="Times New Roman" w:hAnsi="Book Antiqua" w:cs="Arial"/>
          <w:color w:val="000000"/>
          <w:sz w:val="16"/>
          <w:szCs w:val="16"/>
          <w:lang w:eastAsia="pt-BR"/>
        </w:rPr>
        <w:t>. </w:t>
      </w:r>
      <w:hyperlink r:id="rId332" w:anchor="art26" w:history="1">
        <w:r w:rsidRPr="000F4AE1">
          <w:rPr>
            <w:rFonts w:ascii="Book Antiqua" w:eastAsia="Times New Roman" w:hAnsi="Book Antiqua" w:cs="Arial"/>
            <w:color w:val="0000FF"/>
            <w:sz w:val="16"/>
            <w:szCs w:val="16"/>
            <w:u w:val="single"/>
            <w:lang w:eastAsia="pt-BR"/>
          </w:rPr>
          <w:t>(Incluído pela Lei nº 11.941, de 2009).</w:t>
        </w:r>
      </w:hyperlink>
    </w:p>
    <w:p w14:paraId="08B5B9C7" w14:textId="77777777" w:rsidR="004D466E" w:rsidRPr="000F4AE1"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2</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Observado o disposto no §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 as multas serão reduzidas</w:t>
      </w:r>
      <w:r w:rsidRPr="000F4AE1">
        <w:rPr>
          <w:rFonts w:ascii="Book Antiqua" w:eastAsia="Times New Roman" w:hAnsi="Book Antiqua" w:cs="Arial"/>
          <w:color w:val="000000"/>
          <w:sz w:val="16"/>
          <w:szCs w:val="16"/>
          <w:lang w:eastAsia="pt-BR"/>
        </w:rPr>
        <w:t>: </w:t>
      </w:r>
      <w:hyperlink r:id="rId333" w:anchor="art26" w:history="1">
        <w:r w:rsidRPr="000F4AE1">
          <w:rPr>
            <w:rFonts w:ascii="Book Antiqua" w:eastAsia="Times New Roman" w:hAnsi="Book Antiqua" w:cs="Arial"/>
            <w:color w:val="0000FF"/>
            <w:sz w:val="16"/>
            <w:szCs w:val="16"/>
            <w:u w:val="single"/>
            <w:lang w:eastAsia="pt-BR"/>
          </w:rPr>
          <w:t>(Incluído pela Lei nº 11.941, de 2009).</w:t>
        </w:r>
      </w:hyperlink>
    </w:p>
    <w:p w14:paraId="3EA4B1C7" w14:textId="77777777" w:rsidR="004D466E" w:rsidRPr="000F4AE1" w:rsidRDefault="004D466E" w:rsidP="004D466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I – à metade, quando a declaração for apresentada após o prazo, mas antes de qualquer procedimento de ofício; ou</w:t>
      </w:r>
      <w:r w:rsidRPr="00EB30EE">
        <w:rPr>
          <w:rFonts w:ascii="Book Antiqua" w:eastAsia="Times New Roman" w:hAnsi="Book Antiqua" w:cs="Arial"/>
          <w:color w:val="000000"/>
          <w:sz w:val="18"/>
          <w:szCs w:val="18"/>
          <w:lang w:eastAsia="pt-BR"/>
        </w:rPr>
        <w:t>  </w:t>
      </w:r>
      <w:hyperlink r:id="rId334" w:anchor="art26" w:history="1">
        <w:r w:rsidRPr="000F4AE1">
          <w:rPr>
            <w:rFonts w:ascii="Book Antiqua" w:eastAsia="Times New Roman" w:hAnsi="Book Antiqua" w:cs="Arial"/>
            <w:color w:val="0000FF"/>
            <w:sz w:val="16"/>
            <w:szCs w:val="16"/>
            <w:u w:val="single"/>
            <w:lang w:eastAsia="pt-BR"/>
          </w:rPr>
          <w:t>(Incluído pela Lei nº 11.941, de 2009).</w:t>
        </w:r>
      </w:hyperlink>
    </w:p>
    <w:p w14:paraId="4F44F8C2" w14:textId="77777777" w:rsidR="004D466E" w:rsidRPr="000F4AE1" w:rsidRDefault="004D466E" w:rsidP="00831F8C">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        II – </w:t>
      </w:r>
      <w:proofErr w:type="gramStart"/>
      <w:r w:rsidRPr="004D466E">
        <w:rPr>
          <w:rFonts w:ascii="Book Antiqua" w:eastAsia="Times New Roman" w:hAnsi="Book Antiqua" w:cs="Arial"/>
          <w:color w:val="000000"/>
          <w:sz w:val="19"/>
          <w:szCs w:val="19"/>
          <w:lang w:eastAsia="pt-BR"/>
        </w:rPr>
        <w:t>a</w:t>
      </w:r>
      <w:proofErr w:type="gramEnd"/>
      <w:r w:rsidRPr="004D466E">
        <w:rPr>
          <w:rFonts w:ascii="Book Antiqua" w:eastAsia="Times New Roman" w:hAnsi="Book Antiqua" w:cs="Arial"/>
          <w:color w:val="000000"/>
          <w:sz w:val="19"/>
          <w:szCs w:val="19"/>
          <w:lang w:eastAsia="pt-BR"/>
        </w:rPr>
        <w:t xml:space="preserve"> 75% (setenta e cinco por cento), se houver apresentação da declaração no prazo fixado em intimação</w:t>
      </w:r>
      <w:r w:rsidRPr="000F4AE1">
        <w:rPr>
          <w:rFonts w:ascii="Book Antiqua" w:eastAsia="Times New Roman" w:hAnsi="Book Antiqua" w:cs="Arial"/>
          <w:color w:val="000000"/>
          <w:sz w:val="16"/>
          <w:szCs w:val="16"/>
          <w:lang w:eastAsia="pt-BR"/>
        </w:rPr>
        <w:t>. </w:t>
      </w:r>
      <w:hyperlink r:id="rId335" w:anchor="art26" w:history="1">
        <w:r w:rsidRPr="000F4AE1">
          <w:rPr>
            <w:rFonts w:ascii="Book Antiqua" w:eastAsia="Times New Roman" w:hAnsi="Book Antiqua" w:cs="Arial"/>
            <w:color w:val="0000FF"/>
            <w:sz w:val="16"/>
            <w:szCs w:val="16"/>
            <w:u w:val="single"/>
            <w:lang w:eastAsia="pt-BR"/>
          </w:rPr>
          <w:t>(Incluído pela Lei nº 11.941, de 2009).</w:t>
        </w:r>
      </w:hyperlink>
    </w:p>
    <w:p w14:paraId="2407FFAC" w14:textId="77777777" w:rsidR="004D466E" w:rsidRPr="000F4AE1" w:rsidRDefault="004D466E" w:rsidP="00831F8C">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3</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w:t>
      </w:r>
      <w:proofErr w:type="gramEnd"/>
      <w:r w:rsidRPr="004D466E">
        <w:rPr>
          <w:rFonts w:ascii="Book Antiqua" w:eastAsia="Times New Roman" w:hAnsi="Book Antiqua" w:cs="Arial"/>
          <w:color w:val="000000"/>
          <w:sz w:val="19"/>
          <w:szCs w:val="19"/>
          <w:lang w:eastAsia="pt-BR"/>
        </w:rPr>
        <w:t xml:space="preserve"> multa mínima a ser aplicada será de</w:t>
      </w:r>
      <w:r w:rsidRPr="000F4AE1">
        <w:rPr>
          <w:rFonts w:ascii="Book Antiqua" w:eastAsia="Times New Roman" w:hAnsi="Book Antiqua" w:cs="Arial"/>
          <w:color w:val="000000"/>
          <w:sz w:val="16"/>
          <w:szCs w:val="16"/>
          <w:lang w:eastAsia="pt-BR"/>
        </w:rPr>
        <w:t>: </w:t>
      </w:r>
      <w:hyperlink r:id="rId336" w:anchor="art26" w:history="1">
        <w:r w:rsidRPr="000F4AE1">
          <w:rPr>
            <w:rFonts w:ascii="Book Antiqua" w:eastAsia="Times New Roman" w:hAnsi="Book Antiqua" w:cs="Arial"/>
            <w:color w:val="0000FF"/>
            <w:sz w:val="16"/>
            <w:szCs w:val="16"/>
            <w:u w:val="single"/>
            <w:lang w:eastAsia="pt-BR"/>
          </w:rPr>
          <w:t>(Incluído pela Lei nº 11.941, de 2009).</w:t>
        </w:r>
      </w:hyperlink>
    </w:p>
    <w:p w14:paraId="61E8311D" w14:textId="77777777" w:rsidR="004D466E" w:rsidRPr="000F4AE1" w:rsidRDefault="004D466E" w:rsidP="00831F8C">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I – R$ 200,00 (duzentos reais), tratando-se de omissão de declaração sem ocorrência de fatos geradores de contribuição previdenciária; e </w:t>
      </w:r>
      <w:hyperlink r:id="rId337" w:anchor="art26" w:history="1">
        <w:r w:rsidRPr="000F4AE1">
          <w:rPr>
            <w:rFonts w:ascii="Book Antiqua" w:eastAsia="Times New Roman" w:hAnsi="Book Antiqua" w:cs="Arial"/>
            <w:color w:val="0000FF"/>
            <w:sz w:val="16"/>
            <w:szCs w:val="16"/>
            <w:u w:val="single"/>
            <w:lang w:eastAsia="pt-BR"/>
          </w:rPr>
          <w:t>(Incluído pela Lei nº 11.941, de 2009).</w:t>
        </w:r>
      </w:hyperlink>
    </w:p>
    <w:p w14:paraId="23B11841" w14:textId="77777777" w:rsidR="004D466E" w:rsidRPr="000F4AE1" w:rsidRDefault="004D466E" w:rsidP="00831F8C">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II </w:t>
      </w:r>
      <w:r w:rsidRPr="004D466E">
        <w:rPr>
          <w:rFonts w:ascii="Book Antiqua" w:eastAsia="Times New Roman" w:hAnsi="Book Antiqua" w:cs="Arial"/>
          <w:strike/>
          <w:color w:val="000000"/>
          <w:sz w:val="19"/>
          <w:szCs w:val="19"/>
          <w:lang w:eastAsia="pt-BR"/>
        </w:rPr>
        <w:t>–</w:t>
      </w:r>
      <w:r w:rsidRPr="004D466E">
        <w:rPr>
          <w:rFonts w:ascii="Book Antiqua" w:eastAsia="Times New Roman" w:hAnsi="Book Antiqua" w:cs="Arial"/>
          <w:color w:val="000000"/>
          <w:sz w:val="19"/>
          <w:szCs w:val="19"/>
          <w:lang w:eastAsia="pt-BR"/>
        </w:rPr>
        <w:t> R$ 500,00 (quinhentos reais), nos demais casos</w:t>
      </w:r>
      <w:r w:rsidRPr="000F4AE1">
        <w:rPr>
          <w:rFonts w:ascii="Book Antiqua" w:eastAsia="Times New Roman" w:hAnsi="Book Antiqua" w:cs="Arial"/>
          <w:color w:val="000000"/>
          <w:sz w:val="16"/>
          <w:szCs w:val="16"/>
          <w:lang w:eastAsia="pt-BR"/>
        </w:rPr>
        <w:t>. </w:t>
      </w:r>
      <w:hyperlink r:id="rId338" w:anchor="art26" w:history="1">
        <w:r w:rsidRPr="000F4AE1">
          <w:rPr>
            <w:rFonts w:ascii="Book Antiqua" w:eastAsia="Times New Roman" w:hAnsi="Book Antiqua" w:cs="Arial"/>
            <w:color w:val="0000FF"/>
            <w:sz w:val="16"/>
            <w:szCs w:val="16"/>
            <w:u w:val="single"/>
            <w:lang w:eastAsia="pt-BR"/>
          </w:rPr>
          <w:t>(Incluído pela Lei nº 11.941, de 2009).</w:t>
        </w:r>
      </w:hyperlink>
    </w:p>
    <w:p w14:paraId="5BFC2C9C" w14:textId="77777777" w:rsidR="004D466E" w:rsidRPr="000F4AE1" w:rsidRDefault="004D466E" w:rsidP="00831F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Art. 32-B.  Os órgãos da administração direta, as autarquias, as fundações e as empresas públicas da União, dos Estados, do Distrito Federal e dos Municípios, cujas Normas Gerais de Direito Financeiro para elaboração e controle dos orçamentos estão definidas pela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4.320, de 17 de março de 1964, e pela Lei Complementar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101, de 4 de maio de 2000, ficam obrigados, na forma estabelecida pela Secretaria da Receita Federal do Brasil do Ministério da Fazenda, a apresentar</w:t>
      </w:r>
      <w:r w:rsidRPr="000F4AE1">
        <w:rPr>
          <w:rFonts w:ascii="Book Antiqua" w:eastAsia="Times New Roman" w:hAnsi="Book Antiqua" w:cs="Arial"/>
          <w:color w:val="000000"/>
          <w:sz w:val="16"/>
          <w:szCs w:val="16"/>
          <w:lang w:eastAsia="pt-BR"/>
        </w:rPr>
        <w:t>: </w:t>
      </w:r>
      <w:hyperlink r:id="rId339" w:anchor="art10" w:history="1">
        <w:r w:rsidRPr="000F4AE1">
          <w:rPr>
            <w:rFonts w:ascii="Book Antiqua" w:eastAsia="Times New Roman" w:hAnsi="Book Antiqua" w:cs="Arial"/>
            <w:color w:val="0000FF"/>
            <w:sz w:val="16"/>
            <w:szCs w:val="16"/>
            <w:u w:val="single"/>
            <w:lang w:eastAsia="pt-BR"/>
          </w:rPr>
          <w:t>(Incluído pela Lei nº 12.810, de 2013)</w:t>
        </w:r>
      </w:hyperlink>
    </w:p>
    <w:p w14:paraId="744842F2" w14:textId="77777777" w:rsidR="004D466E" w:rsidRPr="000F4AE1" w:rsidRDefault="004D466E" w:rsidP="00831F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I - </w:t>
      </w:r>
      <w:proofErr w:type="gramStart"/>
      <w:r w:rsidRPr="004D466E">
        <w:rPr>
          <w:rFonts w:ascii="Book Antiqua" w:eastAsia="Times New Roman" w:hAnsi="Book Antiqua" w:cs="Arial"/>
          <w:color w:val="000000"/>
          <w:sz w:val="19"/>
          <w:szCs w:val="19"/>
          <w:lang w:eastAsia="pt-BR"/>
        </w:rPr>
        <w:t>a</w:t>
      </w:r>
      <w:proofErr w:type="gramEnd"/>
      <w:r w:rsidRPr="004D466E">
        <w:rPr>
          <w:rFonts w:ascii="Book Antiqua" w:eastAsia="Times New Roman" w:hAnsi="Book Antiqua" w:cs="Arial"/>
          <w:color w:val="000000"/>
          <w:sz w:val="19"/>
          <w:szCs w:val="19"/>
          <w:lang w:eastAsia="pt-BR"/>
        </w:rPr>
        <w:t xml:space="preserve"> contabilidade entregue ao Tribunal de Controle Externo; e  </w:t>
      </w:r>
      <w:hyperlink r:id="rId340" w:anchor="art10" w:history="1">
        <w:r w:rsidRPr="000F4AE1">
          <w:rPr>
            <w:rFonts w:ascii="Book Antiqua" w:eastAsia="Times New Roman" w:hAnsi="Book Antiqua" w:cs="Arial"/>
            <w:color w:val="0000FF"/>
            <w:sz w:val="16"/>
            <w:szCs w:val="16"/>
            <w:u w:val="single"/>
            <w:lang w:eastAsia="pt-BR"/>
          </w:rPr>
          <w:t>(Incluído pela Lei nº 12.810, de 2013)</w:t>
        </w:r>
      </w:hyperlink>
    </w:p>
    <w:p w14:paraId="133D3BCC" w14:textId="77777777" w:rsidR="004D466E" w:rsidRPr="000F4AE1" w:rsidRDefault="004D466E" w:rsidP="00831F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II - </w:t>
      </w:r>
      <w:proofErr w:type="gramStart"/>
      <w:r w:rsidRPr="004D466E">
        <w:rPr>
          <w:rFonts w:ascii="Book Antiqua" w:eastAsia="Times New Roman" w:hAnsi="Book Antiqua" w:cs="Arial"/>
          <w:color w:val="000000"/>
          <w:sz w:val="19"/>
          <w:szCs w:val="19"/>
          <w:lang w:eastAsia="pt-BR"/>
        </w:rPr>
        <w:t>a</w:t>
      </w:r>
      <w:proofErr w:type="gramEnd"/>
      <w:r w:rsidRPr="004D466E">
        <w:rPr>
          <w:rFonts w:ascii="Book Antiqua" w:eastAsia="Times New Roman" w:hAnsi="Book Antiqua" w:cs="Arial"/>
          <w:color w:val="000000"/>
          <w:sz w:val="19"/>
          <w:szCs w:val="19"/>
          <w:lang w:eastAsia="pt-BR"/>
        </w:rPr>
        <w:t xml:space="preserve"> folha de pagamento</w:t>
      </w:r>
      <w:r w:rsidRPr="000F4AE1">
        <w:rPr>
          <w:rFonts w:ascii="Book Antiqua" w:eastAsia="Times New Roman" w:hAnsi="Book Antiqua" w:cs="Arial"/>
          <w:color w:val="000000"/>
          <w:sz w:val="16"/>
          <w:szCs w:val="16"/>
          <w:lang w:eastAsia="pt-BR"/>
        </w:rPr>
        <w:t>.  </w:t>
      </w:r>
      <w:hyperlink r:id="rId341" w:anchor="art10" w:history="1">
        <w:r w:rsidRPr="000F4AE1">
          <w:rPr>
            <w:rFonts w:ascii="Book Antiqua" w:eastAsia="Times New Roman" w:hAnsi="Book Antiqua" w:cs="Arial"/>
            <w:color w:val="0000FF"/>
            <w:sz w:val="16"/>
            <w:szCs w:val="16"/>
            <w:u w:val="single"/>
            <w:lang w:eastAsia="pt-BR"/>
          </w:rPr>
          <w:t>(Incluído pela Lei nº 12.810, de 2013)</w:t>
        </w:r>
      </w:hyperlink>
    </w:p>
    <w:p w14:paraId="2F2BBA95" w14:textId="77777777" w:rsidR="004D466E" w:rsidRPr="000F4AE1" w:rsidRDefault="004D466E" w:rsidP="00831F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Parágrafo único.  As informações de que trata o caput deverão ser apresentadas até o dia 30 de abril do ano seguinte ao encerramento do exercício</w:t>
      </w:r>
      <w:r w:rsidRPr="000F4AE1">
        <w:rPr>
          <w:rFonts w:ascii="Book Antiqua" w:eastAsia="Times New Roman" w:hAnsi="Book Antiqua" w:cs="Arial"/>
          <w:color w:val="000000"/>
          <w:sz w:val="16"/>
          <w:szCs w:val="16"/>
          <w:lang w:eastAsia="pt-BR"/>
        </w:rPr>
        <w:t>.  </w:t>
      </w:r>
      <w:hyperlink r:id="rId342" w:anchor="art10" w:history="1">
        <w:r w:rsidRPr="000F4AE1">
          <w:rPr>
            <w:rFonts w:ascii="Book Antiqua" w:eastAsia="Times New Roman" w:hAnsi="Book Antiqua" w:cs="Arial"/>
            <w:color w:val="0000FF"/>
            <w:sz w:val="16"/>
            <w:szCs w:val="16"/>
            <w:u w:val="single"/>
            <w:lang w:eastAsia="pt-BR"/>
          </w:rPr>
          <w:t>(Incluído pela Lei nº 12.810, de 2013)</w:t>
        </w:r>
      </w:hyperlink>
    </w:p>
    <w:p w14:paraId="3BA1A5D2" w14:textId="65723C85" w:rsidR="004D466E" w:rsidRPr="00DD184D" w:rsidRDefault="004D466E" w:rsidP="00831F8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Art. 32-C. O segurado especial responsável pelo grupo familiar que contratar na forma do § 8</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do art. 12 apresentará as informações relacionadas ao registro de trabalhadores, aos fatos geradores, à base de cálculo e aos valores das contribuições devidas à Previdência Social e ao Fundo de Garantia do Tempo de Serviço - FGTS e outras informações de interesse da Secretaria da Receita Federal do Brasil, do Ministério da Previdência Social, do Ministério do Trabalho e Emprego e do Conselho Curador do FGTS, por meio de sistema eletrônico com entrada única de dados, e efetuará os recolhimentos por meio de documento único de arrecadação</w:t>
      </w:r>
      <w:r w:rsidRPr="00DD184D">
        <w:rPr>
          <w:rFonts w:ascii="Book Antiqua" w:eastAsia="Times New Roman" w:hAnsi="Book Antiqua" w:cs="Arial"/>
          <w:color w:val="000000"/>
          <w:sz w:val="16"/>
          <w:szCs w:val="16"/>
          <w:lang w:eastAsia="pt-BR"/>
        </w:rPr>
        <w:t>. </w:t>
      </w:r>
      <w:hyperlink r:id="rId343"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r w:rsidR="00EB30EE" w:rsidRPr="00DD184D">
        <w:rPr>
          <w:rFonts w:ascii="Book Antiqua" w:eastAsia="Times New Roman" w:hAnsi="Book Antiqua" w:cs="Arial"/>
          <w:color w:val="000000"/>
          <w:sz w:val="16"/>
          <w:szCs w:val="16"/>
          <w:lang w:eastAsia="pt-BR"/>
        </w:rPr>
        <w:t xml:space="preserve"> </w:t>
      </w:r>
    </w:p>
    <w:p w14:paraId="43632BE7" w14:textId="77777777" w:rsidR="004D466E" w:rsidRPr="00DD184D" w:rsidRDefault="004D466E" w:rsidP="00831F8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Os Ministros de Estado da Fazenda, da Previdência Social e do Trabalho e Emprego disporão, em ato conjunto, sobre a prestação das informações, a apuração, o recolhimento e a distribuição dos recursos recolhidos e sobre as informações geradas por meio do sistema eletrônico e da guia de recolhimento de que trata o caput</w:t>
      </w:r>
      <w:r w:rsidRPr="00DD184D">
        <w:rPr>
          <w:rFonts w:ascii="Book Antiqua" w:eastAsia="Times New Roman" w:hAnsi="Book Antiqua" w:cs="Arial"/>
          <w:color w:val="000000"/>
          <w:sz w:val="16"/>
          <w:szCs w:val="16"/>
          <w:lang w:eastAsia="pt-BR"/>
        </w:rPr>
        <w:t>. </w:t>
      </w:r>
      <w:hyperlink r:id="rId344"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45" w:anchor="art63i" w:history="1">
        <w:r w:rsidRPr="00DD184D">
          <w:rPr>
            <w:rFonts w:ascii="Book Antiqua" w:eastAsia="Times New Roman" w:hAnsi="Book Antiqua" w:cs="Arial"/>
            <w:color w:val="0000FF"/>
            <w:sz w:val="16"/>
            <w:szCs w:val="16"/>
            <w:u w:val="single"/>
            <w:lang w:eastAsia="pt-BR"/>
          </w:rPr>
          <w:t>(Vigência)</w:t>
        </w:r>
      </w:hyperlink>
    </w:p>
    <w:p w14:paraId="4E9802C0" w14:textId="77777777" w:rsidR="004D466E" w:rsidRPr="00DD184D" w:rsidRDefault="004D466E" w:rsidP="00831F8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lastRenderedPageBreak/>
        <w:t>§ 2</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As informações prestadas no sistema eletrônico de que trata o caput têm caráter declaratório, constituem instrumento hábil e suficiente para a exigência dos tributos e encargos apurados e substituirão, na forma regulamentada pelo ato conjunto que prevê o § 1</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 obrigatoriedade de entrega de todas as informações, formulários e declarações a que está sujeito o grupo familiar, inclusive as relativas ao recolhimento do FGTS</w:t>
      </w:r>
      <w:r w:rsidRPr="00DD184D">
        <w:rPr>
          <w:rFonts w:ascii="Book Antiqua" w:eastAsia="Times New Roman" w:hAnsi="Book Antiqua" w:cs="Arial"/>
          <w:color w:val="000000"/>
          <w:sz w:val="16"/>
          <w:szCs w:val="16"/>
          <w:lang w:eastAsia="pt-BR"/>
        </w:rPr>
        <w:t>. </w:t>
      </w:r>
      <w:hyperlink r:id="rId346"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47" w:anchor="art63i" w:history="1">
        <w:r w:rsidRPr="00DD184D">
          <w:rPr>
            <w:rFonts w:ascii="Book Antiqua" w:eastAsia="Times New Roman" w:hAnsi="Book Antiqua" w:cs="Arial"/>
            <w:color w:val="0000FF"/>
            <w:sz w:val="16"/>
            <w:szCs w:val="16"/>
            <w:u w:val="single"/>
            <w:lang w:eastAsia="pt-BR"/>
          </w:rPr>
          <w:t>(Vigência)</w:t>
        </w:r>
      </w:hyperlink>
    </w:p>
    <w:p w14:paraId="67AA6B77" w14:textId="629C4693" w:rsidR="00831F8C" w:rsidRPr="00DD184D" w:rsidRDefault="00831F8C" w:rsidP="00831F8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31F8C">
        <w:rPr>
          <w:rFonts w:ascii="Book Antiqua" w:eastAsia="Times New Roman" w:hAnsi="Book Antiqua" w:cs="Arial"/>
          <w:color w:val="000000"/>
          <w:sz w:val="19"/>
          <w:szCs w:val="19"/>
          <w:lang w:eastAsia="pt-BR"/>
        </w:rPr>
        <w:t>§ 3º O segurado especial de que trata o </w:t>
      </w:r>
      <w:r w:rsidRPr="00831F8C">
        <w:rPr>
          <w:rFonts w:ascii="Book Antiqua" w:eastAsia="Times New Roman" w:hAnsi="Book Antiqua" w:cs="Arial"/>
          <w:b/>
          <w:bCs/>
          <w:color w:val="000000"/>
          <w:sz w:val="19"/>
          <w:szCs w:val="19"/>
          <w:lang w:eastAsia="pt-BR"/>
        </w:rPr>
        <w:t>caput</w:t>
      </w:r>
      <w:r w:rsidRPr="00831F8C">
        <w:rPr>
          <w:rFonts w:ascii="Book Antiqua" w:eastAsia="Times New Roman" w:hAnsi="Book Antiqua" w:cs="Arial"/>
          <w:color w:val="000000"/>
          <w:sz w:val="19"/>
          <w:szCs w:val="19"/>
          <w:lang w:eastAsia="pt-BR"/>
        </w:rPr>
        <w:t> deste artigo fica obrigado a arrecadar, até o vigésimo dia do mês seguinte ao da competência</w:t>
      </w:r>
      <w:r w:rsidRPr="00831F8C">
        <w:rPr>
          <w:rFonts w:ascii="Book Antiqua" w:eastAsia="Times New Roman" w:hAnsi="Book Antiqua" w:cs="Arial"/>
          <w:color w:val="000000"/>
          <w:sz w:val="18"/>
          <w:szCs w:val="18"/>
          <w:lang w:eastAsia="pt-BR"/>
        </w:rPr>
        <w:t>:  </w:t>
      </w:r>
      <w:hyperlink r:id="rId348" w:anchor="art11" w:history="1">
        <w:r w:rsidRPr="00DD184D">
          <w:rPr>
            <w:rStyle w:val="Hyperlink"/>
            <w:rFonts w:ascii="Book Antiqua" w:eastAsia="Times New Roman" w:hAnsi="Book Antiqua" w:cs="Arial"/>
            <w:sz w:val="16"/>
            <w:szCs w:val="16"/>
            <w:lang w:eastAsia="pt-BR"/>
          </w:rPr>
          <w:t>(Redação dada pela Lei nº 14.438, de 2022)</w:t>
        </w:r>
      </w:hyperlink>
      <w:r w:rsidRPr="00DD184D">
        <w:rPr>
          <w:rFonts w:ascii="Book Antiqua" w:eastAsia="Times New Roman" w:hAnsi="Book Antiqua" w:cs="Arial"/>
          <w:color w:val="000000"/>
          <w:sz w:val="16"/>
          <w:szCs w:val="16"/>
          <w:lang w:eastAsia="pt-BR"/>
        </w:rPr>
        <w:t xml:space="preserve">      </w:t>
      </w:r>
    </w:p>
    <w:p w14:paraId="0FE99112" w14:textId="7036D8EF" w:rsidR="00831F8C" w:rsidRPr="00DD184D" w:rsidRDefault="00831F8C" w:rsidP="00831F8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31F8C">
        <w:rPr>
          <w:rFonts w:ascii="Book Antiqua" w:eastAsia="Times New Roman" w:hAnsi="Book Antiqua" w:cs="Arial"/>
          <w:color w:val="000000"/>
          <w:sz w:val="19"/>
          <w:szCs w:val="19"/>
          <w:lang w:eastAsia="pt-BR"/>
        </w:rPr>
        <w:t>I - as contribuições previstas nos incisos X, XII e XIII do </w:t>
      </w:r>
      <w:r w:rsidRPr="00831F8C">
        <w:rPr>
          <w:rFonts w:ascii="Book Antiqua" w:eastAsia="Times New Roman" w:hAnsi="Book Antiqua" w:cs="Arial"/>
          <w:b/>
          <w:bCs/>
          <w:color w:val="000000"/>
          <w:sz w:val="19"/>
          <w:szCs w:val="19"/>
          <w:lang w:eastAsia="pt-BR"/>
        </w:rPr>
        <w:t>caput</w:t>
      </w:r>
      <w:r w:rsidRPr="00831F8C">
        <w:rPr>
          <w:rFonts w:ascii="Book Antiqua" w:eastAsia="Times New Roman" w:hAnsi="Book Antiqua" w:cs="Arial"/>
          <w:color w:val="000000"/>
          <w:sz w:val="19"/>
          <w:szCs w:val="19"/>
          <w:lang w:eastAsia="pt-BR"/>
        </w:rPr>
        <w:t> do art. 30 desta Lei</w:t>
      </w:r>
      <w:r w:rsidRPr="00DD184D">
        <w:rPr>
          <w:rFonts w:ascii="Book Antiqua" w:eastAsia="Times New Roman" w:hAnsi="Book Antiqua" w:cs="Arial"/>
          <w:color w:val="000000"/>
          <w:sz w:val="18"/>
          <w:szCs w:val="18"/>
          <w:lang w:eastAsia="pt-BR"/>
        </w:rPr>
        <w:t>; </w:t>
      </w:r>
      <w:hyperlink r:id="rId349" w:anchor="art11" w:history="1">
        <w:r w:rsidRPr="00DD184D">
          <w:rPr>
            <w:rStyle w:val="Hyperlink"/>
            <w:rFonts w:ascii="Book Antiqua" w:eastAsia="Times New Roman" w:hAnsi="Book Antiqua" w:cs="Arial"/>
            <w:sz w:val="16"/>
            <w:szCs w:val="16"/>
            <w:lang w:eastAsia="pt-BR"/>
          </w:rPr>
          <w:t>(Incluído pela Lei nº 14.438, de 2022)</w:t>
        </w:r>
      </w:hyperlink>
      <w:r w:rsidRPr="00DD184D">
        <w:rPr>
          <w:rFonts w:ascii="Book Antiqua" w:eastAsia="Times New Roman" w:hAnsi="Book Antiqua" w:cs="Arial"/>
          <w:color w:val="000000"/>
          <w:sz w:val="16"/>
          <w:szCs w:val="16"/>
          <w:lang w:eastAsia="pt-BR"/>
        </w:rPr>
        <w:t xml:space="preserve">    </w:t>
      </w:r>
    </w:p>
    <w:p w14:paraId="0E6F150B" w14:textId="3F104E85" w:rsidR="00831F8C" w:rsidRPr="00831F8C" w:rsidRDefault="00831F8C" w:rsidP="00831F8C">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831F8C">
        <w:rPr>
          <w:rFonts w:ascii="Book Antiqua" w:eastAsia="Times New Roman" w:hAnsi="Book Antiqua" w:cs="Arial"/>
          <w:color w:val="000000"/>
          <w:sz w:val="19"/>
          <w:szCs w:val="19"/>
          <w:lang w:eastAsia="pt-BR"/>
        </w:rPr>
        <w:t xml:space="preserve">II - </w:t>
      </w:r>
      <w:proofErr w:type="gramStart"/>
      <w:r w:rsidRPr="00831F8C">
        <w:rPr>
          <w:rFonts w:ascii="Book Antiqua" w:eastAsia="Times New Roman" w:hAnsi="Book Antiqua" w:cs="Arial"/>
          <w:color w:val="000000"/>
          <w:sz w:val="19"/>
          <w:szCs w:val="19"/>
          <w:lang w:eastAsia="pt-BR"/>
        </w:rPr>
        <w:t>os</w:t>
      </w:r>
      <w:proofErr w:type="gramEnd"/>
      <w:r w:rsidRPr="00831F8C">
        <w:rPr>
          <w:rFonts w:ascii="Book Antiqua" w:eastAsia="Times New Roman" w:hAnsi="Book Antiqua" w:cs="Arial"/>
          <w:color w:val="000000"/>
          <w:sz w:val="19"/>
          <w:szCs w:val="19"/>
          <w:lang w:eastAsia="pt-BR"/>
        </w:rPr>
        <w:t xml:space="preserve"> valores referentes ao FGTS; e       </w:t>
      </w:r>
      <w:hyperlink r:id="rId350" w:anchor="art11" w:history="1">
        <w:r w:rsidRPr="00DD184D">
          <w:rPr>
            <w:rStyle w:val="Hyperlink"/>
            <w:rFonts w:ascii="Book Antiqua" w:eastAsia="Times New Roman" w:hAnsi="Book Antiqua" w:cs="Arial"/>
            <w:sz w:val="16"/>
            <w:szCs w:val="16"/>
            <w:lang w:eastAsia="pt-BR"/>
          </w:rPr>
          <w:t>(Incluído pela Lei nº 14.438, de 2022)</w:t>
        </w:r>
      </w:hyperlink>
      <w:r w:rsidRPr="00DD184D">
        <w:rPr>
          <w:rFonts w:ascii="Book Antiqua" w:eastAsia="Times New Roman" w:hAnsi="Book Antiqua" w:cs="Arial"/>
          <w:color w:val="000000"/>
          <w:sz w:val="16"/>
          <w:szCs w:val="16"/>
          <w:lang w:eastAsia="pt-BR"/>
        </w:rPr>
        <w:t xml:space="preserve">      </w:t>
      </w:r>
    </w:p>
    <w:p w14:paraId="5686EEA2" w14:textId="77777777" w:rsidR="00831F8C" w:rsidRPr="00DD184D" w:rsidRDefault="00831F8C" w:rsidP="00831F8C">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831F8C">
        <w:rPr>
          <w:rFonts w:ascii="Book Antiqua" w:eastAsia="Times New Roman" w:hAnsi="Book Antiqua" w:cs="Arial"/>
          <w:color w:val="000000"/>
          <w:sz w:val="19"/>
          <w:szCs w:val="19"/>
          <w:lang w:eastAsia="pt-BR"/>
        </w:rPr>
        <w:t>III - os encargos trabalhistas sob a sua responsabilidade</w:t>
      </w:r>
      <w:r w:rsidRPr="00DD184D">
        <w:rPr>
          <w:rFonts w:ascii="Book Antiqua" w:eastAsia="Times New Roman" w:hAnsi="Book Antiqua" w:cs="Arial"/>
          <w:color w:val="000000"/>
          <w:sz w:val="16"/>
          <w:szCs w:val="16"/>
          <w:lang w:eastAsia="pt-BR"/>
        </w:rPr>
        <w:t>.       </w:t>
      </w:r>
      <w:hyperlink r:id="rId351" w:anchor="art11" w:history="1">
        <w:r w:rsidRPr="00DD184D">
          <w:rPr>
            <w:rStyle w:val="Hyperlink"/>
            <w:rFonts w:ascii="Book Antiqua" w:eastAsia="Times New Roman" w:hAnsi="Book Antiqua" w:cs="Arial"/>
            <w:sz w:val="16"/>
            <w:szCs w:val="16"/>
            <w:lang w:eastAsia="pt-BR"/>
          </w:rPr>
          <w:t>(Incluído pela Lei nº 14.438, de 2022)</w:t>
        </w:r>
      </w:hyperlink>
    </w:p>
    <w:p w14:paraId="15593464" w14:textId="2B04DE54"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4</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Os recolhimentos devidos, nos termos do §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deverão ser pagos por meio de documento único de arrecadação</w:t>
      </w:r>
      <w:r w:rsidRPr="00DD184D">
        <w:rPr>
          <w:rFonts w:ascii="Book Antiqua" w:eastAsia="Times New Roman" w:hAnsi="Book Antiqua" w:cs="Arial"/>
          <w:color w:val="000000"/>
          <w:sz w:val="16"/>
          <w:szCs w:val="16"/>
          <w:lang w:eastAsia="pt-BR"/>
        </w:rPr>
        <w:t>. </w:t>
      </w:r>
      <w:hyperlink r:id="rId352"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53" w:anchor="art63i" w:history="1">
        <w:r w:rsidRPr="00DD184D">
          <w:rPr>
            <w:rFonts w:ascii="Book Antiqua" w:eastAsia="Times New Roman" w:hAnsi="Book Antiqua" w:cs="Arial"/>
            <w:color w:val="0000FF"/>
            <w:sz w:val="16"/>
            <w:szCs w:val="16"/>
            <w:u w:val="single"/>
            <w:lang w:eastAsia="pt-BR"/>
          </w:rPr>
          <w:t>(Vigência)</w:t>
        </w:r>
      </w:hyperlink>
    </w:p>
    <w:p w14:paraId="1A3B9741" w14:textId="77777777"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5</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Se não houver expediente bancário na data indicada no §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 recolhimento deverá ser antecipado para o dia útil imediatamente anterior</w:t>
      </w:r>
      <w:r w:rsidRPr="00DD184D">
        <w:rPr>
          <w:rFonts w:ascii="Book Antiqua" w:eastAsia="Times New Roman" w:hAnsi="Book Antiqua" w:cs="Arial"/>
          <w:color w:val="000000"/>
          <w:sz w:val="16"/>
          <w:szCs w:val="16"/>
          <w:lang w:eastAsia="pt-BR"/>
        </w:rPr>
        <w:t>. </w:t>
      </w:r>
      <w:hyperlink r:id="rId354"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55" w:anchor="art63i" w:history="1">
        <w:r w:rsidRPr="00DD184D">
          <w:rPr>
            <w:rFonts w:ascii="Book Antiqua" w:eastAsia="Times New Roman" w:hAnsi="Book Antiqua" w:cs="Arial"/>
            <w:color w:val="0000FF"/>
            <w:sz w:val="16"/>
            <w:szCs w:val="16"/>
            <w:u w:val="single"/>
            <w:lang w:eastAsia="pt-BR"/>
          </w:rPr>
          <w:t>(Vigência)</w:t>
        </w:r>
      </w:hyperlink>
    </w:p>
    <w:p w14:paraId="7B26518E" w14:textId="77777777"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6</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Os valores não pagos até a data do vencimento sujeitar-se-ão à incidência de acréscimos e encargos legais na forma prevista na legislação do Imposto sobre a Renda e Proventos de Qualquer Natureza para as contribuições de caráter tributário, e conforme o art. 22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8.036, de 11 de maio de 1990, para os depósitos do FGTS, inclusive no que se refere às multas por atraso</w:t>
      </w:r>
      <w:r w:rsidRPr="00EB30EE">
        <w:rPr>
          <w:rFonts w:ascii="Book Antiqua" w:eastAsia="Times New Roman" w:hAnsi="Book Antiqua" w:cs="Arial"/>
          <w:color w:val="000000"/>
          <w:sz w:val="18"/>
          <w:szCs w:val="18"/>
          <w:lang w:eastAsia="pt-BR"/>
        </w:rPr>
        <w:t>. </w:t>
      </w:r>
      <w:hyperlink r:id="rId356"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57" w:anchor="art63i" w:history="1">
        <w:r w:rsidRPr="00DD184D">
          <w:rPr>
            <w:rFonts w:ascii="Book Antiqua" w:eastAsia="Times New Roman" w:hAnsi="Book Antiqua" w:cs="Arial"/>
            <w:color w:val="0000FF"/>
            <w:sz w:val="16"/>
            <w:szCs w:val="16"/>
            <w:u w:val="single"/>
            <w:lang w:eastAsia="pt-BR"/>
          </w:rPr>
          <w:t>(Vigência)</w:t>
        </w:r>
      </w:hyperlink>
    </w:p>
    <w:p w14:paraId="0813B697" w14:textId="77777777"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7</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 recolhimento do valor do FGTS na forma deste artigo será creditado diretamente em conta vinculada do trabalhador, assegurada a transferência dos elementos identificadores do recolhimento ao agente operador do fundo</w:t>
      </w:r>
      <w:r w:rsidRPr="00DD184D">
        <w:rPr>
          <w:rFonts w:ascii="Book Antiqua" w:eastAsia="Times New Roman" w:hAnsi="Book Antiqua" w:cs="Arial"/>
          <w:color w:val="000000"/>
          <w:sz w:val="16"/>
          <w:szCs w:val="16"/>
          <w:lang w:eastAsia="pt-BR"/>
        </w:rPr>
        <w:t>.  </w:t>
      </w:r>
      <w:hyperlink r:id="rId358"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59" w:anchor="art63i" w:history="1">
        <w:r w:rsidRPr="00DD184D">
          <w:rPr>
            <w:rFonts w:ascii="Book Antiqua" w:eastAsia="Times New Roman" w:hAnsi="Book Antiqua" w:cs="Arial"/>
            <w:color w:val="0000FF"/>
            <w:sz w:val="16"/>
            <w:szCs w:val="16"/>
            <w:u w:val="single"/>
            <w:lang w:eastAsia="pt-BR"/>
          </w:rPr>
          <w:t>(Vigência)</w:t>
        </w:r>
      </w:hyperlink>
    </w:p>
    <w:p w14:paraId="77507806" w14:textId="77777777"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8</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 ato de que trata o § 1</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regulará a compensação e a restituição dos valores dos tributos e dos encargos trabalhistas recolhidos, no documento único de arrecadação, indevidamente ou em montante superior ao devido</w:t>
      </w:r>
      <w:r w:rsidRPr="00DD184D">
        <w:rPr>
          <w:rFonts w:ascii="Book Antiqua" w:eastAsia="Times New Roman" w:hAnsi="Book Antiqua" w:cs="Arial"/>
          <w:color w:val="000000"/>
          <w:sz w:val="16"/>
          <w:szCs w:val="16"/>
          <w:lang w:eastAsia="pt-BR"/>
        </w:rPr>
        <w:t>. </w:t>
      </w:r>
      <w:hyperlink r:id="rId360"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61" w:anchor="art63i" w:history="1">
        <w:r w:rsidRPr="00DD184D">
          <w:rPr>
            <w:rFonts w:ascii="Book Antiqua" w:eastAsia="Times New Roman" w:hAnsi="Book Antiqua" w:cs="Arial"/>
            <w:color w:val="0000FF"/>
            <w:sz w:val="16"/>
            <w:szCs w:val="16"/>
            <w:u w:val="single"/>
            <w:lang w:eastAsia="pt-BR"/>
          </w:rPr>
          <w:t>(Vigência)</w:t>
        </w:r>
      </w:hyperlink>
    </w:p>
    <w:p w14:paraId="65196EB8" w14:textId="77777777"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9</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 devolução de valores do FGTS, depositados na conta vinculada do trabalhador, será objeto de norma regulamentar do Conselho Curador e do Agente Operador do Fundo de Garantia do Tempo de Serviço</w:t>
      </w:r>
      <w:r w:rsidRPr="00DD184D">
        <w:rPr>
          <w:rFonts w:ascii="Book Antiqua" w:eastAsia="Times New Roman" w:hAnsi="Book Antiqua" w:cs="Arial"/>
          <w:color w:val="000000"/>
          <w:sz w:val="16"/>
          <w:szCs w:val="16"/>
          <w:lang w:eastAsia="pt-BR"/>
        </w:rPr>
        <w:t>.  </w:t>
      </w:r>
      <w:hyperlink r:id="rId362"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63" w:anchor="art63i" w:history="1">
        <w:r w:rsidRPr="00DD184D">
          <w:rPr>
            <w:rFonts w:ascii="Book Antiqua" w:eastAsia="Times New Roman" w:hAnsi="Book Antiqua" w:cs="Arial"/>
            <w:color w:val="0000FF"/>
            <w:sz w:val="16"/>
            <w:szCs w:val="16"/>
            <w:u w:val="single"/>
            <w:lang w:eastAsia="pt-BR"/>
          </w:rPr>
          <w:t>(Vigência)</w:t>
        </w:r>
      </w:hyperlink>
    </w:p>
    <w:p w14:paraId="1BB98274" w14:textId="77777777"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10. O produto da arrecadação de que trata o §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será centralizado na Caixa Econômica Federal</w:t>
      </w:r>
      <w:r w:rsidRPr="00DD184D">
        <w:rPr>
          <w:rFonts w:ascii="Book Antiqua" w:eastAsia="Times New Roman" w:hAnsi="Book Antiqua" w:cs="Arial"/>
          <w:color w:val="000000"/>
          <w:sz w:val="16"/>
          <w:szCs w:val="16"/>
          <w:lang w:eastAsia="pt-BR"/>
        </w:rPr>
        <w:t>. </w:t>
      </w:r>
      <w:hyperlink r:id="rId364"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65" w:anchor="art63i" w:history="1">
        <w:r w:rsidRPr="00DD184D">
          <w:rPr>
            <w:rFonts w:ascii="Book Antiqua" w:eastAsia="Times New Roman" w:hAnsi="Book Antiqua" w:cs="Arial"/>
            <w:color w:val="0000FF"/>
            <w:sz w:val="16"/>
            <w:szCs w:val="16"/>
            <w:u w:val="single"/>
            <w:lang w:eastAsia="pt-BR"/>
          </w:rPr>
          <w:t>(Vigência)</w:t>
        </w:r>
      </w:hyperlink>
    </w:p>
    <w:p w14:paraId="36CE6E6A" w14:textId="77777777"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11. A Caixa Econômica Federal, com base nos elementos identificadores do recolhimento, disponíveis no sistema de que trata o caput deste artigo, transferirá para a Conta Única do Tesouro Nacional os valores arrecadados dos tributos e das contribuições previstas nos incisos X, XII e XIII do caput</w:t>
      </w:r>
      <w:r w:rsidRPr="004D466E">
        <w:rPr>
          <w:rFonts w:ascii="Book Antiqua" w:eastAsia="Times New Roman" w:hAnsi="Book Antiqua" w:cs="Arial"/>
          <w:i/>
          <w:iCs/>
          <w:color w:val="000000"/>
          <w:sz w:val="19"/>
          <w:szCs w:val="19"/>
          <w:lang w:eastAsia="pt-BR"/>
        </w:rPr>
        <w:t> </w:t>
      </w:r>
      <w:r w:rsidRPr="004D466E">
        <w:rPr>
          <w:rFonts w:ascii="Book Antiqua" w:eastAsia="Times New Roman" w:hAnsi="Book Antiqua" w:cs="Arial"/>
          <w:color w:val="000000"/>
          <w:sz w:val="19"/>
          <w:szCs w:val="19"/>
          <w:lang w:eastAsia="pt-BR"/>
        </w:rPr>
        <w:t>do art. 30</w:t>
      </w:r>
      <w:r w:rsidRPr="00DD184D">
        <w:rPr>
          <w:rFonts w:ascii="Book Antiqua" w:eastAsia="Times New Roman" w:hAnsi="Book Antiqua" w:cs="Arial"/>
          <w:color w:val="000000"/>
          <w:sz w:val="16"/>
          <w:szCs w:val="16"/>
          <w:lang w:eastAsia="pt-BR"/>
        </w:rPr>
        <w:t>.  </w:t>
      </w:r>
      <w:hyperlink r:id="rId366"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67" w:anchor="art63i" w:history="1">
        <w:r w:rsidRPr="00DD184D">
          <w:rPr>
            <w:rFonts w:ascii="Book Antiqua" w:eastAsia="Times New Roman" w:hAnsi="Book Antiqua" w:cs="Arial"/>
            <w:color w:val="0000FF"/>
            <w:sz w:val="16"/>
            <w:szCs w:val="16"/>
            <w:u w:val="single"/>
            <w:lang w:eastAsia="pt-BR"/>
          </w:rPr>
          <w:t>(Vigência)</w:t>
        </w:r>
      </w:hyperlink>
    </w:p>
    <w:p w14:paraId="286E9CEB" w14:textId="77777777"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12. A impossibilidade de utilização do sistema eletrônico referido no caput será objeto de regulamento, a ser editado pelo Ministério da Fazenda e pelo Agente Operador do FGTS</w:t>
      </w:r>
      <w:r w:rsidRPr="00DD184D">
        <w:rPr>
          <w:rFonts w:ascii="Book Antiqua" w:eastAsia="Times New Roman" w:hAnsi="Book Antiqua" w:cs="Arial"/>
          <w:color w:val="000000"/>
          <w:sz w:val="16"/>
          <w:szCs w:val="16"/>
          <w:lang w:eastAsia="pt-BR"/>
        </w:rPr>
        <w:t>.  </w:t>
      </w:r>
      <w:hyperlink r:id="rId368"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69" w:anchor="art63i" w:history="1">
        <w:r w:rsidRPr="00DD184D">
          <w:rPr>
            <w:rFonts w:ascii="Book Antiqua" w:eastAsia="Times New Roman" w:hAnsi="Book Antiqua" w:cs="Arial"/>
            <w:color w:val="0000FF"/>
            <w:sz w:val="16"/>
            <w:szCs w:val="16"/>
            <w:u w:val="single"/>
            <w:lang w:eastAsia="pt-BR"/>
          </w:rPr>
          <w:t>(Vigência)</w:t>
        </w:r>
      </w:hyperlink>
    </w:p>
    <w:p w14:paraId="3686B6FE" w14:textId="77777777"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13. A sistemática de entrega das informações e recolhimentos de que trata o caput poderá ser estendida pelas autoridades previstas no § 1</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para o produtor rural pessoa física de que trata a alínea </w:t>
      </w:r>
      <w:r w:rsidRPr="004D466E">
        <w:rPr>
          <w:rFonts w:ascii="Book Antiqua" w:eastAsia="Times New Roman" w:hAnsi="Book Antiqua" w:cs="Arial"/>
          <w:i/>
          <w:iCs/>
          <w:color w:val="000000"/>
          <w:sz w:val="19"/>
          <w:szCs w:val="19"/>
          <w:lang w:eastAsia="pt-BR"/>
        </w:rPr>
        <w:t>a </w:t>
      </w:r>
      <w:r w:rsidRPr="004D466E">
        <w:rPr>
          <w:rFonts w:ascii="Book Antiqua" w:eastAsia="Times New Roman" w:hAnsi="Book Antiqua" w:cs="Arial"/>
          <w:color w:val="000000"/>
          <w:sz w:val="19"/>
          <w:szCs w:val="19"/>
          <w:lang w:eastAsia="pt-BR"/>
        </w:rPr>
        <w:t>do inciso V do caput</w:t>
      </w:r>
      <w:r w:rsidRPr="004D466E">
        <w:rPr>
          <w:rFonts w:ascii="Book Antiqua" w:eastAsia="Times New Roman" w:hAnsi="Book Antiqua" w:cs="Arial"/>
          <w:i/>
          <w:iCs/>
          <w:color w:val="000000"/>
          <w:sz w:val="19"/>
          <w:szCs w:val="19"/>
          <w:lang w:eastAsia="pt-BR"/>
        </w:rPr>
        <w:t> </w:t>
      </w:r>
      <w:r w:rsidRPr="004D466E">
        <w:rPr>
          <w:rFonts w:ascii="Book Antiqua" w:eastAsia="Times New Roman" w:hAnsi="Book Antiqua" w:cs="Arial"/>
          <w:color w:val="000000"/>
          <w:sz w:val="19"/>
          <w:szCs w:val="19"/>
          <w:lang w:eastAsia="pt-BR"/>
        </w:rPr>
        <w:t>do art. 12</w:t>
      </w:r>
      <w:r w:rsidRPr="00DD184D">
        <w:rPr>
          <w:rFonts w:ascii="Book Antiqua" w:eastAsia="Times New Roman" w:hAnsi="Book Antiqua" w:cs="Arial"/>
          <w:color w:val="000000"/>
          <w:sz w:val="16"/>
          <w:szCs w:val="16"/>
          <w:lang w:eastAsia="pt-BR"/>
        </w:rPr>
        <w:t>.  </w:t>
      </w:r>
      <w:hyperlink r:id="rId370"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71" w:anchor="art63i" w:history="1">
        <w:r w:rsidRPr="00DD184D">
          <w:rPr>
            <w:rFonts w:ascii="Book Antiqua" w:eastAsia="Times New Roman" w:hAnsi="Book Antiqua" w:cs="Arial"/>
            <w:color w:val="0000FF"/>
            <w:sz w:val="16"/>
            <w:szCs w:val="16"/>
            <w:u w:val="single"/>
            <w:lang w:eastAsia="pt-BR"/>
          </w:rPr>
          <w:t>(Vigência)</w:t>
        </w:r>
      </w:hyperlink>
    </w:p>
    <w:p w14:paraId="6926FD05" w14:textId="77777777" w:rsidR="004D466E" w:rsidRPr="00DD184D" w:rsidRDefault="004D466E" w:rsidP="004D466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14. Aplica-se às informações entregues na forma deste artigo o disposto no §2</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do art. 32 e no art. 32-A</w:t>
      </w:r>
      <w:r w:rsidRPr="00DD184D">
        <w:rPr>
          <w:rFonts w:ascii="Book Antiqua" w:eastAsia="Times New Roman" w:hAnsi="Book Antiqua" w:cs="Arial"/>
          <w:color w:val="000000"/>
          <w:sz w:val="16"/>
          <w:szCs w:val="16"/>
          <w:lang w:eastAsia="pt-BR"/>
        </w:rPr>
        <w:t>. </w:t>
      </w:r>
      <w:hyperlink r:id="rId372" w:anchor="art4" w:history="1">
        <w:r w:rsidRPr="00DD184D">
          <w:rPr>
            <w:rFonts w:ascii="Book Antiqua" w:eastAsia="Times New Roman" w:hAnsi="Book Antiqua" w:cs="Arial"/>
            <w:color w:val="0000FF"/>
            <w:sz w:val="16"/>
            <w:szCs w:val="16"/>
            <w:u w:val="single"/>
            <w:lang w:eastAsia="pt-BR"/>
          </w:rPr>
          <w:t>(Incluído pela Lei nº 12.873, de 2013)</w:t>
        </w:r>
      </w:hyperlink>
      <w:r w:rsidRPr="00DD184D">
        <w:rPr>
          <w:rFonts w:ascii="Book Antiqua" w:eastAsia="Times New Roman" w:hAnsi="Book Antiqua" w:cs="Arial"/>
          <w:color w:val="000000"/>
          <w:sz w:val="16"/>
          <w:szCs w:val="16"/>
          <w:lang w:eastAsia="pt-BR"/>
        </w:rPr>
        <w:t>  </w:t>
      </w:r>
      <w:hyperlink r:id="rId373" w:anchor="art63i" w:history="1">
        <w:r w:rsidRPr="00DD184D">
          <w:rPr>
            <w:rFonts w:ascii="Book Antiqua" w:eastAsia="Times New Roman" w:hAnsi="Book Antiqua" w:cs="Arial"/>
            <w:color w:val="0000FF"/>
            <w:sz w:val="16"/>
            <w:szCs w:val="16"/>
            <w:u w:val="single"/>
            <w:lang w:eastAsia="pt-BR"/>
          </w:rPr>
          <w:t>(Vigência)</w:t>
        </w:r>
      </w:hyperlink>
    </w:p>
    <w:p w14:paraId="17C5A55A" w14:textId="354625DB"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val="pt-PT" w:eastAsia="pt-BR"/>
        </w:rPr>
        <w:lastRenderedPageBreak/>
        <w:t>        </w:t>
      </w:r>
      <w:r w:rsidRPr="0002275F">
        <w:rPr>
          <w:rFonts w:ascii="Book Antiqua" w:eastAsia="Times New Roman" w:hAnsi="Book Antiqua" w:cs="Arial"/>
          <w:b/>
          <w:bCs/>
          <w:color w:val="000000"/>
          <w:sz w:val="19"/>
          <w:szCs w:val="19"/>
          <w:highlight w:val="magenta"/>
          <w:lang w:eastAsia="pt-BR"/>
        </w:rPr>
        <w:t>Art. 33</w:t>
      </w:r>
      <w:r w:rsidRPr="004D466E">
        <w:rPr>
          <w:rFonts w:ascii="Book Antiqua" w:eastAsia="Times New Roman" w:hAnsi="Book Antiqua" w:cs="Arial"/>
          <w:color w:val="000000"/>
          <w:sz w:val="19"/>
          <w:szCs w:val="19"/>
          <w:lang w:eastAsia="pt-BR"/>
        </w:rPr>
        <w:t xml:space="preserve">.  </w:t>
      </w:r>
      <w:r w:rsidRPr="00EB30EE">
        <w:rPr>
          <w:rFonts w:ascii="Book Antiqua" w:eastAsia="Times New Roman" w:hAnsi="Book Antiqua" w:cs="Arial"/>
          <w:b/>
          <w:bCs/>
          <w:color w:val="000000"/>
          <w:sz w:val="19"/>
          <w:szCs w:val="19"/>
          <w:lang w:eastAsia="pt-BR"/>
        </w:rPr>
        <w:t>À Secretaria da Receita Federal do Brasil compete planejar, executar, acompanhar e avaliar as atividades relativas à tributação, à fiscalização, à arrecadação, à cobrança e ao recolhimento das contribuições sociais previstas no parágrafo único do art. 11 desta Lei, das contribuições incidentes a título de substituição e das devidas a outras entidades e fundos</w:t>
      </w:r>
      <w:r w:rsidRPr="00DD184D">
        <w:rPr>
          <w:rFonts w:ascii="Book Antiqua" w:eastAsia="Times New Roman" w:hAnsi="Book Antiqua" w:cs="Arial"/>
          <w:color w:val="000000"/>
          <w:sz w:val="16"/>
          <w:szCs w:val="16"/>
          <w:lang w:eastAsia="pt-BR"/>
        </w:rPr>
        <w:t>. </w:t>
      </w:r>
      <w:hyperlink r:id="rId374" w:anchor="art26" w:history="1">
        <w:r w:rsidRPr="00DD184D">
          <w:rPr>
            <w:rFonts w:ascii="Book Antiqua" w:eastAsia="Times New Roman" w:hAnsi="Book Antiqua" w:cs="Arial"/>
            <w:color w:val="0000FF"/>
            <w:sz w:val="16"/>
            <w:szCs w:val="16"/>
            <w:u w:val="single"/>
            <w:lang w:eastAsia="pt-BR"/>
          </w:rPr>
          <w:t>(Redação dada pela Lei nº 11.941, de 2009).</w:t>
        </w:r>
      </w:hyperlink>
      <w:r w:rsidR="0002275F" w:rsidRPr="00DD184D">
        <w:rPr>
          <w:rFonts w:ascii="Book Antiqua" w:eastAsia="Times New Roman" w:hAnsi="Book Antiqua" w:cs="Arial"/>
          <w:color w:val="0000FF"/>
          <w:sz w:val="16"/>
          <w:szCs w:val="16"/>
          <w:lang w:eastAsia="pt-BR"/>
        </w:rPr>
        <w:t xml:space="preserve"> </w:t>
      </w:r>
      <w:r w:rsidR="0002275F" w:rsidRPr="00DD184D">
        <w:rPr>
          <w:rFonts w:ascii="Book Antiqua" w:hAnsi="Book Antiqua"/>
          <w:b/>
          <w:bCs/>
          <w:color w:val="FF0000"/>
          <w:sz w:val="16"/>
          <w:szCs w:val="16"/>
          <w:u w:val="single"/>
        </w:rPr>
        <w:t>(TRF4-2014)</w:t>
      </w:r>
    </w:p>
    <w:p w14:paraId="14651CD4" w14:textId="3228BDB9"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        </w:t>
      </w:r>
      <w:r w:rsidRPr="0002275F">
        <w:rPr>
          <w:rFonts w:ascii="Book Antiqua" w:eastAsia="Times New Roman" w:hAnsi="Book Antiqua" w:cs="Arial"/>
          <w:b/>
          <w:bCs/>
          <w:color w:val="000000"/>
          <w:sz w:val="19"/>
          <w:szCs w:val="19"/>
          <w:highlight w:val="magenta"/>
          <w:lang w:eastAsia="pt-BR"/>
        </w:rPr>
        <w:t>§ 1</w:t>
      </w:r>
      <w:proofErr w:type="gramStart"/>
      <w:r w:rsidRPr="0002275F">
        <w:rPr>
          <w:rFonts w:ascii="Book Antiqua" w:eastAsia="Times New Roman" w:hAnsi="Book Antiqua" w:cs="Arial"/>
          <w:b/>
          <w:bCs/>
          <w:color w:val="000000"/>
          <w:sz w:val="19"/>
          <w:szCs w:val="19"/>
          <w:highlight w:val="magenta"/>
          <w:u w:val="single"/>
          <w:vertAlign w:val="superscript"/>
          <w:lang w:eastAsia="pt-BR"/>
        </w:rPr>
        <w:t>o</w:t>
      </w:r>
      <w:r w:rsidRPr="004D466E">
        <w:rPr>
          <w:rFonts w:ascii="Book Antiqua" w:eastAsia="Times New Roman" w:hAnsi="Book Antiqua" w:cs="Arial"/>
          <w:color w:val="000000"/>
          <w:sz w:val="19"/>
          <w:szCs w:val="19"/>
          <w:lang w:eastAsia="pt-BR"/>
        </w:rPr>
        <w:t xml:space="preserve">  </w:t>
      </w:r>
      <w:r w:rsidRPr="00EB30EE">
        <w:rPr>
          <w:rFonts w:ascii="Book Antiqua" w:eastAsia="Times New Roman" w:hAnsi="Book Antiqua" w:cs="Arial"/>
          <w:b/>
          <w:bCs/>
          <w:color w:val="000000"/>
          <w:sz w:val="19"/>
          <w:szCs w:val="19"/>
          <w:lang w:eastAsia="pt-BR"/>
        </w:rPr>
        <w:t>É</w:t>
      </w:r>
      <w:proofErr w:type="gramEnd"/>
      <w:r w:rsidRPr="00EB30EE">
        <w:rPr>
          <w:rFonts w:ascii="Book Antiqua" w:eastAsia="Times New Roman" w:hAnsi="Book Antiqua" w:cs="Arial"/>
          <w:b/>
          <w:bCs/>
          <w:color w:val="000000"/>
          <w:sz w:val="19"/>
          <w:szCs w:val="19"/>
          <w:lang w:eastAsia="pt-BR"/>
        </w:rPr>
        <w:t xml:space="preserve"> prerrogativa da Secretaria da Receita Federal do Brasil, por intermédio dos Auditores-Fiscais da Receita Federal do Brasil, o exame da contabilidade das empresas, ficando obrigados a prestar todos os esclarecimentos e informações solicitados o segurado e os terceiros responsáveis pelo recolhimento das contribuições previdenciárias e das contribuições devidas a outras entidades e fundos</w:t>
      </w:r>
      <w:r w:rsidRPr="00DD184D">
        <w:rPr>
          <w:rFonts w:ascii="Book Antiqua" w:eastAsia="Times New Roman" w:hAnsi="Book Antiqua" w:cs="Arial"/>
          <w:b/>
          <w:bCs/>
          <w:color w:val="000000"/>
          <w:sz w:val="16"/>
          <w:szCs w:val="16"/>
          <w:lang w:eastAsia="pt-BR"/>
        </w:rPr>
        <w:t>.</w:t>
      </w:r>
      <w:r w:rsidRPr="00DD184D">
        <w:rPr>
          <w:rFonts w:ascii="Book Antiqua" w:eastAsia="Times New Roman" w:hAnsi="Book Antiqua" w:cs="Arial"/>
          <w:color w:val="000000"/>
          <w:sz w:val="16"/>
          <w:szCs w:val="16"/>
          <w:lang w:eastAsia="pt-BR"/>
        </w:rPr>
        <w:t> </w:t>
      </w:r>
      <w:hyperlink r:id="rId375" w:anchor="art26" w:history="1">
        <w:r w:rsidRPr="00DD184D">
          <w:rPr>
            <w:rFonts w:ascii="Book Antiqua" w:eastAsia="Times New Roman" w:hAnsi="Book Antiqua" w:cs="Arial"/>
            <w:color w:val="0000FF"/>
            <w:sz w:val="16"/>
            <w:szCs w:val="16"/>
            <w:u w:val="single"/>
            <w:lang w:eastAsia="pt-BR"/>
          </w:rPr>
          <w:t>(Redação dada pela Lei nº 11.941, de 2009).</w:t>
        </w:r>
      </w:hyperlink>
      <w:r w:rsidR="0002275F" w:rsidRPr="00DD184D">
        <w:rPr>
          <w:rFonts w:ascii="Book Antiqua" w:eastAsia="Times New Roman" w:hAnsi="Book Antiqua" w:cs="Arial"/>
          <w:color w:val="0000FF"/>
          <w:sz w:val="16"/>
          <w:szCs w:val="16"/>
          <w:lang w:eastAsia="pt-BR"/>
        </w:rPr>
        <w:t xml:space="preserve"> </w:t>
      </w:r>
      <w:r w:rsidR="0002275F" w:rsidRPr="00DD184D">
        <w:rPr>
          <w:rFonts w:ascii="Book Antiqua" w:hAnsi="Book Antiqua"/>
          <w:b/>
          <w:bCs/>
          <w:color w:val="FF0000"/>
          <w:sz w:val="16"/>
          <w:szCs w:val="16"/>
          <w:u w:val="single"/>
        </w:rPr>
        <w:t>(TRF4-2014)</w:t>
      </w:r>
    </w:p>
    <w:p w14:paraId="060FAE29"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2</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w:t>
      </w:r>
      <w:proofErr w:type="gramEnd"/>
      <w:r w:rsidRPr="004D466E">
        <w:rPr>
          <w:rFonts w:ascii="Book Antiqua" w:eastAsia="Times New Roman" w:hAnsi="Book Antiqua" w:cs="Arial"/>
          <w:color w:val="000000"/>
          <w:sz w:val="19"/>
          <w:szCs w:val="19"/>
          <w:lang w:eastAsia="pt-BR"/>
        </w:rPr>
        <w:t xml:space="preserve"> empresa, o segurado da Previdência Social, o serventuário da Justiça, o síndico ou seu representante, o comissário e o liquidante de empresa em liquidação judicial ou extrajudicial são obrigados a exibir todos os documentos e livros relacionados com as contribuições previstas nesta Lei</w:t>
      </w:r>
      <w:r w:rsidRPr="00DD184D">
        <w:rPr>
          <w:rFonts w:ascii="Book Antiqua" w:eastAsia="Times New Roman" w:hAnsi="Book Antiqua" w:cs="Arial"/>
          <w:color w:val="000000"/>
          <w:sz w:val="16"/>
          <w:szCs w:val="16"/>
          <w:lang w:eastAsia="pt-BR"/>
        </w:rPr>
        <w:t>. </w:t>
      </w:r>
      <w:hyperlink r:id="rId376"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229916C4"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3</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Ocorrendo</w:t>
      </w:r>
      <w:proofErr w:type="gramEnd"/>
      <w:r w:rsidRPr="004D466E">
        <w:rPr>
          <w:rFonts w:ascii="Book Antiqua" w:eastAsia="Times New Roman" w:hAnsi="Book Antiqua" w:cs="Arial"/>
          <w:color w:val="000000"/>
          <w:sz w:val="19"/>
          <w:szCs w:val="19"/>
          <w:lang w:eastAsia="pt-BR"/>
        </w:rPr>
        <w:t xml:space="preserve"> recusa ou sonegação de qualquer documento ou informação, ou sua apresentação deficiente, a Secretaria da Receita Federal do Brasil pode, sem prejuízo da penalidade cabível, lançar de ofício a importância devida</w:t>
      </w:r>
      <w:r w:rsidRPr="00DD184D">
        <w:rPr>
          <w:rFonts w:ascii="Book Antiqua" w:eastAsia="Times New Roman" w:hAnsi="Book Antiqua" w:cs="Arial"/>
          <w:color w:val="000000"/>
          <w:sz w:val="16"/>
          <w:szCs w:val="16"/>
          <w:lang w:eastAsia="pt-BR"/>
        </w:rPr>
        <w:t>. </w:t>
      </w:r>
      <w:hyperlink r:id="rId377"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660B15B2"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4</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Na</w:t>
      </w:r>
      <w:proofErr w:type="gramEnd"/>
      <w:r w:rsidRPr="004D466E">
        <w:rPr>
          <w:rFonts w:ascii="Book Antiqua" w:eastAsia="Times New Roman" w:hAnsi="Book Antiqua" w:cs="Arial"/>
          <w:color w:val="000000"/>
          <w:sz w:val="19"/>
          <w:szCs w:val="19"/>
          <w:lang w:eastAsia="pt-BR"/>
        </w:rPr>
        <w:t xml:space="preserve"> falta de prova regular e formalizada pelo sujeito passivo, o montante dos salários pagos pela execução de obra de construção civil pode ser obtido mediante cálculo da mão de obra empregada, proporcional à área construída, de acordo com critérios estabelecidos pela Secretaria da Receita Federal do Brasil, cabendo ao proprietário, dono da obra, condômino da unidade imobiliária ou empresa corresponsável o ônus da prova em contrário</w:t>
      </w:r>
      <w:r w:rsidRPr="00DD184D">
        <w:rPr>
          <w:rFonts w:ascii="Book Antiqua" w:eastAsia="Times New Roman" w:hAnsi="Book Antiqua" w:cs="Arial"/>
          <w:color w:val="000000"/>
          <w:sz w:val="16"/>
          <w:szCs w:val="16"/>
          <w:lang w:eastAsia="pt-BR"/>
        </w:rPr>
        <w:t>. </w:t>
      </w:r>
      <w:hyperlink r:id="rId378"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524C4C38"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5º O desconto de contribuição e de consignação legalmente autorizadas sempre se presume feito oportuna e regularmente pela empresa a isso obrigada, não lhe sendo lícito alegar omissão para se eximir do recolhimento, ficando diretamente responsável pela importância que deixou de receber ou arrecadou em desacordo com o disposto nesta Lei.</w:t>
      </w:r>
    </w:p>
    <w:p w14:paraId="5414D22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6º Se, no exame da escrituração contábil e de qualquer outro documento da empresa, a fiscalização constatar que a contabilidade não registra o movimento real de remuneração dos segurados a seu serviço, do faturamento e do lucro, serão apuradas, por aferição indireta, as contribuições efetivamente devidas, cabendo à empresa o ônus da prova em contrário.</w:t>
      </w:r>
    </w:p>
    <w:p w14:paraId="3DCF7C96"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val="pt-PT" w:eastAsia="pt-BR"/>
        </w:rPr>
        <w:t>        </w:t>
      </w:r>
      <w:r w:rsidRPr="004D466E">
        <w:rPr>
          <w:rFonts w:ascii="Book Antiqua" w:eastAsia="Times New Roman" w:hAnsi="Book Antiqua" w:cs="Arial"/>
          <w:color w:val="000000"/>
          <w:sz w:val="19"/>
          <w:szCs w:val="19"/>
          <w:lang w:eastAsia="pt-BR"/>
        </w:rPr>
        <w:t>§ 7</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w:t>
      </w:r>
      <w:proofErr w:type="gramEnd"/>
      <w:r w:rsidRPr="004D466E">
        <w:rPr>
          <w:rFonts w:ascii="Book Antiqua" w:eastAsia="Times New Roman" w:hAnsi="Book Antiqua" w:cs="Arial"/>
          <w:color w:val="000000"/>
          <w:sz w:val="19"/>
          <w:szCs w:val="19"/>
          <w:lang w:eastAsia="pt-BR"/>
        </w:rPr>
        <w:t xml:space="preserve"> crédito da seguridade social é constituído por meio de notificação de lançamento, de auto de infração e de confissão de valores devidos e não recolhidos pelo contribuinte</w:t>
      </w:r>
      <w:r w:rsidRPr="00DD184D">
        <w:rPr>
          <w:rFonts w:ascii="Book Antiqua" w:eastAsia="Times New Roman" w:hAnsi="Book Antiqua" w:cs="Arial"/>
          <w:color w:val="000000"/>
          <w:sz w:val="16"/>
          <w:szCs w:val="16"/>
          <w:lang w:eastAsia="pt-BR"/>
        </w:rPr>
        <w:t>. </w:t>
      </w:r>
      <w:hyperlink r:id="rId379"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5BEB4C79"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8</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Aplicam</w:t>
      </w:r>
      <w:proofErr w:type="gramEnd"/>
      <w:r w:rsidRPr="004D466E">
        <w:rPr>
          <w:rFonts w:ascii="Book Antiqua" w:eastAsia="Times New Roman" w:hAnsi="Book Antiqua" w:cs="Arial"/>
          <w:color w:val="000000"/>
          <w:sz w:val="19"/>
          <w:szCs w:val="19"/>
          <w:lang w:eastAsia="pt-BR"/>
        </w:rPr>
        <w:t>-se às contribuições sociais mencionadas neste artigo as presunções legais de omissão de receita previstas nos §§ 2</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e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do art. 12 do Decreto-Lei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xml:space="preserve"> 1.598, de 26 de dezembro de 1977, e nos </w:t>
      </w:r>
      <w:proofErr w:type="spellStart"/>
      <w:r w:rsidRPr="004D466E">
        <w:rPr>
          <w:rFonts w:ascii="Book Antiqua" w:eastAsia="Times New Roman" w:hAnsi="Book Antiqua" w:cs="Arial"/>
          <w:color w:val="000000"/>
          <w:sz w:val="19"/>
          <w:szCs w:val="19"/>
          <w:lang w:eastAsia="pt-BR"/>
        </w:rPr>
        <w:t>arts</w:t>
      </w:r>
      <w:proofErr w:type="spellEnd"/>
      <w:r w:rsidRPr="004D466E">
        <w:rPr>
          <w:rFonts w:ascii="Book Antiqua" w:eastAsia="Times New Roman" w:hAnsi="Book Antiqua" w:cs="Arial"/>
          <w:color w:val="000000"/>
          <w:sz w:val="19"/>
          <w:szCs w:val="19"/>
          <w:lang w:eastAsia="pt-BR"/>
        </w:rPr>
        <w:t>. 40, 41 e 42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9.430, de 27 de dezembro de 1996</w:t>
      </w:r>
      <w:r w:rsidRPr="00DD184D">
        <w:rPr>
          <w:rFonts w:ascii="Book Antiqua" w:eastAsia="Times New Roman" w:hAnsi="Book Antiqua" w:cs="Arial"/>
          <w:color w:val="000000"/>
          <w:sz w:val="16"/>
          <w:szCs w:val="16"/>
          <w:lang w:eastAsia="pt-BR"/>
        </w:rPr>
        <w:t>. </w:t>
      </w:r>
      <w:hyperlink r:id="rId380" w:anchor="art26" w:history="1">
        <w:r w:rsidRPr="00DD184D">
          <w:rPr>
            <w:rFonts w:ascii="Book Antiqua" w:eastAsia="Times New Roman" w:hAnsi="Book Antiqua" w:cs="Arial"/>
            <w:color w:val="0000FF"/>
            <w:sz w:val="16"/>
            <w:szCs w:val="16"/>
            <w:u w:val="single"/>
            <w:lang w:eastAsia="pt-BR"/>
          </w:rPr>
          <w:t>(Incluído pela Lei nº 11.941, de 2009).</w:t>
        </w:r>
      </w:hyperlink>
    </w:p>
    <w:p w14:paraId="6CE1B0D2" w14:textId="77777777"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color w:val="000000"/>
          <w:sz w:val="16"/>
          <w:szCs w:val="16"/>
          <w:lang w:eastAsia="pt-BR"/>
        </w:rPr>
        <w:t>Art. 34. </w:t>
      </w:r>
      <w:hyperlink r:id="rId381" w:anchor="art79" w:history="1">
        <w:r w:rsidRPr="00DD184D">
          <w:rPr>
            <w:rFonts w:ascii="Book Antiqua" w:eastAsia="Times New Roman" w:hAnsi="Book Antiqua" w:cs="Arial"/>
            <w:color w:val="0000FF"/>
            <w:sz w:val="16"/>
            <w:szCs w:val="16"/>
            <w:u w:val="single"/>
            <w:lang w:eastAsia="pt-BR"/>
          </w:rPr>
          <w:t>(Revogado pela Lei nº 11.941, de 2009)</w:t>
        </w:r>
      </w:hyperlink>
    </w:p>
    <w:p w14:paraId="29495397"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Art. 35.  Os débitos com a União decorrentes das contribuições sociais previstas nas alíneas </w:t>
      </w:r>
      <w:r w:rsidRPr="004D466E">
        <w:rPr>
          <w:rFonts w:ascii="Book Antiqua" w:eastAsia="Times New Roman" w:hAnsi="Book Antiqua" w:cs="Arial"/>
          <w:i/>
          <w:iCs/>
          <w:color w:val="000000"/>
          <w:sz w:val="19"/>
          <w:szCs w:val="19"/>
          <w:lang w:eastAsia="pt-BR"/>
        </w:rPr>
        <w:t>a</w:t>
      </w:r>
      <w:r w:rsidRPr="004D466E">
        <w:rPr>
          <w:rFonts w:ascii="Book Antiqua" w:eastAsia="Times New Roman" w:hAnsi="Book Antiqua" w:cs="Arial"/>
          <w:color w:val="000000"/>
          <w:sz w:val="19"/>
          <w:szCs w:val="19"/>
          <w:lang w:eastAsia="pt-BR"/>
        </w:rPr>
        <w:t>, </w:t>
      </w:r>
      <w:r w:rsidRPr="004D466E">
        <w:rPr>
          <w:rFonts w:ascii="Book Antiqua" w:eastAsia="Times New Roman" w:hAnsi="Book Antiqua" w:cs="Arial"/>
          <w:i/>
          <w:iCs/>
          <w:color w:val="000000"/>
          <w:sz w:val="19"/>
          <w:szCs w:val="19"/>
          <w:lang w:eastAsia="pt-BR"/>
        </w:rPr>
        <w:t>b </w:t>
      </w:r>
      <w:r w:rsidRPr="004D466E">
        <w:rPr>
          <w:rFonts w:ascii="Book Antiqua" w:eastAsia="Times New Roman" w:hAnsi="Book Antiqua" w:cs="Arial"/>
          <w:color w:val="000000"/>
          <w:sz w:val="19"/>
          <w:szCs w:val="19"/>
          <w:lang w:eastAsia="pt-BR"/>
        </w:rPr>
        <w:t>e </w:t>
      </w:r>
      <w:r w:rsidRPr="004D466E">
        <w:rPr>
          <w:rFonts w:ascii="Book Antiqua" w:eastAsia="Times New Roman" w:hAnsi="Book Antiqua" w:cs="Arial"/>
          <w:i/>
          <w:iCs/>
          <w:color w:val="000000"/>
          <w:sz w:val="19"/>
          <w:szCs w:val="19"/>
          <w:lang w:eastAsia="pt-BR"/>
        </w:rPr>
        <w:t>c </w:t>
      </w:r>
      <w:r w:rsidRPr="004D466E">
        <w:rPr>
          <w:rFonts w:ascii="Book Antiqua" w:eastAsia="Times New Roman" w:hAnsi="Book Antiqua" w:cs="Arial"/>
          <w:color w:val="000000"/>
          <w:sz w:val="19"/>
          <w:szCs w:val="19"/>
          <w:lang w:eastAsia="pt-BR"/>
        </w:rPr>
        <w:t>do parágrafo único do art. 11 desta Lei, das contribuições instituídas a título de substituição e das contribuições devidas a terceiros, assim entendidas outras entidades e fundos, não pagos nos prazos previstos em legislação, serão acrescidos de multa de mora e juros de mora, nos termos do art. 61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9.430, de 27 de dezembro de 1996</w:t>
      </w:r>
      <w:r w:rsidRPr="00DD184D">
        <w:rPr>
          <w:rFonts w:ascii="Book Antiqua" w:eastAsia="Times New Roman" w:hAnsi="Book Antiqua" w:cs="Arial"/>
          <w:color w:val="000000"/>
          <w:sz w:val="16"/>
          <w:szCs w:val="16"/>
          <w:lang w:eastAsia="pt-BR"/>
        </w:rPr>
        <w:t>. </w:t>
      </w:r>
      <w:hyperlink r:id="rId382"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7D187F86"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I – (revogado): </w:t>
      </w:r>
      <w:hyperlink r:id="rId383"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2FE1364F"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a) (revogada); </w:t>
      </w:r>
      <w:hyperlink r:id="rId384"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6DED4DA3"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b) (revogada); </w:t>
      </w:r>
      <w:hyperlink r:id="rId385"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43C8575B"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c) (revogada); </w:t>
      </w:r>
      <w:hyperlink r:id="rId386"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77CC22AF"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lastRenderedPageBreak/>
        <w:t>        II – (revogado): </w:t>
      </w:r>
      <w:hyperlink r:id="rId387"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6D5B919A"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a) (revogada); </w:t>
      </w:r>
      <w:hyperlink r:id="rId388"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6CEDAEDD"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b) (revogada); </w:t>
      </w:r>
      <w:hyperlink r:id="rId389"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755A401B"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c) (revogada); </w:t>
      </w:r>
      <w:hyperlink r:id="rId390"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225A3456"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d) (revogada); </w:t>
      </w:r>
      <w:hyperlink r:id="rId391"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799689B3"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III – (revogado): </w:t>
      </w:r>
      <w:hyperlink r:id="rId392"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1F2D9CA7"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a) (revogada); </w:t>
      </w:r>
      <w:hyperlink r:id="rId393"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33DF79A0"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b) (revogada); </w:t>
      </w:r>
      <w:hyperlink r:id="rId394"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1F49C97E"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c) (revogada); </w:t>
      </w:r>
      <w:hyperlink r:id="rId395"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6CC39C7F"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d) (revogada). </w:t>
      </w:r>
      <w:hyperlink r:id="rId396"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2757970B"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 1</w:t>
      </w:r>
      <w:proofErr w:type="gramStart"/>
      <w:r w:rsidRPr="00DD184D">
        <w:rPr>
          <w:rFonts w:ascii="Book Antiqua" w:eastAsia="Times New Roman" w:hAnsi="Book Antiqua" w:cs="Arial"/>
          <w:color w:val="000000"/>
          <w:sz w:val="16"/>
          <w:szCs w:val="16"/>
          <w:u w:val="single"/>
          <w:vertAlign w:val="superscript"/>
          <w:lang w:eastAsia="pt-BR"/>
        </w:rPr>
        <w:t>o</w:t>
      </w:r>
      <w:r w:rsidRPr="00DD184D">
        <w:rPr>
          <w:rFonts w:ascii="Book Antiqua" w:eastAsia="Times New Roman" w:hAnsi="Book Antiqua" w:cs="Arial"/>
          <w:color w:val="000000"/>
          <w:sz w:val="16"/>
          <w:szCs w:val="16"/>
          <w:lang w:eastAsia="pt-BR"/>
        </w:rPr>
        <w:t>  (</w:t>
      </w:r>
      <w:proofErr w:type="gramEnd"/>
      <w:r w:rsidRPr="00DD184D">
        <w:rPr>
          <w:rFonts w:ascii="Book Antiqua" w:eastAsia="Times New Roman" w:hAnsi="Book Antiqua" w:cs="Arial"/>
          <w:color w:val="000000"/>
          <w:sz w:val="16"/>
          <w:szCs w:val="16"/>
          <w:lang w:eastAsia="pt-BR"/>
        </w:rPr>
        <w:t>Revogado). </w:t>
      </w:r>
      <w:hyperlink r:id="rId397"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664A51D7"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 2</w:t>
      </w:r>
      <w:proofErr w:type="gramStart"/>
      <w:r w:rsidRPr="00DD184D">
        <w:rPr>
          <w:rFonts w:ascii="Book Antiqua" w:eastAsia="Times New Roman" w:hAnsi="Book Antiqua" w:cs="Arial"/>
          <w:color w:val="000000"/>
          <w:sz w:val="16"/>
          <w:szCs w:val="16"/>
          <w:u w:val="single"/>
          <w:vertAlign w:val="superscript"/>
          <w:lang w:eastAsia="pt-BR"/>
        </w:rPr>
        <w:t>o</w:t>
      </w:r>
      <w:r w:rsidRPr="00DD184D">
        <w:rPr>
          <w:rFonts w:ascii="Book Antiqua" w:eastAsia="Times New Roman" w:hAnsi="Book Antiqua" w:cs="Arial"/>
          <w:color w:val="000000"/>
          <w:sz w:val="16"/>
          <w:szCs w:val="16"/>
          <w:lang w:eastAsia="pt-BR"/>
        </w:rPr>
        <w:t>  (</w:t>
      </w:r>
      <w:proofErr w:type="gramEnd"/>
      <w:r w:rsidRPr="00DD184D">
        <w:rPr>
          <w:rFonts w:ascii="Book Antiqua" w:eastAsia="Times New Roman" w:hAnsi="Book Antiqua" w:cs="Arial"/>
          <w:color w:val="000000"/>
          <w:sz w:val="16"/>
          <w:szCs w:val="16"/>
          <w:lang w:eastAsia="pt-BR"/>
        </w:rPr>
        <w:t>Revogado). </w:t>
      </w:r>
      <w:hyperlink r:id="rId398"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4C32A4EF"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 3</w:t>
      </w:r>
      <w:proofErr w:type="gramStart"/>
      <w:r w:rsidRPr="00DD184D">
        <w:rPr>
          <w:rFonts w:ascii="Book Antiqua" w:eastAsia="Times New Roman" w:hAnsi="Book Antiqua" w:cs="Arial"/>
          <w:color w:val="000000"/>
          <w:sz w:val="16"/>
          <w:szCs w:val="16"/>
          <w:u w:val="single"/>
          <w:vertAlign w:val="superscript"/>
          <w:lang w:eastAsia="pt-BR"/>
        </w:rPr>
        <w:t>o</w:t>
      </w:r>
      <w:r w:rsidRPr="00DD184D">
        <w:rPr>
          <w:rFonts w:ascii="Book Antiqua" w:eastAsia="Times New Roman" w:hAnsi="Book Antiqua" w:cs="Arial"/>
          <w:color w:val="000000"/>
          <w:sz w:val="16"/>
          <w:szCs w:val="16"/>
          <w:lang w:eastAsia="pt-BR"/>
        </w:rPr>
        <w:t>  (</w:t>
      </w:r>
      <w:proofErr w:type="gramEnd"/>
      <w:r w:rsidRPr="00DD184D">
        <w:rPr>
          <w:rFonts w:ascii="Book Antiqua" w:eastAsia="Times New Roman" w:hAnsi="Book Antiqua" w:cs="Arial"/>
          <w:color w:val="000000"/>
          <w:sz w:val="16"/>
          <w:szCs w:val="16"/>
          <w:lang w:eastAsia="pt-BR"/>
        </w:rPr>
        <w:t>Revogado). </w:t>
      </w:r>
      <w:hyperlink r:id="rId399"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4DEE3A04"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 4</w:t>
      </w:r>
      <w:proofErr w:type="gramStart"/>
      <w:r w:rsidRPr="00DD184D">
        <w:rPr>
          <w:rFonts w:ascii="Book Antiqua" w:eastAsia="Times New Roman" w:hAnsi="Book Antiqua" w:cs="Arial"/>
          <w:color w:val="000000"/>
          <w:sz w:val="16"/>
          <w:szCs w:val="16"/>
          <w:u w:val="single"/>
          <w:vertAlign w:val="superscript"/>
          <w:lang w:eastAsia="pt-BR"/>
        </w:rPr>
        <w:t>o</w:t>
      </w:r>
      <w:r w:rsidRPr="00DD184D">
        <w:rPr>
          <w:rFonts w:ascii="Book Antiqua" w:eastAsia="Times New Roman" w:hAnsi="Book Antiqua" w:cs="Arial"/>
          <w:color w:val="000000"/>
          <w:sz w:val="16"/>
          <w:szCs w:val="16"/>
          <w:lang w:eastAsia="pt-BR"/>
        </w:rPr>
        <w:t>  (</w:t>
      </w:r>
      <w:proofErr w:type="gramEnd"/>
      <w:r w:rsidRPr="00DD184D">
        <w:rPr>
          <w:rFonts w:ascii="Book Antiqua" w:eastAsia="Times New Roman" w:hAnsi="Book Antiqua" w:cs="Arial"/>
          <w:color w:val="000000"/>
          <w:sz w:val="16"/>
          <w:szCs w:val="16"/>
          <w:lang w:eastAsia="pt-BR"/>
        </w:rPr>
        <w:t>Revogado). </w:t>
      </w:r>
      <w:hyperlink r:id="rId400"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47349973"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val="en-US" w:eastAsia="pt-BR"/>
        </w:rPr>
        <w:t>        Art. 35-A.  </w:t>
      </w:r>
      <w:r w:rsidRPr="004D466E">
        <w:rPr>
          <w:rFonts w:ascii="Book Antiqua" w:eastAsia="Times New Roman" w:hAnsi="Book Antiqua" w:cs="Arial"/>
          <w:color w:val="000000"/>
          <w:sz w:val="19"/>
          <w:szCs w:val="19"/>
          <w:lang w:eastAsia="pt-BR"/>
        </w:rPr>
        <w:t>Nos casos de lançamento de ofício relativos às contribuições referidas no art. 35 desta Lei, aplica-se o disposto no art. 44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9.430, de 27 de dezembro de 1996</w:t>
      </w:r>
      <w:r w:rsidRPr="00EB30EE">
        <w:rPr>
          <w:rFonts w:ascii="Book Antiqua" w:eastAsia="Times New Roman" w:hAnsi="Book Antiqua" w:cs="Arial"/>
          <w:color w:val="000000"/>
          <w:sz w:val="18"/>
          <w:szCs w:val="18"/>
          <w:lang w:eastAsia="pt-BR"/>
        </w:rPr>
        <w:t>. </w:t>
      </w:r>
      <w:hyperlink r:id="rId401" w:anchor="art26" w:history="1">
        <w:r w:rsidRPr="00DD184D">
          <w:rPr>
            <w:rFonts w:ascii="Book Antiqua" w:eastAsia="Times New Roman" w:hAnsi="Book Antiqua" w:cs="Arial"/>
            <w:color w:val="0000FF"/>
            <w:sz w:val="16"/>
            <w:szCs w:val="16"/>
            <w:u w:val="single"/>
            <w:lang w:eastAsia="pt-BR"/>
          </w:rPr>
          <w:t>(Incluído pela Lei nº 11.941, de 2009).</w:t>
        </w:r>
      </w:hyperlink>
    </w:p>
    <w:p w14:paraId="47EF9D21" w14:textId="77777777"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color w:val="000000"/>
          <w:sz w:val="16"/>
          <w:szCs w:val="16"/>
          <w:lang w:eastAsia="pt-BR"/>
        </w:rPr>
        <w:t>Art. 36. </w:t>
      </w:r>
      <w:hyperlink r:id="rId402" w:anchor="art39" w:history="1">
        <w:r w:rsidRPr="00DD184D">
          <w:rPr>
            <w:rFonts w:ascii="Book Antiqua" w:eastAsia="Times New Roman" w:hAnsi="Book Antiqua" w:cs="Arial"/>
            <w:color w:val="0000FF"/>
            <w:sz w:val="16"/>
            <w:szCs w:val="16"/>
            <w:u w:val="single"/>
            <w:lang w:eastAsia="pt-BR"/>
          </w:rPr>
          <w:t>(Revogado pela Lei n° 8.218, de 29.8.91).</w:t>
        </w:r>
      </w:hyperlink>
    </w:p>
    <w:p w14:paraId="4E6BD859"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Art. 37.  Constatado o não-recolhimento total ou parcial das contribuições tratadas nesta Lei, não declaradas na forma do art. 32 desta Lei, a falta de pagamento de benefício reembolsado ou o descumprimento de obrigação acessória, será lavrado auto de infração ou notificação de lançamento</w:t>
      </w:r>
      <w:r w:rsidRPr="00DD184D">
        <w:rPr>
          <w:rFonts w:ascii="Book Antiqua" w:eastAsia="Times New Roman" w:hAnsi="Book Antiqua" w:cs="Arial"/>
          <w:color w:val="000000"/>
          <w:sz w:val="16"/>
          <w:szCs w:val="16"/>
          <w:lang w:eastAsia="pt-BR"/>
        </w:rPr>
        <w:t>. </w:t>
      </w:r>
      <w:hyperlink r:id="rId403"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1A57B49D"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D184D">
        <w:rPr>
          <w:rFonts w:ascii="Book Antiqua" w:eastAsia="Times New Roman" w:hAnsi="Book Antiqua" w:cs="Arial"/>
          <w:color w:val="000000"/>
          <w:sz w:val="16"/>
          <w:szCs w:val="16"/>
          <w:lang w:eastAsia="pt-BR"/>
        </w:rPr>
        <w:t>        § 1</w:t>
      </w:r>
      <w:proofErr w:type="gramStart"/>
      <w:r w:rsidRPr="00DD184D">
        <w:rPr>
          <w:rFonts w:ascii="Book Antiqua" w:eastAsia="Times New Roman" w:hAnsi="Book Antiqua" w:cs="Arial"/>
          <w:color w:val="000000"/>
          <w:sz w:val="16"/>
          <w:szCs w:val="16"/>
          <w:u w:val="single"/>
          <w:vertAlign w:val="superscript"/>
          <w:lang w:eastAsia="pt-BR"/>
        </w:rPr>
        <w:t>o</w:t>
      </w:r>
      <w:r w:rsidRPr="00DD184D">
        <w:rPr>
          <w:rFonts w:ascii="Book Antiqua" w:eastAsia="Times New Roman" w:hAnsi="Book Antiqua" w:cs="Arial"/>
          <w:color w:val="000000"/>
          <w:sz w:val="16"/>
          <w:szCs w:val="16"/>
          <w:lang w:eastAsia="pt-BR"/>
        </w:rPr>
        <w:t>  (</w:t>
      </w:r>
      <w:proofErr w:type="gramEnd"/>
      <w:r w:rsidRPr="00DD184D">
        <w:rPr>
          <w:rFonts w:ascii="Book Antiqua" w:eastAsia="Times New Roman" w:hAnsi="Book Antiqua" w:cs="Arial"/>
          <w:color w:val="000000"/>
          <w:sz w:val="16"/>
          <w:szCs w:val="16"/>
          <w:lang w:eastAsia="pt-BR"/>
        </w:rPr>
        <w:t>Revogado). </w:t>
      </w:r>
      <w:hyperlink r:id="rId404"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31B89C30" w14:textId="77777777" w:rsidR="004D466E" w:rsidRPr="00DD184D" w:rsidRDefault="004D466E" w:rsidP="004D466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color w:val="000000"/>
          <w:sz w:val="16"/>
          <w:szCs w:val="16"/>
          <w:lang w:eastAsia="pt-BR"/>
        </w:rPr>
        <w:t>        § 2</w:t>
      </w:r>
      <w:proofErr w:type="gramStart"/>
      <w:r w:rsidRPr="00DD184D">
        <w:rPr>
          <w:rFonts w:ascii="Book Antiqua" w:eastAsia="Times New Roman" w:hAnsi="Book Antiqua" w:cs="Arial"/>
          <w:color w:val="000000"/>
          <w:sz w:val="16"/>
          <w:szCs w:val="16"/>
          <w:u w:val="single"/>
          <w:vertAlign w:val="superscript"/>
          <w:lang w:eastAsia="pt-BR"/>
        </w:rPr>
        <w:t>o</w:t>
      </w:r>
      <w:r w:rsidRPr="00DD184D">
        <w:rPr>
          <w:rFonts w:ascii="Book Antiqua" w:eastAsia="Times New Roman" w:hAnsi="Book Antiqua" w:cs="Arial"/>
          <w:color w:val="000000"/>
          <w:sz w:val="16"/>
          <w:szCs w:val="16"/>
          <w:lang w:eastAsia="pt-BR"/>
        </w:rPr>
        <w:t>  (</w:t>
      </w:r>
      <w:proofErr w:type="gramEnd"/>
      <w:r w:rsidRPr="00DD184D">
        <w:rPr>
          <w:rFonts w:ascii="Book Antiqua" w:eastAsia="Times New Roman" w:hAnsi="Book Antiqua" w:cs="Arial"/>
          <w:color w:val="000000"/>
          <w:sz w:val="16"/>
          <w:szCs w:val="16"/>
          <w:lang w:eastAsia="pt-BR"/>
        </w:rPr>
        <w:t>Revogado) </w:t>
      </w:r>
      <w:hyperlink r:id="rId405" w:anchor="art26" w:history="1">
        <w:r w:rsidRPr="00DD184D">
          <w:rPr>
            <w:rFonts w:ascii="Book Antiqua" w:eastAsia="Times New Roman" w:hAnsi="Book Antiqua" w:cs="Arial"/>
            <w:color w:val="0000FF"/>
            <w:sz w:val="16"/>
            <w:szCs w:val="16"/>
            <w:u w:val="single"/>
            <w:lang w:eastAsia="pt-BR"/>
          </w:rPr>
          <w:t>(Redação dada pela Lei nº 11.941, de 2009).</w:t>
        </w:r>
      </w:hyperlink>
    </w:p>
    <w:p w14:paraId="124CBD46" w14:textId="77777777"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color w:val="000000"/>
          <w:sz w:val="16"/>
          <w:szCs w:val="16"/>
          <w:lang w:eastAsia="pt-BR"/>
        </w:rPr>
        <w:t>Art. 38. </w:t>
      </w:r>
      <w:hyperlink r:id="rId406" w:anchor="art79" w:history="1">
        <w:r w:rsidRPr="00DD184D">
          <w:rPr>
            <w:rFonts w:ascii="Book Antiqua" w:eastAsia="Times New Roman" w:hAnsi="Book Antiqua" w:cs="Arial"/>
            <w:color w:val="0000FF"/>
            <w:sz w:val="16"/>
            <w:szCs w:val="16"/>
            <w:u w:val="single"/>
            <w:lang w:eastAsia="pt-BR"/>
          </w:rPr>
          <w:t>(Revogado pela Lei nº 11.941, de 2009)</w:t>
        </w:r>
      </w:hyperlink>
    </w:p>
    <w:p w14:paraId="2505E61F" w14:textId="77777777"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Art.</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39.</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débito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original</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seus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acréscimos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legais,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bem</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como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outras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multas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previstas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em</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lei,</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constituem</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dívida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ativa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União,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promovendo-se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inscrição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em</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livro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próprio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daquela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resultante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contribuições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que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tratam</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alíneas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i/>
          <w:iCs/>
          <w:color w:val="000000"/>
          <w:sz w:val="19"/>
          <w:szCs w:val="19"/>
          <w:lang w:eastAsia="pt-BR"/>
        </w:rPr>
        <w:t>a</w:t>
      </w:r>
      <w:r w:rsidRPr="004D466E">
        <w:rPr>
          <w:rFonts w:ascii="Book Antiqua" w:eastAsia="Times New Roman" w:hAnsi="Book Antiqua" w:cs="Arial"/>
          <w:color w:val="000000"/>
          <w:sz w:val="19"/>
          <w:szCs w:val="19"/>
          <w:lang w:eastAsia="pt-BR"/>
        </w:rPr>
        <w:t>,</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i/>
          <w:iCs/>
          <w:color w:val="000000"/>
          <w:sz w:val="19"/>
          <w:szCs w:val="19"/>
          <w:lang w:eastAsia="pt-BR"/>
        </w:rPr>
        <w:t>b</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i/>
          <w:iCs/>
          <w:color w:val="000000"/>
          <w:sz w:val="19"/>
          <w:szCs w:val="19"/>
          <w:lang w:eastAsia="pt-BR"/>
        </w:rPr>
        <w:t>c</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parágrafo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único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art.</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11</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desta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Lei</w:t>
      </w:r>
      <w:r w:rsidRPr="00DD184D">
        <w:rPr>
          <w:rFonts w:ascii="Book Antiqua" w:eastAsia="Times New Roman" w:hAnsi="Book Antiqua" w:cs="Arial"/>
          <w:color w:val="000000"/>
          <w:sz w:val="16"/>
          <w:szCs w:val="16"/>
          <w:lang w:eastAsia="pt-BR"/>
        </w:rPr>
        <w:t>. </w:t>
      </w:r>
      <w:hyperlink r:id="rId407" w:anchor="art17" w:history="1">
        <w:r w:rsidRPr="00DD184D">
          <w:rPr>
            <w:rFonts w:ascii="Book Antiqua" w:eastAsia="Times New Roman" w:hAnsi="Book Antiqua" w:cs="Arial"/>
            <w:color w:val="0000FF"/>
            <w:sz w:val="16"/>
            <w:szCs w:val="16"/>
            <w:u w:val="single"/>
            <w:lang w:eastAsia="pt-BR"/>
          </w:rPr>
          <w:t>(Redação dada pela Lei nº 11.457, de 2007).</w:t>
        </w:r>
      </w:hyperlink>
      <w:r w:rsidRPr="00DD184D">
        <w:rPr>
          <w:rFonts w:ascii="Book Antiqua" w:eastAsia="Times New Roman" w:hAnsi="Book Antiqua" w:cs="Arial"/>
          <w:color w:val="000000"/>
          <w:sz w:val="16"/>
          <w:szCs w:val="16"/>
          <w:lang w:eastAsia="pt-BR"/>
        </w:rPr>
        <w:t>   </w:t>
      </w:r>
      <w:hyperlink r:id="rId408" w:anchor="art51" w:history="1">
        <w:r w:rsidRPr="00DD184D">
          <w:rPr>
            <w:rFonts w:ascii="Book Antiqua" w:eastAsia="Times New Roman" w:hAnsi="Book Antiqua" w:cs="Arial"/>
            <w:color w:val="0000FF"/>
            <w:sz w:val="16"/>
            <w:szCs w:val="16"/>
            <w:u w:val="single"/>
            <w:lang w:eastAsia="pt-BR"/>
          </w:rPr>
          <w:t>(Vigência)</w:t>
        </w:r>
      </w:hyperlink>
    </w:p>
    <w:p w14:paraId="6E59F5DF" w14:textId="77777777"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color w:val="000000"/>
          <w:sz w:val="16"/>
          <w:szCs w:val="16"/>
          <w:lang w:eastAsia="pt-BR"/>
        </w:rPr>
        <w:t>§ 1º  </w:t>
      </w:r>
      <w:hyperlink r:id="rId409" w:anchor="art17" w:history="1">
        <w:r w:rsidRPr="00DD184D">
          <w:rPr>
            <w:rFonts w:ascii="Book Antiqua" w:eastAsia="Times New Roman" w:hAnsi="Book Antiqua" w:cs="Arial"/>
            <w:color w:val="0000FF"/>
            <w:sz w:val="16"/>
            <w:szCs w:val="16"/>
            <w:u w:val="single"/>
            <w:lang w:eastAsia="pt-BR"/>
          </w:rPr>
          <w:t>(Revogado pela Lei nº 11.501, de 2007).</w:t>
        </w:r>
      </w:hyperlink>
    </w:p>
    <w:p w14:paraId="0C3A5836" w14:textId="1A6D6E53"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§2</w:t>
      </w:r>
      <w:proofErr w:type="gramStart"/>
      <w:r w:rsidRPr="004D466E">
        <w:rPr>
          <w:rFonts w:ascii="Book Antiqua" w:eastAsia="Times New Roman" w:hAnsi="Book Antiqua" w:cs="Arial"/>
          <w:color w:val="000000"/>
          <w:sz w:val="19"/>
          <w:szCs w:val="19"/>
          <w:lang w:eastAsia="pt-BR"/>
        </w:rPr>
        <w:t>º</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É</w:t>
      </w:r>
      <w:proofErr w:type="gramEnd"/>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facultado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aos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órgãos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competentes,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antes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ajuizar</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cobrança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dívida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ativa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que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trata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o</w:t>
      </w:r>
      <w:r w:rsidRPr="004D466E">
        <w:rPr>
          <w:rFonts w:ascii="Book Antiqua" w:eastAsia="Times New Roman" w:hAnsi="Book Antiqua" w:cs="Arial"/>
          <w:b/>
          <w:bCs/>
          <w:color w:val="000000"/>
          <w:sz w:val="19"/>
          <w:szCs w:val="19"/>
          <w:lang w:eastAsia="pt-BR"/>
        </w:rPr>
        <w:t> caput </w:t>
      </w:r>
      <w:r w:rsidRPr="004D466E">
        <w:rPr>
          <w:rFonts w:ascii="Book Antiqua" w:eastAsia="Times New Roman" w:hAnsi="Book Antiqua" w:cs="Arial"/>
          <w:color w:val="000000"/>
          <w:sz w:val="19"/>
          <w:szCs w:val="19"/>
          <w:lang w:eastAsia="pt-BR"/>
        </w:rPr>
        <w:t>deste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artigo,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promover</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protesto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título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dado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em</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garantia,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que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será</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recebido</w:t>
      </w:r>
      <w:r w:rsidRPr="004D466E">
        <w:rPr>
          <w:rFonts w:ascii="Book Antiqua" w:eastAsia="Times New Roman" w:hAnsi="Book Antiqua" w:cs="Arial"/>
          <w:b/>
          <w:bCs/>
          <w:color w:val="000000"/>
          <w:sz w:val="19"/>
          <w:szCs w:val="19"/>
          <w:lang w:eastAsia="pt-BR"/>
        </w:rPr>
        <w:t> pro solvendo</w:t>
      </w:r>
      <w:r w:rsidRPr="00DD184D">
        <w:rPr>
          <w:rFonts w:ascii="Book Antiqua" w:eastAsia="Times New Roman" w:hAnsi="Book Antiqua" w:cs="Arial"/>
          <w:color w:val="000000"/>
          <w:sz w:val="16"/>
          <w:szCs w:val="16"/>
          <w:lang w:eastAsia="pt-BR"/>
        </w:rPr>
        <w:t>. </w:t>
      </w:r>
      <w:hyperlink r:id="rId410" w:anchor="art17" w:history="1">
        <w:r w:rsidRPr="00DD184D">
          <w:rPr>
            <w:rFonts w:ascii="Book Antiqua" w:eastAsia="Times New Roman" w:hAnsi="Book Antiqua" w:cs="Arial"/>
            <w:color w:val="0000FF"/>
            <w:sz w:val="16"/>
            <w:szCs w:val="16"/>
            <w:u w:val="single"/>
            <w:lang w:eastAsia="pt-BR"/>
          </w:rPr>
          <w:t>(Redação dada pela Lei nº 11.457, de 2007).</w:t>
        </w:r>
      </w:hyperlink>
      <w:r w:rsidRPr="00DD184D">
        <w:rPr>
          <w:rFonts w:ascii="Book Antiqua" w:eastAsia="Times New Roman" w:hAnsi="Book Antiqua" w:cs="Arial"/>
          <w:color w:val="000000"/>
          <w:sz w:val="16"/>
          <w:szCs w:val="16"/>
          <w:lang w:eastAsia="pt-BR"/>
        </w:rPr>
        <w:t>    </w:t>
      </w:r>
      <w:hyperlink r:id="rId411" w:anchor="art51" w:history="1">
        <w:r w:rsidRPr="00DD184D">
          <w:rPr>
            <w:rFonts w:ascii="Book Antiqua" w:eastAsia="Times New Roman" w:hAnsi="Book Antiqua" w:cs="Arial"/>
            <w:color w:val="0000FF"/>
            <w:sz w:val="16"/>
            <w:szCs w:val="16"/>
            <w:u w:val="single"/>
            <w:lang w:eastAsia="pt-BR"/>
          </w:rPr>
          <w:t>(Vigência)</w:t>
        </w:r>
      </w:hyperlink>
    </w:p>
    <w:p w14:paraId="3556CE2F" w14:textId="77777777"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3</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Serão</w:t>
      </w:r>
      <w:proofErr w:type="gramEnd"/>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inscritas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como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dívida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ativa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União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contribuições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que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não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tenham</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sido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recolhidas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ou</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parceladas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resultantes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informações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prestadas</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no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documento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que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se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refere</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inciso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IV</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do</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art.</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32</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desta</w:t>
      </w:r>
      <w:r w:rsidRPr="004D466E">
        <w:rPr>
          <w:rFonts w:ascii="Book Antiqua" w:eastAsia="Times New Roman" w:hAnsi="Book Antiqua" w:cs="Arial"/>
          <w:b/>
          <w:bCs/>
          <w:color w:val="000000"/>
          <w:sz w:val="19"/>
          <w:szCs w:val="19"/>
          <w:lang w:eastAsia="pt-BR"/>
        </w:rPr>
        <w:t> </w:t>
      </w:r>
      <w:r w:rsidRPr="004D466E">
        <w:rPr>
          <w:rFonts w:ascii="Book Antiqua" w:eastAsia="Times New Roman" w:hAnsi="Book Antiqua" w:cs="Arial"/>
          <w:color w:val="000000"/>
          <w:sz w:val="19"/>
          <w:szCs w:val="19"/>
          <w:lang w:eastAsia="pt-BR"/>
        </w:rPr>
        <w:t>Lei. </w:t>
      </w:r>
      <w:hyperlink r:id="rId412" w:anchor="art17" w:history="1">
        <w:r w:rsidRPr="00DD184D">
          <w:rPr>
            <w:rFonts w:ascii="Book Antiqua" w:eastAsia="Times New Roman" w:hAnsi="Book Antiqua" w:cs="Arial"/>
            <w:color w:val="0000FF"/>
            <w:sz w:val="16"/>
            <w:szCs w:val="16"/>
            <w:u w:val="single"/>
            <w:lang w:eastAsia="pt-BR"/>
          </w:rPr>
          <w:t>(Redação dada pela Lei nº 11.457, de 2007).</w:t>
        </w:r>
      </w:hyperlink>
      <w:r w:rsidRPr="00DD184D">
        <w:rPr>
          <w:rFonts w:ascii="Book Antiqua" w:eastAsia="Times New Roman" w:hAnsi="Book Antiqua" w:cs="Arial"/>
          <w:color w:val="000000"/>
          <w:sz w:val="16"/>
          <w:szCs w:val="16"/>
          <w:lang w:eastAsia="pt-BR"/>
        </w:rPr>
        <w:t>    </w:t>
      </w:r>
      <w:hyperlink r:id="rId413" w:anchor="art51" w:history="1">
        <w:r w:rsidRPr="00DD184D">
          <w:rPr>
            <w:rFonts w:ascii="Book Antiqua" w:eastAsia="Times New Roman" w:hAnsi="Book Antiqua" w:cs="Arial"/>
            <w:color w:val="0000FF"/>
            <w:sz w:val="16"/>
            <w:szCs w:val="16"/>
            <w:u w:val="single"/>
            <w:lang w:eastAsia="pt-BR"/>
          </w:rPr>
          <w:t>(Vigência)</w:t>
        </w:r>
      </w:hyperlink>
    </w:p>
    <w:p w14:paraId="5E30AE40" w14:textId="77777777"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color w:val="000000"/>
          <w:sz w:val="16"/>
          <w:szCs w:val="16"/>
          <w:lang w:eastAsia="pt-BR"/>
        </w:rPr>
        <w:t>Art. 40. (</w:t>
      </w:r>
      <w:hyperlink r:id="rId414" w:history="1">
        <w:r w:rsidRPr="00DD184D">
          <w:rPr>
            <w:rFonts w:ascii="Book Antiqua" w:eastAsia="Times New Roman" w:hAnsi="Book Antiqua" w:cs="Arial"/>
            <w:color w:val="0000FF"/>
            <w:sz w:val="16"/>
            <w:szCs w:val="16"/>
            <w:u w:val="single"/>
            <w:lang w:eastAsia="pt-BR"/>
          </w:rPr>
          <w:t>VETADO</w:t>
        </w:r>
      </w:hyperlink>
      <w:r w:rsidRPr="00DD184D">
        <w:rPr>
          <w:rFonts w:ascii="Book Antiqua" w:eastAsia="Times New Roman" w:hAnsi="Book Antiqua" w:cs="Arial"/>
          <w:color w:val="000000"/>
          <w:sz w:val="16"/>
          <w:szCs w:val="16"/>
          <w:lang w:eastAsia="pt-BR"/>
        </w:rPr>
        <w:t>).</w:t>
      </w:r>
    </w:p>
    <w:p w14:paraId="0C99AA8A" w14:textId="77777777"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color w:val="000000"/>
          <w:sz w:val="16"/>
          <w:szCs w:val="16"/>
          <w:lang w:eastAsia="pt-BR"/>
        </w:rPr>
        <w:lastRenderedPageBreak/>
        <w:t>Art. 41. </w:t>
      </w:r>
      <w:hyperlink r:id="rId415" w:anchor="art79" w:history="1">
        <w:r w:rsidRPr="00DD184D">
          <w:rPr>
            <w:rFonts w:ascii="Book Antiqua" w:eastAsia="Times New Roman" w:hAnsi="Book Antiqua" w:cs="Arial"/>
            <w:color w:val="0000FF"/>
            <w:sz w:val="16"/>
            <w:szCs w:val="16"/>
            <w:u w:val="single"/>
            <w:lang w:eastAsia="pt-BR"/>
          </w:rPr>
          <w:t>(Revogado pela Lei nº 11.941, de 2009)</w:t>
        </w:r>
      </w:hyperlink>
    </w:p>
    <w:p w14:paraId="7E30291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Art. 42. Os administradores de autarquias e fundações públicas, criadas e mantidas pelo Poder Público, de empresas públicas e de sociedades de economia mista sujeitas ao controle da União, dos Estados, do Distrito Federal ou dos Municípios, que se encontrarem em mora, por mais de 30 (trinta) dias, no recolhimento das contribuições previstas nesta Lei, tornam-se solidariamente responsáveis pelo respectivo pagamento, ficando ainda sujeitos às proibições do art. 1º e às sanções dos </w:t>
      </w:r>
      <w:proofErr w:type="spellStart"/>
      <w:r w:rsidRPr="004D466E">
        <w:rPr>
          <w:rFonts w:ascii="Book Antiqua" w:eastAsia="Times New Roman" w:hAnsi="Book Antiqua" w:cs="Arial"/>
          <w:color w:val="000000"/>
          <w:sz w:val="19"/>
          <w:szCs w:val="19"/>
          <w:lang w:eastAsia="pt-BR"/>
        </w:rPr>
        <w:t>arts</w:t>
      </w:r>
      <w:proofErr w:type="spellEnd"/>
      <w:r w:rsidRPr="004D466E">
        <w:rPr>
          <w:rFonts w:ascii="Book Antiqua" w:eastAsia="Times New Roman" w:hAnsi="Book Antiqua" w:cs="Arial"/>
          <w:color w:val="000000"/>
          <w:sz w:val="19"/>
          <w:szCs w:val="19"/>
          <w:lang w:eastAsia="pt-BR"/>
        </w:rPr>
        <w:t>. 4º e 7º do Decreto-lei nº 368, de 19 de dezembro de 1968.</w:t>
      </w:r>
    </w:p>
    <w:p w14:paraId="18A4BFE8" w14:textId="1F082CE3" w:rsidR="004D466E" w:rsidRPr="00BC10DF"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9B0C4E">
        <w:rPr>
          <w:rFonts w:ascii="Book Antiqua" w:eastAsia="Times New Roman" w:hAnsi="Book Antiqua" w:cs="Arial"/>
          <w:b/>
          <w:bCs/>
          <w:color w:val="000000"/>
          <w:sz w:val="19"/>
          <w:szCs w:val="19"/>
          <w:highlight w:val="magenta"/>
          <w:lang w:eastAsia="pt-BR"/>
        </w:rPr>
        <w:t>Art. 43</w:t>
      </w:r>
      <w:r w:rsidRPr="00EB30EE">
        <w:rPr>
          <w:rFonts w:ascii="Book Antiqua" w:eastAsia="Times New Roman" w:hAnsi="Book Antiqua" w:cs="Arial"/>
          <w:b/>
          <w:bCs/>
          <w:color w:val="000000"/>
          <w:sz w:val="19"/>
          <w:szCs w:val="19"/>
          <w:lang w:eastAsia="pt-BR"/>
        </w:rPr>
        <w:t>. Nas ações trabalhistas de que resultar o pagamento de direitos sujeitos à incidência de contribuição previdenciária, o juiz, sob pena de responsabilidade, determinará o imediato recolhimento das importâncias devidas à Seguridade Social</w:t>
      </w:r>
      <w:r w:rsidRPr="00DD184D">
        <w:rPr>
          <w:rFonts w:ascii="Book Antiqua" w:eastAsia="Times New Roman" w:hAnsi="Book Antiqua" w:cs="Arial"/>
          <w:color w:val="000000"/>
          <w:sz w:val="16"/>
          <w:szCs w:val="16"/>
          <w:lang w:eastAsia="pt-BR"/>
        </w:rPr>
        <w:t>. </w:t>
      </w:r>
      <w:hyperlink r:id="rId416" w:history="1">
        <w:r w:rsidRPr="00DD184D">
          <w:rPr>
            <w:rFonts w:ascii="Book Antiqua" w:eastAsia="Times New Roman" w:hAnsi="Book Antiqua" w:cs="Arial"/>
            <w:color w:val="0000FF"/>
            <w:sz w:val="16"/>
            <w:szCs w:val="16"/>
            <w:u w:val="single"/>
            <w:lang w:eastAsia="pt-BR"/>
          </w:rPr>
          <w:t>(Redação dada pela Lei n° 8.620, de 5.1.93)</w:t>
        </w:r>
      </w:hyperlink>
      <w:r w:rsidR="009B0C4E" w:rsidRPr="00DD184D">
        <w:rPr>
          <w:rFonts w:ascii="Book Antiqua" w:eastAsia="Times New Roman" w:hAnsi="Book Antiqua" w:cs="Arial"/>
          <w:color w:val="0000FF"/>
          <w:sz w:val="16"/>
          <w:szCs w:val="16"/>
          <w:lang w:eastAsia="pt-BR"/>
        </w:rPr>
        <w:t xml:space="preserve"> </w:t>
      </w:r>
      <w:r w:rsidR="009B0C4E" w:rsidRPr="00DD184D">
        <w:rPr>
          <w:rFonts w:ascii="Book Antiqua" w:hAnsi="Book Antiqua"/>
          <w:b/>
          <w:color w:val="FF0000"/>
          <w:sz w:val="16"/>
          <w:szCs w:val="16"/>
          <w:u w:val="single"/>
        </w:rPr>
        <w:t>(DPERO-2012)</w:t>
      </w:r>
      <w:r w:rsidR="00FD1991">
        <w:rPr>
          <w:rFonts w:ascii="Book Antiqua" w:hAnsi="Book Antiqua"/>
          <w:b/>
          <w:color w:val="FF0000"/>
          <w:sz w:val="16"/>
          <w:szCs w:val="16"/>
        </w:rPr>
        <w:t xml:space="preserve"> </w:t>
      </w:r>
      <w:r w:rsidR="00FD1991">
        <w:rPr>
          <w:rFonts w:ascii="Book Antiqua" w:hAnsi="Book Antiqua"/>
          <w:b/>
          <w:color w:val="FF0000"/>
          <w:sz w:val="16"/>
          <w:szCs w:val="16"/>
          <w:u w:val="single"/>
        </w:rPr>
        <w:t>(TRT3-2014)</w:t>
      </w:r>
      <w:r w:rsidR="00813A5B">
        <w:rPr>
          <w:rFonts w:ascii="Book Antiqua" w:hAnsi="Book Antiqua"/>
          <w:b/>
          <w:color w:val="FF0000"/>
          <w:sz w:val="16"/>
          <w:szCs w:val="16"/>
        </w:rPr>
        <w:t xml:space="preserve"> </w:t>
      </w:r>
      <w:r w:rsidR="00813A5B">
        <w:rPr>
          <w:rFonts w:ascii="Book Antiqua" w:eastAsia="Times New Roman" w:hAnsi="Book Antiqua" w:cs="Arial"/>
          <w:b/>
          <w:bCs/>
          <w:color w:val="FF0000"/>
          <w:sz w:val="16"/>
          <w:szCs w:val="16"/>
          <w:u w:val="single"/>
          <w:lang w:eastAsia="pt-BR"/>
        </w:rPr>
        <w:t>(TRT14-2014)</w:t>
      </w:r>
      <w:r w:rsidR="00356BAA">
        <w:rPr>
          <w:rFonts w:ascii="Book Antiqua" w:eastAsia="Times New Roman" w:hAnsi="Book Antiqua" w:cs="Arial"/>
          <w:b/>
          <w:bCs/>
          <w:color w:val="FF0000"/>
          <w:sz w:val="16"/>
          <w:szCs w:val="16"/>
          <w:lang w:eastAsia="pt-BR"/>
        </w:rPr>
        <w:t xml:space="preserve"> </w:t>
      </w:r>
      <w:bookmarkStart w:id="22" w:name="_Hlk158985343"/>
      <w:r w:rsidR="00356BAA" w:rsidRPr="00E644D2">
        <w:rPr>
          <w:rFonts w:ascii="Book Antiqua" w:hAnsi="Book Antiqua"/>
          <w:b/>
          <w:color w:val="FF0000"/>
          <w:sz w:val="16"/>
          <w:szCs w:val="16"/>
          <w:u w:val="single"/>
        </w:rPr>
        <w:t>(TRT</w:t>
      </w:r>
      <w:r w:rsidR="00356BAA">
        <w:rPr>
          <w:rFonts w:ascii="Book Antiqua" w:hAnsi="Book Antiqua"/>
          <w:b/>
          <w:color w:val="FF0000"/>
          <w:sz w:val="16"/>
          <w:szCs w:val="16"/>
          <w:u w:val="single"/>
        </w:rPr>
        <w:t>8</w:t>
      </w:r>
      <w:r w:rsidR="00356BAA" w:rsidRPr="00E644D2">
        <w:rPr>
          <w:rFonts w:ascii="Book Antiqua" w:hAnsi="Book Antiqua"/>
          <w:b/>
          <w:color w:val="FF0000"/>
          <w:sz w:val="16"/>
          <w:szCs w:val="16"/>
          <w:u w:val="single"/>
        </w:rPr>
        <w:t>-2015)</w:t>
      </w:r>
      <w:bookmarkEnd w:id="22"/>
      <w:r w:rsidR="00BC10DF">
        <w:rPr>
          <w:rFonts w:ascii="Book Antiqua" w:eastAsia="Times New Roman" w:hAnsi="Book Antiqua" w:cs="Arial"/>
          <w:b/>
          <w:bCs/>
          <w:color w:val="FF0000"/>
          <w:sz w:val="16"/>
          <w:szCs w:val="16"/>
          <w:lang w:eastAsia="pt-BR"/>
        </w:rPr>
        <w:t xml:space="preserve"> </w:t>
      </w:r>
      <w:bookmarkStart w:id="23" w:name="_Hlk158808039"/>
      <w:r w:rsidR="00BC10DF">
        <w:rPr>
          <w:rFonts w:ascii="Book Antiqua" w:hAnsi="Book Antiqua"/>
          <w:b/>
          <w:color w:val="FF0000"/>
          <w:sz w:val="16"/>
          <w:szCs w:val="16"/>
          <w:u w:val="single"/>
        </w:rPr>
        <w:t>(TRT21-2015)</w:t>
      </w:r>
      <w:bookmarkEnd w:id="23"/>
    </w:p>
    <w:p w14:paraId="0362E075" w14:textId="4388FC7A" w:rsidR="004D466E" w:rsidRPr="00BC10DF"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val="pt-PT" w:eastAsia="pt-BR"/>
        </w:rPr>
        <w:t>       </w:t>
      </w:r>
      <w:r w:rsidRPr="00FD1991">
        <w:rPr>
          <w:rFonts w:ascii="Book Antiqua" w:eastAsia="Times New Roman" w:hAnsi="Book Antiqua" w:cs="Arial"/>
          <w:b/>
          <w:bCs/>
          <w:color w:val="000000"/>
          <w:sz w:val="19"/>
          <w:szCs w:val="19"/>
          <w:highlight w:val="magenta"/>
          <w:lang w:eastAsia="pt-BR"/>
        </w:rPr>
        <w:t>§ 1</w:t>
      </w:r>
      <w:proofErr w:type="gramStart"/>
      <w:r w:rsidRPr="00FD1991">
        <w:rPr>
          <w:rFonts w:ascii="Book Antiqua" w:eastAsia="Times New Roman" w:hAnsi="Book Antiqua" w:cs="Arial"/>
          <w:b/>
          <w:bCs/>
          <w:color w:val="000000"/>
          <w:sz w:val="19"/>
          <w:szCs w:val="19"/>
          <w:highlight w:val="magenta"/>
          <w:u w:val="single"/>
          <w:vertAlign w:val="superscript"/>
          <w:lang w:eastAsia="pt-BR"/>
        </w:rPr>
        <w:t>o</w:t>
      </w:r>
      <w:r w:rsidRPr="00FD1991">
        <w:rPr>
          <w:rFonts w:ascii="Book Antiqua" w:eastAsia="Times New Roman" w:hAnsi="Book Antiqua" w:cs="Arial"/>
          <w:b/>
          <w:bCs/>
          <w:color w:val="000000"/>
          <w:sz w:val="19"/>
          <w:szCs w:val="19"/>
          <w:lang w:eastAsia="pt-BR"/>
        </w:rPr>
        <w:t> </w:t>
      </w:r>
      <w:r w:rsidR="00EB30EE" w:rsidRPr="00FD1991">
        <w:rPr>
          <w:rFonts w:ascii="Book Antiqua" w:eastAsia="Times New Roman" w:hAnsi="Book Antiqua" w:cs="Arial"/>
          <w:b/>
          <w:bCs/>
          <w:color w:val="000000"/>
          <w:sz w:val="19"/>
          <w:szCs w:val="19"/>
          <w:lang w:eastAsia="pt-BR"/>
        </w:rPr>
        <w:t xml:space="preserve"> </w:t>
      </w:r>
      <w:r w:rsidRPr="00FD1991">
        <w:rPr>
          <w:rFonts w:ascii="Book Antiqua" w:eastAsia="Times New Roman" w:hAnsi="Book Antiqua" w:cs="Arial"/>
          <w:b/>
          <w:bCs/>
          <w:color w:val="000000"/>
          <w:sz w:val="19"/>
          <w:szCs w:val="19"/>
          <w:lang w:eastAsia="pt-BR"/>
        </w:rPr>
        <w:t>Nas</w:t>
      </w:r>
      <w:proofErr w:type="gramEnd"/>
      <w:r w:rsidRPr="00FD1991">
        <w:rPr>
          <w:rFonts w:ascii="Book Antiqua" w:eastAsia="Times New Roman" w:hAnsi="Book Antiqua" w:cs="Arial"/>
          <w:b/>
          <w:bCs/>
          <w:color w:val="000000"/>
          <w:sz w:val="19"/>
          <w:szCs w:val="19"/>
          <w:lang w:eastAsia="pt-BR"/>
        </w:rPr>
        <w:t xml:space="preserve"> sentenças judiciais ou nos acordos homologados em que não figurarem, discriminadamente, as parcelas legais relativas às contribuições sociais, estas incidirão sobre o valor total apurado em liquidação de sentença ou sobre o valor do acordo homologado</w:t>
      </w:r>
      <w:r w:rsidRPr="00EB30EE">
        <w:rPr>
          <w:rFonts w:ascii="Book Antiqua" w:eastAsia="Times New Roman" w:hAnsi="Book Antiqua" w:cs="Arial"/>
          <w:color w:val="000000"/>
          <w:sz w:val="18"/>
          <w:szCs w:val="18"/>
          <w:lang w:eastAsia="pt-BR"/>
        </w:rPr>
        <w:t>. </w:t>
      </w:r>
      <w:hyperlink r:id="rId417" w:anchor="art26" w:history="1">
        <w:r w:rsidRPr="00DD184D">
          <w:rPr>
            <w:rFonts w:ascii="Book Antiqua" w:eastAsia="Times New Roman" w:hAnsi="Book Antiqua" w:cs="Arial"/>
            <w:color w:val="0000FF"/>
            <w:sz w:val="16"/>
            <w:szCs w:val="16"/>
            <w:u w:val="single"/>
            <w:lang w:eastAsia="pt-BR"/>
          </w:rPr>
          <w:t>(Incluído pela Lei nº 11.941, de 2009).</w:t>
        </w:r>
      </w:hyperlink>
      <w:r w:rsidR="00FD1991">
        <w:rPr>
          <w:rFonts w:ascii="Book Antiqua" w:eastAsia="Times New Roman" w:hAnsi="Book Antiqua" w:cs="Arial"/>
          <w:color w:val="0000FF"/>
          <w:sz w:val="16"/>
          <w:szCs w:val="16"/>
          <w:lang w:eastAsia="pt-BR"/>
        </w:rPr>
        <w:t xml:space="preserve"> </w:t>
      </w:r>
      <w:r w:rsidR="00FD1991">
        <w:rPr>
          <w:rFonts w:ascii="Book Antiqua" w:hAnsi="Book Antiqua"/>
          <w:b/>
          <w:color w:val="FF0000"/>
          <w:sz w:val="16"/>
          <w:szCs w:val="16"/>
          <w:u w:val="single"/>
        </w:rPr>
        <w:t>(TRT3-2014)</w:t>
      </w:r>
      <w:r w:rsidR="00813A5B">
        <w:rPr>
          <w:rFonts w:ascii="Book Antiqua" w:hAnsi="Book Antiqua"/>
          <w:b/>
          <w:color w:val="FF0000"/>
          <w:sz w:val="16"/>
          <w:szCs w:val="16"/>
        </w:rPr>
        <w:t xml:space="preserve"> </w:t>
      </w:r>
      <w:r w:rsidR="00813A5B">
        <w:rPr>
          <w:rFonts w:ascii="Book Antiqua" w:eastAsia="Times New Roman" w:hAnsi="Book Antiqua" w:cs="Arial"/>
          <w:b/>
          <w:bCs/>
          <w:color w:val="FF0000"/>
          <w:sz w:val="16"/>
          <w:szCs w:val="16"/>
          <w:u w:val="single"/>
          <w:lang w:eastAsia="pt-BR"/>
        </w:rPr>
        <w:t>(TRT14-2014)</w:t>
      </w:r>
      <w:r w:rsidR="00782977">
        <w:rPr>
          <w:rFonts w:ascii="Book Antiqua" w:eastAsia="Times New Roman" w:hAnsi="Book Antiqua" w:cs="Arial"/>
          <w:b/>
          <w:bCs/>
          <w:color w:val="FF0000"/>
          <w:sz w:val="16"/>
          <w:szCs w:val="16"/>
          <w:lang w:eastAsia="pt-BR"/>
        </w:rPr>
        <w:t xml:space="preserve"> </w:t>
      </w:r>
      <w:r w:rsidR="00782977">
        <w:rPr>
          <w:rFonts w:ascii="Book Antiqua" w:hAnsi="Book Antiqua"/>
          <w:b/>
          <w:color w:val="FF0000"/>
          <w:sz w:val="16"/>
          <w:szCs w:val="16"/>
          <w:u w:val="single"/>
        </w:rPr>
        <w:t>(TRT1-2015)</w:t>
      </w:r>
      <w:r w:rsidR="00BC10DF">
        <w:rPr>
          <w:rFonts w:ascii="Book Antiqua" w:hAnsi="Book Antiqua"/>
          <w:b/>
          <w:color w:val="FF0000"/>
          <w:sz w:val="16"/>
          <w:szCs w:val="16"/>
        </w:rPr>
        <w:t xml:space="preserve"> </w:t>
      </w:r>
      <w:r w:rsidR="00BC10DF">
        <w:rPr>
          <w:rFonts w:ascii="Book Antiqua" w:hAnsi="Book Antiqua"/>
          <w:b/>
          <w:color w:val="FF0000"/>
          <w:sz w:val="16"/>
          <w:szCs w:val="16"/>
          <w:u w:val="single"/>
        </w:rPr>
        <w:t>(TRT21-2015)</w:t>
      </w:r>
    </w:p>
    <w:p w14:paraId="03498C53" w14:textId="6108181D"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xml:space="preserve">        </w:t>
      </w:r>
      <w:r w:rsidRPr="009B0C4E">
        <w:rPr>
          <w:rFonts w:ascii="Book Antiqua" w:eastAsia="Times New Roman" w:hAnsi="Book Antiqua" w:cs="Arial"/>
          <w:b/>
          <w:bCs/>
          <w:color w:val="000000"/>
          <w:sz w:val="19"/>
          <w:szCs w:val="19"/>
          <w:highlight w:val="magenta"/>
          <w:lang w:eastAsia="pt-BR"/>
        </w:rPr>
        <w:t>§ 2</w:t>
      </w:r>
      <w:proofErr w:type="gramStart"/>
      <w:r w:rsidRPr="009B0C4E">
        <w:rPr>
          <w:rFonts w:ascii="Book Antiqua" w:eastAsia="Times New Roman" w:hAnsi="Book Antiqua" w:cs="Arial"/>
          <w:b/>
          <w:bCs/>
          <w:color w:val="000000"/>
          <w:sz w:val="19"/>
          <w:szCs w:val="19"/>
          <w:highlight w:val="magenta"/>
          <w:u w:val="single"/>
          <w:vertAlign w:val="superscript"/>
          <w:lang w:eastAsia="pt-BR"/>
        </w:rPr>
        <w:t>o</w:t>
      </w:r>
      <w:r w:rsidRPr="004D466E">
        <w:rPr>
          <w:rFonts w:ascii="Book Antiqua" w:eastAsia="Times New Roman" w:hAnsi="Book Antiqua" w:cs="Arial"/>
          <w:color w:val="000000"/>
          <w:sz w:val="19"/>
          <w:szCs w:val="19"/>
          <w:lang w:eastAsia="pt-BR"/>
        </w:rPr>
        <w:t xml:space="preserve">  </w:t>
      </w:r>
      <w:r w:rsidRPr="00EB30EE">
        <w:rPr>
          <w:rFonts w:ascii="Book Antiqua" w:eastAsia="Times New Roman" w:hAnsi="Book Antiqua" w:cs="Arial"/>
          <w:b/>
          <w:bCs/>
          <w:color w:val="000000"/>
          <w:sz w:val="19"/>
          <w:szCs w:val="19"/>
          <w:lang w:eastAsia="pt-BR"/>
        </w:rPr>
        <w:t>Considera</w:t>
      </w:r>
      <w:proofErr w:type="gramEnd"/>
      <w:r w:rsidRPr="00EB30EE">
        <w:rPr>
          <w:rFonts w:ascii="Book Antiqua" w:eastAsia="Times New Roman" w:hAnsi="Book Antiqua" w:cs="Arial"/>
          <w:b/>
          <w:bCs/>
          <w:color w:val="000000"/>
          <w:sz w:val="19"/>
          <w:szCs w:val="19"/>
          <w:lang w:eastAsia="pt-BR"/>
        </w:rPr>
        <w:t xml:space="preserve">-se ocorrido o fato gerador das contribuições sociais </w:t>
      </w:r>
      <w:r w:rsidRPr="00FD1991">
        <w:rPr>
          <w:rFonts w:ascii="Book Antiqua" w:eastAsia="Times New Roman" w:hAnsi="Book Antiqua" w:cs="Arial"/>
          <w:b/>
          <w:bCs/>
          <w:color w:val="000000"/>
          <w:sz w:val="19"/>
          <w:szCs w:val="19"/>
          <w:highlight w:val="yellow"/>
          <w:lang w:eastAsia="pt-BR"/>
        </w:rPr>
        <w:t>na data da prestação do serviço</w:t>
      </w:r>
      <w:r w:rsidRPr="00DD184D">
        <w:rPr>
          <w:rFonts w:ascii="Book Antiqua" w:eastAsia="Times New Roman" w:hAnsi="Book Antiqua" w:cs="Arial"/>
          <w:color w:val="000000"/>
          <w:sz w:val="16"/>
          <w:szCs w:val="16"/>
          <w:lang w:eastAsia="pt-BR"/>
        </w:rPr>
        <w:t>. </w:t>
      </w:r>
      <w:hyperlink r:id="rId418" w:anchor="art26" w:history="1">
        <w:r w:rsidRPr="00DD184D">
          <w:rPr>
            <w:rFonts w:ascii="Book Antiqua" w:eastAsia="Times New Roman" w:hAnsi="Book Antiqua" w:cs="Arial"/>
            <w:color w:val="0000FF"/>
            <w:sz w:val="16"/>
            <w:szCs w:val="16"/>
            <w:u w:val="single"/>
            <w:lang w:eastAsia="pt-BR"/>
          </w:rPr>
          <w:t>(Incluído pela Lei nº 11.941, de 2009).</w:t>
        </w:r>
      </w:hyperlink>
      <w:r w:rsidR="009B0C4E" w:rsidRPr="00DD184D">
        <w:rPr>
          <w:rFonts w:ascii="Book Antiqua" w:eastAsia="Times New Roman" w:hAnsi="Book Antiqua" w:cs="Arial"/>
          <w:color w:val="0000FF"/>
          <w:sz w:val="16"/>
          <w:szCs w:val="16"/>
          <w:lang w:eastAsia="pt-BR"/>
        </w:rPr>
        <w:t xml:space="preserve"> </w:t>
      </w:r>
      <w:r w:rsidR="009B0C4E" w:rsidRPr="00DD184D">
        <w:rPr>
          <w:rFonts w:ascii="Book Antiqua" w:hAnsi="Book Antiqua"/>
          <w:b/>
          <w:color w:val="FF0000"/>
          <w:sz w:val="16"/>
          <w:szCs w:val="16"/>
          <w:u w:val="single"/>
        </w:rPr>
        <w:t>(DPERO-2012)</w:t>
      </w:r>
      <w:r w:rsidR="00FD1991">
        <w:rPr>
          <w:rFonts w:ascii="Book Antiqua" w:hAnsi="Book Antiqua"/>
          <w:b/>
          <w:color w:val="FF0000"/>
          <w:sz w:val="16"/>
          <w:szCs w:val="16"/>
        </w:rPr>
        <w:t xml:space="preserve"> </w:t>
      </w:r>
      <w:r w:rsidR="00FD1991">
        <w:rPr>
          <w:rFonts w:ascii="Book Antiqua" w:hAnsi="Book Antiqua"/>
          <w:b/>
          <w:color w:val="FF0000"/>
          <w:sz w:val="16"/>
          <w:szCs w:val="16"/>
          <w:u w:val="single"/>
        </w:rPr>
        <w:t>(TRT3-2014)</w:t>
      </w:r>
      <w:r w:rsidR="00813A5B">
        <w:rPr>
          <w:rFonts w:ascii="Book Antiqua" w:hAnsi="Book Antiqua"/>
          <w:b/>
          <w:color w:val="FF0000"/>
          <w:sz w:val="16"/>
          <w:szCs w:val="16"/>
        </w:rPr>
        <w:t xml:space="preserve"> </w:t>
      </w:r>
      <w:r w:rsidR="00813A5B">
        <w:rPr>
          <w:rFonts w:ascii="Book Antiqua" w:eastAsia="Times New Roman" w:hAnsi="Book Antiqua" w:cs="Arial"/>
          <w:b/>
          <w:bCs/>
          <w:color w:val="FF0000"/>
          <w:sz w:val="16"/>
          <w:szCs w:val="16"/>
          <w:u w:val="single"/>
          <w:lang w:eastAsia="pt-BR"/>
        </w:rPr>
        <w:t>(TRT14-2014)</w:t>
      </w:r>
      <w:r w:rsidR="00EB30EE" w:rsidRPr="00DD184D">
        <w:rPr>
          <w:rFonts w:ascii="Book Antiqua" w:hAnsi="Book Antiqua"/>
          <w:b/>
          <w:color w:val="FF0000"/>
          <w:sz w:val="16"/>
          <w:szCs w:val="16"/>
        </w:rPr>
        <w:t xml:space="preserve"> </w:t>
      </w:r>
      <w:r w:rsidR="00EB30EE" w:rsidRPr="00DD184D">
        <w:rPr>
          <w:rFonts w:ascii="Book Antiqua" w:hAnsi="Book Antiqua"/>
          <w:b/>
          <w:bCs/>
          <w:color w:val="FF0000"/>
          <w:sz w:val="16"/>
          <w:szCs w:val="16"/>
          <w:u w:val="single"/>
        </w:rPr>
        <w:t>(PGEAM-2016)</w:t>
      </w:r>
    </w:p>
    <w:p w14:paraId="3798F8E3" w14:textId="21ABB217" w:rsidR="004D466E" w:rsidRPr="00813A5B"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D1991">
        <w:rPr>
          <w:rFonts w:ascii="Book Antiqua" w:eastAsia="Times New Roman" w:hAnsi="Book Antiqua" w:cs="Arial"/>
          <w:b/>
          <w:bCs/>
          <w:color w:val="000000"/>
          <w:sz w:val="19"/>
          <w:szCs w:val="19"/>
          <w:lang w:eastAsia="pt-BR"/>
        </w:rPr>
        <w:t xml:space="preserve">        </w:t>
      </w:r>
      <w:r w:rsidRPr="00FD1991">
        <w:rPr>
          <w:rFonts w:ascii="Book Antiqua" w:eastAsia="Times New Roman" w:hAnsi="Book Antiqua" w:cs="Arial"/>
          <w:b/>
          <w:bCs/>
          <w:color w:val="000000"/>
          <w:sz w:val="19"/>
          <w:szCs w:val="19"/>
          <w:highlight w:val="magenta"/>
          <w:lang w:eastAsia="pt-BR"/>
        </w:rPr>
        <w:t>§ 3</w:t>
      </w:r>
      <w:r w:rsidRPr="00FD1991">
        <w:rPr>
          <w:rFonts w:ascii="Book Antiqua" w:eastAsia="Times New Roman" w:hAnsi="Book Antiqua" w:cs="Arial"/>
          <w:b/>
          <w:bCs/>
          <w:color w:val="000000"/>
          <w:sz w:val="19"/>
          <w:szCs w:val="19"/>
          <w:highlight w:val="magenta"/>
          <w:u w:val="single"/>
          <w:vertAlign w:val="superscript"/>
          <w:lang w:eastAsia="pt-BR"/>
        </w:rPr>
        <w:t>o</w:t>
      </w:r>
      <w:r w:rsidRPr="00FD1991">
        <w:rPr>
          <w:rFonts w:ascii="Book Antiqua" w:eastAsia="Times New Roman" w:hAnsi="Book Antiqua" w:cs="Arial"/>
          <w:b/>
          <w:bCs/>
          <w:color w:val="000000"/>
          <w:sz w:val="19"/>
          <w:szCs w:val="19"/>
          <w:lang w:eastAsia="pt-BR"/>
        </w:rPr>
        <w:t xml:space="preserve">  As contribuições sociais serão apuradas mês a mês, com referência ao período da prestação de serviços, mediante a aplicação de alíquotas, limites máximos do salário-de-contribuição e acréscimos legais moratórios vigentes relativamente </w:t>
      </w:r>
      <w:r w:rsidRPr="00FD1991">
        <w:rPr>
          <w:rFonts w:ascii="Book Antiqua" w:eastAsia="Times New Roman" w:hAnsi="Book Antiqua" w:cs="Arial"/>
          <w:b/>
          <w:bCs/>
          <w:color w:val="000000"/>
          <w:sz w:val="19"/>
          <w:szCs w:val="19"/>
          <w:highlight w:val="yellow"/>
          <w:lang w:eastAsia="pt-BR"/>
        </w:rPr>
        <w:t>a cada uma das competências abrangidas</w:t>
      </w:r>
      <w:r w:rsidRPr="00FD1991">
        <w:rPr>
          <w:rFonts w:ascii="Book Antiqua" w:eastAsia="Times New Roman" w:hAnsi="Book Antiqua" w:cs="Arial"/>
          <w:b/>
          <w:bCs/>
          <w:color w:val="000000"/>
          <w:sz w:val="19"/>
          <w:szCs w:val="19"/>
          <w:lang w:eastAsia="pt-BR"/>
        </w:rPr>
        <w:t xml:space="preserve">, devendo o recolhimento ser efetuado </w:t>
      </w:r>
      <w:r w:rsidRPr="00FD1991">
        <w:rPr>
          <w:rFonts w:ascii="Book Antiqua" w:eastAsia="Times New Roman" w:hAnsi="Book Antiqua" w:cs="Arial"/>
          <w:b/>
          <w:bCs/>
          <w:color w:val="000000"/>
          <w:sz w:val="19"/>
          <w:szCs w:val="19"/>
          <w:highlight w:val="cyan"/>
          <w:lang w:eastAsia="pt-BR"/>
        </w:rPr>
        <w:t>no mesmo prazo em que devam ser pagos</w:t>
      </w:r>
      <w:r w:rsidRPr="00FD1991">
        <w:rPr>
          <w:rFonts w:ascii="Book Antiqua" w:eastAsia="Times New Roman" w:hAnsi="Book Antiqua" w:cs="Arial"/>
          <w:b/>
          <w:bCs/>
          <w:color w:val="000000"/>
          <w:sz w:val="19"/>
          <w:szCs w:val="19"/>
          <w:lang w:eastAsia="pt-BR"/>
        </w:rPr>
        <w:t xml:space="preserve"> os créditos encontrados em liquidação de sentença ou em acordo homologado, sendo que nesse último caso o recolhimento será feito em tantas parcelas quantas as previstas no acordo, nas mesmas datas em que sejam exigíveis e proporcionalmente a cada uma delas</w:t>
      </w:r>
      <w:r w:rsidRPr="00DD184D">
        <w:rPr>
          <w:rFonts w:ascii="Book Antiqua" w:eastAsia="Times New Roman" w:hAnsi="Book Antiqua" w:cs="Arial"/>
          <w:color w:val="000000"/>
          <w:sz w:val="16"/>
          <w:szCs w:val="16"/>
          <w:lang w:eastAsia="pt-BR"/>
        </w:rPr>
        <w:t>.  </w:t>
      </w:r>
      <w:hyperlink r:id="rId419" w:anchor="art26" w:history="1">
        <w:r w:rsidRPr="00DD184D">
          <w:rPr>
            <w:rFonts w:ascii="Book Antiqua" w:eastAsia="Times New Roman" w:hAnsi="Book Antiqua" w:cs="Arial"/>
            <w:color w:val="0000FF"/>
            <w:sz w:val="16"/>
            <w:szCs w:val="16"/>
            <w:u w:val="single"/>
            <w:lang w:eastAsia="pt-BR"/>
          </w:rPr>
          <w:t>(Incluído pela Lei nº 11.941, de 2009).</w:t>
        </w:r>
      </w:hyperlink>
      <w:r w:rsidR="00FD1991">
        <w:rPr>
          <w:rFonts w:ascii="Book Antiqua" w:eastAsia="Times New Roman" w:hAnsi="Book Antiqua" w:cs="Arial"/>
          <w:color w:val="0000FF"/>
          <w:sz w:val="16"/>
          <w:szCs w:val="16"/>
          <w:lang w:eastAsia="pt-BR"/>
        </w:rPr>
        <w:t xml:space="preserve"> </w:t>
      </w:r>
      <w:r w:rsidR="00FD1991">
        <w:rPr>
          <w:rFonts w:ascii="Book Antiqua" w:hAnsi="Book Antiqua"/>
          <w:b/>
          <w:color w:val="FF0000"/>
          <w:sz w:val="16"/>
          <w:szCs w:val="16"/>
          <w:u w:val="single"/>
        </w:rPr>
        <w:t>(TRT3-2014)</w:t>
      </w:r>
      <w:r w:rsidR="00813A5B">
        <w:rPr>
          <w:rFonts w:ascii="Book Antiqua" w:hAnsi="Book Antiqua"/>
          <w:b/>
          <w:color w:val="FF0000"/>
          <w:sz w:val="16"/>
          <w:szCs w:val="16"/>
        </w:rPr>
        <w:t xml:space="preserve"> </w:t>
      </w:r>
      <w:r w:rsidR="00813A5B">
        <w:rPr>
          <w:rFonts w:ascii="Book Antiqua" w:eastAsia="Times New Roman" w:hAnsi="Book Antiqua" w:cs="Arial"/>
          <w:b/>
          <w:bCs/>
          <w:color w:val="FF0000"/>
          <w:sz w:val="16"/>
          <w:szCs w:val="16"/>
          <w:u w:val="single"/>
          <w:lang w:eastAsia="pt-BR"/>
        </w:rPr>
        <w:t>(TRT14-2014)</w:t>
      </w:r>
    </w:p>
    <w:p w14:paraId="0290E0CE" w14:textId="29100651"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4</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No</w:t>
      </w:r>
      <w:proofErr w:type="gramEnd"/>
      <w:r w:rsidRPr="004D466E">
        <w:rPr>
          <w:rFonts w:ascii="Book Antiqua" w:eastAsia="Times New Roman" w:hAnsi="Book Antiqua" w:cs="Arial"/>
          <w:color w:val="000000"/>
          <w:sz w:val="19"/>
          <w:szCs w:val="19"/>
          <w:lang w:eastAsia="pt-BR"/>
        </w:rPr>
        <w:t xml:space="preserve"> caso de reconhecimento judicial da prestação de serviços em condições que permitam a aposentadoria especial após 15 (quinze), 20 (vinte) ou 25 (vinte e cinco) anos de contribuição, serão devidos os acréscimos de contribuição de que trata o § 6</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do art. 57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8.213, de 24 de julho de 1991</w:t>
      </w:r>
      <w:r w:rsidR="00EB30EE" w:rsidRPr="00DD184D">
        <w:rPr>
          <w:rFonts w:ascii="Book Antiqua" w:eastAsia="Times New Roman" w:hAnsi="Book Antiqua" w:cs="Arial"/>
          <w:color w:val="000000"/>
          <w:sz w:val="18"/>
          <w:szCs w:val="18"/>
          <w:lang w:eastAsia="pt-BR"/>
        </w:rPr>
        <w:t xml:space="preserve">. </w:t>
      </w:r>
      <w:hyperlink r:id="rId420" w:anchor="art26" w:history="1">
        <w:r w:rsidRPr="00DD184D">
          <w:rPr>
            <w:rFonts w:ascii="Book Antiqua" w:eastAsia="Times New Roman" w:hAnsi="Book Antiqua" w:cs="Arial"/>
            <w:color w:val="0000FF"/>
            <w:sz w:val="16"/>
            <w:szCs w:val="16"/>
            <w:u w:val="single"/>
            <w:lang w:eastAsia="pt-BR"/>
          </w:rPr>
          <w:t>(Incluído pela Lei nº 11.941, de 2009).</w:t>
        </w:r>
      </w:hyperlink>
    </w:p>
    <w:p w14:paraId="0B0CFC21" w14:textId="77777777" w:rsidR="004D466E" w:rsidRPr="00DD184D"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5</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Na</w:t>
      </w:r>
      <w:proofErr w:type="gramEnd"/>
      <w:r w:rsidRPr="004D466E">
        <w:rPr>
          <w:rFonts w:ascii="Book Antiqua" w:eastAsia="Times New Roman" w:hAnsi="Book Antiqua" w:cs="Arial"/>
          <w:color w:val="000000"/>
          <w:sz w:val="19"/>
          <w:szCs w:val="19"/>
          <w:lang w:eastAsia="pt-BR"/>
        </w:rPr>
        <w:t xml:space="preserve"> hipótese de acordo celebrado após ter sido proferida decisão de mérito, a contribuição será calculada com base no valor do acordo</w:t>
      </w:r>
      <w:r w:rsidRPr="00DD184D">
        <w:rPr>
          <w:rFonts w:ascii="Book Antiqua" w:eastAsia="Times New Roman" w:hAnsi="Book Antiqua" w:cs="Arial"/>
          <w:color w:val="000000"/>
          <w:sz w:val="16"/>
          <w:szCs w:val="16"/>
          <w:lang w:eastAsia="pt-BR"/>
        </w:rPr>
        <w:t>. </w:t>
      </w:r>
      <w:hyperlink r:id="rId421" w:anchor="art26" w:history="1">
        <w:r w:rsidRPr="00DD184D">
          <w:rPr>
            <w:rFonts w:ascii="Book Antiqua" w:eastAsia="Times New Roman" w:hAnsi="Book Antiqua" w:cs="Arial"/>
            <w:color w:val="0000FF"/>
            <w:sz w:val="16"/>
            <w:szCs w:val="16"/>
            <w:u w:val="single"/>
            <w:lang w:eastAsia="pt-BR"/>
          </w:rPr>
          <w:t>(Incluído pela Lei nº 11.941, de 2009).</w:t>
        </w:r>
      </w:hyperlink>
    </w:p>
    <w:p w14:paraId="0C3147CC" w14:textId="3540D536" w:rsidR="004D466E" w:rsidRPr="00813A5B"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13A5B">
        <w:rPr>
          <w:rFonts w:ascii="Book Antiqua" w:eastAsia="Times New Roman" w:hAnsi="Book Antiqua" w:cs="Arial"/>
          <w:b/>
          <w:bCs/>
          <w:color w:val="000000"/>
          <w:sz w:val="19"/>
          <w:szCs w:val="19"/>
          <w:lang w:eastAsia="pt-BR"/>
        </w:rPr>
        <w:t xml:space="preserve">        </w:t>
      </w:r>
      <w:r w:rsidRPr="00813A5B">
        <w:rPr>
          <w:rFonts w:ascii="Book Antiqua" w:eastAsia="Times New Roman" w:hAnsi="Book Antiqua" w:cs="Arial"/>
          <w:b/>
          <w:bCs/>
          <w:color w:val="000000"/>
          <w:sz w:val="19"/>
          <w:szCs w:val="19"/>
          <w:highlight w:val="magenta"/>
          <w:lang w:eastAsia="pt-BR"/>
        </w:rPr>
        <w:t>§ 6</w:t>
      </w:r>
      <w:r w:rsidRPr="00813A5B">
        <w:rPr>
          <w:rFonts w:ascii="Book Antiqua" w:eastAsia="Times New Roman" w:hAnsi="Book Antiqua" w:cs="Arial"/>
          <w:b/>
          <w:bCs/>
          <w:color w:val="000000"/>
          <w:sz w:val="19"/>
          <w:szCs w:val="19"/>
          <w:highlight w:val="magenta"/>
          <w:u w:val="single"/>
          <w:vertAlign w:val="superscript"/>
          <w:lang w:eastAsia="pt-BR"/>
        </w:rPr>
        <w:t>o</w:t>
      </w:r>
      <w:r w:rsidR="00813A5B">
        <w:rPr>
          <w:rFonts w:ascii="Book Antiqua" w:eastAsia="Times New Roman" w:hAnsi="Book Antiqua" w:cs="Arial"/>
          <w:b/>
          <w:bCs/>
          <w:color w:val="000000"/>
          <w:sz w:val="19"/>
          <w:szCs w:val="19"/>
          <w:lang w:eastAsia="pt-BR"/>
        </w:rPr>
        <w:t>.</w:t>
      </w:r>
      <w:r w:rsidRPr="00813A5B">
        <w:rPr>
          <w:rFonts w:ascii="Book Antiqua" w:eastAsia="Times New Roman" w:hAnsi="Book Antiqua" w:cs="Arial"/>
          <w:b/>
          <w:bCs/>
          <w:color w:val="000000"/>
          <w:sz w:val="19"/>
          <w:szCs w:val="19"/>
          <w:lang w:eastAsia="pt-BR"/>
        </w:rPr>
        <w:t xml:space="preserve"> Aplica-se o disposto neste artigo aos valores devidos ou pagos nas Comissões de Conciliação Prévia de que trata a Lei n</w:t>
      </w:r>
      <w:r w:rsidRPr="00813A5B">
        <w:rPr>
          <w:rFonts w:ascii="Book Antiqua" w:eastAsia="Times New Roman" w:hAnsi="Book Antiqua" w:cs="Arial"/>
          <w:b/>
          <w:bCs/>
          <w:color w:val="000000"/>
          <w:sz w:val="19"/>
          <w:szCs w:val="19"/>
          <w:u w:val="single"/>
          <w:vertAlign w:val="superscript"/>
          <w:lang w:eastAsia="pt-BR"/>
        </w:rPr>
        <w:t>o</w:t>
      </w:r>
      <w:r w:rsidRPr="00813A5B">
        <w:rPr>
          <w:rFonts w:ascii="Book Antiqua" w:eastAsia="Times New Roman" w:hAnsi="Book Antiqua" w:cs="Arial"/>
          <w:b/>
          <w:bCs/>
          <w:color w:val="000000"/>
          <w:sz w:val="19"/>
          <w:szCs w:val="19"/>
          <w:lang w:eastAsia="pt-BR"/>
        </w:rPr>
        <w:t> 9.958, de 12 de janeiro de 2000</w:t>
      </w:r>
      <w:r w:rsidRPr="00EB30EE">
        <w:rPr>
          <w:rFonts w:ascii="Book Antiqua" w:eastAsia="Times New Roman" w:hAnsi="Book Antiqua" w:cs="Arial"/>
          <w:color w:val="000000"/>
          <w:sz w:val="18"/>
          <w:szCs w:val="18"/>
          <w:lang w:eastAsia="pt-BR"/>
        </w:rPr>
        <w:t>. </w:t>
      </w:r>
      <w:hyperlink r:id="rId422" w:anchor="art26" w:history="1">
        <w:r w:rsidRPr="00DD184D">
          <w:rPr>
            <w:rFonts w:ascii="Book Antiqua" w:eastAsia="Times New Roman" w:hAnsi="Book Antiqua" w:cs="Arial"/>
            <w:color w:val="0000FF"/>
            <w:sz w:val="16"/>
            <w:szCs w:val="16"/>
            <w:u w:val="single"/>
            <w:lang w:eastAsia="pt-BR"/>
          </w:rPr>
          <w:t>(Incluído pela Lei nº 11.941, de 2009).</w:t>
        </w:r>
      </w:hyperlink>
      <w:r w:rsidR="00813A5B">
        <w:rPr>
          <w:rFonts w:ascii="Book Antiqua" w:eastAsia="Times New Roman" w:hAnsi="Book Antiqua" w:cs="Arial"/>
          <w:color w:val="0000FF"/>
          <w:sz w:val="16"/>
          <w:szCs w:val="16"/>
          <w:lang w:eastAsia="pt-BR"/>
        </w:rPr>
        <w:t xml:space="preserve"> </w:t>
      </w:r>
      <w:r w:rsidR="00813A5B">
        <w:rPr>
          <w:rFonts w:ascii="Book Antiqua" w:eastAsia="Times New Roman" w:hAnsi="Book Antiqua" w:cs="Arial"/>
          <w:b/>
          <w:bCs/>
          <w:color w:val="FF0000"/>
          <w:sz w:val="16"/>
          <w:szCs w:val="16"/>
          <w:u w:val="single"/>
          <w:lang w:eastAsia="pt-BR"/>
        </w:rPr>
        <w:t>(TRT14-2014)</w:t>
      </w:r>
    </w:p>
    <w:p w14:paraId="599C245B" w14:textId="77777777" w:rsidR="004D466E" w:rsidRPr="00DD184D" w:rsidRDefault="004D466E" w:rsidP="004D466E">
      <w:pPr>
        <w:spacing w:after="0" w:line="240" w:lineRule="auto"/>
        <w:ind w:firstLine="45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color w:val="000000"/>
          <w:sz w:val="16"/>
          <w:szCs w:val="16"/>
          <w:lang w:eastAsia="pt-BR"/>
        </w:rPr>
        <w:t>Art. 44. </w:t>
      </w:r>
      <w:hyperlink r:id="rId423" w:anchor="art17" w:history="1">
        <w:r w:rsidRPr="00DD184D">
          <w:rPr>
            <w:rFonts w:ascii="Book Antiqua" w:eastAsia="Times New Roman" w:hAnsi="Book Antiqua" w:cs="Arial"/>
            <w:color w:val="0000FF"/>
            <w:sz w:val="16"/>
            <w:szCs w:val="16"/>
            <w:u w:val="single"/>
            <w:lang w:eastAsia="pt-BR"/>
          </w:rPr>
          <w:t>(Revogado pela Lei nº 11.501, de 2007).</w:t>
        </w:r>
      </w:hyperlink>
    </w:p>
    <w:p w14:paraId="562B9E0A" w14:textId="77777777"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color w:val="000000"/>
          <w:sz w:val="16"/>
          <w:szCs w:val="16"/>
          <w:lang w:eastAsia="pt-BR"/>
        </w:rPr>
        <w:t>Art. 45. </w:t>
      </w:r>
      <w:hyperlink r:id="rId424" w:anchor="art13" w:history="1">
        <w:r w:rsidRPr="00DD184D">
          <w:rPr>
            <w:rFonts w:ascii="Book Antiqua" w:eastAsia="Times New Roman" w:hAnsi="Book Antiqua" w:cs="Arial"/>
            <w:color w:val="0000FF"/>
            <w:sz w:val="16"/>
            <w:szCs w:val="16"/>
            <w:u w:val="single"/>
            <w:lang w:eastAsia="pt-BR"/>
          </w:rPr>
          <w:t>(Revogado pela Lei Complementar nº 128, de 2008)</w:t>
        </w:r>
      </w:hyperlink>
    </w:p>
    <w:p w14:paraId="625AB68E" w14:textId="097755CB" w:rsidR="004D466E" w:rsidRPr="00DD184D" w:rsidRDefault="004D466E" w:rsidP="004D466E">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b/>
          <w:bCs/>
          <w:color w:val="000000"/>
          <w:sz w:val="19"/>
          <w:szCs w:val="19"/>
          <w:highlight w:val="magenta"/>
          <w:lang w:eastAsia="pt-BR"/>
        </w:rPr>
        <w:t>Art. 45-A</w:t>
      </w:r>
      <w:r w:rsidRPr="004D466E">
        <w:rPr>
          <w:rFonts w:ascii="Book Antiqua" w:eastAsia="Times New Roman" w:hAnsi="Book Antiqua" w:cs="Arial"/>
          <w:color w:val="000000"/>
          <w:sz w:val="19"/>
          <w:szCs w:val="19"/>
          <w:lang w:val="pt-PT" w:eastAsia="pt-BR"/>
        </w:rPr>
        <w:t xml:space="preserve">.  </w:t>
      </w:r>
      <w:r w:rsidRPr="00DD184D">
        <w:rPr>
          <w:rFonts w:ascii="Book Antiqua" w:eastAsia="Times New Roman" w:hAnsi="Book Antiqua" w:cs="Arial"/>
          <w:b/>
          <w:bCs/>
          <w:color w:val="000000"/>
          <w:sz w:val="19"/>
          <w:szCs w:val="19"/>
          <w:lang w:val="pt-PT" w:eastAsia="pt-BR"/>
        </w:rPr>
        <w:t>O contribuinte individual que pretenda contar como tempo de contribuição, para fins de obtenção de benefício no Regime Geral de Previdência Social ou de contagem recíproca do tempo de contribuição, período de atividade remunerada alcançada pela decadência deverá indenizar o INSS</w:t>
      </w:r>
      <w:r w:rsidRPr="00DD184D">
        <w:rPr>
          <w:rFonts w:ascii="Book Antiqua" w:eastAsia="Times New Roman" w:hAnsi="Book Antiqua" w:cs="Arial"/>
          <w:color w:val="000000"/>
          <w:sz w:val="16"/>
          <w:szCs w:val="16"/>
          <w:lang w:val="pt-PT" w:eastAsia="pt-BR"/>
        </w:rPr>
        <w:t>.  </w:t>
      </w:r>
      <w:r>
        <w:fldChar w:fldCharType="begin"/>
      </w:r>
      <w:r>
        <w:instrText>HYPERLINK "http://www.planalto.gov.br/ccivil_03/leis/LCP/Lcp128.htm" \l "art8"</w:instrText>
      </w:r>
      <w:r>
        <w:fldChar w:fldCharType="separate"/>
      </w:r>
      <w:r w:rsidRPr="00DD184D">
        <w:rPr>
          <w:rFonts w:ascii="Book Antiqua" w:eastAsia="Times New Roman" w:hAnsi="Book Antiqua" w:cs="Arial"/>
          <w:color w:val="0000FF"/>
          <w:sz w:val="16"/>
          <w:szCs w:val="16"/>
          <w:u w:val="single"/>
          <w:lang w:val="pt-PT" w:eastAsia="pt-BR"/>
        </w:rPr>
        <w:t>(Incluído pela Lei Complementar nº 128, de 2008)</w:t>
      </w:r>
      <w:r>
        <w:rPr>
          <w:rFonts w:ascii="Book Antiqua" w:eastAsia="Times New Roman" w:hAnsi="Book Antiqua" w:cs="Arial"/>
          <w:color w:val="0000FF"/>
          <w:sz w:val="16"/>
          <w:szCs w:val="16"/>
          <w:u w:val="single"/>
          <w:lang w:val="pt-PT" w:eastAsia="pt-BR"/>
        </w:rPr>
        <w:fldChar w:fldCharType="end"/>
      </w:r>
      <w:r w:rsidR="00DD184D">
        <w:rPr>
          <w:rFonts w:ascii="Book Antiqua" w:eastAsia="Times New Roman" w:hAnsi="Book Antiqua" w:cs="Arial"/>
          <w:color w:val="0000FF"/>
          <w:sz w:val="16"/>
          <w:szCs w:val="16"/>
          <w:lang w:val="pt-PT" w:eastAsia="pt-BR"/>
        </w:rPr>
        <w:t xml:space="preserve"> </w:t>
      </w:r>
      <w:r w:rsidR="00DD184D">
        <w:rPr>
          <w:rFonts w:ascii="Book Antiqua" w:eastAsia="Times New Roman" w:hAnsi="Book Antiqua" w:cs="Arial"/>
          <w:b/>
          <w:bCs/>
          <w:color w:val="FF0000"/>
          <w:sz w:val="16"/>
          <w:szCs w:val="16"/>
          <w:u w:val="single"/>
          <w:lang w:eastAsia="pt-BR"/>
        </w:rPr>
        <w:t>(PGEAL-2021)</w:t>
      </w:r>
    </w:p>
    <w:p w14:paraId="4D1A4605" w14:textId="321E6D04" w:rsidR="004D466E" w:rsidRPr="00DD184D" w:rsidRDefault="004D466E" w:rsidP="004D466E">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b/>
          <w:bCs/>
          <w:color w:val="000000"/>
          <w:sz w:val="19"/>
          <w:szCs w:val="19"/>
          <w:highlight w:val="magenta"/>
          <w:lang w:val="pt-PT" w:eastAsia="pt-BR"/>
        </w:rPr>
        <w:t>§ 1</w:t>
      </w:r>
      <w:r w:rsidRPr="00DD184D">
        <w:rPr>
          <w:rFonts w:ascii="Book Antiqua" w:eastAsia="Times New Roman" w:hAnsi="Book Antiqua" w:cs="Arial"/>
          <w:b/>
          <w:bCs/>
          <w:color w:val="000000"/>
          <w:sz w:val="19"/>
          <w:szCs w:val="19"/>
          <w:highlight w:val="magenta"/>
          <w:u w:val="single"/>
          <w:vertAlign w:val="superscript"/>
          <w:lang w:val="pt-PT" w:eastAsia="pt-BR"/>
        </w:rPr>
        <w:t>o</w:t>
      </w:r>
      <w:r w:rsidRPr="00DD184D">
        <w:rPr>
          <w:rFonts w:ascii="Book Antiqua" w:eastAsia="Times New Roman" w:hAnsi="Book Antiqua" w:cs="Arial"/>
          <w:b/>
          <w:bCs/>
          <w:color w:val="000000"/>
          <w:sz w:val="19"/>
          <w:szCs w:val="19"/>
          <w:lang w:val="pt-PT" w:eastAsia="pt-BR"/>
        </w:rPr>
        <w:t>  O valor da indenização a que se refere o caput</w:t>
      </w:r>
      <w:r w:rsidRPr="00DD184D">
        <w:rPr>
          <w:rFonts w:ascii="Book Antiqua" w:eastAsia="Times New Roman" w:hAnsi="Book Antiqua" w:cs="Arial"/>
          <w:b/>
          <w:bCs/>
          <w:i/>
          <w:iCs/>
          <w:color w:val="000000"/>
          <w:sz w:val="19"/>
          <w:szCs w:val="19"/>
          <w:lang w:val="pt-PT" w:eastAsia="pt-BR"/>
        </w:rPr>
        <w:t> </w:t>
      </w:r>
      <w:r w:rsidRPr="00DD184D">
        <w:rPr>
          <w:rFonts w:ascii="Book Antiqua" w:eastAsia="Times New Roman" w:hAnsi="Book Antiqua" w:cs="Arial"/>
          <w:b/>
          <w:bCs/>
          <w:color w:val="000000"/>
          <w:sz w:val="19"/>
          <w:szCs w:val="19"/>
          <w:lang w:val="pt-PT" w:eastAsia="pt-BR"/>
        </w:rPr>
        <w:t>deste artigo e o § 1</w:t>
      </w:r>
      <w:r w:rsidRPr="00DD184D">
        <w:rPr>
          <w:rFonts w:ascii="Book Antiqua" w:eastAsia="Times New Roman" w:hAnsi="Book Antiqua" w:cs="Arial"/>
          <w:b/>
          <w:bCs/>
          <w:color w:val="000000"/>
          <w:sz w:val="19"/>
          <w:szCs w:val="19"/>
          <w:u w:val="single"/>
          <w:vertAlign w:val="superscript"/>
          <w:lang w:val="pt-PT" w:eastAsia="pt-BR"/>
        </w:rPr>
        <w:t>o</w:t>
      </w:r>
      <w:r w:rsidRPr="00DD184D">
        <w:rPr>
          <w:rFonts w:ascii="Book Antiqua" w:eastAsia="Times New Roman" w:hAnsi="Book Antiqua" w:cs="Arial"/>
          <w:b/>
          <w:bCs/>
          <w:color w:val="000000"/>
          <w:sz w:val="19"/>
          <w:szCs w:val="19"/>
          <w:lang w:val="pt-PT" w:eastAsia="pt-BR"/>
        </w:rPr>
        <w:t> do art. 55 da Lei n</w:t>
      </w:r>
      <w:r w:rsidRPr="00DD184D">
        <w:rPr>
          <w:rFonts w:ascii="Book Antiqua" w:eastAsia="Times New Roman" w:hAnsi="Book Antiqua" w:cs="Arial"/>
          <w:b/>
          <w:bCs/>
          <w:color w:val="000000"/>
          <w:sz w:val="19"/>
          <w:szCs w:val="19"/>
          <w:u w:val="single"/>
          <w:vertAlign w:val="superscript"/>
          <w:lang w:val="pt-PT" w:eastAsia="pt-BR"/>
        </w:rPr>
        <w:t>o</w:t>
      </w:r>
      <w:r w:rsidRPr="00DD184D">
        <w:rPr>
          <w:rFonts w:ascii="Book Antiqua" w:eastAsia="Times New Roman" w:hAnsi="Book Antiqua" w:cs="Arial"/>
          <w:b/>
          <w:bCs/>
          <w:color w:val="000000"/>
          <w:sz w:val="19"/>
          <w:szCs w:val="19"/>
          <w:lang w:val="pt-PT" w:eastAsia="pt-BR"/>
        </w:rPr>
        <w:t> 8.213, de 24 de julho de 1991, corresponderá a 20% (vinte por cento):</w:t>
      </w:r>
      <w:r w:rsidR="00DD184D">
        <w:rPr>
          <w:rFonts w:ascii="Book Antiqua" w:eastAsia="Times New Roman" w:hAnsi="Book Antiqua" w:cs="Arial"/>
          <w:b/>
          <w:bCs/>
          <w:color w:val="000000"/>
          <w:sz w:val="19"/>
          <w:szCs w:val="19"/>
          <w:lang w:val="pt-PT" w:eastAsia="pt-BR"/>
        </w:rPr>
        <w:t xml:space="preserve"> </w:t>
      </w:r>
      <w:hyperlink r:id="rId425" w:anchor="art8" w:history="1">
        <w:r w:rsidRPr="00DD184D">
          <w:rPr>
            <w:rFonts w:ascii="Book Antiqua" w:eastAsia="Times New Roman" w:hAnsi="Book Antiqua" w:cs="Arial"/>
            <w:color w:val="0000FF"/>
            <w:sz w:val="16"/>
            <w:szCs w:val="16"/>
            <w:u w:val="single"/>
            <w:lang w:val="pt-PT" w:eastAsia="pt-BR"/>
          </w:rPr>
          <w:t>(Incluído pela Lei Complementar nº 128, de 2008)</w:t>
        </w:r>
      </w:hyperlink>
      <w:r w:rsidR="00DD184D">
        <w:rPr>
          <w:rFonts w:ascii="Book Antiqua" w:eastAsia="Times New Roman" w:hAnsi="Book Antiqua" w:cs="Arial"/>
          <w:color w:val="0000FF"/>
          <w:sz w:val="16"/>
          <w:szCs w:val="16"/>
          <w:lang w:val="pt-PT" w:eastAsia="pt-BR"/>
        </w:rPr>
        <w:t xml:space="preserve"> </w:t>
      </w:r>
      <w:r w:rsidR="00DD184D">
        <w:rPr>
          <w:rFonts w:ascii="Book Antiqua" w:eastAsia="Times New Roman" w:hAnsi="Book Antiqua" w:cs="Arial"/>
          <w:b/>
          <w:bCs/>
          <w:color w:val="FF0000"/>
          <w:sz w:val="16"/>
          <w:szCs w:val="16"/>
          <w:u w:val="single"/>
          <w:lang w:eastAsia="pt-BR"/>
        </w:rPr>
        <w:t>(PGEAL-2021)</w:t>
      </w:r>
    </w:p>
    <w:p w14:paraId="03FCFEE5" w14:textId="77777777" w:rsidR="004D466E" w:rsidRPr="00DD184D" w:rsidRDefault="004D466E" w:rsidP="004D466E">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val="pt-PT" w:eastAsia="pt-BR"/>
        </w:rPr>
        <w:t>I – da média aritmética simples dos maiores salários-de-contribuição, reajustados, correspondentes a 80% (oitenta por cento) de todo o período contributivo decorrido desde a competência julho de 1994; ou  </w:t>
      </w:r>
      <w:r>
        <w:fldChar w:fldCharType="begin"/>
      </w:r>
      <w:r>
        <w:instrText>HYPERLINK "http://www.planalto.gov.br/ccivil_03/leis/LCP/Lcp128.htm" \l "art8"</w:instrText>
      </w:r>
      <w:r>
        <w:fldChar w:fldCharType="separate"/>
      </w:r>
      <w:r w:rsidRPr="00DD184D">
        <w:rPr>
          <w:rFonts w:ascii="Book Antiqua" w:eastAsia="Times New Roman" w:hAnsi="Book Antiqua" w:cs="Arial"/>
          <w:color w:val="0000FF"/>
          <w:sz w:val="16"/>
          <w:szCs w:val="16"/>
          <w:u w:val="single"/>
          <w:lang w:val="pt-PT" w:eastAsia="pt-BR"/>
        </w:rPr>
        <w:t>(Incluído pela Lei Complementar nº 128, de 2008)</w:t>
      </w:r>
      <w:r>
        <w:rPr>
          <w:rFonts w:ascii="Book Antiqua" w:eastAsia="Times New Roman" w:hAnsi="Book Antiqua" w:cs="Arial"/>
          <w:color w:val="0000FF"/>
          <w:sz w:val="16"/>
          <w:szCs w:val="16"/>
          <w:u w:val="single"/>
          <w:lang w:val="pt-PT" w:eastAsia="pt-BR"/>
        </w:rPr>
        <w:fldChar w:fldCharType="end"/>
      </w:r>
    </w:p>
    <w:p w14:paraId="1BCB38D6" w14:textId="5A949A0A" w:rsidR="004D466E" w:rsidRPr="00DD184D" w:rsidRDefault="004D466E" w:rsidP="004D466E">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b/>
          <w:bCs/>
          <w:color w:val="000000"/>
          <w:sz w:val="19"/>
          <w:szCs w:val="19"/>
          <w:lang w:val="pt-PT" w:eastAsia="pt-BR"/>
        </w:rPr>
        <w:lastRenderedPageBreak/>
        <w:t>II – da remuneração sobre a qual incidem as contribuições para o regime próprio de previdência social a que estiver filiado o interessado, no caso de indenização para fins da contagem recíproca de que tratam os arts. 94 a 99 da Lei n</w:t>
      </w:r>
      <w:r w:rsidRPr="00DD184D">
        <w:rPr>
          <w:rFonts w:ascii="Book Antiqua" w:eastAsia="Times New Roman" w:hAnsi="Book Antiqua" w:cs="Arial"/>
          <w:b/>
          <w:bCs/>
          <w:color w:val="000000"/>
          <w:sz w:val="19"/>
          <w:szCs w:val="19"/>
          <w:u w:val="single"/>
          <w:vertAlign w:val="superscript"/>
          <w:lang w:val="pt-PT" w:eastAsia="pt-BR"/>
        </w:rPr>
        <w:t>o</w:t>
      </w:r>
      <w:r w:rsidRPr="00DD184D">
        <w:rPr>
          <w:rFonts w:ascii="Book Antiqua" w:eastAsia="Times New Roman" w:hAnsi="Book Antiqua" w:cs="Arial"/>
          <w:b/>
          <w:bCs/>
          <w:color w:val="000000"/>
          <w:sz w:val="19"/>
          <w:szCs w:val="19"/>
          <w:lang w:val="pt-PT" w:eastAsia="pt-BR"/>
        </w:rPr>
        <w:t> 8.213, de 24 de julho de 1991, observados o limite máximo previsto no art. 28 e o disposto em regulamento</w:t>
      </w:r>
      <w:r w:rsidRPr="00DD184D">
        <w:rPr>
          <w:rFonts w:ascii="Book Antiqua" w:eastAsia="Times New Roman" w:hAnsi="Book Antiqua" w:cs="Arial"/>
          <w:color w:val="000000"/>
          <w:sz w:val="16"/>
          <w:szCs w:val="16"/>
          <w:lang w:val="pt-PT" w:eastAsia="pt-BR"/>
        </w:rPr>
        <w:t>. </w:t>
      </w:r>
      <w:r>
        <w:fldChar w:fldCharType="begin"/>
      </w:r>
      <w:r>
        <w:instrText>HYPERLINK "http://www.planalto.gov.br/ccivil_03/leis/LCP/Lcp128.htm" \l "art8"</w:instrText>
      </w:r>
      <w:r>
        <w:fldChar w:fldCharType="separate"/>
      </w:r>
      <w:r w:rsidRPr="00DD184D">
        <w:rPr>
          <w:rFonts w:ascii="Book Antiqua" w:eastAsia="Times New Roman" w:hAnsi="Book Antiqua" w:cs="Arial"/>
          <w:color w:val="0000FF"/>
          <w:sz w:val="16"/>
          <w:szCs w:val="16"/>
          <w:u w:val="single"/>
          <w:lang w:val="pt-PT" w:eastAsia="pt-BR"/>
        </w:rPr>
        <w:t>(Incluído pela Lei Complementar nº 128, de 2008)</w:t>
      </w:r>
      <w:r>
        <w:rPr>
          <w:rFonts w:ascii="Book Antiqua" w:eastAsia="Times New Roman" w:hAnsi="Book Antiqua" w:cs="Arial"/>
          <w:color w:val="0000FF"/>
          <w:sz w:val="16"/>
          <w:szCs w:val="16"/>
          <w:u w:val="single"/>
          <w:lang w:val="pt-PT" w:eastAsia="pt-BR"/>
        </w:rPr>
        <w:fldChar w:fldCharType="end"/>
      </w:r>
      <w:r w:rsidR="00DD184D">
        <w:rPr>
          <w:rFonts w:ascii="Book Antiqua" w:eastAsia="Times New Roman" w:hAnsi="Book Antiqua" w:cs="Arial"/>
          <w:color w:val="0000FF"/>
          <w:sz w:val="16"/>
          <w:szCs w:val="16"/>
          <w:lang w:val="pt-PT" w:eastAsia="pt-BR"/>
        </w:rPr>
        <w:t xml:space="preserve"> </w:t>
      </w:r>
      <w:r w:rsidR="00DD184D">
        <w:rPr>
          <w:rFonts w:ascii="Book Antiqua" w:eastAsia="Times New Roman" w:hAnsi="Book Antiqua" w:cs="Arial"/>
          <w:b/>
          <w:bCs/>
          <w:color w:val="FF0000"/>
          <w:sz w:val="16"/>
          <w:szCs w:val="16"/>
          <w:u w:val="single"/>
          <w:lang w:eastAsia="pt-BR"/>
        </w:rPr>
        <w:t>(PGEAL-2021)</w:t>
      </w:r>
    </w:p>
    <w:p w14:paraId="5E503292" w14:textId="77777777" w:rsidR="004D466E" w:rsidRPr="00DD184D" w:rsidRDefault="004D466E" w:rsidP="004D466E">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val="pt-PT" w:eastAsia="pt-BR"/>
        </w:rPr>
        <w:t>§ 2</w:t>
      </w:r>
      <w:r w:rsidRPr="004D466E">
        <w:rPr>
          <w:rFonts w:ascii="Book Antiqua" w:eastAsia="Times New Roman" w:hAnsi="Book Antiqua" w:cs="Arial"/>
          <w:color w:val="000000"/>
          <w:sz w:val="19"/>
          <w:szCs w:val="19"/>
          <w:u w:val="single"/>
          <w:vertAlign w:val="superscript"/>
          <w:lang w:val="pt-PT" w:eastAsia="pt-BR"/>
        </w:rPr>
        <w:t>o</w:t>
      </w:r>
      <w:r w:rsidRPr="004D466E">
        <w:rPr>
          <w:rFonts w:ascii="Book Antiqua" w:eastAsia="Times New Roman" w:hAnsi="Book Antiqua" w:cs="Arial"/>
          <w:color w:val="000000"/>
          <w:sz w:val="19"/>
          <w:szCs w:val="19"/>
          <w:lang w:val="pt-PT" w:eastAsia="pt-BR"/>
        </w:rPr>
        <w:t>  Sobre os valores apurados na forma do § 1</w:t>
      </w:r>
      <w:r w:rsidRPr="004D466E">
        <w:rPr>
          <w:rFonts w:ascii="Book Antiqua" w:eastAsia="Times New Roman" w:hAnsi="Book Antiqua" w:cs="Arial"/>
          <w:color w:val="000000"/>
          <w:sz w:val="19"/>
          <w:szCs w:val="19"/>
          <w:u w:val="single"/>
          <w:vertAlign w:val="superscript"/>
          <w:lang w:val="pt-PT" w:eastAsia="pt-BR"/>
        </w:rPr>
        <w:t>o</w:t>
      </w:r>
      <w:r w:rsidRPr="004D466E">
        <w:rPr>
          <w:rFonts w:ascii="Book Antiqua" w:eastAsia="Times New Roman" w:hAnsi="Book Antiqua" w:cs="Arial"/>
          <w:color w:val="000000"/>
          <w:sz w:val="19"/>
          <w:szCs w:val="19"/>
          <w:lang w:val="pt-PT" w:eastAsia="pt-BR"/>
        </w:rPr>
        <w:t> deste artigo incidirão juros moratórios de 0,5% (cinco décimos por cento) ao mês, capitalizados anualmente, limitados ao percentual máximo de 50% (cinqüenta por cento), e multa de 10% (dez por cento).</w:t>
      </w:r>
      <w:r w:rsidRPr="004D466E">
        <w:rPr>
          <w:rFonts w:ascii="Book Antiqua" w:eastAsia="Times New Roman" w:hAnsi="Book Antiqua" w:cs="Arial"/>
          <w:color w:val="000000"/>
          <w:sz w:val="19"/>
          <w:szCs w:val="19"/>
          <w:lang w:eastAsia="pt-BR"/>
        </w:rPr>
        <w:t> </w:t>
      </w:r>
      <w:hyperlink r:id="rId426" w:anchor="art8" w:history="1">
        <w:r w:rsidRPr="00DD184D">
          <w:rPr>
            <w:rFonts w:ascii="Book Antiqua" w:eastAsia="Times New Roman" w:hAnsi="Book Antiqua" w:cs="Arial"/>
            <w:color w:val="0000FF"/>
            <w:sz w:val="16"/>
            <w:szCs w:val="16"/>
            <w:u w:val="single"/>
            <w:lang w:val="pt-PT" w:eastAsia="pt-BR"/>
          </w:rPr>
          <w:t>(Incluído pela Lei Complementar nº 128, de 2008)</w:t>
        </w:r>
      </w:hyperlink>
    </w:p>
    <w:p w14:paraId="45B0FA28" w14:textId="77777777" w:rsidR="004D466E" w:rsidRPr="00DD184D" w:rsidRDefault="004D466E" w:rsidP="004D466E">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val="pt-PT" w:eastAsia="pt-BR"/>
        </w:rPr>
        <w:t>§ 3</w:t>
      </w:r>
      <w:r w:rsidRPr="004D466E">
        <w:rPr>
          <w:rFonts w:ascii="Book Antiqua" w:eastAsia="Times New Roman" w:hAnsi="Book Antiqua" w:cs="Arial"/>
          <w:color w:val="000000"/>
          <w:sz w:val="19"/>
          <w:szCs w:val="19"/>
          <w:u w:val="single"/>
          <w:vertAlign w:val="superscript"/>
          <w:lang w:val="pt-PT" w:eastAsia="pt-BR"/>
        </w:rPr>
        <w:t>o</w:t>
      </w:r>
      <w:r w:rsidRPr="004D466E">
        <w:rPr>
          <w:rFonts w:ascii="Book Antiqua" w:eastAsia="Times New Roman" w:hAnsi="Book Antiqua" w:cs="Arial"/>
          <w:color w:val="000000"/>
          <w:sz w:val="19"/>
          <w:szCs w:val="19"/>
          <w:lang w:val="pt-PT" w:eastAsia="pt-BR"/>
        </w:rPr>
        <w:t>  O disposto no § 1</w:t>
      </w:r>
      <w:r w:rsidRPr="004D466E">
        <w:rPr>
          <w:rFonts w:ascii="Book Antiqua" w:eastAsia="Times New Roman" w:hAnsi="Book Antiqua" w:cs="Arial"/>
          <w:color w:val="000000"/>
          <w:sz w:val="19"/>
          <w:szCs w:val="19"/>
          <w:u w:val="single"/>
          <w:vertAlign w:val="superscript"/>
          <w:lang w:val="pt-PT" w:eastAsia="pt-BR"/>
        </w:rPr>
        <w:t>o</w:t>
      </w:r>
      <w:r w:rsidRPr="004D466E">
        <w:rPr>
          <w:rFonts w:ascii="Book Antiqua" w:eastAsia="Times New Roman" w:hAnsi="Book Antiqua" w:cs="Arial"/>
          <w:color w:val="000000"/>
          <w:sz w:val="19"/>
          <w:szCs w:val="19"/>
          <w:lang w:val="pt-PT" w:eastAsia="pt-BR"/>
        </w:rPr>
        <w:t> deste artigo  não se aplica aos casos de contribuições em atraso não alcançadas pela decadência do direito de a Previdência constituir o respectivo crédito, obedecendo-se, em relação a elas, as disposições aplicadas às empresas em geral</w:t>
      </w:r>
      <w:r w:rsidRPr="00DD184D">
        <w:rPr>
          <w:rFonts w:ascii="Book Antiqua" w:eastAsia="Times New Roman" w:hAnsi="Book Antiqua" w:cs="Arial"/>
          <w:color w:val="000000"/>
          <w:sz w:val="16"/>
          <w:szCs w:val="16"/>
          <w:lang w:val="pt-PT" w:eastAsia="pt-BR"/>
        </w:rPr>
        <w:t>. </w:t>
      </w:r>
      <w:r>
        <w:fldChar w:fldCharType="begin"/>
      </w:r>
      <w:r>
        <w:instrText>HYPERLINK "http://www.planalto.gov.br/ccivil_03/leis/LCP/Lcp128.htm" \l "art8"</w:instrText>
      </w:r>
      <w:r>
        <w:fldChar w:fldCharType="separate"/>
      </w:r>
      <w:r w:rsidRPr="00DD184D">
        <w:rPr>
          <w:rFonts w:ascii="Book Antiqua" w:eastAsia="Times New Roman" w:hAnsi="Book Antiqua" w:cs="Arial"/>
          <w:color w:val="0000FF"/>
          <w:sz w:val="16"/>
          <w:szCs w:val="16"/>
          <w:u w:val="single"/>
          <w:lang w:val="pt-PT" w:eastAsia="pt-BR"/>
        </w:rPr>
        <w:t>(Incluído pela Lei Complementar nº 128, de 2008)</w:t>
      </w:r>
      <w:r>
        <w:rPr>
          <w:rFonts w:ascii="Book Antiqua" w:eastAsia="Times New Roman" w:hAnsi="Book Antiqua" w:cs="Arial"/>
          <w:color w:val="0000FF"/>
          <w:sz w:val="16"/>
          <w:szCs w:val="16"/>
          <w:u w:val="single"/>
          <w:lang w:val="pt-PT" w:eastAsia="pt-BR"/>
        </w:rPr>
        <w:fldChar w:fldCharType="end"/>
      </w:r>
    </w:p>
    <w:p w14:paraId="3179B8AF" w14:textId="77777777" w:rsidR="004D466E" w:rsidRPr="00DD184D"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D184D">
        <w:rPr>
          <w:rFonts w:ascii="Book Antiqua" w:eastAsia="Times New Roman" w:hAnsi="Book Antiqua" w:cs="Arial"/>
          <w:color w:val="000000"/>
          <w:sz w:val="16"/>
          <w:szCs w:val="16"/>
          <w:lang w:eastAsia="pt-BR"/>
        </w:rPr>
        <w:t>Art. 46. </w:t>
      </w:r>
      <w:hyperlink r:id="rId427" w:anchor="art13" w:history="1">
        <w:r w:rsidRPr="00DD184D">
          <w:rPr>
            <w:rFonts w:ascii="Book Antiqua" w:eastAsia="Times New Roman" w:hAnsi="Book Antiqua" w:cs="Arial"/>
            <w:color w:val="0000FF"/>
            <w:sz w:val="16"/>
            <w:szCs w:val="16"/>
            <w:u w:val="single"/>
            <w:lang w:eastAsia="pt-BR"/>
          </w:rPr>
          <w:t>(Revogado pela Lei Complementar nº 128, de 2008)</w:t>
        </w:r>
      </w:hyperlink>
    </w:p>
    <w:p w14:paraId="25AED77C"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XI</w:t>
      </w:r>
    </w:p>
    <w:p w14:paraId="3F8D7595"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PROVA DE INEXISTÊNCIA DE DÉBITO</w:t>
      </w:r>
    </w:p>
    <w:p w14:paraId="30E49E2F" w14:textId="670D83B7" w:rsidR="004D466E" w:rsidRPr="00466C4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10857">
        <w:rPr>
          <w:rFonts w:ascii="Book Antiqua" w:eastAsia="Times New Roman" w:hAnsi="Book Antiqua" w:cs="Arial"/>
          <w:b/>
          <w:bCs/>
          <w:color w:val="000000"/>
          <w:sz w:val="19"/>
          <w:szCs w:val="19"/>
          <w:highlight w:val="magenta"/>
          <w:lang w:eastAsia="pt-BR"/>
        </w:rPr>
        <w:t>Art. 47</w:t>
      </w:r>
      <w:r w:rsidRPr="00110857">
        <w:rPr>
          <w:rFonts w:ascii="Book Antiqua" w:eastAsia="Times New Roman" w:hAnsi="Book Antiqua" w:cs="Arial"/>
          <w:b/>
          <w:bCs/>
          <w:color w:val="000000"/>
          <w:sz w:val="19"/>
          <w:szCs w:val="19"/>
          <w:lang w:eastAsia="pt-BR"/>
        </w:rPr>
        <w:t>. É exigida Certidão Negativa de Débito-CND, fornecida pelo órgão competente, nos seguintes casos</w:t>
      </w:r>
      <w:r w:rsidRPr="00110857">
        <w:rPr>
          <w:rFonts w:ascii="Book Antiqua" w:eastAsia="Times New Roman" w:hAnsi="Book Antiqua" w:cs="Arial"/>
          <w:color w:val="000000"/>
          <w:sz w:val="16"/>
          <w:szCs w:val="16"/>
          <w:lang w:eastAsia="pt-BR"/>
        </w:rPr>
        <w:t>: </w:t>
      </w:r>
      <w:hyperlink r:id="rId428" w:anchor="art2" w:history="1">
        <w:r w:rsidRPr="00110857">
          <w:rPr>
            <w:rFonts w:ascii="Book Antiqua" w:eastAsia="Times New Roman" w:hAnsi="Book Antiqua" w:cs="Arial"/>
            <w:color w:val="0000FF"/>
            <w:sz w:val="16"/>
            <w:szCs w:val="16"/>
            <w:u w:val="single"/>
            <w:lang w:eastAsia="pt-BR"/>
          </w:rPr>
          <w:t>(Redação dada pela Lei nº 9.032, de 28.4.95).</w:t>
        </w:r>
      </w:hyperlink>
      <w:r w:rsidR="00110857">
        <w:rPr>
          <w:rFonts w:ascii="Book Antiqua" w:eastAsia="Times New Roman" w:hAnsi="Book Antiqua" w:cs="Arial"/>
          <w:color w:val="0000FF"/>
          <w:sz w:val="16"/>
          <w:szCs w:val="16"/>
          <w:lang w:eastAsia="pt-BR"/>
        </w:rPr>
        <w:t xml:space="preserve"> </w:t>
      </w:r>
      <w:r w:rsidR="00110857">
        <w:rPr>
          <w:rFonts w:ascii="Book Antiqua" w:hAnsi="Book Antiqua"/>
          <w:b/>
          <w:color w:val="FF0000"/>
          <w:sz w:val="16"/>
          <w:szCs w:val="16"/>
          <w:u w:val="single"/>
        </w:rPr>
        <w:t>(TRT1-2013)</w:t>
      </w:r>
      <w:r w:rsidR="00110857">
        <w:rPr>
          <w:rFonts w:ascii="Book Antiqua" w:eastAsia="Times New Roman" w:hAnsi="Book Antiqua" w:cs="Arial"/>
          <w:color w:val="0000FF"/>
          <w:sz w:val="16"/>
          <w:szCs w:val="16"/>
          <w:lang w:eastAsia="pt-BR"/>
        </w:rPr>
        <w:t xml:space="preserve"> </w:t>
      </w:r>
      <w:r w:rsidR="00110857">
        <w:rPr>
          <w:rFonts w:ascii="Book Antiqua" w:hAnsi="Book Antiqua"/>
          <w:b/>
          <w:color w:val="FF0000"/>
          <w:sz w:val="16"/>
          <w:szCs w:val="16"/>
          <w:u w:val="single"/>
        </w:rPr>
        <w:t>(TRT6-2013)</w:t>
      </w:r>
      <w:r w:rsidR="00466C4C">
        <w:rPr>
          <w:rFonts w:ascii="Book Antiqua" w:hAnsi="Book Antiqua"/>
          <w:b/>
          <w:color w:val="FF0000"/>
          <w:sz w:val="16"/>
          <w:szCs w:val="16"/>
        </w:rPr>
        <w:t xml:space="preserve"> </w:t>
      </w:r>
      <w:r w:rsidR="00466C4C" w:rsidRPr="00BD5967">
        <w:rPr>
          <w:rFonts w:ascii="Book Antiqua" w:hAnsi="Book Antiqua"/>
          <w:b/>
          <w:bCs/>
          <w:color w:val="FF0000"/>
          <w:sz w:val="16"/>
          <w:szCs w:val="16"/>
          <w:u w:val="single"/>
        </w:rPr>
        <w:t>(TRT2</w:t>
      </w:r>
      <w:r w:rsidR="00466C4C">
        <w:rPr>
          <w:rFonts w:ascii="Book Antiqua" w:hAnsi="Book Antiqua"/>
          <w:b/>
          <w:bCs/>
          <w:color w:val="FF0000"/>
          <w:sz w:val="16"/>
          <w:szCs w:val="16"/>
          <w:u w:val="single"/>
        </w:rPr>
        <w:t>3</w:t>
      </w:r>
      <w:r w:rsidR="00466C4C" w:rsidRPr="00BD5967">
        <w:rPr>
          <w:rFonts w:ascii="Book Antiqua" w:hAnsi="Book Antiqua"/>
          <w:b/>
          <w:bCs/>
          <w:color w:val="FF0000"/>
          <w:sz w:val="16"/>
          <w:szCs w:val="16"/>
          <w:u w:val="single"/>
        </w:rPr>
        <w:t>-2015)</w:t>
      </w:r>
    </w:p>
    <w:p w14:paraId="4D954EBC" w14:textId="77777777"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110857">
        <w:rPr>
          <w:rFonts w:ascii="Book Antiqua" w:eastAsia="Times New Roman" w:hAnsi="Book Antiqua" w:cs="Arial"/>
          <w:b/>
          <w:bCs/>
          <w:color w:val="000000"/>
          <w:sz w:val="19"/>
          <w:szCs w:val="19"/>
          <w:lang w:eastAsia="pt-BR"/>
        </w:rPr>
        <w:t xml:space="preserve">I - </w:t>
      </w:r>
      <w:proofErr w:type="gramStart"/>
      <w:r w:rsidRPr="00110857">
        <w:rPr>
          <w:rFonts w:ascii="Book Antiqua" w:eastAsia="Times New Roman" w:hAnsi="Book Antiqua" w:cs="Arial"/>
          <w:b/>
          <w:bCs/>
          <w:color w:val="000000"/>
          <w:sz w:val="19"/>
          <w:szCs w:val="19"/>
          <w:lang w:eastAsia="pt-BR"/>
        </w:rPr>
        <w:t>da</w:t>
      </w:r>
      <w:proofErr w:type="gramEnd"/>
      <w:r w:rsidRPr="00110857">
        <w:rPr>
          <w:rFonts w:ascii="Book Antiqua" w:eastAsia="Times New Roman" w:hAnsi="Book Antiqua" w:cs="Arial"/>
          <w:b/>
          <w:bCs/>
          <w:color w:val="000000"/>
          <w:sz w:val="19"/>
          <w:szCs w:val="19"/>
          <w:lang w:eastAsia="pt-BR"/>
        </w:rPr>
        <w:t xml:space="preserve"> empresa:</w:t>
      </w:r>
    </w:p>
    <w:p w14:paraId="73FA5E15" w14:textId="5AD50231"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10857">
        <w:rPr>
          <w:rFonts w:ascii="Book Antiqua" w:eastAsia="Times New Roman" w:hAnsi="Book Antiqua" w:cs="Arial"/>
          <w:b/>
          <w:bCs/>
          <w:color w:val="000000"/>
          <w:sz w:val="19"/>
          <w:szCs w:val="19"/>
          <w:lang w:eastAsia="pt-BR"/>
        </w:rPr>
        <w:t>a) na contratação com o Poder Público e no recebimento de benefícios ou incentivo fiscal ou creditício concedido por ele</w:t>
      </w:r>
      <w:r w:rsidRPr="00110857">
        <w:rPr>
          <w:rFonts w:ascii="Book Antiqua" w:eastAsia="Times New Roman" w:hAnsi="Book Antiqua" w:cs="Arial"/>
          <w:color w:val="000000"/>
          <w:sz w:val="16"/>
          <w:szCs w:val="16"/>
          <w:lang w:eastAsia="pt-BR"/>
        </w:rPr>
        <w:t>;  </w:t>
      </w:r>
      <w:hyperlink r:id="rId429" w:anchor="art1" w:history="1">
        <w:r w:rsidRPr="00110857">
          <w:rPr>
            <w:rFonts w:ascii="Book Antiqua" w:eastAsia="Times New Roman" w:hAnsi="Book Antiqua" w:cs="Arial"/>
            <w:color w:val="0000FF"/>
            <w:sz w:val="16"/>
            <w:szCs w:val="16"/>
            <w:u w:val="single"/>
            <w:lang w:eastAsia="pt-BR"/>
          </w:rPr>
          <w:t>(Vide Medida Provisória nº 958, de 2020)</w:t>
        </w:r>
      </w:hyperlink>
      <w:r w:rsidRPr="00110857">
        <w:rPr>
          <w:rFonts w:ascii="Book Antiqua" w:eastAsia="Times New Roman" w:hAnsi="Book Antiqua" w:cs="Arial"/>
          <w:color w:val="000000"/>
          <w:sz w:val="16"/>
          <w:szCs w:val="16"/>
          <w:lang w:eastAsia="pt-BR"/>
        </w:rPr>
        <w:t> </w:t>
      </w:r>
      <w:hyperlink r:id="rId430" w:anchor="art4" w:history="1">
        <w:r w:rsidRPr="00110857">
          <w:rPr>
            <w:rFonts w:ascii="Book Antiqua" w:eastAsia="Times New Roman" w:hAnsi="Book Antiqua" w:cs="Arial"/>
            <w:color w:val="0000FF"/>
            <w:sz w:val="16"/>
            <w:szCs w:val="16"/>
            <w:u w:val="single"/>
            <w:lang w:eastAsia="pt-BR"/>
          </w:rPr>
          <w:t>(Vide Lei nº 13.999, de 2020)</w:t>
        </w:r>
      </w:hyperlink>
      <w:r w:rsidRPr="00110857">
        <w:rPr>
          <w:rFonts w:ascii="Book Antiqua" w:eastAsia="Times New Roman" w:hAnsi="Book Antiqua" w:cs="Arial"/>
          <w:color w:val="000000"/>
          <w:sz w:val="16"/>
          <w:szCs w:val="16"/>
          <w:lang w:eastAsia="pt-BR"/>
        </w:rPr>
        <w:t> </w:t>
      </w:r>
      <w:hyperlink r:id="rId431" w:anchor="art5" w:history="1">
        <w:r w:rsidRPr="00110857">
          <w:rPr>
            <w:rFonts w:ascii="Book Antiqua" w:eastAsia="Times New Roman" w:hAnsi="Book Antiqua" w:cs="Arial"/>
            <w:color w:val="0000FF"/>
            <w:spacing w:val="-6"/>
            <w:sz w:val="16"/>
            <w:szCs w:val="16"/>
            <w:u w:val="single"/>
            <w:lang w:eastAsia="pt-BR"/>
          </w:rPr>
          <w:t>(Vide Medida Provisória nº 975, de 2020).</w:t>
        </w:r>
      </w:hyperlink>
      <w:r w:rsidR="00110857">
        <w:rPr>
          <w:rFonts w:ascii="Book Antiqua" w:eastAsia="Times New Roman" w:hAnsi="Book Antiqua" w:cs="Arial"/>
          <w:color w:val="0000FF"/>
          <w:spacing w:val="-6"/>
          <w:sz w:val="16"/>
          <w:szCs w:val="16"/>
          <w:lang w:eastAsia="pt-BR"/>
        </w:rPr>
        <w:t xml:space="preserve"> </w:t>
      </w:r>
      <w:r w:rsidR="00110857">
        <w:rPr>
          <w:rFonts w:ascii="Book Antiqua" w:hAnsi="Book Antiqua"/>
          <w:b/>
          <w:color w:val="FF0000"/>
          <w:sz w:val="16"/>
          <w:szCs w:val="16"/>
          <w:u w:val="single"/>
        </w:rPr>
        <w:t>(TRT6-2013)</w:t>
      </w:r>
    </w:p>
    <w:p w14:paraId="66F83906" w14:textId="0123EABE"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110857">
        <w:rPr>
          <w:rFonts w:ascii="Book Antiqua" w:eastAsia="Times New Roman" w:hAnsi="Book Antiqua" w:cs="Arial"/>
          <w:b/>
          <w:bCs/>
          <w:color w:val="000000"/>
          <w:sz w:val="19"/>
          <w:szCs w:val="19"/>
          <w:lang w:eastAsia="pt-BR"/>
        </w:rPr>
        <w:t>b) na alienação ou oneração, a qualquer título, de bem imóvel ou direito a ele relativo;</w:t>
      </w:r>
      <w:r w:rsidR="00110857">
        <w:rPr>
          <w:rFonts w:ascii="Book Antiqua" w:eastAsia="Times New Roman" w:hAnsi="Book Antiqua" w:cs="Arial"/>
          <w:b/>
          <w:bCs/>
          <w:color w:val="000000"/>
          <w:sz w:val="19"/>
          <w:szCs w:val="19"/>
          <w:lang w:eastAsia="pt-BR"/>
        </w:rPr>
        <w:t xml:space="preserve"> </w:t>
      </w:r>
      <w:r w:rsidR="00110857">
        <w:rPr>
          <w:rFonts w:ascii="Book Antiqua" w:hAnsi="Book Antiqua"/>
          <w:b/>
          <w:color w:val="FF0000"/>
          <w:sz w:val="16"/>
          <w:szCs w:val="16"/>
          <w:u w:val="single"/>
        </w:rPr>
        <w:t>(TRT1-2013)</w:t>
      </w:r>
      <w:r w:rsidR="00110857" w:rsidRPr="00110857">
        <w:rPr>
          <w:rFonts w:ascii="Book Antiqua" w:eastAsia="Times New Roman" w:hAnsi="Book Antiqua" w:cs="Arial"/>
          <w:b/>
          <w:bCs/>
          <w:color w:val="000000"/>
          <w:sz w:val="19"/>
          <w:szCs w:val="19"/>
          <w:lang w:eastAsia="pt-BR"/>
        </w:rPr>
        <w:t xml:space="preserve"> </w:t>
      </w:r>
      <w:r w:rsidR="00110857" w:rsidRPr="00110857">
        <w:rPr>
          <w:rFonts w:ascii="Book Antiqua" w:hAnsi="Book Antiqua"/>
          <w:b/>
          <w:bCs/>
          <w:color w:val="FF0000"/>
          <w:sz w:val="16"/>
          <w:szCs w:val="16"/>
          <w:u w:val="single"/>
        </w:rPr>
        <w:t>(TRT6-2013)</w:t>
      </w:r>
    </w:p>
    <w:p w14:paraId="5BB07C8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c) na alienação ou oneração, a qualquer título, de bem móvel de valor superior a Cr$ 2.500.000,00 (dois milhões e quinhentos mil cruzeiros) incorporado ao ativo permanente da empresa; 19</w:t>
      </w:r>
    </w:p>
    <w:p w14:paraId="1CA5858F" w14:textId="11F6D42E"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10857">
        <w:rPr>
          <w:rFonts w:ascii="Book Antiqua" w:eastAsia="Times New Roman" w:hAnsi="Book Antiqua" w:cs="Arial"/>
          <w:b/>
          <w:bCs/>
          <w:color w:val="000000"/>
          <w:sz w:val="19"/>
          <w:szCs w:val="19"/>
          <w:lang w:eastAsia="pt-BR"/>
        </w:rPr>
        <w:t>d) no registro ou arquivamento, no órgão próprio, de ato relativo a baixa ou redução de capital de firma individual, redução de capital social, cisão total ou parcial, transformação ou extinção de entidade ou sociedade comercial ou civil e transferência de controle de cotas de sociedades de responsabilidade limitada</w:t>
      </w:r>
      <w:r w:rsidRPr="00110857">
        <w:rPr>
          <w:rFonts w:ascii="Book Antiqua" w:eastAsia="Times New Roman" w:hAnsi="Book Antiqua" w:cs="Arial"/>
          <w:b/>
          <w:bCs/>
          <w:color w:val="000000"/>
          <w:sz w:val="16"/>
          <w:szCs w:val="16"/>
          <w:lang w:eastAsia="pt-BR"/>
        </w:rPr>
        <w:t>;</w:t>
      </w:r>
      <w:r w:rsidRPr="00110857">
        <w:rPr>
          <w:rFonts w:ascii="Book Antiqua" w:eastAsia="Times New Roman" w:hAnsi="Book Antiqua" w:cs="Arial"/>
          <w:color w:val="000000"/>
          <w:sz w:val="16"/>
          <w:szCs w:val="16"/>
          <w:lang w:eastAsia="pt-BR"/>
        </w:rPr>
        <w:t>     </w:t>
      </w:r>
      <w:hyperlink r:id="rId432" w:anchor="art1" w:history="1">
        <w:r w:rsidRPr="00110857">
          <w:rPr>
            <w:rFonts w:ascii="Book Antiqua" w:eastAsia="Times New Roman" w:hAnsi="Book Antiqua" w:cs="Arial"/>
            <w:color w:val="0000FF"/>
            <w:sz w:val="16"/>
            <w:szCs w:val="16"/>
            <w:u w:val="single"/>
            <w:lang w:eastAsia="pt-BR"/>
          </w:rPr>
          <w:t>(Redação dada pela Lei nº 9.528, de 10.12.97).</w:t>
        </w:r>
      </w:hyperlink>
      <w:r w:rsidR="00110857">
        <w:rPr>
          <w:rFonts w:ascii="Book Antiqua" w:eastAsia="Times New Roman" w:hAnsi="Book Antiqua" w:cs="Arial"/>
          <w:color w:val="0000FF"/>
          <w:sz w:val="16"/>
          <w:szCs w:val="16"/>
          <w:lang w:eastAsia="pt-BR"/>
        </w:rPr>
        <w:t xml:space="preserve"> </w:t>
      </w:r>
      <w:r w:rsidR="00110857">
        <w:rPr>
          <w:rFonts w:ascii="Book Antiqua" w:hAnsi="Book Antiqua"/>
          <w:b/>
          <w:color w:val="FF0000"/>
          <w:sz w:val="16"/>
          <w:szCs w:val="16"/>
          <w:u w:val="single"/>
        </w:rPr>
        <w:t>(TRT1-2013)</w:t>
      </w:r>
    </w:p>
    <w:p w14:paraId="15017BDE" w14:textId="7602069C" w:rsidR="004D466E" w:rsidRPr="00466C4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110857">
        <w:rPr>
          <w:rFonts w:ascii="Book Antiqua" w:eastAsia="Times New Roman" w:hAnsi="Book Antiqua" w:cs="Arial"/>
          <w:b/>
          <w:bCs/>
          <w:color w:val="000000"/>
          <w:sz w:val="19"/>
          <w:szCs w:val="19"/>
          <w:lang w:eastAsia="pt-BR"/>
        </w:rPr>
        <w:t xml:space="preserve">II - </w:t>
      </w:r>
      <w:proofErr w:type="gramStart"/>
      <w:r w:rsidRPr="00110857">
        <w:rPr>
          <w:rFonts w:ascii="Book Antiqua" w:eastAsia="Times New Roman" w:hAnsi="Book Antiqua" w:cs="Arial"/>
          <w:b/>
          <w:bCs/>
          <w:color w:val="000000"/>
          <w:sz w:val="19"/>
          <w:szCs w:val="19"/>
          <w:lang w:eastAsia="pt-BR"/>
        </w:rPr>
        <w:t>do</w:t>
      </w:r>
      <w:proofErr w:type="gramEnd"/>
      <w:r w:rsidRPr="00110857">
        <w:rPr>
          <w:rFonts w:ascii="Book Antiqua" w:eastAsia="Times New Roman" w:hAnsi="Book Antiqua" w:cs="Arial"/>
          <w:b/>
          <w:bCs/>
          <w:color w:val="000000"/>
          <w:sz w:val="19"/>
          <w:szCs w:val="19"/>
          <w:lang w:eastAsia="pt-BR"/>
        </w:rPr>
        <w:t xml:space="preserve"> proprietário, pessoa física ou jurídica, de obra de construção civil, quando de sua averbação no registro de imóveis, salvo no caso do inciso VIII do art. 30</w:t>
      </w:r>
      <w:r w:rsidRPr="004D466E">
        <w:rPr>
          <w:rFonts w:ascii="Book Antiqua" w:eastAsia="Times New Roman" w:hAnsi="Book Antiqua" w:cs="Arial"/>
          <w:color w:val="000000"/>
          <w:sz w:val="19"/>
          <w:szCs w:val="19"/>
          <w:lang w:eastAsia="pt-BR"/>
        </w:rPr>
        <w:t>.</w:t>
      </w:r>
      <w:r w:rsidR="00110857">
        <w:rPr>
          <w:rFonts w:ascii="Book Antiqua" w:eastAsia="Times New Roman" w:hAnsi="Book Antiqua" w:cs="Arial"/>
          <w:color w:val="000000"/>
          <w:sz w:val="19"/>
          <w:szCs w:val="19"/>
          <w:lang w:eastAsia="pt-BR"/>
        </w:rPr>
        <w:t xml:space="preserve"> </w:t>
      </w:r>
      <w:r w:rsidR="00110857">
        <w:rPr>
          <w:rFonts w:ascii="Book Antiqua" w:hAnsi="Book Antiqua"/>
          <w:b/>
          <w:color w:val="FF0000"/>
          <w:sz w:val="16"/>
          <w:szCs w:val="16"/>
          <w:u w:val="single"/>
        </w:rPr>
        <w:t>(TRT1-2013)</w:t>
      </w:r>
      <w:r w:rsidR="00466C4C">
        <w:rPr>
          <w:rFonts w:ascii="Book Antiqua" w:hAnsi="Book Antiqua"/>
          <w:b/>
          <w:color w:val="FF0000"/>
          <w:sz w:val="16"/>
          <w:szCs w:val="16"/>
        </w:rPr>
        <w:t xml:space="preserve"> </w:t>
      </w:r>
      <w:r w:rsidR="00466C4C" w:rsidRPr="00BD5967">
        <w:rPr>
          <w:rFonts w:ascii="Book Antiqua" w:hAnsi="Book Antiqua"/>
          <w:b/>
          <w:bCs/>
          <w:color w:val="FF0000"/>
          <w:sz w:val="16"/>
          <w:szCs w:val="16"/>
          <w:u w:val="single"/>
        </w:rPr>
        <w:t>(TRT2</w:t>
      </w:r>
      <w:r w:rsidR="00466C4C">
        <w:rPr>
          <w:rFonts w:ascii="Book Antiqua" w:hAnsi="Book Antiqua"/>
          <w:b/>
          <w:bCs/>
          <w:color w:val="FF0000"/>
          <w:sz w:val="16"/>
          <w:szCs w:val="16"/>
          <w:u w:val="single"/>
        </w:rPr>
        <w:t>3</w:t>
      </w:r>
      <w:r w:rsidR="00466C4C" w:rsidRPr="00BD5967">
        <w:rPr>
          <w:rFonts w:ascii="Book Antiqua" w:hAnsi="Book Antiqua"/>
          <w:b/>
          <w:bCs/>
          <w:color w:val="FF0000"/>
          <w:sz w:val="16"/>
          <w:szCs w:val="16"/>
          <w:u w:val="single"/>
        </w:rPr>
        <w:t>-2015)</w:t>
      </w:r>
    </w:p>
    <w:p w14:paraId="74F9C0F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1º A prova de inexistência de débito deve ser exigida da empresa em relação a todas as suas dependências, estabelecimentos e obras de construção civil, independentemente do local onde se encontrem, ressalvado aos órgãos competentes o direito de cobrança de qualquer débito apurado posteriormente.</w:t>
      </w:r>
    </w:p>
    <w:p w14:paraId="2C6CFBAE" w14:textId="265436C8" w:rsidR="004D466E" w:rsidRPr="00466C4C"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466C4C">
        <w:rPr>
          <w:rFonts w:ascii="Book Antiqua" w:eastAsia="Times New Roman" w:hAnsi="Book Antiqua" w:cs="Arial"/>
          <w:b/>
          <w:bCs/>
          <w:color w:val="000000"/>
          <w:sz w:val="19"/>
          <w:szCs w:val="19"/>
          <w:highlight w:val="magenta"/>
          <w:lang w:eastAsia="pt-BR"/>
        </w:rPr>
        <w:t>§ 2º</w:t>
      </w:r>
      <w:r w:rsidRPr="00466C4C">
        <w:rPr>
          <w:rFonts w:ascii="Book Antiqua" w:eastAsia="Times New Roman" w:hAnsi="Book Antiqua" w:cs="Arial"/>
          <w:b/>
          <w:bCs/>
          <w:color w:val="000000"/>
          <w:sz w:val="19"/>
          <w:szCs w:val="19"/>
          <w:lang w:eastAsia="pt-BR"/>
        </w:rPr>
        <w:t xml:space="preserve"> A prova de inexistência de débito, quando exigível ao incorporador, independe da apresentada no registro de imóveis por ocasião da inscrição do memorial de incorporação.</w:t>
      </w:r>
      <w:r w:rsidR="00466C4C" w:rsidRPr="00466C4C">
        <w:rPr>
          <w:rFonts w:ascii="Book Antiqua" w:eastAsia="Times New Roman" w:hAnsi="Book Antiqua" w:cs="Arial"/>
          <w:b/>
          <w:bCs/>
          <w:color w:val="000000"/>
          <w:sz w:val="19"/>
          <w:szCs w:val="19"/>
          <w:lang w:eastAsia="pt-BR"/>
        </w:rPr>
        <w:t xml:space="preserve"> </w:t>
      </w:r>
      <w:r w:rsidR="00466C4C" w:rsidRPr="00466C4C">
        <w:rPr>
          <w:rFonts w:ascii="Book Antiqua" w:hAnsi="Book Antiqua"/>
          <w:b/>
          <w:bCs/>
          <w:color w:val="FF0000"/>
          <w:sz w:val="16"/>
          <w:szCs w:val="16"/>
          <w:u w:val="single"/>
        </w:rPr>
        <w:t>(TRT23-2015)</w:t>
      </w:r>
    </w:p>
    <w:p w14:paraId="6C00195A" w14:textId="6CE08D19" w:rsidR="004D466E" w:rsidRPr="00466C4C"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466C4C">
        <w:rPr>
          <w:rFonts w:ascii="Book Antiqua" w:eastAsia="Times New Roman" w:hAnsi="Book Antiqua" w:cs="Arial"/>
          <w:b/>
          <w:bCs/>
          <w:color w:val="000000"/>
          <w:sz w:val="19"/>
          <w:szCs w:val="19"/>
          <w:highlight w:val="magenta"/>
          <w:lang w:eastAsia="pt-BR"/>
        </w:rPr>
        <w:t>§ 3º</w:t>
      </w:r>
      <w:r w:rsidRPr="00466C4C">
        <w:rPr>
          <w:rFonts w:ascii="Book Antiqua" w:eastAsia="Times New Roman" w:hAnsi="Book Antiqua" w:cs="Arial"/>
          <w:b/>
          <w:bCs/>
          <w:color w:val="000000"/>
          <w:sz w:val="19"/>
          <w:szCs w:val="19"/>
          <w:lang w:eastAsia="pt-BR"/>
        </w:rPr>
        <w:t xml:space="preserve"> Fica dispensada a transcrição, em instrumento público ou particular, do inteiro teor do documento comprobatório de inexistência de débito, bastando a referência ao seu número de série e data da emissão, bem como a guarda do documento comprobatório à disposição dos órgãos competentes.</w:t>
      </w:r>
      <w:r w:rsidR="00466C4C" w:rsidRPr="00466C4C">
        <w:rPr>
          <w:rFonts w:ascii="Book Antiqua" w:eastAsia="Times New Roman" w:hAnsi="Book Antiqua" w:cs="Arial"/>
          <w:b/>
          <w:bCs/>
          <w:color w:val="000000"/>
          <w:sz w:val="19"/>
          <w:szCs w:val="19"/>
          <w:lang w:eastAsia="pt-BR"/>
        </w:rPr>
        <w:t xml:space="preserve"> </w:t>
      </w:r>
      <w:r w:rsidR="00466C4C" w:rsidRPr="00466C4C">
        <w:rPr>
          <w:rFonts w:ascii="Book Antiqua" w:hAnsi="Book Antiqua"/>
          <w:b/>
          <w:bCs/>
          <w:color w:val="FF0000"/>
          <w:sz w:val="16"/>
          <w:szCs w:val="16"/>
          <w:u w:val="single"/>
        </w:rPr>
        <w:t>(TRT23-2015)</w:t>
      </w:r>
    </w:p>
    <w:p w14:paraId="5AD9750D"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4º O documento comprobatório de inexistência de débito poderá ser apresentado por cópia autenticada, dispensada a indicação de sua finalidade, exceto no caso do inciso II deste artigo.</w:t>
      </w:r>
    </w:p>
    <w:p w14:paraId="206E45F7" w14:textId="07AB1C6D" w:rsidR="00B96063" w:rsidRPr="00110857" w:rsidRDefault="00B96063" w:rsidP="004D466E">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B96063">
        <w:rPr>
          <w:rFonts w:ascii="Book Antiqua" w:eastAsia="Times New Roman" w:hAnsi="Book Antiqua" w:cs="Arial"/>
          <w:color w:val="000000"/>
          <w:sz w:val="19"/>
          <w:szCs w:val="19"/>
          <w:lang w:eastAsia="pt-BR"/>
        </w:rPr>
        <w:lastRenderedPageBreak/>
        <w:t>§ 5º O prazo de validade da certidão expedida conjuntamente pela Secretaria Especial da Receita Federal do Brasil e pela Procuradoria-Geral da Fazenda Nacional do Ministério da Economia, referente aos tributos federais e à dívida ativa da União por elas administrados, será de até 180 (cento e oitenta) dias, contado da data de emissão da certidão, prorrogável, excepcionalmente, pelo prazo determinado em ato conjunto dos referidos órgãos</w:t>
      </w:r>
      <w:r w:rsidRPr="00110857">
        <w:rPr>
          <w:rFonts w:ascii="Book Antiqua" w:eastAsia="Times New Roman" w:hAnsi="Book Antiqua" w:cs="Arial"/>
          <w:color w:val="000000"/>
          <w:sz w:val="16"/>
          <w:szCs w:val="16"/>
          <w:lang w:eastAsia="pt-BR"/>
        </w:rPr>
        <w:t>.   </w:t>
      </w:r>
      <w:hyperlink r:id="rId433" w:anchor="art20" w:history="1">
        <w:r w:rsidRPr="00110857">
          <w:rPr>
            <w:rStyle w:val="Hyperlink"/>
            <w:rFonts w:ascii="Book Antiqua" w:eastAsia="Times New Roman" w:hAnsi="Book Antiqua" w:cs="Arial"/>
            <w:sz w:val="16"/>
            <w:szCs w:val="16"/>
            <w:lang w:eastAsia="pt-BR"/>
          </w:rPr>
          <w:t>(Redação dada pela Lei nº 14.148, de 2021)</w:t>
        </w:r>
      </w:hyperlink>
    </w:p>
    <w:p w14:paraId="4C19684C" w14:textId="54442A5E" w:rsidR="004D466E" w:rsidRPr="00466C4C"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466C4C">
        <w:rPr>
          <w:rFonts w:ascii="Book Antiqua" w:eastAsia="Times New Roman" w:hAnsi="Book Antiqua" w:cs="Arial"/>
          <w:b/>
          <w:bCs/>
          <w:color w:val="000000"/>
          <w:sz w:val="19"/>
          <w:szCs w:val="19"/>
          <w:highlight w:val="magenta"/>
          <w:lang w:eastAsia="pt-BR"/>
        </w:rPr>
        <w:t>§ 6º</w:t>
      </w:r>
      <w:r w:rsidRPr="00466C4C">
        <w:rPr>
          <w:rFonts w:ascii="Book Antiqua" w:eastAsia="Times New Roman" w:hAnsi="Book Antiqua" w:cs="Arial"/>
          <w:b/>
          <w:bCs/>
          <w:color w:val="000000"/>
          <w:sz w:val="19"/>
          <w:szCs w:val="19"/>
          <w:lang w:eastAsia="pt-BR"/>
        </w:rPr>
        <w:t xml:space="preserve"> Independe de prova de inexistência de débito: </w:t>
      </w:r>
      <w:r w:rsidR="00466C4C" w:rsidRPr="00466C4C">
        <w:rPr>
          <w:rFonts w:ascii="Book Antiqua" w:hAnsi="Book Antiqua"/>
          <w:b/>
          <w:bCs/>
          <w:color w:val="FF0000"/>
          <w:sz w:val="16"/>
          <w:szCs w:val="16"/>
          <w:u w:val="single"/>
        </w:rPr>
        <w:t>(TRT23-2015)</w:t>
      </w:r>
    </w:p>
    <w:p w14:paraId="05C2FAD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 a lavratura ou assinatura de instrumento, ato ou contrato que constitua retificação, ratificação ou efetivação de outro anterior para o qual já foi feita a prova;</w:t>
      </w:r>
    </w:p>
    <w:p w14:paraId="241CB0D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b) a constituição de garantia para concessão de crédito rural, em qualquer de suas modalidades, por instituição de crédito pública ou privada, desde que o contribuinte referido no art. 25, não seja responsável direto pelo recolhimento de contribuições sobre a sua produção para a Seguridade Social;</w:t>
      </w:r>
    </w:p>
    <w:p w14:paraId="7BB7FEB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c) a averbação prevista no inciso II deste artigo, relativa a imóvel cuja construção tenha sido concluída antes de 22 de novembro de 1966.</w:t>
      </w:r>
    </w:p>
    <w:p w14:paraId="5CB2B20D" w14:textId="4E5116E0" w:rsidR="004D466E" w:rsidRPr="00466C4C"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66C4C">
        <w:rPr>
          <w:rFonts w:ascii="Book Antiqua" w:eastAsia="Times New Roman" w:hAnsi="Book Antiqua" w:cs="Arial"/>
          <w:b/>
          <w:bCs/>
          <w:color w:val="000000"/>
          <w:sz w:val="19"/>
          <w:szCs w:val="19"/>
          <w:lang w:eastAsia="pt-BR"/>
        </w:rPr>
        <w:t>d) o recebimento pelos Municípios de transferência de recursos destinados a ações de assistência social, educação, saúde e em caso de calamidade pública</w:t>
      </w:r>
      <w:r w:rsidRPr="00110857">
        <w:rPr>
          <w:rFonts w:ascii="Book Antiqua" w:eastAsia="Times New Roman" w:hAnsi="Book Antiqua" w:cs="Arial"/>
          <w:color w:val="000000"/>
          <w:sz w:val="16"/>
          <w:szCs w:val="16"/>
          <w:lang w:eastAsia="pt-BR"/>
        </w:rPr>
        <w:t>. </w:t>
      </w:r>
      <w:hyperlink r:id="rId434" w:anchor="art2" w:history="1">
        <w:r w:rsidRPr="00110857">
          <w:rPr>
            <w:rFonts w:ascii="Book Antiqua" w:eastAsia="Times New Roman" w:hAnsi="Book Antiqua" w:cs="Arial"/>
            <w:color w:val="0000FF"/>
            <w:sz w:val="16"/>
            <w:szCs w:val="16"/>
            <w:u w:val="single"/>
            <w:lang w:eastAsia="pt-BR"/>
          </w:rPr>
          <w:t>(Incluído pela Lei nº 11.960, de 2009)</w:t>
        </w:r>
      </w:hyperlink>
      <w:r w:rsidR="00466C4C">
        <w:rPr>
          <w:rFonts w:ascii="Book Antiqua" w:eastAsia="Times New Roman" w:hAnsi="Book Antiqua" w:cs="Arial"/>
          <w:color w:val="0000FF"/>
          <w:sz w:val="16"/>
          <w:szCs w:val="16"/>
          <w:lang w:eastAsia="pt-BR"/>
        </w:rPr>
        <w:t xml:space="preserve"> </w:t>
      </w:r>
      <w:r w:rsidR="00466C4C" w:rsidRPr="00BD5967">
        <w:rPr>
          <w:rFonts w:ascii="Book Antiqua" w:hAnsi="Book Antiqua"/>
          <w:b/>
          <w:bCs/>
          <w:color w:val="FF0000"/>
          <w:sz w:val="16"/>
          <w:szCs w:val="16"/>
          <w:u w:val="single"/>
        </w:rPr>
        <w:t>(TRT2</w:t>
      </w:r>
      <w:r w:rsidR="00466C4C">
        <w:rPr>
          <w:rFonts w:ascii="Book Antiqua" w:hAnsi="Book Antiqua"/>
          <w:b/>
          <w:bCs/>
          <w:color w:val="FF0000"/>
          <w:sz w:val="16"/>
          <w:szCs w:val="16"/>
          <w:u w:val="single"/>
        </w:rPr>
        <w:t>3</w:t>
      </w:r>
      <w:r w:rsidR="00466C4C" w:rsidRPr="00BD5967">
        <w:rPr>
          <w:rFonts w:ascii="Book Antiqua" w:hAnsi="Book Antiqua"/>
          <w:b/>
          <w:bCs/>
          <w:color w:val="FF0000"/>
          <w:sz w:val="16"/>
          <w:szCs w:val="16"/>
          <w:u w:val="single"/>
        </w:rPr>
        <w:t>-2015)</w:t>
      </w:r>
    </w:p>
    <w:p w14:paraId="4E659056" w14:textId="77777777"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xml:space="preserve">e) a </w:t>
      </w:r>
      <w:proofErr w:type="spellStart"/>
      <w:r w:rsidRPr="004D466E">
        <w:rPr>
          <w:rFonts w:ascii="Book Antiqua" w:eastAsia="Times New Roman" w:hAnsi="Book Antiqua" w:cs="Arial"/>
          <w:color w:val="000000"/>
          <w:sz w:val="19"/>
          <w:szCs w:val="19"/>
          <w:lang w:eastAsia="pt-BR"/>
        </w:rPr>
        <w:t>verbação</w:t>
      </w:r>
      <w:proofErr w:type="spellEnd"/>
      <w:r w:rsidRPr="004D466E">
        <w:rPr>
          <w:rFonts w:ascii="Book Antiqua" w:eastAsia="Times New Roman" w:hAnsi="Book Antiqua" w:cs="Arial"/>
          <w:color w:val="000000"/>
          <w:sz w:val="19"/>
          <w:szCs w:val="19"/>
          <w:lang w:eastAsia="pt-BR"/>
        </w:rPr>
        <w:t xml:space="preserve"> da construção civil localizada em área objeto de regularização fundiária de interesse social, na forma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11.977, de 7 de julho de 2009</w:t>
      </w:r>
      <w:r w:rsidRPr="00110857">
        <w:rPr>
          <w:rFonts w:ascii="Book Antiqua" w:eastAsia="Times New Roman" w:hAnsi="Book Antiqua" w:cs="Arial"/>
          <w:color w:val="000000"/>
          <w:sz w:val="16"/>
          <w:szCs w:val="16"/>
          <w:lang w:eastAsia="pt-BR"/>
        </w:rPr>
        <w:t>.      </w:t>
      </w:r>
      <w:hyperlink r:id="rId435" w:anchor="art8" w:history="1">
        <w:r w:rsidRPr="00110857">
          <w:rPr>
            <w:rFonts w:ascii="Book Antiqua" w:eastAsia="Times New Roman" w:hAnsi="Book Antiqua" w:cs="Arial"/>
            <w:color w:val="0000FF"/>
            <w:sz w:val="16"/>
            <w:szCs w:val="16"/>
            <w:u w:val="single"/>
            <w:lang w:eastAsia="pt-BR"/>
          </w:rPr>
          <w:t>(Incluído pela Lei nº 12.424, de 2011)</w:t>
        </w:r>
      </w:hyperlink>
    </w:p>
    <w:p w14:paraId="295F177F"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7º O condômino adquirente de unidades imobiliárias de obra de construção civil não incorporada na forma da Lei nº 4.591, de 16 de dezembro de 1964, poderá obter documento comprobatório de inexistência de débito, desde que comprove o pagamento das contribuições relativas à sua unidade, conforme dispuser o regulamento.</w:t>
      </w:r>
    </w:p>
    <w:p w14:paraId="40153E53" w14:textId="77777777"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110857">
        <w:rPr>
          <w:rFonts w:ascii="Book Antiqua" w:eastAsia="Times New Roman" w:hAnsi="Book Antiqua" w:cs="Arial"/>
          <w:color w:val="000000"/>
          <w:sz w:val="16"/>
          <w:szCs w:val="16"/>
          <w:lang w:eastAsia="pt-BR"/>
        </w:rPr>
        <w:t>§ 8º         </w:t>
      </w:r>
      <w:hyperlink r:id="rId436" w:anchor="art79" w:history="1">
        <w:r w:rsidRPr="00110857">
          <w:rPr>
            <w:rFonts w:ascii="Book Antiqua" w:eastAsia="Times New Roman" w:hAnsi="Book Antiqua" w:cs="Arial"/>
            <w:color w:val="0000FF"/>
            <w:sz w:val="16"/>
            <w:szCs w:val="16"/>
            <w:u w:val="single"/>
            <w:lang w:eastAsia="pt-BR"/>
          </w:rPr>
          <w:t>(Revogado pela Lei nº 11.941, de 2009)</w:t>
        </w:r>
      </w:hyperlink>
    </w:p>
    <w:p w14:paraId="0A04D22B"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48. A prática de ato com inobservância do disposto no artigo anterior, ou o seu registro, acarretará a responsabilidade solidária dos contratantes e do oficial que lavrar ou registrar o instrumento, sendo o ato nulo para todos os efeitos.</w:t>
      </w:r>
    </w:p>
    <w:p w14:paraId="75FF713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1º Os órgãos competentes podem intervir em instrumento que depender de prova de inexistência de débito, a fim de autorizar sua lavratura, desde que o débito seja pago no ato ou o seu pagamento fique assegurado mediante confissão de dívida fiscal com o oferecimento de garantias reais suficientes, na forma estabelecida em regulamento.</w:t>
      </w:r>
    </w:p>
    <w:p w14:paraId="63A66022" w14:textId="2468E73A"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2º Em se tratando de alienação de bens do ativo de empresa em regime de liquidação extrajudicial, visando à obtenção de recursos necessários ao pagamento dos credores, independentemente do pagamento ou da confissão de dívida fiscal, o Instituto Nacional do Seguro Social-INSS poderá autorizar a lavratura do respectivo instrumento, desde que o valor do crédito previdenciário conste, regularmente, do quadro geral de credores, observada a ordem de preferência legal</w:t>
      </w:r>
      <w:r w:rsidRPr="00110857">
        <w:rPr>
          <w:rFonts w:ascii="Book Antiqua" w:eastAsia="Times New Roman" w:hAnsi="Book Antiqua" w:cs="Arial"/>
          <w:color w:val="000000"/>
          <w:sz w:val="16"/>
          <w:szCs w:val="16"/>
          <w:lang w:eastAsia="pt-BR"/>
        </w:rPr>
        <w:t>.</w:t>
      </w:r>
      <w:r w:rsidR="00110857">
        <w:rPr>
          <w:rFonts w:ascii="Book Antiqua" w:eastAsia="Times New Roman" w:hAnsi="Book Antiqua" w:cs="Arial"/>
          <w:color w:val="000000"/>
          <w:sz w:val="16"/>
          <w:szCs w:val="16"/>
          <w:lang w:eastAsia="pt-BR"/>
        </w:rPr>
        <w:t xml:space="preserve"> </w:t>
      </w:r>
      <w:hyperlink r:id="rId437" w:anchor="art9" w:history="1">
        <w:r w:rsidRPr="00110857">
          <w:rPr>
            <w:rFonts w:ascii="Book Antiqua" w:eastAsia="Times New Roman" w:hAnsi="Book Antiqua" w:cs="Arial"/>
            <w:color w:val="0000FF"/>
            <w:sz w:val="16"/>
            <w:szCs w:val="16"/>
            <w:u w:val="single"/>
            <w:lang w:eastAsia="pt-BR"/>
          </w:rPr>
          <w:t>(Parágrafo acrescentado pela Lei nº 9.639, de 25.5.98).</w:t>
        </w:r>
      </w:hyperlink>
    </w:p>
    <w:p w14:paraId="00C2D198" w14:textId="47E3C766" w:rsidR="004D466E" w:rsidRPr="001108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3º O servidor, o serventuário da Justiça, o titular de serventia extrajudicial e a autoridade ou órgão que infringirem o disposto no artigo anterior incorrerão em multa aplicada na forma estabelecida no art. 92, sem prejuízo da responsabilidade administrativa e penal cabível</w:t>
      </w:r>
      <w:r w:rsidRPr="00110857">
        <w:rPr>
          <w:rFonts w:ascii="Book Antiqua" w:eastAsia="Times New Roman" w:hAnsi="Book Antiqua" w:cs="Arial"/>
          <w:color w:val="000000"/>
          <w:sz w:val="16"/>
          <w:szCs w:val="16"/>
          <w:lang w:eastAsia="pt-BR"/>
        </w:rPr>
        <w:t>. </w:t>
      </w:r>
      <w:hyperlink r:id="rId438" w:anchor="art9" w:history="1">
        <w:r w:rsidRPr="00110857">
          <w:rPr>
            <w:rFonts w:ascii="Book Antiqua" w:eastAsia="Times New Roman" w:hAnsi="Book Antiqua" w:cs="Arial"/>
            <w:color w:val="0000FF"/>
            <w:sz w:val="16"/>
            <w:szCs w:val="16"/>
            <w:u w:val="single"/>
            <w:lang w:eastAsia="pt-BR"/>
          </w:rPr>
          <w:t>(Parágrafo renumerado e alterado pela Lei nº 9.639, de 25.5.98).</w:t>
        </w:r>
      </w:hyperlink>
    </w:p>
    <w:p w14:paraId="4CEF7482"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TÍTULO VII</w:t>
      </w:r>
    </w:p>
    <w:p w14:paraId="1955733A"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DAS DISPOSIÇÕES GERAIS</w:t>
      </w:r>
    </w:p>
    <w:p w14:paraId="7E322865"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val="pt-PT" w:eastAsia="pt-BR"/>
        </w:rPr>
        <w:t>        </w:t>
      </w:r>
      <w:r w:rsidRPr="004D466E">
        <w:rPr>
          <w:rFonts w:ascii="Book Antiqua" w:eastAsia="Times New Roman" w:hAnsi="Book Antiqua" w:cs="Arial"/>
          <w:color w:val="000000"/>
          <w:sz w:val="19"/>
          <w:szCs w:val="19"/>
          <w:lang w:eastAsia="pt-BR"/>
        </w:rPr>
        <w:t>Art. 49.  A matrícula da empresa será efetuada nos termos e condições estabelecidos pela Secretaria da Receita Federal do Brasil</w:t>
      </w:r>
      <w:r w:rsidRPr="00303B57">
        <w:rPr>
          <w:rFonts w:ascii="Book Antiqua" w:eastAsia="Times New Roman" w:hAnsi="Book Antiqua" w:cs="Arial"/>
          <w:color w:val="000000"/>
          <w:sz w:val="16"/>
          <w:szCs w:val="16"/>
          <w:lang w:eastAsia="pt-BR"/>
        </w:rPr>
        <w:t>.         </w:t>
      </w:r>
      <w:hyperlink r:id="rId439"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6544B0F6"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03B57">
        <w:rPr>
          <w:rFonts w:ascii="Book Antiqua" w:eastAsia="Times New Roman" w:hAnsi="Book Antiqua" w:cs="Arial"/>
          <w:color w:val="000000"/>
          <w:sz w:val="16"/>
          <w:szCs w:val="16"/>
          <w:lang w:eastAsia="pt-BR"/>
        </w:rPr>
        <w:lastRenderedPageBreak/>
        <w:t>        I – (revogado</w:t>
      </w:r>
      <w:proofErr w:type="gramStart"/>
      <w:r w:rsidRPr="00303B57">
        <w:rPr>
          <w:rFonts w:ascii="Book Antiqua" w:eastAsia="Times New Roman" w:hAnsi="Book Antiqua" w:cs="Arial"/>
          <w:color w:val="000000"/>
          <w:sz w:val="16"/>
          <w:szCs w:val="16"/>
          <w:lang w:eastAsia="pt-BR"/>
        </w:rPr>
        <w:t>);   </w:t>
      </w:r>
      <w:proofErr w:type="gramEnd"/>
      <w:r w:rsidRPr="00303B57">
        <w:rPr>
          <w:rFonts w:ascii="Book Antiqua" w:eastAsia="Times New Roman" w:hAnsi="Book Antiqua" w:cs="Arial"/>
          <w:color w:val="000000"/>
          <w:sz w:val="16"/>
          <w:szCs w:val="16"/>
          <w:lang w:eastAsia="pt-BR"/>
        </w:rPr>
        <w:t>      </w:t>
      </w:r>
      <w:hyperlink r:id="rId440"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1745BA64"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03B57">
        <w:rPr>
          <w:rFonts w:ascii="Book Antiqua" w:eastAsia="Times New Roman" w:hAnsi="Book Antiqua" w:cs="Arial"/>
          <w:color w:val="000000"/>
          <w:sz w:val="16"/>
          <w:szCs w:val="16"/>
          <w:lang w:eastAsia="pt-BR"/>
        </w:rPr>
        <w:t>        II – (revogado).         </w:t>
      </w:r>
      <w:hyperlink r:id="rId441"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690C4CD1"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1</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No</w:t>
      </w:r>
      <w:proofErr w:type="gramEnd"/>
      <w:r w:rsidRPr="004D466E">
        <w:rPr>
          <w:rFonts w:ascii="Book Antiqua" w:eastAsia="Times New Roman" w:hAnsi="Book Antiqua" w:cs="Arial"/>
          <w:color w:val="000000"/>
          <w:sz w:val="19"/>
          <w:szCs w:val="19"/>
          <w:lang w:eastAsia="pt-BR"/>
        </w:rPr>
        <w:t xml:space="preserve"> caso de obra de construção civil, a matrícula deverá ser efetuada mediante comunicação obrigatória do responsável por sua execução, no prazo de 30 (trinta) dias, contado do início de suas atividades, quando obterá número cadastral básico, de caráter permanente</w:t>
      </w:r>
      <w:r w:rsidRPr="00303B57">
        <w:rPr>
          <w:rFonts w:ascii="Book Antiqua" w:eastAsia="Times New Roman" w:hAnsi="Book Antiqua" w:cs="Arial"/>
          <w:color w:val="000000"/>
          <w:sz w:val="16"/>
          <w:szCs w:val="16"/>
          <w:lang w:eastAsia="pt-BR"/>
        </w:rPr>
        <w:t>.         </w:t>
      </w:r>
      <w:hyperlink r:id="rId442"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17EBDA80"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03B57">
        <w:rPr>
          <w:rFonts w:ascii="Book Antiqua" w:eastAsia="Times New Roman" w:hAnsi="Book Antiqua" w:cs="Arial"/>
          <w:color w:val="000000"/>
          <w:sz w:val="16"/>
          <w:szCs w:val="16"/>
          <w:lang w:eastAsia="pt-BR"/>
        </w:rPr>
        <w:t>        a) (revogada</w:t>
      </w:r>
      <w:proofErr w:type="gramStart"/>
      <w:r w:rsidRPr="00303B57">
        <w:rPr>
          <w:rFonts w:ascii="Book Antiqua" w:eastAsia="Times New Roman" w:hAnsi="Book Antiqua" w:cs="Arial"/>
          <w:color w:val="000000"/>
          <w:sz w:val="16"/>
          <w:szCs w:val="16"/>
          <w:lang w:eastAsia="pt-BR"/>
        </w:rPr>
        <w:t>);   </w:t>
      </w:r>
      <w:proofErr w:type="gramEnd"/>
      <w:r w:rsidRPr="00303B57">
        <w:rPr>
          <w:rFonts w:ascii="Book Antiqua" w:eastAsia="Times New Roman" w:hAnsi="Book Antiqua" w:cs="Arial"/>
          <w:color w:val="000000"/>
          <w:sz w:val="16"/>
          <w:szCs w:val="16"/>
          <w:lang w:eastAsia="pt-BR"/>
        </w:rPr>
        <w:t>      </w:t>
      </w:r>
      <w:hyperlink r:id="rId443"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4E2A1B8B"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03B57">
        <w:rPr>
          <w:rFonts w:ascii="Book Antiqua" w:eastAsia="Times New Roman" w:hAnsi="Book Antiqua" w:cs="Arial"/>
          <w:color w:val="000000"/>
          <w:sz w:val="16"/>
          <w:szCs w:val="16"/>
          <w:lang w:eastAsia="pt-BR"/>
        </w:rPr>
        <w:t>        b) (revogada).         </w:t>
      </w:r>
      <w:hyperlink r:id="rId444"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406F826E"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03B57">
        <w:rPr>
          <w:rFonts w:ascii="Book Antiqua" w:eastAsia="Times New Roman" w:hAnsi="Book Antiqua" w:cs="Arial"/>
          <w:color w:val="000000"/>
          <w:sz w:val="16"/>
          <w:szCs w:val="16"/>
          <w:lang w:eastAsia="pt-BR"/>
        </w:rPr>
        <w:t>        § 2</w:t>
      </w:r>
      <w:proofErr w:type="gramStart"/>
      <w:r w:rsidRPr="00303B57">
        <w:rPr>
          <w:rFonts w:ascii="Book Antiqua" w:eastAsia="Times New Roman" w:hAnsi="Book Antiqua" w:cs="Arial"/>
          <w:color w:val="000000"/>
          <w:sz w:val="16"/>
          <w:szCs w:val="16"/>
          <w:u w:val="single"/>
          <w:vertAlign w:val="superscript"/>
          <w:lang w:eastAsia="pt-BR"/>
        </w:rPr>
        <w:t>o</w:t>
      </w:r>
      <w:r w:rsidRPr="00303B57">
        <w:rPr>
          <w:rFonts w:ascii="Book Antiqua" w:eastAsia="Times New Roman" w:hAnsi="Book Antiqua" w:cs="Arial"/>
          <w:color w:val="000000"/>
          <w:sz w:val="16"/>
          <w:szCs w:val="16"/>
          <w:lang w:eastAsia="pt-BR"/>
        </w:rPr>
        <w:t>  (</w:t>
      </w:r>
      <w:proofErr w:type="gramEnd"/>
      <w:r w:rsidRPr="00303B57">
        <w:rPr>
          <w:rFonts w:ascii="Book Antiqua" w:eastAsia="Times New Roman" w:hAnsi="Book Antiqua" w:cs="Arial"/>
          <w:color w:val="000000"/>
          <w:sz w:val="16"/>
          <w:szCs w:val="16"/>
          <w:lang w:eastAsia="pt-BR"/>
        </w:rPr>
        <w:t>Revogado).         </w:t>
      </w:r>
      <w:hyperlink r:id="rId445"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10EB9520"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 3</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w:t>
      </w:r>
      <w:proofErr w:type="gramEnd"/>
      <w:r w:rsidRPr="004D466E">
        <w:rPr>
          <w:rFonts w:ascii="Book Antiqua" w:eastAsia="Times New Roman" w:hAnsi="Book Antiqua" w:cs="Arial"/>
          <w:color w:val="000000"/>
          <w:sz w:val="19"/>
          <w:szCs w:val="19"/>
          <w:lang w:eastAsia="pt-BR"/>
        </w:rPr>
        <w:t xml:space="preserve"> não cumprimento do disposto no § 1</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 sujeita o responsável a multa na forma estabelecida no art. 92 desta Lei</w:t>
      </w:r>
      <w:r w:rsidRPr="00303B57">
        <w:rPr>
          <w:rFonts w:ascii="Book Antiqua" w:eastAsia="Times New Roman" w:hAnsi="Book Antiqua" w:cs="Arial"/>
          <w:color w:val="000000"/>
          <w:sz w:val="16"/>
          <w:szCs w:val="16"/>
          <w:lang w:eastAsia="pt-BR"/>
        </w:rPr>
        <w:t>.         </w:t>
      </w:r>
      <w:hyperlink r:id="rId446"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38C493F7" w14:textId="00CE544E" w:rsidR="004D466E" w:rsidRPr="00303B57" w:rsidRDefault="004D466E" w:rsidP="004D466E">
      <w:pPr>
        <w:spacing w:before="300" w:after="300" w:line="240" w:lineRule="auto"/>
        <w:ind w:firstLine="525"/>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4º O Departamento Nacional de Registro do Comércio (DNRC), por intermédio das Juntas Comerciais, e os Cartórios de Registro Civil de Pessoas Jurídicas prestarão, obrigatoriamente, ao Ministério da Economia, ao INSS e à Secretaria da Receita Federal do Brasil todas as informações referentes aos atos constitutivos e alterações posteriores relativos a empresas e entidades neles registradas</w:t>
      </w:r>
      <w:r w:rsidRPr="00303B57">
        <w:rPr>
          <w:rFonts w:ascii="Book Antiqua" w:eastAsia="Times New Roman" w:hAnsi="Book Antiqua" w:cs="Arial"/>
          <w:color w:val="000000"/>
          <w:sz w:val="16"/>
          <w:szCs w:val="16"/>
          <w:lang w:eastAsia="pt-BR"/>
        </w:rPr>
        <w:t>.</w:t>
      </w:r>
      <w:r w:rsidR="00502B25" w:rsidRPr="00303B57">
        <w:rPr>
          <w:rFonts w:ascii="Book Antiqua" w:eastAsia="Times New Roman" w:hAnsi="Book Antiqua" w:cs="Arial"/>
          <w:color w:val="000000"/>
          <w:sz w:val="16"/>
          <w:szCs w:val="16"/>
          <w:lang w:eastAsia="pt-BR"/>
        </w:rPr>
        <w:t xml:space="preserve"> </w:t>
      </w:r>
      <w:hyperlink r:id="rId447" w:anchor="art23" w:history="1">
        <w:r w:rsidRPr="00303B57">
          <w:rPr>
            <w:rFonts w:ascii="Book Antiqua" w:eastAsia="Times New Roman" w:hAnsi="Book Antiqua" w:cs="Arial"/>
            <w:color w:val="0000FF"/>
            <w:sz w:val="16"/>
            <w:szCs w:val="16"/>
            <w:u w:val="single"/>
            <w:lang w:eastAsia="pt-BR"/>
          </w:rPr>
          <w:t>(Redação dada pela Lei nº 13.846, de 2019)</w:t>
        </w:r>
      </w:hyperlink>
    </w:p>
    <w:p w14:paraId="686D2C11" w14:textId="4AF1A061" w:rsidR="004D466E" w:rsidRPr="00303B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5</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A matrícula atribuída pela Secretaria da Receita Federal do Brasil ao produtor rural pessoa física ou segurado especial é o documento de inscrição do contribuinte, em substituição à inscrição no Cadastro Nacional de Pessoa Jurídica – CNPJ, a ser apresentado em suas relações com o Poder Público, inclusive  para licenciamento sanitário de produtos de origem animal ou vegetal submetidos a processos de beneficiamento ou industrialização artesanal, com as instituições financeiras, para fins de contratação de operações de crédito, e com os adquirentes de sua produção ou fornecedores de sementes, insumos, ferramentas e demais implementos agrícolas</w:t>
      </w:r>
      <w:r w:rsidRPr="00303B57">
        <w:rPr>
          <w:rFonts w:ascii="Book Antiqua" w:eastAsia="Times New Roman" w:hAnsi="Book Antiqua" w:cs="Arial"/>
          <w:color w:val="000000"/>
          <w:sz w:val="16"/>
          <w:szCs w:val="16"/>
          <w:lang w:eastAsia="pt-BR"/>
        </w:rPr>
        <w:t>. </w:t>
      </w:r>
      <w:hyperlink r:id="rId448" w:anchor="art9" w:history="1">
        <w:r w:rsidRPr="00303B57">
          <w:rPr>
            <w:rFonts w:ascii="Book Antiqua" w:eastAsia="Times New Roman" w:hAnsi="Book Antiqua" w:cs="Arial"/>
            <w:color w:val="0000FF"/>
            <w:sz w:val="16"/>
            <w:szCs w:val="16"/>
            <w:u w:val="single"/>
            <w:lang w:eastAsia="pt-BR"/>
          </w:rPr>
          <w:t>(Incluído pela Lei nº 11.718, de 2008).</w:t>
        </w:r>
      </w:hyperlink>
    </w:p>
    <w:p w14:paraId="3F407100" w14:textId="77777777" w:rsidR="004D466E" w:rsidRPr="00303B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6</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w:t>
      </w:r>
      <w:proofErr w:type="gramEnd"/>
      <w:r w:rsidRPr="004D466E">
        <w:rPr>
          <w:rFonts w:ascii="Book Antiqua" w:eastAsia="Times New Roman" w:hAnsi="Book Antiqua" w:cs="Arial"/>
          <w:color w:val="000000"/>
          <w:sz w:val="19"/>
          <w:szCs w:val="19"/>
          <w:lang w:eastAsia="pt-BR"/>
        </w:rPr>
        <w:t xml:space="preserve"> disposto no § 5</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deste artigo não se aplica ao licenciamento sanitário de produtos sujeitos à incidência de Imposto sobre Produtos Industrializados ou ao contribuinte cuja inscrição no Cadastro Nacional de Pessoa Jurídica – CNPJ seja obrigatória</w:t>
      </w:r>
      <w:r w:rsidRPr="00303B57">
        <w:rPr>
          <w:rFonts w:ascii="Book Antiqua" w:eastAsia="Times New Roman" w:hAnsi="Book Antiqua" w:cs="Arial"/>
          <w:color w:val="000000"/>
          <w:sz w:val="16"/>
          <w:szCs w:val="16"/>
          <w:lang w:eastAsia="pt-BR"/>
        </w:rPr>
        <w:t>.         </w:t>
      </w:r>
      <w:hyperlink r:id="rId449" w:anchor="art9" w:history="1">
        <w:r w:rsidRPr="00303B57">
          <w:rPr>
            <w:rFonts w:ascii="Book Antiqua" w:eastAsia="Times New Roman" w:hAnsi="Book Antiqua" w:cs="Arial"/>
            <w:color w:val="0000FF"/>
            <w:sz w:val="16"/>
            <w:szCs w:val="16"/>
            <w:u w:val="single"/>
            <w:lang w:eastAsia="pt-BR"/>
          </w:rPr>
          <w:t>(Incluído pela Lei nº 11.718, de 2008).</w:t>
        </w:r>
      </w:hyperlink>
    </w:p>
    <w:p w14:paraId="263BEB43" w14:textId="7644AE8D"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val="pt-PT" w:eastAsia="pt-BR"/>
        </w:rPr>
        <w:t>        </w:t>
      </w:r>
      <w:r w:rsidRPr="004D466E">
        <w:rPr>
          <w:rFonts w:ascii="Book Antiqua" w:eastAsia="Times New Roman" w:hAnsi="Book Antiqua" w:cs="Arial"/>
          <w:color w:val="000000"/>
          <w:sz w:val="19"/>
          <w:szCs w:val="19"/>
          <w:lang w:eastAsia="pt-BR"/>
        </w:rPr>
        <w:t>Art. 50. Para fins de fiscalização do INSS, o Município, por intermédio do órgão competente, fornecerá relação de alvarás para construção civil e documentos de "habite-se" concedidos</w:t>
      </w:r>
      <w:r w:rsidRPr="00502B25">
        <w:rPr>
          <w:rFonts w:ascii="Book Antiqua" w:eastAsia="Times New Roman" w:hAnsi="Book Antiqua" w:cs="Arial"/>
          <w:color w:val="000000"/>
          <w:sz w:val="18"/>
          <w:szCs w:val="18"/>
          <w:lang w:eastAsia="pt-BR"/>
        </w:rPr>
        <w:t>. </w:t>
      </w:r>
      <w:hyperlink r:id="rId450" w:anchor="art1" w:history="1">
        <w:r w:rsidRPr="00303B57">
          <w:rPr>
            <w:rFonts w:ascii="Book Antiqua" w:eastAsia="Times New Roman" w:hAnsi="Book Antiqua" w:cs="Arial"/>
            <w:color w:val="0000FF"/>
            <w:sz w:val="16"/>
            <w:szCs w:val="16"/>
            <w:u w:val="single"/>
            <w:lang w:eastAsia="pt-BR"/>
          </w:rPr>
          <w:t>(Redação dada pela Lei nº 9.476, de 1997) </w:t>
        </w:r>
      </w:hyperlink>
    </w:p>
    <w:p w14:paraId="63BD302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51. O crédito relativo a contribuições, cotas e respectivos adicionais ou acréscimos de qualquer natureza arrecadados pelos órgãos competentes, bem como a atualização monetária e os juros de mora, estão sujeitos, nos processos de falência, concordata ou concurso de credores, às disposições atinentes aos créditos da União, aos quais são equiparados.</w:t>
      </w:r>
    </w:p>
    <w:p w14:paraId="6BECEE3B"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Parágrafo único. O Instituto Nacional do Seguro Social-INSS reivindicará os valores descontados pela empresa de seus empregados e ainda não recolhidos.</w:t>
      </w:r>
    </w:p>
    <w:p w14:paraId="7B7C31C2"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D466E">
        <w:rPr>
          <w:rFonts w:ascii="Book Antiqua" w:eastAsia="Times New Roman" w:hAnsi="Book Antiqua" w:cs="Arial"/>
          <w:color w:val="000000"/>
          <w:sz w:val="19"/>
          <w:szCs w:val="19"/>
          <w:lang w:eastAsia="pt-BR"/>
        </w:rPr>
        <w:t>        Art. 52.  Às empresas, enquanto estiverem em débito não garantido com a União, aplica-se o disposto no art. 32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4.357, de 16 de julho de 1964</w:t>
      </w:r>
      <w:r w:rsidRPr="00502B25">
        <w:rPr>
          <w:rFonts w:ascii="Book Antiqua" w:eastAsia="Times New Roman" w:hAnsi="Book Antiqua" w:cs="Arial"/>
          <w:color w:val="000000"/>
          <w:sz w:val="18"/>
          <w:szCs w:val="18"/>
          <w:lang w:eastAsia="pt-BR"/>
        </w:rPr>
        <w:t>. </w:t>
      </w:r>
      <w:hyperlink r:id="rId451"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668DE812"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03B57">
        <w:rPr>
          <w:rFonts w:ascii="Book Antiqua" w:eastAsia="Times New Roman" w:hAnsi="Book Antiqua" w:cs="Arial"/>
          <w:color w:val="000000"/>
          <w:sz w:val="16"/>
          <w:szCs w:val="16"/>
          <w:lang w:eastAsia="pt-BR"/>
        </w:rPr>
        <w:t>        I – (revogado); </w:t>
      </w:r>
      <w:hyperlink r:id="rId452"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6D0CD979" w14:textId="77777777" w:rsidR="004D466E" w:rsidRPr="00303B57" w:rsidRDefault="004D466E" w:rsidP="004D466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03B57">
        <w:rPr>
          <w:rFonts w:ascii="Book Antiqua" w:eastAsia="Times New Roman" w:hAnsi="Book Antiqua" w:cs="Arial"/>
          <w:color w:val="000000"/>
          <w:sz w:val="16"/>
          <w:szCs w:val="16"/>
          <w:lang w:eastAsia="pt-BR"/>
        </w:rPr>
        <w:t>        II – (revogado). </w:t>
      </w:r>
      <w:hyperlink r:id="rId453"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20FFD61E" w14:textId="77777777" w:rsidR="004D466E" w:rsidRPr="00303B57" w:rsidRDefault="004D466E" w:rsidP="004D466E">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03B57">
        <w:rPr>
          <w:rFonts w:ascii="Book Antiqua" w:eastAsia="Times New Roman" w:hAnsi="Book Antiqua" w:cs="Arial"/>
          <w:color w:val="000000"/>
          <w:sz w:val="16"/>
          <w:szCs w:val="16"/>
          <w:lang w:eastAsia="pt-BR"/>
        </w:rPr>
        <w:t>        Parágrafo único.  (Revogado). </w:t>
      </w:r>
      <w:hyperlink r:id="rId454"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11C60AC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Art. 53. Na execução judicial da dívida ativa da União, suas autarquias e fundações públicas, será facultado ao </w:t>
      </w:r>
      <w:proofErr w:type="spellStart"/>
      <w:r w:rsidRPr="004D466E">
        <w:rPr>
          <w:rFonts w:ascii="Book Antiqua" w:eastAsia="Times New Roman" w:hAnsi="Book Antiqua" w:cs="Arial"/>
          <w:color w:val="000000"/>
          <w:sz w:val="19"/>
          <w:szCs w:val="19"/>
          <w:lang w:eastAsia="pt-BR"/>
        </w:rPr>
        <w:t>exeqüente</w:t>
      </w:r>
      <w:proofErr w:type="spellEnd"/>
      <w:r w:rsidRPr="004D466E">
        <w:rPr>
          <w:rFonts w:ascii="Book Antiqua" w:eastAsia="Times New Roman" w:hAnsi="Book Antiqua" w:cs="Arial"/>
          <w:color w:val="000000"/>
          <w:sz w:val="19"/>
          <w:szCs w:val="19"/>
          <w:lang w:eastAsia="pt-BR"/>
        </w:rPr>
        <w:t xml:space="preserve"> indicar bens à penhora, a qual será efetivada concomitantemente com a citação inicial do devedor.</w:t>
      </w:r>
    </w:p>
    <w:p w14:paraId="7597370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lastRenderedPageBreak/>
        <w:t>§ 1º Os bens penhorados nos termos deste artigo ficam desde logo indisponíveis.</w:t>
      </w:r>
    </w:p>
    <w:p w14:paraId="4526C1C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2º Efetuado o pagamento integral da dívida executada, com seus acréscimos legais, no prazo de 2 (dois) dias úteis contados da citação, independentemente da juntada aos autos do respectivo mandado, poderá ser liberada a penhora, desde que não haja outra execução pendente.</w:t>
      </w:r>
    </w:p>
    <w:p w14:paraId="7AE434EC"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3º O disposto neste artigo aplica-se também às execuções já processadas.</w:t>
      </w:r>
    </w:p>
    <w:p w14:paraId="1FCF2ED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4º Não sendo opostos embargos, no caso legal, ou sendo eles julgados improcedentes, os autos serão conclusos ao juiz do feito, para determinar o prosseguimento da execução.</w:t>
      </w:r>
    </w:p>
    <w:p w14:paraId="6A4466D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54. Os órgãos competentes estabelecerão critério para a dispensa de constituição ou exigência de crédito de valor inferior ao custo dessa medida.</w:t>
      </w:r>
    </w:p>
    <w:p w14:paraId="5D2A0831" w14:textId="77777777" w:rsidR="004D466E" w:rsidRPr="00303B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03B57">
        <w:rPr>
          <w:rFonts w:ascii="Book Antiqua" w:eastAsia="Times New Roman" w:hAnsi="Book Antiqua" w:cs="Arial"/>
          <w:color w:val="000000"/>
          <w:sz w:val="16"/>
          <w:szCs w:val="16"/>
          <w:lang w:eastAsia="pt-BR"/>
        </w:rPr>
        <w:t>Art. 55. </w:t>
      </w:r>
      <w:hyperlink r:id="rId455" w:anchor="art44" w:history="1">
        <w:r w:rsidRPr="00303B57">
          <w:rPr>
            <w:rFonts w:ascii="Book Antiqua" w:eastAsia="Times New Roman" w:hAnsi="Book Antiqua" w:cs="Arial"/>
            <w:color w:val="0000FF"/>
            <w:sz w:val="16"/>
            <w:szCs w:val="16"/>
            <w:u w:val="single"/>
            <w:lang w:eastAsia="pt-BR"/>
          </w:rPr>
          <w:t>(Revogado pela Lei nº 12.101, de 2009)</w:t>
        </w:r>
      </w:hyperlink>
    </w:p>
    <w:p w14:paraId="3089219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02B25">
        <w:rPr>
          <w:rFonts w:ascii="Book Antiqua" w:eastAsia="Times New Roman" w:hAnsi="Book Antiqua" w:cs="Arial"/>
          <w:b/>
          <w:bCs/>
          <w:color w:val="000000"/>
          <w:sz w:val="19"/>
          <w:szCs w:val="19"/>
          <w:highlight w:val="magenta"/>
          <w:lang w:eastAsia="pt-BR"/>
        </w:rPr>
        <w:t>Art. 56</w:t>
      </w:r>
      <w:r w:rsidRPr="004D466E">
        <w:rPr>
          <w:rFonts w:ascii="Book Antiqua" w:eastAsia="Times New Roman" w:hAnsi="Book Antiqua" w:cs="Arial"/>
          <w:color w:val="000000"/>
          <w:sz w:val="19"/>
          <w:szCs w:val="19"/>
          <w:lang w:eastAsia="pt-BR"/>
        </w:rPr>
        <w:t>. A inexistência de débitos em relação às contribuições devidas ao Instituto Nacional do Seguro Social-INSS, a partir da publicação desta Lei, é condição necessária para que os Estados, o Distrito Federal e os Municípios possam receber as transferências dos recursos do Fundo de Participação dos Estados e do Distrito Federal-FPE e do Fundo de Participação dos Municípios-FPM, celebrar acordos, contratos, convênios ou ajustes, bem como receber empréstimos, financiamentos, avais e subvenções em geral de órgãos ou entidades da administração direta e indireta da União.</w:t>
      </w:r>
    </w:p>
    <w:p w14:paraId="17DA2C8B" w14:textId="2EB525C7" w:rsidR="004D466E" w:rsidRPr="00303B57" w:rsidRDefault="004D466E" w:rsidP="004D466E">
      <w:pPr>
        <w:spacing w:before="300" w:after="300" w:line="293" w:lineRule="atLeast"/>
        <w:ind w:firstLine="570"/>
        <w:jc w:val="both"/>
        <w:rPr>
          <w:rFonts w:ascii="Book Antiqua" w:eastAsia="Times New Roman" w:hAnsi="Book Antiqua" w:cs="Arial"/>
          <w:color w:val="000000"/>
          <w:sz w:val="16"/>
          <w:szCs w:val="16"/>
          <w:lang w:eastAsia="pt-BR"/>
        </w:rPr>
      </w:pPr>
      <w:r w:rsidRPr="00303B57">
        <w:rPr>
          <w:rFonts w:ascii="Book Antiqua" w:eastAsia="Times New Roman" w:hAnsi="Book Antiqua" w:cs="Arial"/>
          <w:color w:val="000000"/>
          <w:sz w:val="16"/>
          <w:szCs w:val="16"/>
          <w:lang w:eastAsia="pt-BR"/>
        </w:rPr>
        <w:t>§ 1</w:t>
      </w:r>
      <w:proofErr w:type="gramStart"/>
      <w:r w:rsidRPr="00303B57">
        <w:rPr>
          <w:rFonts w:ascii="Book Antiqua" w:eastAsia="Times New Roman" w:hAnsi="Book Antiqua" w:cs="Arial"/>
          <w:color w:val="000000"/>
          <w:sz w:val="16"/>
          <w:szCs w:val="16"/>
          <w:u w:val="single"/>
          <w:vertAlign w:val="superscript"/>
          <w:lang w:eastAsia="pt-BR"/>
        </w:rPr>
        <w:t>o</w:t>
      </w:r>
      <w:r w:rsidRPr="00303B57">
        <w:rPr>
          <w:rFonts w:ascii="Book Antiqua" w:eastAsia="Times New Roman" w:hAnsi="Book Antiqua" w:cs="Arial"/>
          <w:color w:val="000000"/>
          <w:sz w:val="16"/>
          <w:szCs w:val="16"/>
          <w:lang w:eastAsia="pt-BR"/>
        </w:rPr>
        <w:t>  (</w:t>
      </w:r>
      <w:proofErr w:type="gramEnd"/>
      <w:r w:rsidRPr="00303B57">
        <w:rPr>
          <w:rFonts w:ascii="Book Antiqua" w:eastAsia="Times New Roman" w:hAnsi="Book Antiqua" w:cs="Arial"/>
          <w:color w:val="000000"/>
          <w:sz w:val="16"/>
          <w:szCs w:val="16"/>
          <w:lang w:eastAsia="pt-BR"/>
        </w:rPr>
        <w:t>Revogado pela Medida Provisória n</w:t>
      </w:r>
      <w:r w:rsidRPr="00303B57">
        <w:rPr>
          <w:rFonts w:ascii="Book Antiqua" w:eastAsia="Times New Roman" w:hAnsi="Book Antiqua" w:cs="Arial"/>
          <w:color w:val="000000"/>
          <w:sz w:val="16"/>
          <w:szCs w:val="16"/>
          <w:u w:val="single"/>
          <w:vertAlign w:val="superscript"/>
          <w:lang w:eastAsia="pt-BR"/>
        </w:rPr>
        <w:t>o</w:t>
      </w:r>
      <w:r w:rsidRPr="00303B57">
        <w:rPr>
          <w:rFonts w:ascii="Book Antiqua" w:eastAsia="Times New Roman" w:hAnsi="Book Antiqua" w:cs="Arial"/>
          <w:color w:val="000000"/>
          <w:sz w:val="16"/>
          <w:szCs w:val="16"/>
          <w:lang w:eastAsia="pt-BR"/>
        </w:rPr>
        <w:t> 2187-13, de 2001). </w:t>
      </w:r>
      <w:hyperlink r:id="rId456" w:anchor="art17" w:history="1">
        <w:r w:rsidRPr="00303B57">
          <w:rPr>
            <w:rFonts w:ascii="Book Antiqua" w:eastAsia="Times New Roman" w:hAnsi="Book Antiqua" w:cs="Arial"/>
            <w:color w:val="0000FF"/>
            <w:sz w:val="16"/>
            <w:szCs w:val="16"/>
            <w:u w:val="single"/>
            <w:lang w:eastAsia="pt-BR"/>
          </w:rPr>
          <w:t>(Renumerado do parágrafo único e Incluído pela Lei nº 12.810, de 2013)</w:t>
        </w:r>
      </w:hyperlink>
    </w:p>
    <w:p w14:paraId="27EB9B0D" w14:textId="76770946" w:rsidR="004D466E" w:rsidRPr="00303B57" w:rsidRDefault="004D466E" w:rsidP="00502B2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502B25">
        <w:rPr>
          <w:rFonts w:ascii="Book Antiqua" w:eastAsia="Times New Roman" w:hAnsi="Book Antiqua" w:cs="Arial"/>
          <w:b/>
          <w:bCs/>
          <w:color w:val="000000"/>
          <w:sz w:val="19"/>
          <w:szCs w:val="19"/>
          <w:highlight w:val="magenta"/>
          <w:lang w:eastAsia="pt-BR"/>
        </w:rPr>
        <w:t xml:space="preserve">§ </w:t>
      </w:r>
      <w:r w:rsidRPr="00502B25">
        <w:rPr>
          <w:rFonts w:ascii="Book Antiqua" w:eastAsia="Times New Roman" w:hAnsi="Book Antiqua" w:cs="Arial"/>
          <w:color w:val="000000"/>
          <w:sz w:val="19"/>
          <w:szCs w:val="19"/>
          <w:highlight w:val="magenta"/>
          <w:lang w:eastAsia="pt-BR"/>
        </w:rPr>
        <w:t>2</w:t>
      </w:r>
      <w:proofErr w:type="gramStart"/>
      <w:r w:rsidRPr="00502B25">
        <w:rPr>
          <w:rFonts w:ascii="Book Antiqua" w:eastAsia="Times New Roman" w:hAnsi="Book Antiqua" w:cs="Arial"/>
          <w:color w:val="000000"/>
          <w:sz w:val="19"/>
          <w:szCs w:val="19"/>
          <w:highlight w:val="magenta"/>
          <w:u w:val="single"/>
          <w:vertAlign w:val="superscript"/>
          <w:lang w:eastAsia="pt-BR"/>
        </w:rPr>
        <w:t>o</w:t>
      </w:r>
      <w:r w:rsidRPr="00502B25">
        <w:rPr>
          <w:rFonts w:ascii="Book Antiqua" w:eastAsia="Times New Roman" w:hAnsi="Book Antiqua" w:cs="Arial"/>
          <w:color w:val="000000"/>
          <w:sz w:val="19"/>
          <w:szCs w:val="19"/>
          <w:lang w:eastAsia="pt-BR"/>
        </w:rPr>
        <w:t>  </w:t>
      </w:r>
      <w:r w:rsidRPr="00303B57">
        <w:rPr>
          <w:rFonts w:ascii="Book Antiqua" w:eastAsia="Times New Roman" w:hAnsi="Book Antiqua" w:cs="Arial"/>
          <w:b/>
          <w:bCs/>
          <w:color w:val="000000"/>
          <w:sz w:val="19"/>
          <w:szCs w:val="19"/>
          <w:lang w:eastAsia="pt-BR"/>
        </w:rPr>
        <w:t>Os</w:t>
      </w:r>
      <w:proofErr w:type="gramEnd"/>
      <w:r w:rsidRPr="00303B57">
        <w:rPr>
          <w:rFonts w:ascii="Book Antiqua" w:eastAsia="Times New Roman" w:hAnsi="Book Antiqua" w:cs="Arial"/>
          <w:b/>
          <w:bCs/>
          <w:color w:val="000000"/>
          <w:sz w:val="19"/>
          <w:szCs w:val="19"/>
          <w:lang w:eastAsia="pt-BR"/>
        </w:rPr>
        <w:t xml:space="preserve"> recursos do FPE e do FPM não transferidos em decorrência da aplicação do caput deste artigo poderão ser utilizados para quitação, total ou parcial, dos débitos relativos às contribuições de que tratam as alíneas </w:t>
      </w:r>
      <w:r w:rsidRPr="00303B57">
        <w:rPr>
          <w:rFonts w:ascii="Book Antiqua" w:eastAsia="Times New Roman" w:hAnsi="Book Antiqua" w:cs="Arial"/>
          <w:b/>
          <w:bCs/>
          <w:i/>
          <w:iCs/>
          <w:color w:val="000000"/>
          <w:sz w:val="19"/>
          <w:szCs w:val="19"/>
          <w:lang w:eastAsia="pt-BR"/>
        </w:rPr>
        <w:t>a </w:t>
      </w:r>
      <w:r w:rsidRPr="00303B57">
        <w:rPr>
          <w:rFonts w:ascii="Book Antiqua" w:eastAsia="Times New Roman" w:hAnsi="Book Antiqua" w:cs="Arial"/>
          <w:b/>
          <w:bCs/>
          <w:color w:val="000000"/>
          <w:sz w:val="19"/>
          <w:szCs w:val="19"/>
          <w:lang w:eastAsia="pt-BR"/>
        </w:rPr>
        <w:t>e </w:t>
      </w:r>
      <w:r w:rsidRPr="00303B57">
        <w:rPr>
          <w:rFonts w:ascii="Book Antiqua" w:eastAsia="Times New Roman" w:hAnsi="Book Antiqua" w:cs="Arial"/>
          <w:b/>
          <w:bCs/>
          <w:i/>
          <w:iCs/>
          <w:color w:val="000000"/>
          <w:sz w:val="19"/>
          <w:szCs w:val="19"/>
          <w:lang w:eastAsia="pt-BR"/>
        </w:rPr>
        <w:t>c </w:t>
      </w:r>
      <w:r w:rsidRPr="00303B57">
        <w:rPr>
          <w:rFonts w:ascii="Book Antiqua" w:eastAsia="Times New Roman" w:hAnsi="Book Antiqua" w:cs="Arial"/>
          <w:b/>
          <w:bCs/>
          <w:color w:val="000000"/>
          <w:sz w:val="19"/>
          <w:szCs w:val="19"/>
          <w:lang w:eastAsia="pt-BR"/>
        </w:rPr>
        <w:t>do parágrafo único do art. 11 desta Lei, a pedido do representante legal do Estado, Distrito Federal ou Município</w:t>
      </w:r>
      <w:r w:rsidRPr="00303B57">
        <w:rPr>
          <w:rFonts w:ascii="Book Antiqua" w:eastAsia="Times New Roman" w:hAnsi="Book Antiqua" w:cs="Arial"/>
          <w:color w:val="000000"/>
          <w:sz w:val="16"/>
          <w:szCs w:val="16"/>
          <w:lang w:eastAsia="pt-BR"/>
        </w:rPr>
        <w:t>. </w:t>
      </w:r>
      <w:hyperlink r:id="rId457" w:anchor="art17" w:history="1">
        <w:r w:rsidRPr="00303B57">
          <w:rPr>
            <w:rFonts w:ascii="Book Antiqua" w:eastAsia="Times New Roman" w:hAnsi="Book Antiqua" w:cs="Arial"/>
            <w:color w:val="0000FF"/>
            <w:sz w:val="16"/>
            <w:szCs w:val="16"/>
            <w:u w:val="single"/>
            <w:lang w:eastAsia="pt-BR"/>
          </w:rPr>
          <w:t>(Incluído pela Lei nº 12.810, de 2013)</w:t>
        </w:r>
      </w:hyperlink>
      <w:r w:rsidR="00502B25" w:rsidRPr="00303B57">
        <w:rPr>
          <w:rFonts w:ascii="Book Antiqua" w:eastAsia="Times New Roman" w:hAnsi="Book Antiqua" w:cs="Arial"/>
          <w:color w:val="0000FF"/>
          <w:sz w:val="16"/>
          <w:szCs w:val="16"/>
          <w:lang w:eastAsia="pt-BR"/>
        </w:rPr>
        <w:t xml:space="preserve"> </w:t>
      </w:r>
      <w:r w:rsidR="00502B25" w:rsidRPr="00303B57">
        <w:rPr>
          <w:rFonts w:ascii="Book Antiqua" w:hAnsi="Book Antiqua" w:cs="Times New Roman"/>
          <w:b/>
          <w:bCs/>
          <w:color w:val="FF0000"/>
          <w:sz w:val="16"/>
          <w:szCs w:val="16"/>
          <w:u w:val="single"/>
        </w:rPr>
        <w:t>(PFN-2015)</w:t>
      </w:r>
    </w:p>
    <w:p w14:paraId="14A8114D"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57. Os Estados, o Distrito Federal e os Municípios serão, igualmente, obrigados a apresentar, a partir de 1º de junho de 1992, para os fins do disposto no artigo anterior, comprovação de pagamento da parcela mensal referente aos débitos com o Instituto Nacional do Seguro Social-INSS, existentes até 1º de setembro de 1991, renegociados nos termos desta Lei.</w:t>
      </w:r>
    </w:p>
    <w:p w14:paraId="0EAC66B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58. Os débitos dos Estados, do Distrito Federal e dos Municípios para com o Instituto Nacional do Seguro Social-INSS, existentes até 1º de setembro de 1991, poderão ser liquidados em até 240 (duzentos e quarenta) parcelas mensais.</w:t>
      </w:r>
    </w:p>
    <w:p w14:paraId="06ECD5EB" w14:textId="77777777" w:rsidR="004D466E" w:rsidRPr="00303B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1º Para apuração dos débitos será considerado o valor original atualizado pelo índice oficial utilizado pela Seguridade Social para correção de seus créditos</w:t>
      </w:r>
      <w:r w:rsidRPr="00303B57">
        <w:rPr>
          <w:rFonts w:ascii="Book Antiqua" w:eastAsia="Times New Roman" w:hAnsi="Book Antiqua" w:cs="Arial"/>
          <w:color w:val="000000"/>
          <w:sz w:val="16"/>
          <w:szCs w:val="16"/>
          <w:lang w:eastAsia="pt-BR"/>
        </w:rPr>
        <w:t>. </w:t>
      </w:r>
      <w:hyperlink r:id="rId458" w:anchor="art2" w:history="1">
        <w:r w:rsidRPr="00303B57">
          <w:rPr>
            <w:rFonts w:ascii="Book Antiqua" w:eastAsia="Times New Roman" w:hAnsi="Book Antiqua" w:cs="Arial"/>
            <w:color w:val="0000FF"/>
            <w:sz w:val="16"/>
            <w:szCs w:val="16"/>
            <w:u w:val="single"/>
            <w:lang w:eastAsia="pt-BR"/>
          </w:rPr>
          <w:t>(Renumerado pela Lei nº 8.444, de 20.7.92)</w:t>
        </w:r>
      </w:hyperlink>
    </w:p>
    <w:p w14:paraId="46D759A2" w14:textId="0956E99F" w:rsidR="004D466E" w:rsidRPr="00303B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 2º As contribuições descontadas até 30 de junho de 1992 dos segurados que tenham prestado serviços aos Estados, ao Distrito Federal e aos Municípios poderão ser objeto de acordo para parcelamento em até doze meses, não se lhes aplicando o disposto no § 1º do artigo 38 desta Lei</w:t>
      </w:r>
      <w:r w:rsidRPr="00303B57">
        <w:rPr>
          <w:rFonts w:ascii="Book Antiqua" w:eastAsia="Times New Roman" w:hAnsi="Book Antiqua" w:cs="Arial"/>
          <w:color w:val="000000"/>
          <w:sz w:val="16"/>
          <w:szCs w:val="16"/>
          <w:lang w:eastAsia="pt-BR"/>
        </w:rPr>
        <w:t>.</w:t>
      </w:r>
      <w:r w:rsidR="00303B57">
        <w:rPr>
          <w:rFonts w:ascii="Book Antiqua" w:eastAsia="Times New Roman" w:hAnsi="Book Antiqua" w:cs="Arial"/>
          <w:color w:val="000000"/>
          <w:sz w:val="16"/>
          <w:szCs w:val="16"/>
          <w:lang w:eastAsia="pt-BR"/>
        </w:rPr>
        <w:t xml:space="preserve"> </w:t>
      </w:r>
      <w:hyperlink r:id="rId459" w:anchor="art2" w:history="1">
        <w:r w:rsidRPr="00303B57">
          <w:rPr>
            <w:rFonts w:ascii="Book Antiqua" w:eastAsia="Times New Roman" w:hAnsi="Book Antiqua" w:cs="Arial"/>
            <w:color w:val="0000FF"/>
            <w:sz w:val="16"/>
            <w:szCs w:val="16"/>
            <w:u w:val="single"/>
            <w:lang w:eastAsia="pt-BR"/>
          </w:rPr>
          <w:t>(Parágrafo acrescentado pela Lei nº 8.444, de 20.7.92).</w:t>
        </w:r>
      </w:hyperlink>
    </w:p>
    <w:p w14:paraId="4E967DB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Art. 59. O Instituto Nacional do Seguro Social-INSS implantará, no prazo de 90 (noventa) dias a contar da data da publicação desta Lei, sistema próprio e informatizado de cadastro dos pagamentos e débitos dos Governos Estaduais, do Distrito Federal e das Prefeituras Municipais, que viabilize o permanente acompanhamento e fiscalização do disposto nos </w:t>
      </w:r>
      <w:proofErr w:type="spellStart"/>
      <w:r w:rsidRPr="004D466E">
        <w:rPr>
          <w:rFonts w:ascii="Book Antiqua" w:eastAsia="Times New Roman" w:hAnsi="Book Antiqua" w:cs="Arial"/>
          <w:color w:val="000000"/>
          <w:sz w:val="19"/>
          <w:szCs w:val="19"/>
          <w:lang w:eastAsia="pt-BR"/>
        </w:rPr>
        <w:t>arts</w:t>
      </w:r>
      <w:proofErr w:type="spellEnd"/>
      <w:r w:rsidRPr="004D466E">
        <w:rPr>
          <w:rFonts w:ascii="Book Antiqua" w:eastAsia="Times New Roman" w:hAnsi="Book Antiqua" w:cs="Arial"/>
          <w:color w:val="000000"/>
          <w:sz w:val="19"/>
          <w:szCs w:val="19"/>
          <w:lang w:eastAsia="pt-BR"/>
        </w:rPr>
        <w:t>. 56, 57 e 58 e permita a divulgação periódica dos devedores da Previdência Social.</w:t>
      </w:r>
    </w:p>
    <w:p w14:paraId="7E616B22" w14:textId="77777777" w:rsidR="004D466E" w:rsidRPr="00303B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Art. 60.  O pagamento dos benefícios da Seguridade Social será realizado por intermédio da rede bancária ou por outras formas definidas pelo Ministério da Previdência Social</w:t>
      </w:r>
      <w:r w:rsidRPr="00303B57">
        <w:rPr>
          <w:rFonts w:ascii="Book Antiqua" w:eastAsia="Times New Roman" w:hAnsi="Book Antiqua" w:cs="Arial"/>
          <w:color w:val="000000"/>
          <w:sz w:val="16"/>
          <w:szCs w:val="16"/>
          <w:lang w:eastAsia="pt-BR"/>
        </w:rPr>
        <w:t>. </w:t>
      </w:r>
      <w:hyperlink r:id="rId460" w:anchor="art26" w:history="1">
        <w:r w:rsidRPr="00303B57">
          <w:rPr>
            <w:rFonts w:ascii="Book Antiqua" w:eastAsia="Times New Roman" w:hAnsi="Book Antiqua" w:cs="Arial"/>
            <w:color w:val="0000FF"/>
            <w:sz w:val="16"/>
            <w:szCs w:val="16"/>
            <w:u w:val="single"/>
            <w:lang w:eastAsia="pt-BR"/>
          </w:rPr>
          <w:t>(Redação dada pela Lei nº 11.941, de 2009).</w:t>
        </w:r>
      </w:hyperlink>
    </w:p>
    <w:p w14:paraId="7A57E425" w14:textId="77777777" w:rsidR="004D466E" w:rsidRPr="00303B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03B57">
        <w:rPr>
          <w:rFonts w:ascii="Book Antiqua" w:eastAsia="Times New Roman" w:hAnsi="Book Antiqua" w:cs="Arial"/>
          <w:color w:val="000000"/>
          <w:sz w:val="16"/>
          <w:szCs w:val="16"/>
          <w:lang w:eastAsia="pt-BR"/>
        </w:rPr>
        <w:lastRenderedPageBreak/>
        <w:t>Parágrafo único. </w:t>
      </w:r>
      <w:hyperlink r:id="rId461" w:anchor="art8" w:history="1">
        <w:r w:rsidRPr="00303B57">
          <w:rPr>
            <w:rFonts w:ascii="Book Antiqua" w:eastAsia="Times New Roman" w:hAnsi="Book Antiqua" w:cs="Arial"/>
            <w:color w:val="0000FF"/>
            <w:sz w:val="16"/>
            <w:szCs w:val="16"/>
            <w:u w:val="single"/>
            <w:lang w:eastAsia="pt-BR"/>
          </w:rPr>
          <w:t>(Revogado pela Medida Provisória nº 2.170-36, de 2001).</w:t>
        </w:r>
      </w:hyperlink>
    </w:p>
    <w:p w14:paraId="18D855C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61. As receitas provenientes da cobrança de débitos dos Estados e Municípios e da alienação, arrendamento ou locação de bens móveis ou imóveis pertencentes ao patrimônio do Instituto Nacional do Seguro Social-INSS, deverão constituir reserva técnica, de longo prazo, que garantirá o seguro social estabelecido no Plano de Benefícios da Previdência Social.</w:t>
      </w:r>
    </w:p>
    <w:p w14:paraId="3E5E9FC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Parágrafo único. É vedada a utilização dos recursos de que trata este artigo, para cobrir despesas de custeio em geral, inclusive as decorrentes de criação, majoração ou extensão dos benefícios ou serviços da Previdência Social, admitindo-se sua utilização, excepcionalmente, em despesas de capital, na forma da lei de orçamento.</w:t>
      </w:r>
    </w:p>
    <w:p w14:paraId="4F23BCB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62. A contribuição estabelecida na Lei nº 5.161, de 21 de outubro de 1966, em favor da Fundação Jorge Duprat Figueiredo de Segurança e Medicina do Trabalho-FUNDACENTRO, será de 2% (dois por cento) da receita proveniente da contribuição a cargo da empresa, a título de financiamento da complementação das prestações por acidente do trabalho, estabelecida no inciso II do art. 22.</w:t>
      </w:r>
    </w:p>
    <w:p w14:paraId="290C10F3" w14:textId="77777777" w:rsidR="004D466E" w:rsidRPr="00303B57"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D466E">
        <w:rPr>
          <w:rFonts w:ascii="Book Antiqua" w:eastAsia="Times New Roman" w:hAnsi="Book Antiqua" w:cs="Arial"/>
          <w:color w:val="000000"/>
          <w:sz w:val="19"/>
          <w:szCs w:val="19"/>
          <w:lang w:eastAsia="pt-BR"/>
        </w:rPr>
        <w:t>Parágrafo único. Os recursos referidos neste artigo poderão contribuir para o financiamento das despesas com pessoal e administração geral da Fundação Jorge Duprat Figueiredo de Segurança e Medicina do Trabalho-Fundacentro</w:t>
      </w:r>
      <w:r w:rsidRPr="00303B57">
        <w:rPr>
          <w:rFonts w:ascii="Book Antiqua" w:eastAsia="Times New Roman" w:hAnsi="Book Antiqua" w:cs="Arial"/>
          <w:color w:val="000000"/>
          <w:sz w:val="16"/>
          <w:szCs w:val="16"/>
          <w:lang w:eastAsia="pt-BR"/>
        </w:rPr>
        <w:t>. </w:t>
      </w:r>
      <w:hyperlink r:id="rId462" w:anchor="art9" w:history="1">
        <w:r w:rsidRPr="00303B57">
          <w:rPr>
            <w:rFonts w:ascii="Book Antiqua" w:eastAsia="Times New Roman" w:hAnsi="Book Antiqua" w:cs="Arial"/>
            <w:color w:val="0000FF"/>
            <w:sz w:val="16"/>
            <w:szCs w:val="16"/>
            <w:u w:val="single"/>
            <w:lang w:eastAsia="pt-BR"/>
          </w:rPr>
          <w:t>(Parágrafo acrescentado pela Lei nº 9.639, de 25.5.98)</w:t>
        </w:r>
      </w:hyperlink>
    </w:p>
    <w:p w14:paraId="4EF30AE6"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TÍTULO VIII</w:t>
      </w:r>
    </w:p>
    <w:p w14:paraId="5CF6047A"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DAS DISPOSIÇÕES FINAIS E TRANSITÓRIAS </w:t>
      </w:r>
    </w:p>
    <w:p w14:paraId="65169DE0"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I</w:t>
      </w:r>
    </w:p>
    <w:p w14:paraId="2FB3873F"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 MODERNIZAÇÃO DA PREVIDÊNCIA SOCIAL</w:t>
      </w:r>
    </w:p>
    <w:p w14:paraId="155852CE" w14:textId="77777777" w:rsidR="004D466E" w:rsidRPr="00FF302F"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FF302F">
        <w:rPr>
          <w:rFonts w:ascii="Book Antiqua" w:eastAsia="Times New Roman" w:hAnsi="Book Antiqua" w:cs="Arial"/>
          <w:color w:val="000000"/>
          <w:sz w:val="18"/>
          <w:szCs w:val="18"/>
          <w:lang w:eastAsia="pt-BR"/>
        </w:rPr>
        <w:t>Art. 63. </w:t>
      </w:r>
      <w:hyperlink r:id="rId463" w:anchor="art33" w:history="1">
        <w:r w:rsidRPr="00FF302F">
          <w:rPr>
            <w:rFonts w:ascii="Book Antiqua" w:eastAsia="Times New Roman" w:hAnsi="Book Antiqua" w:cs="Arial"/>
            <w:color w:val="0000FF"/>
            <w:sz w:val="18"/>
            <w:szCs w:val="18"/>
            <w:u w:val="single"/>
            <w:lang w:eastAsia="pt-BR"/>
          </w:rPr>
          <w:t>(Revogado pela Medida Provisória nº 2.216-37, de 2001).</w:t>
        </w:r>
      </w:hyperlink>
    </w:p>
    <w:p w14:paraId="786D7748" w14:textId="77777777" w:rsidR="004D466E" w:rsidRPr="00FF302F"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FF302F">
        <w:rPr>
          <w:rFonts w:ascii="Book Antiqua" w:eastAsia="Times New Roman" w:hAnsi="Book Antiqua" w:cs="Arial"/>
          <w:color w:val="000000"/>
          <w:sz w:val="18"/>
          <w:szCs w:val="18"/>
          <w:lang w:eastAsia="pt-BR"/>
        </w:rPr>
        <w:t>Art. 64. </w:t>
      </w:r>
      <w:hyperlink r:id="rId464" w:anchor="art33" w:history="1">
        <w:r w:rsidRPr="00FF302F">
          <w:rPr>
            <w:rFonts w:ascii="Book Antiqua" w:eastAsia="Times New Roman" w:hAnsi="Book Antiqua" w:cs="Arial"/>
            <w:color w:val="0000FF"/>
            <w:sz w:val="18"/>
            <w:szCs w:val="18"/>
            <w:u w:val="single"/>
            <w:lang w:eastAsia="pt-BR"/>
          </w:rPr>
          <w:t>(Revogado pela Medida Provisória nº 2.216-37, de 2001).</w:t>
        </w:r>
      </w:hyperlink>
    </w:p>
    <w:p w14:paraId="1A860C2E" w14:textId="77777777" w:rsidR="004D466E" w:rsidRPr="00FF302F"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FF302F">
        <w:rPr>
          <w:rFonts w:ascii="Book Antiqua" w:eastAsia="Times New Roman" w:hAnsi="Book Antiqua" w:cs="Arial"/>
          <w:color w:val="000000"/>
          <w:sz w:val="18"/>
          <w:szCs w:val="18"/>
          <w:lang w:eastAsia="pt-BR"/>
        </w:rPr>
        <w:t>Art. 65. </w:t>
      </w:r>
      <w:hyperlink r:id="rId465" w:anchor="art33" w:history="1">
        <w:r w:rsidRPr="00FF302F">
          <w:rPr>
            <w:rFonts w:ascii="Book Antiqua" w:eastAsia="Times New Roman" w:hAnsi="Book Antiqua" w:cs="Arial"/>
            <w:color w:val="0000FF"/>
            <w:sz w:val="18"/>
            <w:szCs w:val="18"/>
            <w:u w:val="single"/>
            <w:lang w:eastAsia="pt-BR"/>
          </w:rPr>
          <w:t>(Revogado pela Medida Provisória nº 2.216-37, de 2001).</w:t>
        </w:r>
      </w:hyperlink>
    </w:p>
    <w:p w14:paraId="238E007A" w14:textId="77777777" w:rsidR="004D466E" w:rsidRPr="00FF302F"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FF302F">
        <w:rPr>
          <w:rFonts w:ascii="Book Antiqua" w:eastAsia="Times New Roman" w:hAnsi="Book Antiqua" w:cs="Arial"/>
          <w:color w:val="000000"/>
          <w:sz w:val="18"/>
          <w:szCs w:val="18"/>
          <w:lang w:eastAsia="pt-BR"/>
        </w:rPr>
        <w:t>Art. 66. </w:t>
      </w:r>
      <w:hyperlink r:id="rId466" w:anchor="art33" w:history="1">
        <w:r w:rsidRPr="00FF302F">
          <w:rPr>
            <w:rFonts w:ascii="Book Antiqua" w:eastAsia="Times New Roman" w:hAnsi="Book Antiqua" w:cs="Arial"/>
            <w:color w:val="0000FF"/>
            <w:sz w:val="18"/>
            <w:szCs w:val="18"/>
            <w:u w:val="single"/>
            <w:lang w:eastAsia="pt-BR"/>
          </w:rPr>
          <w:t>(Revogado pela Medida Provisória nº 2.216-37, de 2001).</w:t>
        </w:r>
      </w:hyperlink>
    </w:p>
    <w:p w14:paraId="19B511E7"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67. Até que seja implantado o Cadastro Nacional do Trabalhador-CNT, as instituições e órgãos federais, estaduais, do Distrito Federal e municipais, detentores de cadastros de empresas e de contribuintes em geral, deverão colocar à disposição do Instituto Nacional do Seguro Social-INSS, mediante a realização de convênios, todos os dados necessários à permanente atualização dos cadastros da Previdência Social.</w:t>
      </w:r>
    </w:p>
    <w:p w14:paraId="527C8CA1"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Art. 68.  O Titular do Cartório de Registro Civil de Pessoas Naturais remeterá ao INSS, em até 1 (um) dia útil, pelo Sistema Nacional de Informações de Registro Civil (</w:t>
      </w:r>
      <w:proofErr w:type="spellStart"/>
      <w:r w:rsidRPr="004D466E">
        <w:rPr>
          <w:rFonts w:ascii="Book Antiqua" w:eastAsia="Times New Roman" w:hAnsi="Book Antiqua" w:cs="Arial"/>
          <w:color w:val="000000"/>
          <w:sz w:val="19"/>
          <w:szCs w:val="19"/>
          <w:lang w:eastAsia="pt-BR"/>
        </w:rPr>
        <w:t>Sirc</w:t>
      </w:r>
      <w:proofErr w:type="spellEnd"/>
      <w:r w:rsidRPr="004D466E">
        <w:rPr>
          <w:rFonts w:ascii="Book Antiqua" w:eastAsia="Times New Roman" w:hAnsi="Book Antiqua" w:cs="Arial"/>
          <w:color w:val="000000"/>
          <w:sz w:val="19"/>
          <w:szCs w:val="19"/>
          <w:lang w:eastAsia="pt-BR"/>
        </w:rPr>
        <w:t>) ou por outro meio que venha a substituí-lo, a relação dos nascimentos, dos natimortos, dos casamentos, dos óbitos, das averbações, das anotações e das retificações registradas na serventia</w:t>
      </w:r>
      <w:r w:rsidRPr="00FF302F">
        <w:rPr>
          <w:rFonts w:ascii="Book Antiqua" w:eastAsia="Times New Roman" w:hAnsi="Book Antiqua" w:cs="Arial"/>
          <w:color w:val="000000"/>
          <w:sz w:val="18"/>
          <w:szCs w:val="18"/>
          <w:lang w:eastAsia="pt-BR"/>
        </w:rPr>
        <w:t>.   </w:t>
      </w:r>
      <w:hyperlink r:id="rId467" w:anchor="art23" w:history="1">
        <w:r w:rsidRPr="00FF302F">
          <w:rPr>
            <w:rFonts w:ascii="Book Antiqua" w:eastAsia="Times New Roman" w:hAnsi="Book Antiqua" w:cs="Arial"/>
            <w:color w:val="0000FF"/>
            <w:sz w:val="18"/>
            <w:szCs w:val="18"/>
            <w:u w:val="single"/>
            <w:lang w:eastAsia="pt-BR"/>
          </w:rPr>
          <w:t>(Redação dada pela Lei nº 13.846, de 2019)</w:t>
        </w:r>
      </w:hyperlink>
    </w:p>
    <w:p w14:paraId="0F2BE1CB"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1º Para os Municípios que não dispõem de provedor de conexão à internet ou de qualquer meio de acesso à internet, fica autorizada a remessa da relação em até 5 (cinco) dias úteis</w:t>
      </w:r>
      <w:r w:rsidRPr="00FF302F">
        <w:rPr>
          <w:rFonts w:ascii="Book Antiqua" w:eastAsia="Times New Roman" w:hAnsi="Book Antiqua" w:cs="Arial"/>
          <w:color w:val="000000"/>
          <w:sz w:val="18"/>
          <w:szCs w:val="18"/>
          <w:lang w:eastAsia="pt-BR"/>
        </w:rPr>
        <w:t>.  </w:t>
      </w:r>
      <w:hyperlink r:id="rId468" w:anchor="art23" w:history="1">
        <w:r w:rsidRPr="00FF302F">
          <w:rPr>
            <w:rFonts w:ascii="Book Antiqua" w:eastAsia="Times New Roman" w:hAnsi="Book Antiqua" w:cs="Arial"/>
            <w:color w:val="0000FF"/>
            <w:sz w:val="18"/>
            <w:szCs w:val="18"/>
            <w:u w:val="single"/>
            <w:lang w:eastAsia="pt-BR"/>
          </w:rPr>
          <w:t>(Redação dada pela Lei nº 13.846, de 2019)</w:t>
        </w:r>
      </w:hyperlink>
    </w:p>
    <w:p w14:paraId="2181F267"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2º Para os registros de nascimento e de natimorto, constarão das informações, obrigatoriamente, a inscrição no Cadastro de Pessoas Físicas (CPF), o sexo, a data e o local de nascimento do registrado, bem como o nome completo, o sexo, a data e o local de nascimento e a inscrição no CPF da filiação</w:t>
      </w:r>
      <w:r w:rsidRPr="00FF302F">
        <w:rPr>
          <w:rFonts w:ascii="Book Antiqua" w:eastAsia="Times New Roman" w:hAnsi="Book Antiqua" w:cs="Arial"/>
          <w:color w:val="000000"/>
          <w:sz w:val="18"/>
          <w:szCs w:val="18"/>
          <w:lang w:eastAsia="pt-BR"/>
        </w:rPr>
        <w:t>.  </w:t>
      </w:r>
      <w:hyperlink r:id="rId469" w:anchor="art23" w:history="1">
        <w:r w:rsidRPr="00FF302F">
          <w:rPr>
            <w:rFonts w:ascii="Book Antiqua" w:eastAsia="Times New Roman" w:hAnsi="Book Antiqua" w:cs="Arial"/>
            <w:color w:val="0000FF"/>
            <w:sz w:val="18"/>
            <w:szCs w:val="18"/>
            <w:u w:val="single"/>
            <w:lang w:eastAsia="pt-BR"/>
          </w:rPr>
          <w:t>(Redação dada pela Lei nº 13.846, de 2019)</w:t>
        </w:r>
      </w:hyperlink>
    </w:p>
    <w:p w14:paraId="113D221A"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lastRenderedPageBreak/>
        <w:t>§ 3º Para os registros de casamento e de óbito, constarão das informações, obrigatoriamente, a inscrição no CPF, o sexo, a data e o local de nascimento do registrado, bem como, acaso disponíveis, os seguintes dados</w:t>
      </w:r>
      <w:r w:rsidRPr="00FF302F">
        <w:rPr>
          <w:rFonts w:ascii="Book Antiqua" w:eastAsia="Times New Roman" w:hAnsi="Book Antiqua" w:cs="Arial"/>
          <w:color w:val="000000"/>
          <w:sz w:val="18"/>
          <w:szCs w:val="18"/>
          <w:lang w:eastAsia="pt-BR"/>
        </w:rPr>
        <w:t>:  </w:t>
      </w:r>
      <w:hyperlink r:id="rId470" w:anchor="art23" w:history="1">
        <w:r w:rsidRPr="00FF302F">
          <w:rPr>
            <w:rFonts w:ascii="Book Antiqua" w:eastAsia="Times New Roman" w:hAnsi="Book Antiqua" w:cs="Arial"/>
            <w:color w:val="0000FF"/>
            <w:sz w:val="18"/>
            <w:szCs w:val="18"/>
            <w:u w:val="single"/>
            <w:lang w:eastAsia="pt-BR"/>
          </w:rPr>
          <w:t>(Redação dada pela Lei nº 13.846, de 2019)</w:t>
        </w:r>
      </w:hyperlink>
    </w:p>
    <w:p w14:paraId="7151FA43" w14:textId="77777777" w:rsidR="004D466E" w:rsidRPr="004D466E" w:rsidRDefault="004D466E" w:rsidP="004D466E">
      <w:pPr>
        <w:spacing w:before="300" w:after="300" w:line="240" w:lineRule="auto"/>
        <w:ind w:firstLine="525"/>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I - número do cadastro perante o Programa de Integração Social (PIS) ou o Programa de Formação do Patrimônio do Servidor Público (Pasep);  </w:t>
      </w:r>
      <w:hyperlink r:id="rId471" w:anchor="art23" w:history="1">
        <w:r w:rsidRPr="004D466E">
          <w:rPr>
            <w:rFonts w:ascii="Book Antiqua" w:eastAsia="Times New Roman" w:hAnsi="Book Antiqua" w:cs="Arial"/>
            <w:color w:val="0000FF"/>
            <w:sz w:val="19"/>
            <w:szCs w:val="19"/>
            <w:u w:val="single"/>
            <w:lang w:eastAsia="pt-BR"/>
          </w:rPr>
          <w:t>(Incluído pela Lei nº 13.846, de 2019)</w:t>
        </w:r>
      </w:hyperlink>
    </w:p>
    <w:p w14:paraId="70FACCBB"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II - Número de Identificação do Trabalhador (NIT);  </w:t>
      </w:r>
      <w:hyperlink r:id="rId472"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608D0D74"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III - número de benefício previdenciário ou assistencial, se a pessoa falecida for titular de qualquer benefício pago pelo INSS</w:t>
      </w:r>
      <w:r w:rsidRPr="00FF302F">
        <w:rPr>
          <w:rFonts w:ascii="Book Antiqua" w:eastAsia="Times New Roman" w:hAnsi="Book Antiqua" w:cs="Arial"/>
          <w:color w:val="000000"/>
          <w:sz w:val="18"/>
          <w:szCs w:val="18"/>
          <w:lang w:eastAsia="pt-BR"/>
        </w:rPr>
        <w:t>;  </w:t>
      </w:r>
      <w:hyperlink r:id="rId473"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1E4A0E28"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IV - número de registro da Carteira de Identidade e respectivo órgão emissor</w:t>
      </w:r>
      <w:r w:rsidRPr="00FF302F">
        <w:rPr>
          <w:rFonts w:ascii="Book Antiqua" w:eastAsia="Times New Roman" w:hAnsi="Book Antiqua" w:cs="Arial"/>
          <w:color w:val="000000"/>
          <w:sz w:val="18"/>
          <w:szCs w:val="18"/>
          <w:lang w:eastAsia="pt-BR"/>
        </w:rPr>
        <w:t>;   </w:t>
      </w:r>
      <w:hyperlink r:id="rId474"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1A0DE768" w14:textId="77777777" w:rsidR="004D466E" w:rsidRPr="004D466E" w:rsidRDefault="004D466E" w:rsidP="004D466E">
      <w:pPr>
        <w:spacing w:before="300" w:after="300" w:line="240" w:lineRule="auto"/>
        <w:ind w:firstLine="525"/>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xml:space="preserve">V - </w:t>
      </w:r>
      <w:proofErr w:type="gramStart"/>
      <w:r w:rsidRPr="004D466E">
        <w:rPr>
          <w:rFonts w:ascii="Book Antiqua" w:eastAsia="Times New Roman" w:hAnsi="Book Antiqua" w:cs="Arial"/>
          <w:color w:val="000000"/>
          <w:sz w:val="19"/>
          <w:szCs w:val="19"/>
          <w:lang w:eastAsia="pt-BR"/>
        </w:rPr>
        <w:t>número</w:t>
      </w:r>
      <w:proofErr w:type="gramEnd"/>
      <w:r w:rsidRPr="004D466E">
        <w:rPr>
          <w:rFonts w:ascii="Book Antiqua" w:eastAsia="Times New Roman" w:hAnsi="Book Antiqua" w:cs="Arial"/>
          <w:color w:val="000000"/>
          <w:sz w:val="19"/>
          <w:szCs w:val="19"/>
          <w:lang w:eastAsia="pt-BR"/>
        </w:rPr>
        <w:t xml:space="preserve"> do título de </w:t>
      </w:r>
      <w:proofErr w:type="gramStart"/>
      <w:r w:rsidRPr="004D466E">
        <w:rPr>
          <w:rFonts w:ascii="Book Antiqua" w:eastAsia="Times New Roman" w:hAnsi="Book Antiqua" w:cs="Arial"/>
          <w:color w:val="000000"/>
          <w:sz w:val="19"/>
          <w:szCs w:val="19"/>
          <w:lang w:eastAsia="pt-BR"/>
        </w:rPr>
        <w:t>eleitor</w:t>
      </w:r>
      <w:r w:rsidRPr="00FF302F">
        <w:rPr>
          <w:rFonts w:ascii="Book Antiqua" w:eastAsia="Times New Roman" w:hAnsi="Book Antiqua" w:cs="Arial"/>
          <w:color w:val="000000"/>
          <w:sz w:val="18"/>
          <w:szCs w:val="18"/>
          <w:lang w:eastAsia="pt-BR"/>
        </w:rPr>
        <w:t>;   </w:t>
      </w:r>
      <w:proofErr w:type="gramEnd"/>
      <w:r>
        <w:fldChar w:fldCharType="begin"/>
      </w:r>
      <w:r>
        <w:instrText>HYPERLINK "http://www.planalto.gov.br/ccivil_03/_Ato2019-2022/2019/Lei/L13846.htm" \l "art23"</w:instrText>
      </w:r>
      <w:r>
        <w:fldChar w:fldCharType="separate"/>
      </w:r>
      <w:r w:rsidRPr="00FF302F">
        <w:rPr>
          <w:rFonts w:ascii="Book Antiqua" w:eastAsia="Times New Roman" w:hAnsi="Book Antiqua" w:cs="Arial"/>
          <w:color w:val="0000FF"/>
          <w:sz w:val="18"/>
          <w:szCs w:val="18"/>
          <w:u w:val="single"/>
          <w:lang w:eastAsia="pt-BR"/>
        </w:rPr>
        <w:t>(Incluído pela Lei nº 13.846, de 2019)</w:t>
      </w:r>
      <w:r>
        <w:rPr>
          <w:rFonts w:ascii="Book Antiqua" w:eastAsia="Times New Roman" w:hAnsi="Book Antiqua" w:cs="Arial"/>
          <w:color w:val="0000FF"/>
          <w:sz w:val="18"/>
          <w:szCs w:val="18"/>
          <w:u w:val="single"/>
          <w:lang w:eastAsia="pt-BR"/>
        </w:rPr>
        <w:fldChar w:fldCharType="end"/>
      </w:r>
    </w:p>
    <w:p w14:paraId="22733037"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xml:space="preserve">VI - </w:t>
      </w:r>
      <w:proofErr w:type="gramStart"/>
      <w:r w:rsidRPr="004D466E">
        <w:rPr>
          <w:rFonts w:ascii="Book Antiqua" w:eastAsia="Times New Roman" w:hAnsi="Book Antiqua" w:cs="Arial"/>
          <w:color w:val="000000"/>
          <w:sz w:val="19"/>
          <w:szCs w:val="19"/>
          <w:lang w:eastAsia="pt-BR"/>
        </w:rPr>
        <w:t>número e série</w:t>
      </w:r>
      <w:proofErr w:type="gramEnd"/>
      <w:r w:rsidRPr="004D466E">
        <w:rPr>
          <w:rFonts w:ascii="Book Antiqua" w:eastAsia="Times New Roman" w:hAnsi="Book Antiqua" w:cs="Arial"/>
          <w:color w:val="000000"/>
          <w:sz w:val="19"/>
          <w:szCs w:val="19"/>
          <w:lang w:eastAsia="pt-BR"/>
        </w:rPr>
        <w:t xml:space="preserve"> da Carteira de Trabalho e Previdência Social (CTPS).  </w:t>
      </w:r>
      <w:hyperlink r:id="rId475"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380D60A2"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4º No caso de não haver sido registrado nenhum nascimento, natimorto, casamento, óbito ou averbações, anotações e retificações no mês, deverá o Titular do Cartório de Registro Civil de Pessoas Naturais comunicar este fato ao INSS até o 5º (quinto) dia útil do mês subsequente</w:t>
      </w:r>
      <w:r w:rsidRPr="00FF302F">
        <w:rPr>
          <w:rFonts w:ascii="Book Antiqua" w:eastAsia="Times New Roman" w:hAnsi="Book Antiqua" w:cs="Arial"/>
          <w:color w:val="000000"/>
          <w:sz w:val="18"/>
          <w:szCs w:val="18"/>
          <w:lang w:eastAsia="pt-BR"/>
        </w:rPr>
        <w:t>.  </w:t>
      </w:r>
      <w:hyperlink r:id="rId476" w:anchor="art23" w:history="1">
        <w:r w:rsidRPr="00FF302F">
          <w:rPr>
            <w:rFonts w:ascii="Book Antiqua" w:eastAsia="Times New Roman" w:hAnsi="Book Antiqua" w:cs="Arial"/>
            <w:color w:val="0000FF"/>
            <w:sz w:val="18"/>
            <w:szCs w:val="18"/>
            <w:u w:val="single"/>
            <w:lang w:eastAsia="pt-BR"/>
          </w:rPr>
          <w:t>(Redação dada pela Lei nº 13.846, de 2019)</w:t>
        </w:r>
      </w:hyperlink>
    </w:p>
    <w:p w14:paraId="7440F898"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5º O descumprimento de qualquer obrigação imposta neste artigo e o fornecimento de informação inexata sujeitarão o Titular do Cartório de Registro Civil de Pessoas Naturais, além de outras penalidades previstas, à penalidade prevista no art. 92 desta Lei e à ação regressiva proposta pelo INSS, em razão dos danos sofridos</w:t>
      </w:r>
      <w:r w:rsidRPr="00FF302F">
        <w:rPr>
          <w:rFonts w:ascii="Book Antiqua" w:eastAsia="Times New Roman" w:hAnsi="Book Antiqua" w:cs="Arial"/>
          <w:color w:val="000000"/>
          <w:sz w:val="18"/>
          <w:szCs w:val="18"/>
          <w:lang w:eastAsia="pt-BR"/>
        </w:rPr>
        <w:t>.    </w:t>
      </w:r>
      <w:hyperlink r:id="rId477"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0895DE08" w14:textId="5516FD17" w:rsidR="001F0047" w:rsidRPr="00FF302F" w:rsidRDefault="001F0047" w:rsidP="004D466E">
      <w:pPr>
        <w:spacing w:before="300" w:after="300" w:line="240" w:lineRule="auto"/>
        <w:ind w:firstLine="525"/>
        <w:jc w:val="both"/>
        <w:rPr>
          <w:rFonts w:ascii="Book Antiqua" w:eastAsia="Times New Roman" w:hAnsi="Book Antiqua" w:cs="Arial"/>
          <w:color w:val="000000"/>
          <w:sz w:val="18"/>
          <w:szCs w:val="18"/>
          <w:lang w:eastAsia="pt-BR"/>
        </w:rPr>
      </w:pPr>
      <w:r w:rsidRPr="001F0047">
        <w:rPr>
          <w:rFonts w:ascii="Book Antiqua" w:eastAsia="Times New Roman" w:hAnsi="Book Antiqua" w:cs="Arial"/>
          <w:color w:val="000000"/>
          <w:sz w:val="19"/>
          <w:szCs w:val="19"/>
          <w:lang w:eastAsia="pt-BR"/>
        </w:rPr>
        <w:t>Art. 68-A. A lavratura de procuração pública e a emissão de sua primeira via para fins exclusivos de recebimento de benefícios previdenciários ou assistenciais administrados pelo INSS são isentas do pagamento das custas e dos emolumentos</w:t>
      </w:r>
      <w:r w:rsidRPr="00FF302F">
        <w:rPr>
          <w:rFonts w:ascii="Book Antiqua" w:eastAsia="Times New Roman" w:hAnsi="Book Antiqua" w:cs="Arial"/>
          <w:color w:val="000000"/>
          <w:sz w:val="18"/>
          <w:szCs w:val="18"/>
          <w:lang w:eastAsia="pt-BR"/>
        </w:rPr>
        <w:t>.   </w:t>
      </w:r>
      <w:hyperlink r:id="rId478" w:anchor="art2" w:history="1">
        <w:r w:rsidRPr="00FF302F">
          <w:rPr>
            <w:rStyle w:val="Hyperlink"/>
            <w:rFonts w:ascii="Book Antiqua" w:eastAsia="Times New Roman" w:hAnsi="Book Antiqua" w:cs="Arial"/>
            <w:sz w:val="18"/>
            <w:szCs w:val="18"/>
            <w:lang w:eastAsia="pt-BR"/>
          </w:rPr>
          <w:t>(Incluído pela Lei nº 14.199, de 2021)</w:t>
        </w:r>
      </w:hyperlink>
    </w:p>
    <w:p w14:paraId="7B8DE5F0" w14:textId="14833506"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Art. 69.  O INSS manterá programa permanente de revisão da concessão e da manutenção dos benefícios por ele administrados, a fim de apurar irregularidades ou erros materiais</w:t>
      </w:r>
      <w:r w:rsidRPr="00FF302F">
        <w:rPr>
          <w:rFonts w:ascii="Book Antiqua" w:eastAsia="Times New Roman" w:hAnsi="Book Antiqua" w:cs="Arial"/>
          <w:color w:val="000000"/>
          <w:sz w:val="18"/>
          <w:szCs w:val="18"/>
          <w:lang w:eastAsia="pt-BR"/>
        </w:rPr>
        <w:t>.   </w:t>
      </w:r>
      <w:hyperlink r:id="rId479" w:anchor="art23" w:history="1">
        <w:r w:rsidRPr="00FF302F">
          <w:rPr>
            <w:rFonts w:ascii="Book Antiqua" w:eastAsia="Times New Roman" w:hAnsi="Book Antiqua" w:cs="Arial"/>
            <w:color w:val="0000FF"/>
            <w:sz w:val="18"/>
            <w:szCs w:val="18"/>
            <w:u w:val="single"/>
            <w:lang w:eastAsia="pt-BR"/>
          </w:rPr>
          <w:t>(Redação dada pela Lei nº 13.846, de 2019)</w:t>
        </w:r>
      </w:hyperlink>
    </w:p>
    <w:p w14:paraId="0DBB18CF" w14:textId="28C60775"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1º Na hipótese de haver indícios de irregularidade ou erros materiais na concessão, na manutenção ou na revisão do benefício, o INSS notificará o beneficiário, o seu representante legal ou o seu procurador para apresentar defesa, provas ou documentos dos quais dispuser, no prazo de</w:t>
      </w:r>
      <w:r w:rsidRPr="00FF302F">
        <w:rPr>
          <w:rFonts w:ascii="Book Antiqua" w:eastAsia="Times New Roman" w:hAnsi="Book Antiqua" w:cs="Arial"/>
          <w:color w:val="000000"/>
          <w:sz w:val="18"/>
          <w:szCs w:val="18"/>
          <w:lang w:eastAsia="pt-BR"/>
        </w:rPr>
        <w:t>:</w:t>
      </w:r>
      <w:r w:rsidR="00FF302F">
        <w:rPr>
          <w:rFonts w:ascii="Book Antiqua" w:eastAsia="Times New Roman" w:hAnsi="Book Antiqua" w:cs="Arial"/>
          <w:color w:val="000000"/>
          <w:sz w:val="18"/>
          <w:szCs w:val="18"/>
          <w:lang w:eastAsia="pt-BR"/>
        </w:rPr>
        <w:t xml:space="preserve"> </w:t>
      </w:r>
      <w:hyperlink r:id="rId480" w:anchor="art23" w:history="1">
        <w:r w:rsidRPr="00FF302F">
          <w:rPr>
            <w:rFonts w:ascii="Book Antiqua" w:eastAsia="Times New Roman" w:hAnsi="Book Antiqua" w:cs="Arial"/>
            <w:color w:val="0000FF"/>
            <w:sz w:val="18"/>
            <w:szCs w:val="18"/>
            <w:u w:val="single"/>
            <w:lang w:eastAsia="pt-BR"/>
          </w:rPr>
          <w:t>(Redação dada pela Lei nº 13.846, de 2019)</w:t>
        </w:r>
      </w:hyperlink>
    </w:p>
    <w:p w14:paraId="5DB370F9"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I - 30 (trinta) dias, no caso de trabalhador urbano</w:t>
      </w:r>
      <w:r w:rsidRPr="00FF302F">
        <w:rPr>
          <w:rFonts w:ascii="Book Antiqua" w:eastAsia="Times New Roman" w:hAnsi="Book Antiqua" w:cs="Arial"/>
          <w:color w:val="000000"/>
          <w:sz w:val="18"/>
          <w:szCs w:val="18"/>
          <w:lang w:eastAsia="pt-BR"/>
        </w:rPr>
        <w:t>;  </w:t>
      </w:r>
      <w:hyperlink r:id="rId481"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4801EE01"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II - 60 (sessenta) dias, no caso de trabalhador rural individual e avulso, agricultor familiar ou segurado especial</w:t>
      </w:r>
      <w:r w:rsidRPr="00FF302F">
        <w:rPr>
          <w:rFonts w:ascii="Book Antiqua" w:eastAsia="Times New Roman" w:hAnsi="Book Antiqua" w:cs="Arial"/>
          <w:color w:val="000000"/>
          <w:sz w:val="18"/>
          <w:szCs w:val="18"/>
          <w:lang w:eastAsia="pt-BR"/>
        </w:rPr>
        <w:t>.   </w:t>
      </w:r>
      <w:hyperlink r:id="rId482"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0D146546"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2º A notificação a que se refere o § 1º deste artigo será feita</w:t>
      </w:r>
      <w:r w:rsidRPr="00FF302F">
        <w:rPr>
          <w:rFonts w:ascii="Book Antiqua" w:eastAsia="Times New Roman" w:hAnsi="Book Antiqua" w:cs="Arial"/>
          <w:color w:val="000000"/>
          <w:sz w:val="18"/>
          <w:szCs w:val="18"/>
          <w:lang w:eastAsia="pt-BR"/>
        </w:rPr>
        <w:t>:  </w:t>
      </w:r>
      <w:hyperlink r:id="rId483" w:anchor="art23" w:history="1">
        <w:r w:rsidRPr="00FF302F">
          <w:rPr>
            <w:rFonts w:ascii="Book Antiqua" w:eastAsia="Times New Roman" w:hAnsi="Book Antiqua" w:cs="Arial"/>
            <w:color w:val="0000FF"/>
            <w:sz w:val="18"/>
            <w:szCs w:val="18"/>
            <w:u w:val="single"/>
            <w:lang w:eastAsia="pt-BR"/>
          </w:rPr>
          <w:t>(Redação dada pela Lei nº 13.846, de 2019)</w:t>
        </w:r>
      </w:hyperlink>
    </w:p>
    <w:p w14:paraId="627DD7CA"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I - preferencialmente por rede bancária ou por meio eletrônico, conforme previsto em regulamento</w:t>
      </w:r>
      <w:r w:rsidRPr="00FF302F">
        <w:rPr>
          <w:rFonts w:ascii="Book Antiqua" w:eastAsia="Times New Roman" w:hAnsi="Book Antiqua" w:cs="Arial"/>
          <w:color w:val="000000"/>
          <w:sz w:val="18"/>
          <w:szCs w:val="18"/>
          <w:lang w:eastAsia="pt-BR"/>
        </w:rPr>
        <w:t>;   </w:t>
      </w:r>
      <w:hyperlink r:id="rId484"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10CC446A" w14:textId="4B2F2B2C" w:rsidR="004D466E" w:rsidRPr="00E01DA9" w:rsidRDefault="004D466E" w:rsidP="004D466E">
      <w:pPr>
        <w:spacing w:before="300" w:after="300" w:line="240" w:lineRule="auto"/>
        <w:ind w:firstLine="525"/>
        <w:jc w:val="both"/>
        <w:rPr>
          <w:rFonts w:ascii="Book Antiqua" w:eastAsia="Times New Roman" w:hAnsi="Book Antiqua" w:cs="Arial"/>
          <w:color w:val="000000"/>
          <w:sz w:val="14"/>
          <w:szCs w:val="14"/>
          <w:lang w:eastAsia="pt-BR"/>
        </w:rPr>
      </w:pPr>
      <w:r w:rsidRPr="00E01DA9">
        <w:rPr>
          <w:rFonts w:ascii="Book Antiqua" w:eastAsia="Times New Roman" w:hAnsi="Book Antiqua" w:cs="Arial"/>
          <w:color w:val="000000"/>
          <w:sz w:val="16"/>
          <w:szCs w:val="16"/>
          <w:lang w:eastAsia="pt-BR"/>
        </w:rPr>
        <w:t xml:space="preserve">II - </w:t>
      </w:r>
      <w:hyperlink r:id="rId485" w:anchor="art49" w:history="1">
        <w:r w:rsidR="00E01DA9" w:rsidRPr="00E01DA9">
          <w:rPr>
            <w:rStyle w:val="Hyperlink"/>
            <w:rFonts w:ascii="Book Antiqua" w:eastAsia="Times New Roman" w:hAnsi="Book Antiqua" w:cs="Arial"/>
            <w:sz w:val="16"/>
            <w:szCs w:val="16"/>
            <w:lang w:eastAsia="pt-BR"/>
          </w:rPr>
          <w:t>(Revogado pela Lei nº 14.973, de 2024)</w:t>
        </w:r>
      </w:hyperlink>
    </w:p>
    <w:p w14:paraId="07695CCB"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III - pessoalmente, quando entregue ao interessado em mãos; ou   </w:t>
      </w:r>
      <w:hyperlink r:id="rId486"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701999C1" w14:textId="343C039F" w:rsidR="004D466E" w:rsidRPr="00E01DA9" w:rsidRDefault="004D466E" w:rsidP="004D466E">
      <w:pPr>
        <w:spacing w:before="300" w:after="300" w:line="240" w:lineRule="auto"/>
        <w:ind w:firstLine="525"/>
        <w:jc w:val="both"/>
        <w:rPr>
          <w:rFonts w:ascii="Book Antiqua" w:eastAsia="Times New Roman" w:hAnsi="Book Antiqua" w:cs="Arial"/>
          <w:color w:val="000000"/>
          <w:sz w:val="14"/>
          <w:szCs w:val="14"/>
          <w:lang w:eastAsia="pt-BR"/>
        </w:rPr>
      </w:pPr>
      <w:r w:rsidRPr="00E01DA9">
        <w:rPr>
          <w:rFonts w:ascii="Book Antiqua" w:eastAsia="Times New Roman" w:hAnsi="Book Antiqua" w:cs="Arial"/>
          <w:color w:val="000000"/>
          <w:sz w:val="16"/>
          <w:szCs w:val="16"/>
          <w:lang w:eastAsia="pt-BR"/>
        </w:rPr>
        <w:lastRenderedPageBreak/>
        <w:t xml:space="preserve">IV - </w:t>
      </w:r>
      <w:hyperlink r:id="rId487" w:anchor="art49" w:history="1">
        <w:r w:rsidR="00E01DA9" w:rsidRPr="00E01DA9">
          <w:rPr>
            <w:rStyle w:val="Hyperlink"/>
            <w:rFonts w:ascii="Book Antiqua" w:eastAsia="Times New Roman" w:hAnsi="Book Antiqua" w:cs="Arial"/>
            <w:sz w:val="16"/>
            <w:szCs w:val="16"/>
            <w:lang w:eastAsia="pt-BR"/>
          </w:rPr>
          <w:t>(Revogado pela Lei nº 14.973, de 2024)</w:t>
        </w:r>
      </w:hyperlink>
    </w:p>
    <w:p w14:paraId="51CA0E37" w14:textId="74AD6A25" w:rsidR="00E01DA9" w:rsidRPr="00E01DA9" w:rsidRDefault="00E01DA9" w:rsidP="004D466E">
      <w:pPr>
        <w:spacing w:before="300" w:after="300" w:line="240" w:lineRule="auto"/>
        <w:ind w:firstLine="525"/>
        <w:jc w:val="both"/>
        <w:rPr>
          <w:rFonts w:ascii="Book Antiqua" w:eastAsia="Times New Roman" w:hAnsi="Book Antiqua" w:cs="Arial"/>
          <w:color w:val="000000"/>
          <w:sz w:val="16"/>
          <w:szCs w:val="16"/>
          <w:lang w:eastAsia="pt-BR"/>
        </w:rPr>
      </w:pPr>
      <w:r w:rsidRPr="00E01DA9">
        <w:rPr>
          <w:rFonts w:ascii="Book Antiqua" w:eastAsia="Times New Roman" w:hAnsi="Book Antiqua" w:cs="Arial"/>
          <w:color w:val="000000"/>
          <w:sz w:val="19"/>
          <w:szCs w:val="19"/>
          <w:lang w:eastAsia="pt-BR"/>
        </w:rPr>
        <w:t>§ 2º-A. Na ausência de ciência, em até 30 (trinta) dias, da notificação de que trata o § 1º, o valor referente ao benefício será bloqueado, nos termos de ato do Poder Executivo</w:t>
      </w:r>
      <w:r w:rsidRPr="00E01DA9">
        <w:rPr>
          <w:rFonts w:ascii="Book Antiqua" w:eastAsia="Times New Roman" w:hAnsi="Book Antiqua" w:cs="Arial"/>
          <w:color w:val="000000"/>
          <w:sz w:val="16"/>
          <w:szCs w:val="16"/>
          <w:lang w:eastAsia="pt-BR"/>
        </w:rPr>
        <w:t>.      </w:t>
      </w:r>
      <w:hyperlink r:id="rId488" w:anchor="art29" w:history="1">
        <w:r w:rsidRPr="00E01DA9">
          <w:rPr>
            <w:rStyle w:val="Hyperlink"/>
            <w:rFonts w:ascii="Book Antiqua" w:eastAsia="Times New Roman" w:hAnsi="Book Antiqua" w:cs="Arial"/>
            <w:sz w:val="16"/>
            <w:szCs w:val="16"/>
            <w:lang w:eastAsia="pt-BR"/>
          </w:rPr>
          <w:t>(Incluído pela Lei nº 14.973, de 2024)</w:t>
        </w:r>
      </w:hyperlink>
    </w:p>
    <w:p w14:paraId="212C824B" w14:textId="6E51C39B"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3º A defesa poderá ser apresentada pelo canal de atendimento eletrônico do INSS ou na Agência da Previdência Social do domicílio do beneficiário, na forma do regulamento</w:t>
      </w:r>
      <w:r w:rsidRPr="00FF302F">
        <w:rPr>
          <w:rFonts w:ascii="Book Antiqua" w:eastAsia="Times New Roman" w:hAnsi="Book Antiqua" w:cs="Arial"/>
          <w:color w:val="000000"/>
          <w:sz w:val="18"/>
          <w:szCs w:val="18"/>
          <w:lang w:eastAsia="pt-BR"/>
        </w:rPr>
        <w:t>.   </w:t>
      </w:r>
      <w:hyperlink r:id="rId489" w:anchor="art23" w:history="1">
        <w:r w:rsidRPr="00FF302F">
          <w:rPr>
            <w:rFonts w:ascii="Book Antiqua" w:eastAsia="Times New Roman" w:hAnsi="Book Antiqua" w:cs="Arial"/>
            <w:color w:val="0000FF"/>
            <w:sz w:val="18"/>
            <w:szCs w:val="18"/>
            <w:u w:val="single"/>
            <w:lang w:eastAsia="pt-BR"/>
          </w:rPr>
          <w:t>(Redação dada pela Lei nº 13.846, de 2019)</w:t>
        </w:r>
      </w:hyperlink>
    </w:p>
    <w:p w14:paraId="438F306B"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4º O benefício será suspenso nas seguintes hipóteses</w:t>
      </w:r>
      <w:r w:rsidRPr="00FF302F">
        <w:rPr>
          <w:rFonts w:ascii="Book Antiqua" w:eastAsia="Times New Roman" w:hAnsi="Book Antiqua" w:cs="Arial"/>
          <w:color w:val="000000"/>
          <w:sz w:val="18"/>
          <w:szCs w:val="18"/>
          <w:lang w:eastAsia="pt-BR"/>
        </w:rPr>
        <w:t>:  </w:t>
      </w:r>
      <w:hyperlink r:id="rId490" w:anchor="art23" w:history="1">
        <w:r w:rsidRPr="00FF302F">
          <w:rPr>
            <w:rFonts w:ascii="Book Antiqua" w:eastAsia="Times New Roman" w:hAnsi="Book Antiqua" w:cs="Arial"/>
            <w:color w:val="0000FF"/>
            <w:sz w:val="18"/>
            <w:szCs w:val="18"/>
            <w:u w:val="single"/>
            <w:lang w:eastAsia="pt-BR"/>
          </w:rPr>
          <w:t>(Redação dada pela Lei nº 13.846, de 2019)</w:t>
        </w:r>
      </w:hyperlink>
    </w:p>
    <w:p w14:paraId="6741430C"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xml:space="preserve">I - </w:t>
      </w:r>
      <w:proofErr w:type="gramStart"/>
      <w:r w:rsidRPr="004D466E">
        <w:rPr>
          <w:rFonts w:ascii="Book Antiqua" w:eastAsia="Times New Roman" w:hAnsi="Book Antiqua" w:cs="Arial"/>
          <w:color w:val="000000"/>
          <w:sz w:val="19"/>
          <w:szCs w:val="19"/>
          <w:lang w:eastAsia="pt-BR"/>
        </w:rPr>
        <w:t>não</w:t>
      </w:r>
      <w:proofErr w:type="gramEnd"/>
      <w:r w:rsidRPr="004D466E">
        <w:rPr>
          <w:rFonts w:ascii="Book Antiqua" w:eastAsia="Times New Roman" w:hAnsi="Book Antiqua" w:cs="Arial"/>
          <w:color w:val="000000"/>
          <w:sz w:val="19"/>
          <w:szCs w:val="19"/>
          <w:lang w:eastAsia="pt-BR"/>
        </w:rPr>
        <w:t xml:space="preserve"> apresentação da defesa no prazo estabelecido no § 1º deste artigo</w:t>
      </w:r>
      <w:r w:rsidRPr="00FF302F">
        <w:rPr>
          <w:rFonts w:ascii="Book Antiqua" w:eastAsia="Times New Roman" w:hAnsi="Book Antiqua" w:cs="Arial"/>
          <w:color w:val="000000"/>
          <w:sz w:val="18"/>
          <w:szCs w:val="18"/>
          <w:lang w:eastAsia="pt-BR"/>
        </w:rPr>
        <w:t>;  </w:t>
      </w:r>
      <w:hyperlink r:id="rId491"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4DB61CD1"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xml:space="preserve">II - </w:t>
      </w:r>
      <w:proofErr w:type="gramStart"/>
      <w:r w:rsidRPr="004D466E">
        <w:rPr>
          <w:rFonts w:ascii="Book Antiqua" w:eastAsia="Times New Roman" w:hAnsi="Book Antiqua" w:cs="Arial"/>
          <w:color w:val="000000"/>
          <w:sz w:val="19"/>
          <w:szCs w:val="19"/>
          <w:lang w:eastAsia="pt-BR"/>
        </w:rPr>
        <w:t>defesa</w:t>
      </w:r>
      <w:proofErr w:type="gramEnd"/>
      <w:r w:rsidRPr="004D466E">
        <w:rPr>
          <w:rFonts w:ascii="Book Antiqua" w:eastAsia="Times New Roman" w:hAnsi="Book Antiqua" w:cs="Arial"/>
          <w:color w:val="000000"/>
          <w:sz w:val="19"/>
          <w:szCs w:val="19"/>
          <w:lang w:eastAsia="pt-BR"/>
        </w:rPr>
        <w:t xml:space="preserve"> considerada insuficiente ou improcedente pelo INSS</w:t>
      </w:r>
      <w:r w:rsidRPr="00FF302F">
        <w:rPr>
          <w:rFonts w:ascii="Book Antiqua" w:eastAsia="Times New Roman" w:hAnsi="Book Antiqua" w:cs="Arial"/>
          <w:color w:val="000000"/>
          <w:sz w:val="18"/>
          <w:szCs w:val="18"/>
          <w:lang w:eastAsia="pt-BR"/>
        </w:rPr>
        <w:t>.  </w:t>
      </w:r>
      <w:hyperlink r:id="rId492"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125C1A58" w14:textId="5B565256" w:rsidR="00E01DA9" w:rsidRPr="00E01DA9" w:rsidRDefault="00E01DA9" w:rsidP="004D466E">
      <w:pPr>
        <w:spacing w:before="300" w:after="300" w:line="240" w:lineRule="auto"/>
        <w:ind w:firstLine="525"/>
        <w:jc w:val="both"/>
        <w:rPr>
          <w:rFonts w:ascii="Book Antiqua" w:eastAsia="Times New Roman" w:hAnsi="Book Antiqua" w:cs="Arial"/>
          <w:color w:val="000000"/>
          <w:sz w:val="16"/>
          <w:szCs w:val="16"/>
          <w:lang w:eastAsia="pt-BR"/>
        </w:rPr>
      </w:pPr>
      <w:r w:rsidRPr="00E01DA9">
        <w:rPr>
          <w:rFonts w:ascii="Book Antiqua" w:eastAsia="Times New Roman" w:hAnsi="Book Antiqua" w:cs="Arial"/>
          <w:color w:val="000000"/>
          <w:sz w:val="19"/>
          <w:szCs w:val="19"/>
          <w:lang w:eastAsia="pt-BR"/>
        </w:rPr>
        <w:t>III – ausência de ciência de que trata o § 2º-A, nos termos de ato do Poder Executivo</w:t>
      </w:r>
      <w:r w:rsidRPr="00E01DA9">
        <w:rPr>
          <w:rFonts w:ascii="Book Antiqua" w:eastAsia="Times New Roman" w:hAnsi="Book Antiqua" w:cs="Arial"/>
          <w:color w:val="000000"/>
          <w:sz w:val="16"/>
          <w:szCs w:val="16"/>
          <w:lang w:eastAsia="pt-BR"/>
        </w:rPr>
        <w:t>.     </w:t>
      </w:r>
      <w:hyperlink r:id="rId493" w:anchor="art29" w:history="1">
        <w:r w:rsidRPr="00E01DA9">
          <w:rPr>
            <w:rStyle w:val="Hyperlink"/>
            <w:rFonts w:ascii="Book Antiqua" w:eastAsia="Times New Roman" w:hAnsi="Book Antiqua" w:cs="Arial"/>
            <w:sz w:val="16"/>
            <w:szCs w:val="16"/>
            <w:lang w:eastAsia="pt-BR"/>
          </w:rPr>
          <w:t>(Incluído pela Lei nº 14.973, de 2024)</w:t>
        </w:r>
      </w:hyperlink>
    </w:p>
    <w:p w14:paraId="5E7C689F" w14:textId="07F30D91"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5º O INSS deverá notificar o beneficiário quanto à suspensão do benefício de que trata o § 4º deste artigo e conceder-lhe prazo de 30 (trinta) dias para interposição de recurso</w:t>
      </w:r>
      <w:r w:rsidRPr="00FF302F">
        <w:rPr>
          <w:rFonts w:ascii="Book Antiqua" w:eastAsia="Times New Roman" w:hAnsi="Book Antiqua" w:cs="Arial"/>
          <w:color w:val="000000"/>
          <w:sz w:val="18"/>
          <w:szCs w:val="18"/>
          <w:lang w:eastAsia="pt-BR"/>
        </w:rPr>
        <w:t>.  </w:t>
      </w:r>
      <w:hyperlink r:id="rId494"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65C68EC6"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6º Decorrido o prazo de 30 (trinta) dias após a suspensão a que se refere o § 4º deste artigo, sem que o beneficiário, o seu representante legal ou o seu procurador apresente recurso administrativo aos canais de atendimento do INSS ou a outros canais autorizados, o benefício será cessado</w:t>
      </w:r>
      <w:r w:rsidRPr="00FF302F">
        <w:rPr>
          <w:rFonts w:ascii="Book Antiqua" w:eastAsia="Times New Roman" w:hAnsi="Book Antiqua" w:cs="Arial"/>
          <w:color w:val="000000"/>
          <w:sz w:val="18"/>
          <w:szCs w:val="18"/>
          <w:lang w:eastAsia="pt-BR"/>
        </w:rPr>
        <w:t>.  </w:t>
      </w:r>
      <w:hyperlink r:id="rId495"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660971BD" w14:textId="52859A88" w:rsidR="001F0047" w:rsidRPr="00FF302F" w:rsidRDefault="001F0047" w:rsidP="004D466E">
      <w:pPr>
        <w:spacing w:before="300" w:after="300" w:line="240" w:lineRule="auto"/>
        <w:ind w:firstLine="525"/>
        <w:jc w:val="both"/>
        <w:rPr>
          <w:rFonts w:ascii="Book Antiqua" w:eastAsia="Times New Roman" w:hAnsi="Book Antiqua" w:cs="Arial"/>
          <w:color w:val="000000"/>
          <w:sz w:val="18"/>
          <w:szCs w:val="18"/>
          <w:lang w:eastAsia="pt-BR"/>
        </w:rPr>
      </w:pPr>
      <w:r w:rsidRPr="001F0047">
        <w:rPr>
          <w:rFonts w:ascii="Book Antiqua" w:eastAsia="Times New Roman" w:hAnsi="Book Antiqua" w:cs="Arial"/>
          <w:color w:val="000000"/>
          <w:sz w:val="19"/>
          <w:szCs w:val="19"/>
          <w:lang w:eastAsia="pt-BR"/>
        </w:rPr>
        <w:t>§ 7º Para fins do disposto no caput deste artigo, o INSS poderá realizar recenseamento para atualização do cadastro dos beneficiários, abrangidos os benefícios administrados pelo INSS, observado o disposto no § 8º deste artigo</w:t>
      </w:r>
      <w:r w:rsidRPr="00FF302F">
        <w:rPr>
          <w:rFonts w:ascii="Book Antiqua" w:eastAsia="Times New Roman" w:hAnsi="Book Antiqua" w:cs="Arial"/>
          <w:color w:val="000000"/>
          <w:sz w:val="18"/>
          <w:szCs w:val="18"/>
          <w:lang w:eastAsia="pt-BR"/>
        </w:rPr>
        <w:t>.          </w:t>
      </w:r>
      <w:hyperlink r:id="rId496" w:anchor="art2" w:history="1">
        <w:r w:rsidRPr="00FF302F">
          <w:rPr>
            <w:rStyle w:val="Hyperlink"/>
            <w:rFonts w:ascii="Book Antiqua" w:eastAsia="Times New Roman" w:hAnsi="Book Antiqua" w:cs="Arial"/>
            <w:sz w:val="18"/>
            <w:szCs w:val="18"/>
            <w:lang w:eastAsia="pt-BR"/>
          </w:rPr>
          <w:t>(Redação dada pela Lei nº 14.199, de 2021)</w:t>
        </w:r>
      </w:hyperlink>
    </w:p>
    <w:p w14:paraId="1305EFE5" w14:textId="69615996" w:rsidR="001F0047" w:rsidRPr="00FF302F" w:rsidRDefault="001F0047" w:rsidP="004D466E">
      <w:pPr>
        <w:spacing w:before="300" w:after="300" w:line="240" w:lineRule="auto"/>
        <w:ind w:firstLine="525"/>
        <w:jc w:val="both"/>
        <w:rPr>
          <w:rFonts w:ascii="Book Antiqua" w:eastAsia="Times New Roman" w:hAnsi="Book Antiqua" w:cs="Arial"/>
          <w:color w:val="000000"/>
          <w:sz w:val="18"/>
          <w:szCs w:val="18"/>
          <w:lang w:eastAsia="pt-BR"/>
        </w:rPr>
      </w:pPr>
      <w:r w:rsidRPr="001F0047">
        <w:rPr>
          <w:rFonts w:ascii="Book Antiqua" w:eastAsia="Times New Roman" w:hAnsi="Book Antiqua" w:cs="Arial"/>
          <w:color w:val="000000"/>
          <w:sz w:val="19"/>
          <w:szCs w:val="19"/>
          <w:lang w:eastAsia="pt-BR"/>
        </w:rPr>
        <w:t>§ 8º Aquele que receber benefício realizará anualmente, no mês de aniversário do titular do benefício, a comprovação de vida, preferencialmente por meio de atendimento eletrônico com uso de biometria, ou outro meio definido pelo INSS que assegure a identificação inequívoca do beneficiário, implementado pelas instituições financeiras pagadoras dos benefícios, observadas as seguintes disposições</w:t>
      </w:r>
      <w:r w:rsidRPr="00FF302F">
        <w:rPr>
          <w:rFonts w:ascii="Book Antiqua" w:eastAsia="Times New Roman" w:hAnsi="Book Antiqua" w:cs="Arial"/>
          <w:color w:val="000000"/>
          <w:sz w:val="18"/>
          <w:szCs w:val="18"/>
          <w:lang w:eastAsia="pt-BR"/>
        </w:rPr>
        <w:t xml:space="preserve">: </w:t>
      </w:r>
      <w:hyperlink r:id="rId497" w:anchor="art2" w:history="1">
        <w:r w:rsidRPr="00FF302F">
          <w:rPr>
            <w:rStyle w:val="Hyperlink"/>
            <w:rFonts w:ascii="Book Antiqua" w:eastAsia="Times New Roman" w:hAnsi="Book Antiqua" w:cs="Arial"/>
            <w:sz w:val="18"/>
            <w:szCs w:val="18"/>
            <w:lang w:eastAsia="pt-BR"/>
          </w:rPr>
          <w:t>(Redação dada pela Lei nº 14.199, de 2021)</w:t>
        </w:r>
      </w:hyperlink>
    </w:p>
    <w:p w14:paraId="3FCA900D" w14:textId="2D6B4254" w:rsidR="004D466E" w:rsidRPr="00FF302F" w:rsidRDefault="001F0047" w:rsidP="004D466E">
      <w:pPr>
        <w:spacing w:before="300" w:after="300" w:line="240" w:lineRule="auto"/>
        <w:ind w:firstLine="525"/>
        <w:jc w:val="both"/>
        <w:rPr>
          <w:rFonts w:ascii="Book Antiqua" w:eastAsia="Times New Roman" w:hAnsi="Book Antiqua" w:cs="Arial"/>
          <w:color w:val="000000"/>
          <w:sz w:val="18"/>
          <w:szCs w:val="18"/>
          <w:lang w:eastAsia="pt-BR"/>
        </w:rPr>
      </w:pPr>
      <w:r w:rsidRPr="001F0047">
        <w:rPr>
          <w:rFonts w:ascii="Book Antiqua" w:eastAsia="Times New Roman" w:hAnsi="Book Antiqua" w:cs="Arial"/>
          <w:color w:val="000000"/>
          <w:sz w:val="19"/>
          <w:szCs w:val="19"/>
          <w:lang w:eastAsia="pt-BR"/>
        </w:rPr>
        <w:t>I - a prova de vida e a renovação de senha serão efetuadas pelo beneficiário, preferencialmente no mesmo ato, mediante identificação por funcionário da instituição financeira responsável pelo pagamento, quando não realizadas por atendimento eletrônico com uso de biometria</w:t>
      </w:r>
      <w:r w:rsidRPr="00FF302F">
        <w:rPr>
          <w:rFonts w:ascii="Book Antiqua" w:eastAsia="Times New Roman" w:hAnsi="Book Antiqua" w:cs="Arial"/>
          <w:color w:val="000000"/>
          <w:sz w:val="18"/>
          <w:szCs w:val="18"/>
          <w:lang w:eastAsia="pt-BR"/>
        </w:rPr>
        <w:t>;      </w:t>
      </w:r>
      <w:hyperlink r:id="rId498" w:anchor="art2" w:history="1">
        <w:r w:rsidRPr="00FF302F">
          <w:rPr>
            <w:rStyle w:val="Hyperlink"/>
            <w:rFonts w:ascii="Book Antiqua" w:eastAsia="Times New Roman" w:hAnsi="Book Antiqua" w:cs="Arial"/>
            <w:sz w:val="18"/>
            <w:szCs w:val="18"/>
            <w:lang w:eastAsia="pt-BR"/>
          </w:rPr>
          <w:t>(Redação dada pela Lei nº 14.199, de 2021)</w:t>
        </w:r>
      </w:hyperlink>
    </w:p>
    <w:p w14:paraId="06DC589A" w14:textId="4CDEF510" w:rsidR="001F0047" w:rsidRPr="00FF302F" w:rsidRDefault="001F0047" w:rsidP="004D466E">
      <w:pPr>
        <w:spacing w:before="300" w:after="300" w:line="240" w:lineRule="auto"/>
        <w:ind w:firstLine="525"/>
        <w:jc w:val="both"/>
        <w:rPr>
          <w:rFonts w:ascii="Book Antiqua" w:eastAsia="Times New Roman" w:hAnsi="Book Antiqua" w:cs="Arial"/>
          <w:color w:val="000000"/>
          <w:sz w:val="18"/>
          <w:szCs w:val="18"/>
          <w:lang w:eastAsia="pt-BR"/>
        </w:rPr>
      </w:pPr>
      <w:r w:rsidRPr="001F0047">
        <w:rPr>
          <w:rFonts w:ascii="Book Antiqua" w:eastAsia="Times New Roman" w:hAnsi="Book Antiqua" w:cs="Arial"/>
          <w:color w:val="000000"/>
          <w:sz w:val="19"/>
          <w:szCs w:val="19"/>
          <w:lang w:eastAsia="pt-BR"/>
        </w:rPr>
        <w:t>II - a prova de vida poderá ser realizada por representante legal ou por procurador do beneficiário, legalmente cadastrado no INSS</w:t>
      </w:r>
      <w:r w:rsidRPr="00FF302F">
        <w:rPr>
          <w:rFonts w:ascii="Book Antiqua" w:eastAsia="Times New Roman" w:hAnsi="Book Antiqua" w:cs="Arial"/>
          <w:color w:val="000000"/>
          <w:sz w:val="18"/>
          <w:szCs w:val="18"/>
          <w:lang w:eastAsia="pt-BR"/>
        </w:rPr>
        <w:t>;         </w:t>
      </w:r>
      <w:hyperlink r:id="rId499" w:anchor="art2" w:history="1">
        <w:r w:rsidRPr="00FF302F">
          <w:rPr>
            <w:rStyle w:val="Hyperlink"/>
            <w:rFonts w:ascii="Book Antiqua" w:eastAsia="Times New Roman" w:hAnsi="Book Antiqua" w:cs="Arial"/>
            <w:sz w:val="18"/>
            <w:szCs w:val="18"/>
            <w:lang w:eastAsia="pt-BR"/>
          </w:rPr>
          <w:t>(Redação dada pela Lei nº 14.199, de 2021)</w:t>
        </w:r>
      </w:hyperlink>
    </w:p>
    <w:p w14:paraId="206C3F9B" w14:textId="659DA8FB" w:rsidR="001F0047" w:rsidRPr="00FF302F" w:rsidRDefault="001F0047" w:rsidP="004D466E">
      <w:pPr>
        <w:spacing w:before="300" w:after="300" w:line="240" w:lineRule="auto"/>
        <w:ind w:firstLine="525"/>
        <w:jc w:val="both"/>
        <w:rPr>
          <w:rFonts w:ascii="Book Antiqua" w:eastAsia="Times New Roman" w:hAnsi="Book Antiqua" w:cs="Arial"/>
          <w:color w:val="000000"/>
          <w:sz w:val="18"/>
          <w:szCs w:val="18"/>
          <w:lang w:eastAsia="pt-BR"/>
        </w:rPr>
      </w:pPr>
      <w:r w:rsidRPr="00FF302F">
        <w:rPr>
          <w:rFonts w:ascii="Book Antiqua" w:eastAsia="Times New Roman" w:hAnsi="Book Antiqua" w:cs="Arial"/>
          <w:color w:val="000000"/>
          <w:sz w:val="18"/>
          <w:szCs w:val="18"/>
          <w:lang w:eastAsia="pt-BR"/>
        </w:rPr>
        <w:t>III - (revogado</w:t>
      </w:r>
      <w:proofErr w:type="gramStart"/>
      <w:r w:rsidRPr="00FF302F">
        <w:rPr>
          <w:rFonts w:ascii="Book Antiqua" w:eastAsia="Times New Roman" w:hAnsi="Book Antiqua" w:cs="Arial"/>
          <w:color w:val="000000"/>
          <w:sz w:val="18"/>
          <w:szCs w:val="18"/>
          <w:lang w:eastAsia="pt-BR"/>
        </w:rPr>
        <w:t>);   </w:t>
      </w:r>
      <w:proofErr w:type="gramEnd"/>
      <w:r w:rsidRPr="00FF302F">
        <w:rPr>
          <w:rFonts w:ascii="Book Antiqua" w:eastAsia="Times New Roman" w:hAnsi="Book Antiqua" w:cs="Arial"/>
          <w:color w:val="000000"/>
          <w:sz w:val="18"/>
          <w:szCs w:val="18"/>
          <w:lang w:eastAsia="pt-BR"/>
        </w:rPr>
        <w:t>      </w:t>
      </w:r>
      <w:hyperlink r:id="rId500" w:anchor="art2" w:history="1">
        <w:r w:rsidRPr="00FF302F">
          <w:rPr>
            <w:rStyle w:val="Hyperlink"/>
            <w:rFonts w:ascii="Book Antiqua" w:eastAsia="Times New Roman" w:hAnsi="Book Antiqua" w:cs="Arial"/>
            <w:sz w:val="18"/>
            <w:szCs w:val="18"/>
            <w:lang w:eastAsia="pt-BR"/>
          </w:rPr>
          <w:t>(Redação dada pela Lei nº 14.199, de 2021)</w:t>
        </w:r>
      </w:hyperlink>
    </w:p>
    <w:p w14:paraId="7D295199" w14:textId="77777777" w:rsidR="001F0047" w:rsidRPr="00FF302F" w:rsidRDefault="001F0047" w:rsidP="001F0047">
      <w:pPr>
        <w:spacing w:before="300" w:after="300" w:line="240" w:lineRule="auto"/>
        <w:ind w:firstLine="525"/>
        <w:jc w:val="both"/>
        <w:rPr>
          <w:rFonts w:ascii="Book Antiqua" w:eastAsia="Times New Roman" w:hAnsi="Book Antiqua" w:cs="Arial"/>
          <w:color w:val="000000"/>
          <w:sz w:val="18"/>
          <w:szCs w:val="18"/>
          <w:lang w:eastAsia="pt-BR"/>
        </w:rPr>
      </w:pPr>
      <w:r w:rsidRPr="001F0047">
        <w:rPr>
          <w:rFonts w:ascii="Book Antiqua" w:eastAsia="Times New Roman" w:hAnsi="Book Antiqua" w:cs="Arial"/>
          <w:color w:val="000000"/>
          <w:sz w:val="19"/>
          <w:szCs w:val="19"/>
          <w:lang w:eastAsia="pt-BR"/>
        </w:rPr>
        <w:t>IV - os órgãos competentes deverão dispor de meios alternativos que garantam a realização da prova de vida do beneficiário com idade igual ou superior a 80 (oitenta) anos ou com dificuldade de locomoção, inclusive por meio de atendimento domiciliar quando necessário</w:t>
      </w:r>
      <w:r w:rsidRPr="00FF302F">
        <w:rPr>
          <w:rFonts w:ascii="Book Antiqua" w:eastAsia="Times New Roman" w:hAnsi="Book Antiqua" w:cs="Arial"/>
          <w:color w:val="000000"/>
          <w:sz w:val="18"/>
          <w:szCs w:val="18"/>
          <w:lang w:eastAsia="pt-BR"/>
        </w:rPr>
        <w:t>;       </w:t>
      </w:r>
      <w:hyperlink r:id="rId501" w:anchor="art2" w:history="1">
        <w:r w:rsidRPr="00FF302F">
          <w:rPr>
            <w:rStyle w:val="Hyperlink"/>
            <w:rFonts w:ascii="Book Antiqua" w:eastAsia="Times New Roman" w:hAnsi="Book Antiqua" w:cs="Arial"/>
            <w:sz w:val="18"/>
            <w:szCs w:val="18"/>
            <w:lang w:eastAsia="pt-BR"/>
          </w:rPr>
          <w:t>(Redação dada pela Lei nº 14.199, de 2021)</w:t>
        </w:r>
      </w:hyperlink>
    </w:p>
    <w:p w14:paraId="352C6101" w14:textId="77777777" w:rsidR="001F0047" w:rsidRPr="00FF302F" w:rsidRDefault="001F0047" w:rsidP="001F0047">
      <w:pPr>
        <w:spacing w:before="300" w:after="300" w:line="240" w:lineRule="auto"/>
        <w:ind w:firstLine="525"/>
        <w:jc w:val="both"/>
        <w:rPr>
          <w:rFonts w:ascii="Book Antiqua" w:eastAsia="Times New Roman" w:hAnsi="Book Antiqua" w:cs="Arial"/>
          <w:color w:val="000000"/>
          <w:sz w:val="18"/>
          <w:szCs w:val="18"/>
          <w:lang w:eastAsia="pt-BR"/>
        </w:rPr>
      </w:pPr>
      <w:r w:rsidRPr="001F0047">
        <w:rPr>
          <w:rFonts w:ascii="Book Antiqua" w:eastAsia="Times New Roman" w:hAnsi="Book Antiqua" w:cs="Arial"/>
          <w:color w:val="000000"/>
          <w:sz w:val="19"/>
          <w:szCs w:val="19"/>
          <w:lang w:eastAsia="pt-BR"/>
        </w:rPr>
        <w:t xml:space="preserve">IV-A - as instituições financeiras deverão, obrigatoriamente, envidar esforços a fim de facilitar e auxiliar o beneficiário com idade igual ou superior a 80 (oitenta) anos ou com dificuldade de locomoção, de forma a evitar ao máximo o seu deslocamento até a agência bancária e, caso isso ocorra, </w:t>
      </w:r>
      <w:r w:rsidRPr="001F0047">
        <w:rPr>
          <w:rFonts w:ascii="Book Antiqua" w:eastAsia="Times New Roman" w:hAnsi="Book Antiqua" w:cs="Arial"/>
          <w:color w:val="000000"/>
          <w:sz w:val="19"/>
          <w:szCs w:val="19"/>
          <w:lang w:eastAsia="pt-BR"/>
        </w:rPr>
        <w:lastRenderedPageBreak/>
        <w:t>dar-lhe preferência máxima de atendimento, para diminuir o tempo de permanência do idoso no recinto e evitar sua exposição a aglomeração</w:t>
      </w:r>
      <w:r w:rsidRPr="00FF302F">
        <w:rPr>
          <w:rFonts w:ascii="Book Antiqua" w:eastAsia="Times New Roman" w:hAnsi="Book Antiqua" w:cs="Arial"/>
          <w:color w:val="000000"/>
          <w:sz w:val="18"/>
          <w:szCs w:val="18"/>
          <w:lang w:eastAsia="pt-BR"/>
        </w:rPr>
        <w:t>;        </w:t>
      </w:r>
      <w:hyperlink r:id="rId502" w:anchor="art2" w:history="1">
        <w:r w:rsidRPr="00FF302F">
          <w:rPr>
            <w:rStyle w:val="Hyperlink"/>
            <w:rFonts w:ascii="Book Antiqua" w:eastAsia="Times New Roman" w:hAnsi="Book Antiqua" w:cs="Arial"/>
            <w:sz w:val="18"/>
            <w:szCs w:val="18"/>
            <w:lang w:eastAsia="pt-BR"/>
          </w:rPr>
          <w:t>(Incluído pela Lei nº 14.199, de 2021)</w:t>
        </w:r>
      </w:hyperlink>
    </w:p>
    <w:p w14:paraId="0292381C" w14:textId="77777777" w:rsidR="001F0047" w:rsidRPr="00FF302F" w:rsidRDefault="001F0047" w:rsidP="001F0047">
      <w:pPr>
        <w:spacing w:before="300" w:after="300" w:line="240" w:lineRule="auto"/>
        <w:ind w:firstLine="525"/>
        <w:jc w:val="both"/>
        <w:rPr>
          <w:rFonts w:ascii="Book Antiqua" w:eastAsia="Times New Roman" w:hAnsi="Book Antiqua" w:cs="Arial"/>
          <w:color w:val="000000"/>
          <w:sz w:val="18"/>
          <w:szCs w:val="18"/>
          <w:lang w:eastAsia="pt-BR"/>
        </w:rPr>
      </w:pPr>
      <w:r w:rsidRPr="001F0047">
        <w:rPr>
          <w:rFonts w:ascii="Book Antiqua" w:eastAsia="Times New Roman" w:hAnsi="Book Antiqua" w:cs="Arial"/>
          <w:color w:val="000000"/>
          <w:sz w:val="19"/>
          <w:szCs w:val="19"/>
          <w:lang w:eastAsia="pt-BR"/>
        </w:rPr>
        <w:t>IV-B - a instituição financeira, quando a prova de vida for nela realizada, deverá enviar as informações ao INSS, bem como divulgar aos beneficiários, de forma ampla, todos os meios existentes para efetuar o procedimento, especialmente os remotos, a fim de evitar o deslocamento dos beneficiários; e       </w:t>
      </w:r>
      <w:hyperlink r:id="rId503" w:anchor="art2" w:history="1">
        <w:r w:rsidRPr="00FF302F">
          <w:rPr>
            <w:rStyle w:val="Hyperlink"/>
            <w:rFonts w:ascii="Book Antiqua" w:eastAsia="Times New Roman" w:hAnsi="Book Antiqua" w:cs="Arial"/>
            <w:sz w:val="18"/>
            <w:szCs w:val="18"/>
            <w:lang w:eastAsia="pt-BR"/>
          </w:rPr>
          <w:t>(Incluído pela Lei nº 14.199, de 2021)</w:t>
        </w:r>
      </w:hyperlink>
    </w:p>
    <w:p w14:paraId="6C689426" w14:textId="652BF040" w:rsidR="001F0047" w:rsidRPr="00FF302F" w:rsidRDefault="001F0047" w:rsidP="004D466E">
      <w:pPr>
        <w:spacing w:before="300" w:after="300" w:line="240" w:lineRule="auto"/>
        <w:ind w:firstLine="525"/>
        <w:jc w:val="both"/>
        <w:rPr>
          <w:rFonts w:ascii="Book Antiqua" w:eastAsia="Times New Roman" w:hAnsi="Book Antiqua" w:cs="Arial"/>
          <w:color w:val="000000"/>
          <w:sz w:val="18"/>
          <w:szCs w:val="18"/>
          <w:lang w:eastAsia="pt-BR"/>
        </w:rPr>
      </w:pPr>
      <w:r w:rsidRPr="001F0047">
        <w:rPr>
          <w:rFonts w:ascii="Book Antiqua" w:eastAsia="Times New Roman" w:hAnsi="Book Antiqua" w:cs="Arial"/>
          <w:color w:val="000000"/>
          <w:sz w:val="19"/>
          <w:szCs w:val="19"/>
          <w:lang w:eastAsia="pt-BR"/>
        </w:rPr>
        <w:t xml:space="preserve">V - </w:t>
      </w:r>
      <w:proofErr w:type="gramStart"/>
      <w:r w:rsidRPr="001F0047">
        <w:rPr>
          <w:rFonts w:ascii="Book Antiqua" w:eastAsia="Times New Roman" w:hAnsi="Book Antiqua" w:cs="Arial"/>
          <w:color w:val="000000"/>
          <w:sz w:val="19"/>
          <w:szCs w:val="19"/>
          <w:lang w:eastAsia="pt-BR"/>
        </w:rPr>
        <w:t>o</w:t>
      </w:r>
      <w:proofErr w:type="gramEnd"/>
      <w:r w:rsidRPr="001F0047">
        <w:rPr>
          <w:rFonts w:ascii="Book Antiqua" w:eastAsia="Times New Roman" w:hAnsi="Book Antiqua" w:cs="Arial"/>
          <w:color w:val="000000"/>
          <w:sz w:val="19"/>
          <w:szCs w:val="19"/>
          <w:lang w:eastAsia="pt-BR"/>
        </w:rPr>
        <w:t xml:space="preserve"> INSS poderá bloquear o pagamento do benefício encaminhado às instituições financeiras até que o beneficiário realize a prova de vida, permitida a liberação do pagamento automaticamente pela instituição financeira</w:t>
      </w:r>
      <w:r w:rsidRPr="00FF302F">
        <w:rPr>
          <w:rFonts w:ascii="Book Antiqua" w:eastAsia="Times New Roman" w:hAnsi="Book Antiqua" w:cs="Arial"/>
          <w:color w:val="000000"/>
          <w:sz w:val="18"/>
          <w:szCs w:val="18"/>
          <w:lang w:eastAsia="pt-BR"/>
        </w:rPr>
        <w:t>.         </w:t>
      </w:r>
      <w:hyperlink r:id="rId504" w:anchor="art2" w:history="1">
        <w:r w:rsidRPr="00FF302F">
          <w:rPr>
            <w:rStyle w:val="Hyperlink"/>
            <w:rFonts w:ascii="Book Antiqua" w:eastAsia="Times New Roman" w:hAnsi="Book Antiqua" w:cs="Arial"/>
            <w:sz w:val="18"/>
            <w:szCs w:val="18"/>
            <w:lang w:eastAsia="pt-BR"/>
          </w:rPr>
          <w:t>(Redação dada pela Lei nº 14.199, de 2021)</w:t>
        </w:r>
      </w:hyperlink>
    </w:p>
    <w:p w14:paraId="658C4658"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9º O recurso de que trata o § 5º deste artigo não terá efeito suspensivo</w:t>
      </w:r>
      <w:r w:rsidRPr="00FF302F">
        <w:rPr>
          <w:rFonts w:ascii="Book Antiqua" w:eastAsia="Times New Roman" w:hAnsi="Book Antiqua" w:cs="Arial"/>
          <w:color w:val="000000"/>
          <w:sz w:val="18"/>
          <w:szCs w:val="18"/>
          <w:lang w:eastAsia="pt-BR"/>
        </w:rPr>
        <w:t>.   </w:t>
      </w:r>
      <w:hyperlink r:id="rId505"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517390AF" w14:textId="1EF51C4E"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10. Apurada irregularidade recorrente ou fragilidade nos procedimentos, reconhecida na forma prevista no </w:t>
      </w:r>
      <w:r w:rsidRPr="004D466E">
        <w:rPr>
          <w:rFonts w:ascii="Book Antiqua" w:eastAsia="Times New Roman" w:hAnsi="Book Antiqua" w:cs="Arial"/>
          <w:b/>
          <w:bCs/>
          <w:color w:val="000000"/>
          <w:sz w:val="19"/>
          <w:szCs w:val="19"/>
          <w:lang w:eastAsia="pt-BR"/>
        </w:rPr>
        <w:t>caput</w:t>
      </w:r>
      <w:r w:rsidRPr="004D466E">
        <w:rPr>
          <w:rFonts w:ascii="Book Antiqua" w:eastAsia="Times New Roman" w:hAnsi="Book Antiqua" w:cs="Arial"/>
          <w:color w:val="000000"/>
          <w:sz w:val="19"/>
          <w:szCs w:val="19"/>
          <w:lang w:eastAsia="pt-BR"/>
        </w:rPr>
        <w:t> deste artigo ou pelos órgãos de controle, os procedimentos de análise e concessão de benefícios serão revistos, de modo a reduzir o risco de fraude e concessão irregular</w:t>
      </w:r>
      <w:r w:rsidRPr="00FF302F">
        <w:rPr>
          <w:rFonts w:ascii="Book Antiqua" w:eastAsia="Times New Roman" w:hAnsi="Book Antiqua" w:cs="Arial"/>
          <w:color w:val="000000"/>
          <w:sz w:val="18"/>
          <w:szCs w:val="18"/>
          <w:lang w:eastAsia="pt-BR"/>
        </w:rPr>
        <w:t>.</w:t>
      </w:r>
      <w:r w:rsidR="00FF302F">
        <w:rPr>
          <w:rFonts w:ascii="Book Antiqua" w:eastAsia="Times New Roman" w:hAnsi="Book Antiqua" w:cs="Arial"/>
          <w:color w:val="000000"/>
          <w:sz w:val="18"/>
          <w:szCs w:val="18"/>
          <w:lang w:eastAsia="pt-BR"/>
        </w:rPr>
        <w:t xml:space="preserve"> </w:t>
      </w:r>
      <w:hyperlink r:id="rId506"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598266EF"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11. Para fins do disposto no § 8º deste artigo, preservados a integridade dos dados e o sigilo eventualmente existente, o INSS</w:t>
      </w:r>
      <w:r w:rsidRPr="00FF302F">
        <w:rPr>
          <w:rFonts w:ascii="Book Antiqua" w:eastAsia="Times New Roman" w:hAnsi="Book Antiqua" w:cs="Arial"/>
          <w:color w:val="000000"/>
          <w:sz w:val="18"/>
          <w:szCs w:val="18"/>
          <w:lang w:eastAsia="pt-BR"/>
        </w:rPr>
        <w:t>:   </w:t>
      </w:r>
      <w:hyperlink r:id="rId507"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7AB3C519"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I - terá acesso a todos os dados biométricos mantidos e administrados pelos órgãos públicos federais; e  </w:t>
      </w:r>
      <w:hyperlink r:id="rId508"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5D9D4DF6"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 xml:space="preserve">II - </w:t>
      </w:r>
      <w:proofErr w:type="gramStart"/>
      <w:r w:rsidRPr="004D466E">
        <w:rPr>
          <w:rFonts w:ascii="Book Antiqua" w:eastAsia="Times New Roman" w:hAnsi="Book Antiqua" w:cs="Arial"/>
          <w:color w:val="000000"/>
          <w:sz w:val="19"/>
          <w:szCs w:val="19"/>
          <w:lang w:eastAsia="pt-BR"/>
        </w:rPr>
        <w:t>poderá</w:t>
      </w:r>
      <w:proofErr w:type="gramEnd"/>
      <w:r w:rsidRPr="004D466E">
        <w:rPr>
          <w:rFonts w:ascii="Book Antiqua" w:eastAsia="Times New Roman" w:hAnsi="Book Antiqua" w:cs="Arial"/>
          <w:color w:val="000000"/>
          <w:sz w:val="19"/>
          <w:szCs w:val="19"/>
          <w:lang w:eastAsia="pt-BR"/>
        </w:rPr>
        <w:t xml:space="preserve"> ter, por meio de convênio, acesso aos dados biométricos</w:t>
      </w:r>
      <w:r w:rsidRPr="00FF302F">
        <w:rPr>
          <w:rFonts w:ascii="Book Antiqua" w:eastAsia="Times New Roman" w:hAnsi="Book Antiqua" w:cs="Arial"/>
          <w:color w:val="000000"/>
          <w:sz w:val="18"/>
          <w:szCs w:val="18"/>
          <w:lang w:eastAsia="pt-BR"/>
        </w:rPr>
        <w:t>:  </w:t>
      </w:r>
      <w:hyperlink r:id="rId509"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76C4B633"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a) da Justiça Eleitoral; e  </w:t>
      </w:r>
      <w:hyperlink r:id="rId510"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738EA894" w14:textId="77777777" w:rsidR="004D466E" w:rsidRPr="00FF302F" w:rsidRDefault="004D466E" w:rsidP="004D466E">
      <w:pPr>
        <w:spacing w:before="300" w:after="300" w:line="240" w:lineRule="auto"/>
        <w:ind w:firstLine="525"/>
        <w:jc w:val="both"/>
        <w:rPr>
          <w:rFonts w:ascii="Book Antiqua" w:eastAsia="Times New Roman" w:hAnsi="Book Antiqua" w:cs="Arial"/>
          <w:color w:val="000000"/>
          <w:sz w:val="18"/>
          <w:szCs w:val="18"/>
          <w:lang w:eastAsia="pt-BR"/>
        </w:rPr>
      </w:pPr>
      <w:r w:rsidRPr="004D466E">
        <w:rPr>
          <w:rFonts w:ascii="Book Antiqua" w:eastAsia="Times New Roman" w:hAnsi="Book Antiqua" w:cs="Arial"/>
          <w:color w:val="000000"/>
          <w:sz w:val="19"/>
          <w:szCs w:val="19"/>
          <w:lang w:eastAsia="pt-BR"/>
        </w:rPr>
        <w:t>b) de outros entes federativos</w:t>
      </w:r>
      <w:r w:rsidRPr="00FF302F">
        <w:rPr>
          <w:rFonts w:ascii="Book Antiqua" w:eastAsia="Times New Roman" w:hAnsi="Book Antiqua" w:cs="Arial"/>
          <w:color w:val="000000"/>
          <w:sz w:val="18"/>
          <w:szCs w:val="18"/>
          <w:lang w:eastAsia="pt-BR"/>
        </w:rPr>
        <w:t>.   </w:t>
      </w:r>
      <w:hyperlink r:id="rId511" w:anchor="art23" w:history="1">
        <w:r w:rsidRPr="00FF302F">
          <w:rPr>
            <w:rFonts w:ascii="Book Antiqua" w:eastAsia="Times New Roman" w:hAnsi="Book Antiqua" w:cs="Arial"/>
            <w:color w:val="0000FF"/>
            <w:sz w:val="18"/>
            <w:szCs w:val="18"/>
            <w:u w:val="single"/>
            <w:lang w:eastAsia="pt-BR"/>
          </w:rPr>
          <w:t>(Incluído pela Lei nº 13.846, de 2019)</w:t>
        </w:r>
      </w:hyperlink>
    </w:p>
    <w:p w14:paraId="42E61EE4"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70. Os beneficiários da Previdência Social, aposentados por invalidez, ficam obrigados, sob pena de sustação do pagamento do benefício, a submeterem-se a exames médico-periciais, estabelecidos na forma do regulamento, que definirá sua periodicidade e os mecanismos de fiscalização e auditoria.</w:t>
      </w:r>
    </w:p>
    <w:p w14:paraId="113BE4AD"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71. O Instituto Nacional do Seguro Social-INSS deverá rever os benefícios, inclusive os concedidos por acidente do trabalho, ainda que concedidos judicialmente, para avaliar a persistência, atenuação ou agravamento da incapacidade para o trabalho alegada como causa para a sua concessão.</w:t>
      </w:r>
    </w:p>
    <w:p w14:paraId="41C07E24"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Parágrafo único. Será cabível a concessão de liminar nas ações rescisórias e revisional, para suspender a execução do julgado rescindendo ou revisando, em caso de fraude ou erro material comprovado</w:t>
      </w:r>
      <w:r w:rsidRPr="00FF302F">
        <w:rPr>
          <w:rFonts w:ascii="Book Antiqua" w:eastAsia="Times New Roman" w:hAnsi="Book Antiqua" w:cs="Arial"/>
          <w:color w:val="000000"/>
          <w:sz w:val="18"/>
          <w:szCs w:val="18"/>
          <w:lang w:eastAsia="pt-BR"/>
        </w:rPr>
        <w:t>.</w:t>
      </w:r>
      <w:hyperlink r:id="rId512" w:anchor="art2" w:history="1">
        <w:r w:rsidRPr="00FF302F">
          <w:rPr>
            <w:rFonts w:ascii="Book Antiqua" w:eastAsia="Times New Roman" w:hAnsi="Book Antiqua" w:cs="Arial"/>
            <w:color w:val="0000FF"/>
            <w:sz w:val="18"/>
            <w:szCs w:val="18"/>
            <w:u w:val="single"/>
            <w:lang w:eastAsia="pt-BR"/>
          </w:rPr>
          <w:t> (Parágrafo acrescentado pela Lei nº 9.032, de 28 4.95).</w:t>
        </w:r>
      </w:hyperlink>
    </w:p>
    <w:p w14:paraId="10B3F4E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72. O Instituto Nacional do Seguro Social-INSS promoverá, no prazo de 180 (cento e oitenta) dias a contar da publicação desta Lei, a revisão das indenizações associadas a benefícios por acidentes do trabalho, cujos valores excedam a Cr$ 1.700.000,00 (um milhão e setecentos mil cruzeiros).</w:t>
      </w:r>
    </w:p>
    <w:p w14:paraId="62C658B8"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73. O setor encarregado pela área de benefícios no âmbito do Instituto Nacional do Seguro Social-INSS deverá estabelecer indicadores qualitativos e quantitativos para acompanhamento e avaliação das concessões de benefícios realizadas pelos órgãos locais de atendimento.</w:t>
      </w:r>
    </w:p>
    <w:p w14:paraId="6E4663C8"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74. Os postos de benefícios deverão adotar como prática o cruzamento das informações declaradas pelos segurados com os dados de cadastros de empresas e de contribuintes em geral quando da concessão de benefícios.</w:t>
      </w:r>
    </w:p>
    <w:p w14:paraId="1D6EE0CD" w14:textId="77777777" w:rsidR="004D466E" w:rsidRPr="00FF302F" w:rsidRDefault="004D466E" w:rsidP="004D466E">
      <w:pPr>
        <w:spacing w:after="0" w:line="240" w:lineRule="auto"/>
        <w:ind w:firstLine="450"/>
        <w:jc w:val="both"/>
        <w:rPr>
          <w:rFonts w:ascii="Book Antiqua" w:eastAsia="Times New Roman" w:hAnsi="Book Antiqua" w:cs="Times New Roman"/>
          <w:color w:val="000000"/>
          <w:sz w:val="18"/>
          <w:szCs w:val="18"/>
          <w:lang w:eastAsia="pt-BR"/>
        </w:rPr>
      </w:pPr>
      <w:r w:rsidRPr="00FF302F">
        <w:rPr>
          <w:rFonts w:ascii="Book Antiqua" w:eastAsia="Times New Roman" w:hAnsi="Book Antiqua" w:cs="Arial"/>
          <w:color w:val="000000"/>
          <w:sz w:val="18"/>
          <w:szCs w:val="18"/>
          <w:lang w:eastAsia="pt-BR"/>
        </w:rPr>
        <w:lastRenderedPageBreak/>
        <w:t>Art. 75. </w:t>
      </w:r>
      <w:r w:rsidRPr="00FF302F">
        <w:rPr>
          <w:rFonts w:ascii="Book Antiqua" w:eastAsia="Times New Roman" w:hAnsi="Book Antiqua" w:cs="Arial"/>
          <w:color w:val="000000"/>
          <w:sz w:val="18"/>
          <w:szCs w:val="18"/>
          <w:vertAlign w:val="superscript"/>
          <w:lang w:eastAsia="pt-BR"/>
        </w:rPr>
        <w:t> </w:t>
      </w:r>
      <w:hyperlink r:id="rId513" w:anchor="art32" w:history="1">
        <w:r w:rsidRPr="00FF302F">
          <w:rPr>
            <w:rFonts w:ascii="Book Antiqua" w:eastAsia="Times New Roman" w:hAnsi="Book Antiqua" w:cs="Arial"/>
            <w:color w:val="0000FF"/>
            <w:sz w:val="18"/>
            <w:szCs w:val="18"/>
            <w:u w:val="single"/>
            <w:lang w:eastAsia="pt-BR"/>
          </w:rPr>
          <w:t>(Revogado pela Lei nº 9.711, de 1998).</w:t>
        </w:r>
      </w:hyperlink>
    </w:p>
    <w:p w14:paraId="41B2D6BD" w14:textId="37115C80" w:rsidR="004D466E" w:rsidRDefault="004D466E" w:rsidP="004D466E">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Art. 76. O Instituto Nacional do Seguro Social-INSS deverá proceder ao recadastramento de todos aqueles que, por intermédio de procuração, recebem benefícios da Previdência Social.</w:t>
      </w:r>
    </w:p>
    <w:p w14:paraId="019A3EC9" w14:textId="77777777" w:rsidR="001F0047" w:rsidRPr="00FF302F" w:rsidRDefault="001F0047" w:rsidP="001F0047">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1F0047">
        <w:rPr>
          <w:rFonts w:ascii="Book Antiqua" w:eastAsia="Times New Roman" w:hAnsi="Book Antiqua" w:cs="Times New Roman"/>
          <w:color w:val="000000"/>
          <w:sz w:val="19"/>
          <w:szCs w:val="19"/>
          <w:lang w:eastAsia="pt-BR"/>
        </w:rPr>
        <w:t>§ 1º O documento de procuração deverá ser revalidado, anualmente, nos termos de norma definida pelo INSS</w:t>
      </w:r>
      <w:r w:rsidRPr="00FF302F">
        <w:rPr>
          <w:rFonts w:ascii="Book Antiqua" w:eastAsia="Times New Roman" w:hAnsi="Book Antiqua" w:cs="Times New Roman"/>
          <w:color w:val="000000"/>
          <w:sz w:val="18"/>
          <w:szCs w:val="18"/>
          <w:lang w:eastAsia="pt-BR"/>
        </w:rPr>
        <w:t>.       </w:t>
      </w:r>
      <w:hyperlink r:id="rId514" w:anchor="art2" w:history="1">
        <w:r w:rsidRPr="00FF302F">
          <w:rPr>
            <w:rStyle w:val="Hyperlink"/>
            <w:rFonts w:ascii="Book Antiqua" w:eastAsia="Times New Roman" w:hAnsi="Book Antiqua" w:cs="Times New Roman"/>
            <w:sz w:val="18"/>
            <w:szCs w:val="18"/>
            <w:lang w:eastAsia="pt-BR"/>
          </w:rPr>
          <w:t>(Incluído pela Lei nº 14.199, de 2021)</w:t>
        </w:r>
      </w:hyperlink>
    </w:p>
    <w:p w14:paraId="1567453E" w14:textId="76887C20" w:rsidR="001F0047" w:rsidRPr="00FF302F" w:rsidRDefault="001F0047" w:rsidP="001F0047">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1F0047">
        <w:rPr>
          <w:rFonts w:ascii="Book Antiqua" w:eastAsia="Times New Roman" w:hAnsi="Book Antiqua" w:cs="Times New Roman"/>
          <w:color w:val="000000"/>
          <w:sz w:val="19"/>
          <w:szCs w:val="19"/>
          <w:lang w:eastAsia="pt-BR"/>
        </w:rPr>
        <w:t>§ 2º Na hipótese de pagamento indevido de benefício a pessoa não autorizada, ou após o óbito do titular do benefício, a instituição financeira é responsável pela devolução dos valores ao INSS, em razão do descumprimento das obrigações a ela impostas por lei ou por força contratual</w:t>
      </w:r>
      <w:r w:rsidRPr="00FF302F">
        <w:rPr>
          <w:rFonts w:ascii="Book Antiqua" w:eastAsia="Times New Roman" w:hAnsi="Book Antiqua" w:cs="Times New Roman"/>
          <w:color w:val="000000"/>
          <w:sz w:val="18"/>
          <w:szCs w:val="18"/>
          <w:lang w:eastAsia="pt-BR"/>
        </w:rPr>
        <w:t>. </w:t>
      </w:r>
      <w:hyperlink r:id="rId515" w:anchor="art2" w:history="1">
        <w:r w:rsidRPr="00FF302F">
          <w:rPr>
            <w:rStyle w:val="Hyperlink"/>
            <w:rFonts w:ascii="Book Antiqua" w:eastAsia="Times New Roman" w:hAnsi="Book Antiqua" w:cs="Times New Roman"/>
            <w:sz w:val="18"/>
            <w:szCs w:val="18"/>
            <w:lang w:eastAsia="pt-BR"/>
          </w:rPr>
          <w:t>(Incluído pela Lei nº 14.199, de 2021)</w:t>
        </w:r>
      </w:hyperlink>
    </w:p>
    <w:p w14:paraId="5CB1A5EC" w14:textId="77777777" w:rsidR="004D466E" w:rsidRPr="00FF302F" w:rsidRDefault="004D466E" w:rsidP="004D466E">
      <w:pPr>
        <w:spacing w:after="0" w:line="240" w:lineRule="auto"/>
        <w:ind w:firstLine="450"/>
        <w:jc w:val="both"/>
        <w:rPr>
          <w:rFonts w:ascii="Book Antiqua" w:eastAsia="Times New Roman" w:hAnsi="Book Antiqua" w:cs="Times New Roman"/>
          <w:color w:val="000000"/>
          <w:sz w:val="18"/>
          <w:szCs w:val="18"/>
          <w:lang w:eastAsia="pt-BR"/>
        </w:rPr>
      </w:pPr>
      <w:r w:rsidRPr="00FF302F">
        <w:rPr>
          <w:rFonts w:ascii="Book Antiqua" w:eastAsia="Times New Roman" w:hAnsi="Book Antiqua" w:cs="Arial"/>
          <w:color w:val="000000"/>
          <w:sz w:val="18"/>
          <w:szCs w:val="18"/>
          <w:lang w:eastAsia="pt-BR"/>
        </w:rPr>
        <w:t>Art. 77. </w:t>
      </w:r>
      <w:hyperlink r:id="rId516" w:anchor="art33" w:history="1">
        <w:r w:rsidRPr="00FF302F">
          <w:rPr>
            <w:rFonts w:ascii="Book Antiqua" w:eastAsia="Times New Roman" w:hAnsi="Book Antiqua" w:cs="Arial"/>
            <w:color w:val="0000FF"/>
            <w:sz w:val="18"/>
            <w:szCs w:val="18"/>
            <w:u w:val="single"/>
            <w:lang w:eastAsia="pt-BR"/>
          </w:rPr>
          <w:t>(Revogado pela Medida Provisória nº 2.216-37, de 2001).</w:t>
        </w:r>
      </w:hyperlink>
    </w:p>
    <w:p w14:paraId="26372C8C" w14:textId="4D147815"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78. O Instituto Nacional do Seguro Social-INSS, na forma da legislação específica, fica autorizado a contratar auditorias externas, periodicamente, para analisar e emitir parecer sobre demonstrativos econômico-financeiros e contábeis, arrecadação, cobrança e fiscalização das contribuições, bem como pagamento dos benefícios, submetendo os resultados obtidos à apreciação do Conselho Nacional da Seguridade Social.</w:t>
      </w:r>
      <w:r w:rsidR="009B5432">
        <w:rPr>
          <w:rFonts w:ascii="Book Antiqua" w:eastAsia="Times New Roman" w:hAnsi="Book Antiqua" w:cs="Arial"/>
          <w:color w:val="000000"/>
          <w:sz w:val="19"/>
          <w:szCs w:val="19"/>
          <w:lang w:eastAsia="pt-BR"/>
        </w:rPr>
        <w:t xml:space="preserve"> </w:t>
      </w:r>
    </w:p>
    <w:p w14:paraId="2DB4BA39" w14:textId="77777777" w:rsidR="004D466E" w:rsidRPr="00FF302F" w:rsidRDefault="004D466E" w:rsidP="004D466E">
      <w:pPr>
        <w:spacing w:after="0" w:line="240" w:lineRule="auto"/>
        <w:ind w:firstLine="450"/>
        <w:jc w:val="both"/>
        <w:rPr>
          <w:rFonts w:ascii="Book Antiqua" w:eastAsia="Times New Roman" w:hAnsi="Book Antiqua" w:cs="Times New Roman"/>
          <w:color w:val="000000"/>
          <w:sz w:val="18"/>
          <w:szCs w:val="18"/>
          <w:lang w:eastAsia="pt-BR"/>
        </w:rPr>
      </w:pPr>
      <w:r w:rsidRPr="00FF302F">
        <w:rPr>
          <w:rFonts w:ascii="Book Antiqua" w:eastAsia="Times New Roman" w:hAnsi="Book Antiqua" w:cs="Arial"/>
          <w:color w:val="000000"/>
          <w:sz w:val="18"/>
          <w:szCs w:val="18"/>
          <w:lang w:eastAsia="pt-BR"/>
        </w:rPr>
        <w:t>Art. 79. </w:t>
      </w:r>
      <w:hyperlink r:id="rId517" w:anchor="art32" w:history="1">
        <w:r w:rsidRPr="00FF302F">
          <w:rPr>
            <w:rFonts w:ascii="Book Antiqua" w:eastAsia="Times New Roman" w:hAnsi="Book Antiqua" w:cs="Arial"/>
            <w:color w:val="0000FF"/>
            <w:sz w:val="18"/>
            <w:szCs w:val="18"/>
            <w:u w:val="single"/>
            <w:lang w:eastAsia="pt-BR"/>
          </w:rPr>
          <w:t>(Revogado pela Lei nº 9.711, de 1998).</w:t>
        </w:r>
      </w:hyperlink>
    </w:p>
    <w:p w14:paraId="0958DB8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80. Fica o Instituto Nacional do Seguro Social-INSS obrigado a:</w:t>
      </w:r>
    </w:p>
    <w:p w14:paraId="30E97938" w14:textId="77777777" w:rsidR="004D466E" w:rsidRPr="00FF302F"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I – enviar às empresas e aos seus segurados, quando solicitado, extrato relativo ao recolhimento das suas contribuições</w:t>
      </w:r>
      <w:r w:rsidRPr="00FF302F">
        <w:rPr>
          <w:rFonts w:ascii="Book Antiqua" w:eastAsia="Times New Roman" w:hAnsi="Book Antiqua" w:cs="Arial"/>
          <w:color w:val="000000"/>
          <w:sz w:val="18"/>
          <w:szCs w:val="18"/>
          <w:lang w:eastAsia="pt-BR"/>
        </w:rPr>
        <w:t>;      </w:t>
      </w:r>
      <w:hyperlink r:id="rId518" w:anchor="art1" w:history="1">
        <w:r w:rsidRPr="00FF302F">
          <w:rPr>
            <w:rFonts w:ascii="Book Antiqua" w:eastAsia="Times New Roman" w:hAnsi="Book Antiqua" w:cs="Arial"/>
            <w:color w:val="0000FF"/>
            <w:sz w:val="18"/>
            <w:szCs w:val="18"/>
            <w:u w:val="single"/>
            <w:lang w:eastAsia="pt-BR"/>
          </w:rPr>
          <w:t>(Redação pela Lei nº 12.692, de 2012)</w:t>
        </w:r>
      </w:hyperlink>
    </w:p>
    <w:p w14:paraId="07DC2A45" w14:textId="77777777" w:rsidR="004D466E" w:rsidRPr="00FF302F"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FF302F">
        <w:rPr>
          <w:rFonts w:ascii="Book Antiqua" w:eastAsia="Times New Roman" w:hAnsi="Book Antiqua" w:cs="Arial"/>
          <w:color w:val="000000"/>
          <w:sz w:val="18"/>
          <w:szCs w:val="18"/>
          <w:lang w:eastAsia="pt-BR"/>
        </w:rPr>
        <w:t>II - </w:t>
      </w:r>
      <w:hyperlink r:id="rId519" w:anchor="art79" w:history="1">
        <w:r w:rsidRPr="00FF302F">
          <w:rPr>
            <w:rFonts w:ascii="Book Antiqua" w:eastAsia="Times New Roman" w:hAnsi="Book Antiqua" w:cs="Arial"/>
            <w:color w:val="0000FF"/>
            <w:sz w:val="18"/>
            <w:szCs w:val="18"/>
            <w:u w:val="single"/>
            <w:lang w:eastAsia="pt-BR"/>
          </w:rPr>
          <w:t>(Revogado pela Lei nº 11.941, de 2009)</w:t>
        </w:r>
      </w:hyperlink>
    </w:p>
    <w:p w14:paraId="244E532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III - emitir e enviar aos beneficiários o Aviso de Concessão de Benefício, além da memória de cálculo do valor dos benefícios concedidos;</w:t>
      </w:r>
    </w:p>
    <w:p w14:paraId="6BD836C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IV - </w:t>
      </w:r>
      <w:proofErr w:type="gramStart"/>
      <w:r w:rsidRPr="004D466E">
        <w:rPr>
          <w:rFonts w:ascii="Book Antiqua" w:eastAsia="Times New Roman" w:hAnsi="Book Antiqua" w:cs="Arial"/>
          <w:color w:val="000000"/>
          <w:sz w:val="19"/>
          <w:szCs w:val="19"/>
          <w:lang w:eastAsia="pt-BR"/>
        </w:rPr>
        <w:t>reeditar</w:t>
      </w:r>
      <w:proofErr w:type="gramEnd"/>
      <w:r w:rsidRPr="004D466E">
        <w:rPr>
          <w:rFonts w:ascii="Book Antiqua" w:eastAsia="Times New Roman" w:hAnsi="Book Antiqua" w:cs="Arial"/>
          <w:color w:val="000000"/>
          <w:sz w:val="19"/>
          <w:szCs w:val="19"/>
          <w:lang w:eastAsia="pt-BR"/>
        </w:rPr>
        <w:t xml:space="preserve"> versão atualizada, nos termos do Plano de Benefícios, da Carta dos Direitos dos Segurados;</w:t>
      </w:r>
    </w:p>
    <w:p w14:paraId="60BAAB6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V - </w:t>
      </w:r>
      <w:proofErr w:type="gramStart"/>
      <w:r w:rsidRPr="004D466E">
        <w:rPr>
          <w:rFonts w:ascii="Book Antiqua" w:eastAsia="Times New Roman" w:hAnsi="Book Antiqua" w:cs="Arial"/>
          <w:color w:val="000000"/>
          <w:sz w:val="19"/>
          <w:szCs w:val="19"/>
          <w:lang w:eastAsia="pt-BR"/>
        </w:rPr>
        <w:t>divulgar</w:t>
      </w:r>
      <w:proofErr w:type="gramEnd"/>
      <w:r w:rsidRPr="004D466E">
        <w:rPr>
          <w:rFonts w:ascii="Book Antiqua" w:eastAsia="Times New Roman" w:hAnsi="Book Antiqua" w:cs="Arial"/>
          <w:color w:val="000000"/>
          <w:sz w:val="19"/>
          <w:szCs w:val="19"/>
          <w:lang w:eastAsia="pt-BR"/>
        </w:rPr>
        <w:t>, com a devida antecedência, através dos meios de comunicação, alterações porventura realizadas na forma de contribuição das empresas e segurados em geral;</w:t>
      </w:r>
    </w:p>
    <w:p w14:paraId="744DE43B"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VI - </w:t>
      </w:r>
      <w:proofErr w:type="gramStart"/>
      <w:r w:rsidRPr="004D466E">
        <w:rPr>
          <w:rFonts w:ascii="Book Antiqua" w:eastAsia="Times New Roman" w:hAnsi="Book Antiqua" w:cs="Arial"/>
          <w:color w:val="000000"/>
          <w:sz w:val="19"/>
          <w:szCs w:val="19"/>
          <w:lang w:eastAsia="pt-BR"/>
        </w:rPr>
        <w:t>descentralizar</w:t>
      </w:r>
      <w:proofErr w:type="gramEnd"/>
      <w:r w:rsidRPr="004D466E">
        <w:rPr>
          <w:rFonts w:ascii="Book Antiqua" w:eastAsia="Times New Roman" w:hAnsi="Book Antiqua" w:cs="Arial"/>
          <w:color w:val="000000"/>
          <w:sz w:val="19"/>
          <w:szCs w:val="19"/>
          <w:lang w:eastAsia="pt-BR"/>
        </w:rPr>
        <w:t>, progressivamente, o processamento eletrônico das informações, mediante extensão dos programas de informatização de postos de atendimento e de Regiões Fiscais.</w:t>
      </w:r>
    </w:p>
    <w:p w14:paraId="6B39A185" w14:textId="77777777" w:rsidR="004D466E" w:rsidRPr="00FF302F"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4D466E">
        <w:rPr>
          <w:rFonts w:ascii="Book Antiqua" w:eastAsia="Times New Roman" w:hAnsi="Book Antiqua" w:cs="Arial"/>
          <w:color w:val="000000"/>
          <w:sz w:val="19"/>
          <w:szCs w:val="19"/>
          <w:lang w:eastAsia="pt-BR"/>
        </w:rPr>
        <w:t>VII - disponibilizará ao público, inclusive por meio de rede pública de transmissão de dados, informações atualizadas sobre as receitas e despesas do regime geral de previdência social, bem como os critérios e parâmetros adotados para garantir o equilíbrio financeiro e atuarial do regime</w:t>
      </w:r>
      <w:r w:rsidRPr="00FF302F">
        <w:rPr>
          <w:rFonts w:ascii="Book Antiqua" w:eastAsia="Times New Roman" w:hAnsi="Book Antiqua" w:cs="Arial"/>
          <w:color w:val="000000"/>
          <w:sz w:val="18"/>
          <w:szCs w:val="18"/>
          <w:lang w:eastAsia="pt-BR"/>
        </w:rPr>
        <w:t>. </w:t>
      </w:r>
      <w:hyperlink r:id="rId520" w:anchor="art11" w:history="1">
        <w:r w:rsidRPr="00FF302F">
          <w:rPr>
            <w:rFonts w:ascii="Book Antiqua" w:eastAsia="Times New Roman" w:hAnsi="Book Antiqua" w:cs="Arial"/>
            <w:color w:val="0000FF"/>
            <w:sz w:val="18"/>
            <w:szCs w:val="18"/>
            <w:u w:val="single"/>
            <w:lang w:eastAsia="pt-BR"/>
          </w:rPr>
          <w:t>(Incluído pela Lei nº 10.887, de 2004).</w:t>
        </w:r>
      </w:hyperlink>
    </w:p>
    <w:p w14:paraId="4FF4D448" w14:textId="77777777" w:rsidR="00FF302F" w:rsidRPr="00FF302F" w:rsidRDefault="00FF302F" w:rsidP="00FF302F">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FF302F">
        <w:rPr>
          <w:rFonts w:ascii="Book Antiqua" w:eastAsia="Times New Roman" w:hAnsi="Book Antiqua" w:cs="Arial"/>
          <w:color w:val="000000"/>
          <w:sz w:val="19"/>
          <w:szCs w:val="19"/>
          <w:lang w:eastAsia="pt-BR"/>
        </w:rPr>
        <w:t>§ 1º O Ministério do Trabalho e Previdência divulgará, mensalmente, o resultado financeiro do Regime Geral de Previdência Social, no qual considerará</w:t>
      </w:r>
      <w:r w:rsidRPr="00FF302F">
        <w:rPr>
          <w:rFonts w:ascii="Book Antiqua" w:eastAsia="Times New Roman" w:hAnsi="Book Antiqua" w:cs="Arial"/>
          <w:color w:val="000000"/>
          <w:sz w:val="18"/>
          <w:szCs w:val="18"/>
          <w:lang w:eastAsia="pt-BR"/>
        </w:rPr>
        <w:t>:   </w:t>
      </w:r>
      <w:hyperlink r:id="rId521" w:anchor="art2" w:history="1">
        <w:r w:rsidRPr="00FF302F">
          <w:rPr>
            <w:rStyle w:val="Hyperlink"/>
            <w:rFonts w:ascii="Book Antiqua" w:eastAsia="Times New Roman" w:hAnsi="Book Antiqua" w:cs="Arial"/>
            <w:sz w:val="18"/>
            <w:szCs w:val="18"/>
            <w:lang w:eastAsia="pt-BR"/>
          </w:rPr>
          <w:t>(Incluído pela Lei nº 14.360, de 2022)</w:t>
        </w:r>
      </w:hyperlink>
    </w:p>
    <w:p w14:paraId="7E80AB4A" w14:textId="77777777" w:rsidR="00FF302F" w:rsidRPr="00FF302F" w:rsidRDefault="00FF302F" w:rsidP="00FF302F">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FF302F">
        <w:rPr>
          <w:rFonts w:ascii="Book Antiqua" w:eastAsia="Times New Roman" w:hAnsi="Book Antiqua" w:cs="Arial"/>
          <w:color w:val="000000"/>
          <w:sz w:val="19"/>
          <w:szCs w:val="19"/>
          <w:lang w:eastAsia="pt-BR"/>
        </w:rPr>
        <w:t>I - para fins de aferição do equilíbrio financeiro do regime, as renúncias previdenciárias em adição às receitas realizadas; e         </w:t>
      </w:r>
      <w:hyperlink r:id="rId522" w:anchor="art2" w:history="1">
        <w:r w:rsidRPr="00FF302F">
          <w:rPr>
            <w:rStyle w:val="Hyperlink"/>
            <w:rFonts w:ascii="Book Antiqua" w:eastAsia="Times New Roman" w:hAnsi="Book Antiqua" w:cs="Arial"/>
            <w:sz w:val="18"/>
            <w:szCs w:val="18"/>
            <w:lang w:eastAsia="pt-BR"/>
          </w:rPr>
          <w:t>(Incluído pela Lei nº 14.360, de 2022)</w:t>
        </w:r>
      </w:hyperlink>
    </w:p>
    <w:p w14:paraId="29382D9F" w14:textId="77777777" w:rsidR="00FF302F" w:rsidRPr="00FF302F" w:rsidRDefault="00FF302F" w:rsidP="00FF302F">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FF302F">
        <w:rPr>
          <w:rFonts w:ascii="Book Antiqua" w:eastAsia="Times New Roman" w:hAnsi="Book Antiqua" w:cs="Arial"/>
          <w:color w:val="000000"/>
          <w:sz w:val="19"/>
          <w:szCs w:val="19"/>
          <w:lang w:eastAsia="pt-BR"/>
        </w:rPr>
        <w:t xml:space="preserve">II - </w:t>
      </w:r>
      <w:proofErr w:type="gramStart"/>
      <w:r w:rsidRPr="00FF302F">
        <w:rPr>
          <w:rFonts w:ascii="Book Antiqua" w:eastAsia="Times New Roman" w:hAnsi="Book Antiqua" w:cs="Arial"/>
          <w:color w:val="000000"/>
          <w:sz w:val="19"/>
          <w:szCs w:val="19"/>
          <w:lang w:eastAsia="pt-BR"/>
        </w:rPr>
        <w:t>para</w:t>
      </w:r>
      <w:proofErr w:type="gramEnd"/>
      <w:r w:rsidRPr="00FF302F">
        <w:rPr>
          <w:rFonts w:ascii="Book Antiqua" w:eastAsia="Times New Roman" w:hAnsi="Book Antiqua" w:cs="Arial"/>
          <w:color w:val="000000"/>
          <w:sz w:val="19"/>
          <w:szCs w:val="19"/>
          <w:lang w:eastAsia="pt-BR"/>
        </w:rPr>
        <w:t xml:space="preserve"> os demais fins, apenas as receitas efetivamente arrecadadas e as despesas orçamentárias e financeiras efetivamente liquidadas e pagas</w:t>
      </w:r>
      <w:r w:rsidRPr="00FF302F">
        <w:rPr>
          <w:rFonts w:ascii="Book Antiqua" w:eastAsia="Times New Roman" w:hAnsi="Book Antiqua" w:cs="Arial"/>
          <w:color w:val="000000"/>
          <w:sz w:val="18"/>
          <w:szCs w:val="18"/>
          <w:lang w:eastAsia="pt-BR"/>
        </w:rPr>
        <w:t>.        </w:t>
      </w:r>
      <w:hyperlink r:id="rId523" w:anchor="art2" w:history="1">
        <w:r w:rsidRPr="00FF302F">
          <w:rPr>
            <w:rStyle w:val="Hyperlink"/>
            <w:rFonts w:ascii="Book Antiqua" w:eastAsia="Times New Roman" w:hAnsi="Book Antiqua" w:cs="Arial"/>
            <w:sz w:val="18"/>
            <w:szCs w:val="18"/>
            <w:lang w:eastAsia="pt-BR"/>
          </w:rPr>
          <w:t>(Incluído pela Lei nº 14.360, de 2022)</w:t>
        </w:r>
      </w:hyperlink>
    </w:p>
    <w:p w14:paraId="6B3AEA6D" w14:textId="77777777" w:rsidR="00FF302F" w:rsidRPr="00FF302F" w:rsidRDefault="00FF302F" w:rsidP="00FF302F">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bookmarkStart w:id="24" w:name="art80§2.0"/>
      <w:bookmarkEnd w:id="24"/>
      <w:r w:rsidRPr="00FF302F">
        <w:rPr>
          <w:rFonts w:ascii="Book Antiqua" w:eastAsia="Times New Roman" w:hAnsi="Book Antiqua" w:cs="Arial"/>
          <w:color w:val="000000"/>
          <w:sz w:val="19"/>
          <w:szCs w:val="19"/>
          <w:lang w:eastAsia="pt-BR"/>
        </w:rPr>
        <w:t xml:space="preserve">§ 2º Para fins de apuração das renúncias previdenciárias de que trata o inciso I do § 1º deste artigo, serão consideradas as informações prestadas pela Secretaria Especial da Receita Federal do Brasil do Ministério </w:t>
      </w:r>
      <w:proofErr w:type="gramStart"/>
      <w:r w:rsidRPr="00FF302F">
        <w:rPr>
          <w:rFonts w:ascii="Book Antiqua" w:eastAsia="Times New Roman" w:hAnsi="Book Antiqua" w:cs="Arial"/>
          <w:color w:val="000000"/>
          <w:sz w:val="19"/>
          <w:szCs w:val="19"/>
          <w:lang w:eastAsia="pt-BR"/>
        </w:rPr>
        <w:t>da  Economia</w:t>
      </w:r>
      <w:proofErr w:type="gramEnd"/>
      <w:r w:rsidRPr="00FF302F">
        <w:rPr>
          <w:rFonts w:ascii="Book Antiqua" w:eastAsia="Times New Roman" w:hAnsi="Book Antiqua" w:cs="Arial"/>
          <w:color w:val="000000"/>
          <w:sz w:val="18"/>
          <w:szCs w:val="18"/>
          <w:lang w:eastAsia="pt-BR"/>
        </w:rPr>
        <w:t>.        </w:t>
      </w:r>
      <w:hyperlink r:id="rId524" w:anchor="art2" w:history="1">
        <w:r w:rsidRPr="00FF302F">
          <w:rPr>
            <w:rStyle w:val="Hyperlink"/>
            <w:rFonts w:ascii="Book Antiqua" w:eastAsia="Times New Roman" w:hAnsi="Book Antiqua" w:cs="Arial"/>
            <w:sz w:val="18"/>
            <w:szCs w:val="18"/>
            <w:lang w:eastAsia="pt-BR"/>
          </w:rPr>
          <w:t>(Incluído pela Lei nº 14.360, de 2022)</w:t>
        </w:r>
      </w:hyperlink>
    </w:p>
    <w:p w14:paraId="1CF64F59" w14:textId="5260668D" w:rsidR="004D466E" w:rsidRPr="00FF302F"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FF302F">
        <w:rPr>
          <w:rFonts w:ascii="Book Antiqua" w:eastAsia="Times New Roman" w:hAnsi="Book Antiqua" w:cs="Arial"/>
          <w:color w:val="000000"/>
          <w:sz w:val="18"/>
          <w:szCs w:val="18"/>
          <w:lang w:eastAsia="pt-BR"/>
        </w:rPr>
        <w:lastRenderedPageBreak/>
        <w:t>Art. 81. </w:t>
      </w:r>
      <w:hyperlink r:id="rId525" w:anchor="art79" w:history="1">
        <w:r w:rsidRPr="00FF302F">
          <w:rPr>
            <w:rFonts w:ascii="Book Antiqua" w:eastAsia="Times New Roman" w:hAnsi="Book Antiqua" w:cs="Arial"/>
            <w:color w:val="0000FF"/>
            <w:sz w:val="18"/>
            <w:szCs w:val="18"/>
            <w:u w:val="single"/>
            <w:lang w:eastAsia="pt-BR"/>
          </w:rPr>
          <w:t>(Revogado pela Lei nº 11.941, de 2009)</w:t>
        </w:r>
      </w:hyperlink>
    </w:p>
    <w:p w14:paraId="304ECFB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82. A Auditoria e a Procuradoria do Instituto Nacional do Seguro Social-INSS deverão, a cada trimestre, elaborar relação das auditorias realizadas e dos trabalhos executados, bem como dos resultados obtidos, enviando-a a apreciação do Conselho Nacional da Seguridade Social.</w:t>
      </w:r>
    </w:p>
    <w:p w14:paraId="5A828248"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83. O Instituto Nacional do Seguro Social-INSS deverá implantar um programa de qualificação e treinamento sistemático de pessoal, bem como promover a reciclagem e redistribuição de funcionários conforme as demandas dos órgãos regionais e locais, visando a melhoria da qualidade do atendimento e o controle e a eficiência dos sistemas de arrecadação e fiscalização de contribuições, bem como de pagamento de benefícios.</w:t>
      </w:r>
    </w:p>
    <w:p w14:paraId="5BCCDAD9" w14:textId="77777777" w:rsidR="004D466E" w:rsidRPr="00FF302F"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FF302F">
        <w:rPr>
          <w:rFonts w:ascii="Book Antiqua" w:eastAsia="Times New Roman" w:hAnsi="Book Antiqua" w:cs="Arial"/>
          <w:color w:val="000000"/>
          <w:sz w:val="18"/>
          <w:szCs w:val="18"/>
          <w:lang w:eastAsia="pt-BR"/>
        </w:rPr>
        <w:t>Art. 84. </w:t>
      </w:r>
      <w:hyperlink r:id="rId526" w:anchor="art33" w:history="1">
        <w:r w:rsidRPr="00FF302F">
          <w:rPr>
            <w:rFonts w:ascii="Book Antiqua" w:eastAsia="Times New Roman" w:hAnsi="Book Antiqua" w:cs="Arial"/>
            <w:color w:val="0000FF"/>
            <w:sz w:val="18"/>
            <w:szCs w:val="18"/>
            <w:u w:val="single"/>
            <w:lang w:eastAsia="pt-BR"/>
          </w:rPr>
          <w:t>(Revogado pela Medida Provisória nº 2.216-37, de 2001).</w:t>
        </w:r>
      </w:hyperlink>
    </w:p>
    <w:p w14:paraId="5CF496BD" w14:textId="77777777" w:rsidR="004D466E" w:rsidRPr="004D466E" w:rsidRDefault="004D466E" w:rsidP="004D466E">
      <w:pPr>
        <w:spacing w:after="0"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CAPÍTULO II</w:t>
      </w:r>
    </w:p>
    <w:p w14:paraId="2E47BDAF" w14:textId="77777777" w:rsidR="004D466E" w:rsidRPr="004D466E" w:rsidRDefault="004D466E" w:rsidP="004D4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b/>
          <w:bCs/>
          <w:color w:val="000000"/>
          <w:sz w:val="19"/>
          <w:szCs w:val="19"/>
          <w:lang w:eastAsia="pt-BR"/>
        </w:rPr>
        <w:t>DAS DEMAIS DISPOSIÇÕES</w:t>
      </w:r>
    </w:p>
    <w:p w14:paraId="1144A11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85. O Conselho Nacional da Seguridade Social será instalado no prazo de 30 (trinta) dias após a promulgação desta Lei.</w:t>
      </w:r>
    </w:p>
    <w:p w14:paraId="10E3CF63" w14:textId="63533C2A" w:rsidR="004D466E" w:rsidRPr="00D258F4"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D258F4">
        <w:rPr>
          <w:rFonts w:ascii="Book Antiqua" w:eastAsia="Times New Roman" w:hAnsi="Book Antiqua" w:cs="Arial"/>
          <w:b/>
          <w:bCs/>
          <w:color w:val="000000"/>
          <w:sz w:val="19"/>
          <w:szCs w:val="19"/>
          <w:highlight w:val="magenta"/>
          <w:lang w:eastAsia="pt-BR"/>
        </w:rPr>
        <w:t>Art. 85-A</w:t>
      </w:r>
      <w:r w:rsidRPr="004D466E">
        <w:rPr>
          <w:rFonts w:ascii="Book Antiqua" w:eastAsia="Times New Roman" w:hAnsi="Book Antiqua" w:cs="Arial"/>
          <w:color w:val="000000"/>
          <w:sz w:val="19"/>
          <w:szCs w:val="19"/>
          <w:lang w:eastAsia="pt-BR"/>
        </w:rPr>
        <w:t>. Os tratados, convenções e outros acordos internacionais de que Estado estrangeiro ou organismo internacional e o Brasil sejam partes, e que versem sobre matéria previdenciária, serão interpretados como lei especial. </w:t>
      </w:r>
      <w:hyperlink r:id="rId527" w:anchor="art1" w:history="1">
        <w:r w:rsidRPr="004D466E">
          <w:rPr>
            <w:rFonts w:ascii="Book Antiqua" w:eastAsia="Times New Roman" w:hAnsi="Book Antiqua" w:cs="Arial"/>
            <w:color w:val="0000FF"/>
            <w:sz w:val="19"/>
            <w:szCs w:val="19"/>
            <w:u w:val="single"/>
            <w:lang w:eastAsia="pt-BR"/>
          </w:rPr>
          <w:t>(Incluído pela Lei nº 9.876, de 1999).</w:t>
        </w:r>
      </w:hyperlink>
      <w:r w:rsidR="00D258F4">
        <w:rPr>
          <w:rFonts w:ascii="Book Antiqua" w:eastAsia="Times New Roman" w:hAnsi="Book Antiqua" w:cs="Arial"/>
          <w:color w:val="0000FF"/>
          <w:sz w:val="19"/>
          <w:szCs w:val="19"/>
          <w:lang w:eastAsia="pt-BR"/>
        </w:rPr>
        <w:t xml:space="preserve"> </w:t>
      </w:r>
      <w:bookmarkStart w:id="25" w:name="_Hlk75178036"/>
      <w:r w:rsidR="00D258F4">
        <w:rPr>
          <w:rFonts w:ascii="Book Antiqua" w:hAnsi="Book Antiqua" w:cs="Arial"/>
          <w:b/>
          <w:color w:val="FF0000"/>
          <w:sz w:val="19"/>
          <w:szCs w:val="19"/>
          <w:u w:val="single"/>
        </w:rPr>
        <w:t>(TRF5-2013)</w:t>
      </w:r>
      <w:bookmarkEnd w:id="25"/>
    </w:p>
    <w:p w14:paraId="0E97C40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86. </w:t>
      </w:r>
      <w:hyperlink r:id="rId528" w:anchor="art33" w:history="1">
        <w:r w:rsidRPr="004D466E">
          <w:rPr>
            <w:rFonts w:ascii="Book Antiqua" w:eastAsia="Times New Roman" w:hAnsi="Book Antiqua" w:cs="Arial"/>
            <w:color w:val="0000FF"/>
            <w:sz w:val="19"/>
            <w:szCs w:val="19"/>
            <w:u w:val="single"/>
            <w:lang w:eastAsia="pt-BR"/>
          </w:rPr>
          <w:t>(Revogado pela Medida Provisória nº 2.216-37, de 2001).</w:t>
        </w:r>
      </w:hyperlink>
    </w:p>
    <w:p w14:paraId="6F475FA8"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87. Os orçamentos das pessoas jurídicas de direito público e das entidades da administração pública indireta devem consignar as dotações necessárias ao pagamento das contribuições da Seguridade Social, de modo a assegurar a sua regular liquidação dentro do exercício.</w:t>
      </w:r>
    </w:p>
    <w:p w14:paraId="202DB58E" w14:textId="66DD3878" w:rsidR="004D466E" w:rsidRPr="00B12F86" w:rsidRDefault="004D466E" w:rsidP="004D466E">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B12F86">
        <w:rPr>
          <w:rFonts w:ascii="Book Antiqua" w:eastAsia="Times New Roman" w:hAnsi="Book Antiqua" w:cs="Arial"/>
          <w:b/>
          <w:bCs/>
          <w:color w:val="000000"/>
          <w:sz w:val="19"/>
          <w:szCs w:val="19"/>
          <w:highlight w:val="magenta"/>
          <w:lang w:eastAsia="pt-BR"/>
        </w:rPr>
        <w:t>Art. 88</w:t>
      </w:r>
      <w:r w:rsidRPr="00B12F86">
        <w:rPr>
          <w:rFonts w:ascii="Book Antiqua" w:eastAsia="Times New Roman" w:hAnsi="Book Antiqua" w:cs="Arial"/>
          <w:b/>
          <w:bCs/>
          <w:color w:val="000000"/>
          <w:sz w:val="19"/>
          <w:szCs w:val="19"/>
          <w:lang w:eastAsia="pt-BR"/>
        </w:rPr>
        <w:t xml:space="preserve">. Os prazos de prescrição de que goza a União </w:t>
      </w:r>
      <w:r w:rsidRPr="00B12F86">
        <w:rPr>
          <w:rFonts w:ascii="Book Antiqua" w:eastAsia="Times New Roman" w:hAnsi="Book Antiqua" w:cs="Arial"/>
          <w:b/>
          <w:bCs/>
          <w:color w:val="000000"/>
          <w:sz w:val="19"/>
          <w:szCs w:val="19"/>
          <w:highlight w:val="yellow"/>
          <w:lang w:eastAsia="pt-BR"/>
        </w:rPr>
        <w:t>aplicam-se à Seguridade Social</w:t>
      </w:r>
      <w:r w:rsidRPr="00B12F86">
        <w:rPr>
          <w:rFonts w:ascii="Book Antiqua" w:eastAsia="Times New Roman" w:hAnsi="Book Antiqua" w:cs="Arial"/>
          <w:b/>
          <w:bCs/>
          <w:color w:val="000000"/>
          <w:sz w:val="19"/>
          <w:szCs w:val="19"/>
          <w:lang w:eastAsia="pt-BR"/>
        </w:rPr>
        <w:t>, ressalvado o disposto no art. 46.</w:t>
      </w:r>
      <w:r w:rsidR="00B12F86">
        <w:rPr>
          <w:rFonts w:ascii="Book Antiqua" w:eastAsia="Times New Roman" w:hAnsi="Book Antiqua" w:cs="Arial"/>
          <w:b/>
          <w:bCs/>
          <w:color w:val="000000"/>
          <w:sz w:val="19"/>
          <w:szCs w:val="19"/>
          <w:lang w:eastAsia="pt-BR"/>
        </w:rPr>
        <w:t xml:space="preserve"> </w:t>
      </w:r>
      <w:r w:rsidR="00B12F86">
        <w:rPr>
          <w:rFonts w:ascii="Book Antiqua" w:eastAsia="Times New Roman" w:hAnsi="Book Antiqua" w:cs="Arial"/>
          <w:b/>
          <w:bCs/>
          <w:color w:val="FF0000"/>
          <w:sz w:val="16"/>
          <w:szCs w:val="16"/>
          <w:u w:val="single"/>
          <w:lang w:eastAsia="pt-BR"/>
        </w:rPr>
        <w:t>(TRT16-2015)</w:t>
      </w:r>
    </w:p>
    <w:p w14:paraId="149AD670"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Art. 89.  As contribuições sociais previstas nas alíneas </w:t>
      </w:r>
      <w:r w:rsidRPr="004D466E">
        <w:rPr>
          <w:rFonts w:ascii="Book Antiqua" w:eastAsia="Times New Roman" w:hAnsi="Book Antiqua" w:cs="Arial"/>
          <w:i/>
          <w:iCs/>
          <w:color w:val="000000"/>
          <w:sz w:val="19"/>
          <w:szCs w:val="19"/>
          <w:lang w:eastAsia="pt-BR"/>
        </w:rPr>
        <w:t>a</w:t>
      </w:r>
      <w:r w:rsidRPr="004D466E">
        <w:rPr>
          <w:rFonts w:ascii="Book Antiqua" w:eastAsia="Times New Roman" w:hAnsi="Book Antiqua" w:cs="Arial"/>
          <w:color w:val="000000"/>
          <w:sz w:val="19"/>
          <w:szCs w:val="19"/>
          <w:lang w:eastAsia="pt-BR"/>
        </w:rPr>
        <w:t>, </w:t>
      </w:r>
      <w:r w:rsidRPr="004D466E">
        <w:rPr>
          <w:rFonts w:ascii="Book Antiqua" w:eastAsia="Times New Roman" w:hAnsi="Book Antiqua" w:cs="Arial"/>
          <w:i/>
          <w:iCs/>
          <w:color w:val="000000"/>
          <w:sz w:val="19"/>
          <w:szCs w:val="19"/>
          <w:lang w:eastAsia="pt-BR"/>
        </w:rPr>
        <w:t>b </w:t>
      </w:r>
      <w:r w:rsidRPr="004D466E">
        <w:rPr>
          <w:rFonts w:ascii="Book Antiqua" w:eastAsia="Times New Roman" w:hAnsi="Book Antiqua" w:cs="Arial"/>
          <w:color w:val="000000"/>
          <w:sz w:val="19"/>
          <w:szCs w:val="19"/>
          <w:lang w:eastAsia="pt-BR"/>
        </w:rPr>
        <w:t>e </w:t>
      </w:r>
      <w:r w:rsidRPr="004D466E">
        <w:rPr>
          <w:rFonts w:ascii="Book Antiqua" w:eastAsia="Times New Roman" w:hAnsi="Book Antiqua" w:cs="Arial"/>
          <w:i/>
          <w:iCs/>
          <w:color w:val="000000"/>
          <w:sz w:val="19"/>
          <w:szCs w:val="19"/>
          <w:lang w:eastAsia="pt-BR"/>
        </w:rPr>
        <w:t>c </w:t>
      </w:r>
      <w:r w:rsidRPr="004D466E">
        <w:rPr>
          <w:rFonts w:ascii="Book Antiqua" w:eastAsia="Times New Roman" w:hAnsi="Book Antiqua" w:cs="Arial"/>
          <w:color w:val="000000"/>
          <w:sz w:val="19"/>
          <w:szCs w:val="19"/>
          <w:lang w:eastAsia="pt-BR"/>
        </w:rPr>
        <w:t>do parágrafo único do art. 11 desta Lei, as contribuições instituídas a título de substituição e as contribuições devidas a terceiros somente poderão ser restituídas ou compensadas nas hipóteses de pagamento ou recolhimento indevido ou maior que o devido, nos termos e condições estabelecidos pela Secretaria da Receita Federal do Brasil. </w:t>
      </w:r>
      <w:hyperlink r:id="rId529" w:anchor="art26" w:history="1">
        <w:r w:rsidRPr="004D466E">
          <w:rPr>
            <w:rFonts w:ascii="Book Antiqua" w:eastAsia="Times New Roman" w:hAnsi="Book Antiqua" w:cs="Arial"/>
            <w:color w:val="0000FF"/>
            <w:sz w:val="19"/>
            <w:szCs w:val="19"/>
            <w:u w:val="single"/>
            <w:lang w:eastAsia="pt-BR"/>
          </w:rPr>
          <w:t>(Redação dada pela Lei nº 11.941, de 2009).</w:t>
        </w:r>
      </w:hyperlink>
    </w:p>
    <w:p w14:paraId="132155F7"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1</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w:t>
      </w:r>
      <w:proofErr w:type="gramEnd"/>
      <w:r w:rsidRPr="004D466E">
        <w:rPr>
          <w:rFonts w:ascii="Book Antiqua" w:eastAsia="Times New Roman" w:hAnsi="Book Antiqua" w:cs="Arial"/>
          <w:color w:val="000000"/>
          <w:sz w:val="19"/>
          <w:szCs w:val="19"/>
          <w:lang w:eastAsia="pt-BR"/>
        </w:rPr>
        <w:t>Revogado). </w:t>
      </w:r>
      <w:hyperlink r:id="rId530" w:anchor="art26" w:history="1">
        <w:r w:rsidRPr="004D466E">
          <w:rPr>
            <w:rFonts w:ascii="Book Antiqua" w:eastAsia="Times New Roman" w:hAnsi="Book Antiqua" w:cs="Arial"/>
            <w:color w:val="0000FF"/>
            <w:sz w:val="19"/>
            <w:szCs w:val="19"/>
            <w:u w:val="single"/>
            <w:lang w:eastAsia="pt-BR"/>
          </w:rPr>
          <w:t>(Redação dada pela Lei nº 11.941, de 2009).</w:t>
        </w:r>
      </w:hyperlink>
    </w:p>
    <w:p w14:paraId="00EB9EF4"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2</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w:t>
      </w:r>
      <w:proofErr w:type="gramEnd"/>
      <w:r w:rsidRPr="004D466E">
        <w:rPr>
          <w:rFonts w:ascii="Book Antiqua" w:eastAsia="Times New Roman" w:hAnsi="Book Antiqua" w:cs="Arial"/>
          <w:color w:val="000000"/>
          <w:sz w:val="19"/>
          <w:szCs w:val="19"/>
          <w:lang w:eastAsia="pt-BR"/>
        </w:rPr>
        <w:t>Revogado). </w:t>
      </w:r>
      <w:hyperlink r:id="rId531" w:anchor="art26" w:history="1">
        <w:r w:rsidRPr="004D466E">
          <w:rPr>
            <w:rFonts w:ascii="Book Antiqua" w:eastAsia="Times New Roman" w:hAnsi="Book Antiqua" w:cs="Arial"/>
            <w:color w:val="0000FF"/>
            <w:sz w:val="19"/>
            <w:szCs w:val="19"/>
            <w:u w:val="single"/>
            <w:lang w:eastAsia="pt-BR"/>
          </w:rPr>
          <w:t>(Redação dada pela Lei nº 11.941, de 2009).</w:t>
        </w:r>
      </w:hyperlink>
    </w:p>
    <w:p w14:paraId="6A3DAF49"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3</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w:t>
      </w:r>
      <w:proofErr w:type="gramEnd"/>
      <w:r w:rsidRPr="004D466E">
        <w:rPr>
          <w:rFonts w:ascii="Book Antiqua" w:eastAsia="Times New Roman" w:hAnsi="Book Antiqua" w:cs="Arial"/>
          <w:color w:val="000000"/>
          <w:sz w:val="19"/>
          <w:szCs w:val="19"/>
          <w:lang w:eastAsia="pt-BR"/>
        </w:rPr>
        <w:t>Revogado). </w:t>
      </w:r>
      <w:hyperlink r:id="rId532" w:anchor="art26" w:history="1">
        <w:r w:rsidRPr="004D466E">
          <w:rPr>
            <w:rFonts w:ascii="Book Antiqua" w:eastAsia="Times New Roman" w:hAnsi="Book Antiqua" w:cs="Arial"/>
            <w:color w:val="0000FF"/>
            <w:sz w:val="19"/>
            <w:szCs w:val="19"/>
            <w:u w:val="single"/>
            <w:lang w:eastAsia="pt-BR"/>
          </w:rPr>
          <w:t>(Redação dada pela Lei nº 11.941, de 2009).</w:t>
        </w:r>
      </w:hyperlink>
    </w:p>
    <w:p w14:paraId="5B7A69A6"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4</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w:t>
      </w:r>
      <w:proofErr w:type="gramEnd"/>
      <w:r w:rsidRPr="004D466E">
        <w:rPr>
          <w:rFonts w:ascii="Book Antiqua" w:eastAsia="Times New Roman" w:hAnsi="Book Antiqua" w:cs="Arial"/>
          <w:color w:val="000000"/>
          <w:sz w:val="19"/>
          <w:szCs w:val="19"/>
          <w:lang w:eastAsia="pt-BR"/>
        </w:rPr>
        <w:t xml:space="preserve"> valor a ser restituído ou compensado será acrescido de juros obtidos pela aplicação da taxa referencial do Sistema Especial de Liquidação e de Custódia – SELIC para títulos federais, acumulada mensalmente, a partir do mês subsequente ao do pagamento indevido ou a maior que o devido até o mês anterior ao da compensação ou restituição e de 1% (um por cento) relativamente ao mês em que estiver sendo efetuada. </w:t>
      </w:r>
      <w:hyperlink r:id="rId533" w:anchor="art26" w:history="1">
        <w:r w:rsidRPr="004D466E">
          <w:rPr>
            <w:rFonts w:ascii="Book Antiqua" w:eastAsia="Times New Roman" w:hAnsi="Book Antiqua" w:cs="Arial"/>
            <w:color w:val="0000FF"/>
            <w:sz w:val="19"/>
            <w:szCs w:val="19"/>
            <w:u w:val="single"/>
            <w:lang w:eastAsia="pt-BR"/>
          </w:rPr>
          <w:t>(Redação dada pela Lei nº 11.941, de 2009).</w:t>
        </w:r>
      </w:hyperlink>
    </w:p>
    <w:p w14:paraId="0233DA5A"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5</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w:t>
      </w:r>
      <w:proofErr w:type="gramEnd"/>
      <w:r w:rsidRPr="004D466E">
        <w:rPr>
          <w:rFonts w:ascii="Book Antiqua" w:eastAsia="Times New Roman" w:hAnsi="Book Antiqua" w:cs="Arial"/>
          <w:color w:val="000000"/>
          <w:sz w:val="19"/>
          <w:szCs w:val="19"/>
          <w:lang w:eastAsia="pt-BR"/>
        </w:rPr>
        <w:t>Revogado). </w:t>
      </w:r>
      <w:hyperlink r:id="rId534" w:anchor="art26" w:history="1">
        <w:r w:rsidRPr="004D466E">
          <w:rPr>
            <w:rFonts w:ascii="Book Antiqua" w:eastAsia="Times New Roman" w:hAnsi="Book Antiqua" w:cs="Arial"/>
            <w:color w:val="0000FF"/>
            <w:sz w:val="19"/>
            <w:szCs w:val="19"/>
            <w:u w:val="single"/>
            <w:lang w:eastAsia="pt-BR"/>
          </w:rPr>
          <w:t>(Redação dada pela Lei nº 11.941, de 2009).</w:t>
        </w:r>
      </w:hyperlink>
    </w:p>
    <w:p w14:paraId="1A4C6865"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6</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w:t>
      </w:r>
      <w:proofErr w:type="gramEnd"/>
      <w:r w:rsidRPr="004D466E">
        <w:rPr>
          <w:rFonts w:ascii="Book Antiqua" w:eastAsia="Times New Roman" w:hAnsi="Book Antiqua" w:cs="Arial"/>
          <w:color w:val="000000"/>
          <w:sz w:val="19"/>
          <w:szCs w:val="19"/>
          <w:lang w:eastAsia="pt-BR"/>
        </w:rPr>
        <w:t>Revogado). </w:t>
      </w:r>
      <w:hyperlink r:id="rId535" w:anchor="art26" w:history="1">
        <w:r w:rsidRPr="004D466E">
          <w:rPr>
            <w:rFonts w:ascii="Book Antiqua" w:eastAsia="Times New Roman" w:hAnsi="Book Antiqua" w:cs="Arial"/>
            <w:color w:val="0000FF"/>
            <w:sz w:val="19"/>
            <w:szCs w:val="19"/>
            <w:u w:val="single"/>
            <w:lang w:eastAsia="pt-BR"/>
          </w:rPr>
          <w:t>(Redação dada pela Lei nº 11.941, de 2009).</w:t>
        </w:r>
      </w:hyperlink>
    </w:p>
    <w:p w14:paraId="004D98EE"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7</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w:t>
      </w:r>
      <w:proofErr w:type="gramEnd"/>
      <w:r w:rsidRPr="004D466E">
        <w:rPr>
          <w:rFonts w:ascii="Book Antiqua" w:eastAsia="Times New Roman" w:hAnsi="Book Antiqua" w:cs="Arial"/>
          <w:color w:val="000000"/>
          <w:sz w:val="19"/>
          <w:szCs w:val="19"/>
          <w:lang w:eastAsia="pt-BR"/>
        </w:rPr>
        <w:t>Revogado). </w:t>
      </w:r>
      <w:hyperlink r:id="rId536" w:anchor="art26" w:history="1">
        <w:r w:rsidRPr="004D466E">
          <w:rPr>
            <w:rFonts w:ascii="Book Antiqua" w:eastAsia="Times New Roman" w:hAnsi="Book Antiqua" w:cs="Arial"/>
            <w:color w:val="0000FF"/>
            <w:sz w:val="19"/>
            <w:szCs w:val="19"/>
            <w:u w:val="single"/>
            <w:lang w:eastAsia="pt-BR"/>
          </w:rPr>
          <w:t>(Redação dada pela Lei nº 11.941, de 2009).</w:t>
        </w:r>
      </w:hyperlink>
    </w:p>
    <w:p w14:paraId="3BF0895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lastRenderedPageBreak/>
        <w:t>§ 8</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Verificada a existência de débito em nome do sujeito passivo, o valor da restituição será utilizado para extingui-lo, total ou parcialmente, mediante compensação. </w:t>
      </w:r>
      <w:hyperlink r:id="rId537" w:anchor="art115" w:history="1">
        <w:r w:rsidRPr="004D466E">
          <w:rPr>
            <w:rFonts w:ascii="Book Antiqua" w:eastAsia="Times New Roman" w:hAnsi="Book Antiqua" w:cs="Arial"/>
            <w:color w:val="0000FF"/>
            <w:sz w:val="19"/>
            <w:szCs w:val="19"/>
            <w:u w:val="single"/>
            <w:lang w:eastAsia="pt-BR"/>
          </w:rPr>
          <w:t>(Incluído pela Lei nº 11.196, de 2005).</w:t>
        </w:r>
      </w:hyperlink>
    </w:p>
    <w:p w14:paraId="15D1FF97"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9</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Os</w:t>
      </w:r>
      <w:proofErr w:type="gramEnd"/>
      <w:r w:rsidRPr="004D466E">
        <w:rPr>
          <w:rFonts w:ascii="Book Antiqua" w:eastAsia="Times New Roman" w:hAnsi="Book Antiqua" w:cs="Arial"/>
          <w:color w:val="000000"/>
          <w:sz w:val="19"/>
          <w:szCs w:val="19"/>
          <w:lang w:eastAsia="pt-BR"/>
        </w:rPr>
        <w:t xml:space="preserve"> valores compensados indevidamente serão exigidos com os acréscimos moratórios de que trata o art. 35 desta Lei. </w:t>
      </w:r>
      <w:hyperlink r:id="rId538" w:anchor="art26" w:history="1">
        <w:r w:rsidRPr="004D466E">
          <w:rPr>
            <w:rFonts w:ascii="Book Antiqua" w:eastAsia="Times New Roman" w:hAnsi="Book Antiqua" w:cs="Arial"/>
            <w:color w:val="0000FF"/>
            <w:sz w:val="19"/>
            <w:szCs w:val="19"/>
            <w:u w:val="single"/>
            <w:lang w:eastAsia="pt-BR"/>
          </w:rPr>
          <w:t>(Incluído pela Lei nº 11.941, de 2009).</w:t>
        </w:r>
      </w:hyperlink>
    </w:p>
    <w:p w14:paraId="34470711"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10.  Na hipótese de compensação indevida, quando se comprove falsidade da declaração apresentada pelo sujeito passivo, o contribuinte estará sujeito à multa isolada aplicada no percentual previsto no inciso I do caput</w:t>
      </w:r>
      <w:r w:rsidRPr="004D466E">
        <w:rPr>
          <w:rFonts w:ascii="Book Antiqua" w:eastAsia="Times New Roman" w:hAnsi="Book Antiqua" w:cs="Arial"/>
          <w:i/>
          <w:iCs/>
          <w:color w:val="000000"/>
          <w:sz w:val="19"/>
          <w:szCs w:val="19"/>
          <w:lang w:eastAsia="pt-BR"/>
        </w:rPr>
        <w:t> </w:t>
      </w:r>
      <w:r w:rsidRPr="004D466E">
        <w:rPr>
          <w:rFonts w:ascii="Book Antiqua" w:eastAsia="Times New Roman" w:hAnsi="Book Antiqua" w:cs="Arial"/>
          <w:color w:val="000000"/>
          <w:sz w:val="19"/>
          <w:szCs w:val="19"/>
          <w:lang w:eastAsia="pt-BR"/>
        </w:rPr>
        <w:t>do art. 44 da Lei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9.430, de 27 de dezembro de 1996, aplicado em dobro, e terá como base de cálculo o valor total do débito indevidamente compensado. </w:t>
      </w:r>
      <w:hyperlink r:id="rId539" w:anchor="art26" w:history="1">
        <w:r w:rsidRPr="004D466E">
          <w:rPr>
            <w:rFonts w:ascii="Book Antiqua" w:eastAsia="Times New Roman" w:hAnsi="Book Antiqua" w:cs="Arial"/>
            <w:color w:val="0000FF"/>
            <w:sz w:val="19"/>
            <w:szCs w:val="19"/>
            <w:u w:val="single"/>
            <w:lang w:eastAsia="pt-BR"/>
          </w:rPr>
          <w:t>(Incluído pela Lei nº 11.941, de 2009).</w:t>
        </w:r>
      </w:hyperlink>
    </w:p>
    <w:p w14:paraId="23E6EE65"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11.  Aplica-se aos processos de restituição das contribuições de que trata este artigo e de reembolso de salário-família e salário-maternidade o rito previsto no Decreto n</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70.235, de 6 de março de 1972. </w:t>
      </w:r>
      <w:hyperlink r:id="rId540" w:anchor="art26" w:history="1">
        <w:r w:rsidRPr="004D466E">
          <w:rPr>
            <w:rFonts w:ascii="Book Antiqua" w:eastAsia="Times New Roman" w:hAnsi="Book Antiqua" w:cs="Arial"/>
            <w:color w:val="0000FF"/>
            <w:sz w:val="19"/>
            <w:szCs w:val="19"/>
            <w:u w:val="single"/>
            <w:lang w:eastAsia="pt-BR"/>
          </w:rPr>
          <w:t>(Incluído pela Lei nº 11.941, de 2009).</w:t>
        </w:r>
      </w:hyperlink>
    </w:p>
    <w:p w14:paraId="6D545CA6" w14:textId="77777777" w:rsidR="004D466E" w:rsidRPr="004D466E" w:rsidRDefault="004D466E" w:rsidP="004D466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12. O disposto no § 10 deste artigo não se aplica à compensação efetuada nos termos do </w:t>
      </w:r>
      <w:hyperlink r:id="rId541" w:anchor="art74" w:history="1">
        <w:r w:rsidRPr="004D466E">
          <w:rPr>
            <w:rFonts w:ascii="Book Antiqua" w:eastAsia="Times New Roman" w:hAnsi="Book Antiqua" w:cs="Arial"/>
            <w:color w:val="0000FF"/>
            <w:sz w:val="19"/>
            <w:szCs w:val="19"/>
            <w:u w:val="single"/>
            <w:lang w:eastAsia="pt-BR"/>
          </w:rPr>
          <w:t>art. 74 da Lei nº 9.430, de 27 de dezembro de 1996</w:t>
        </w:r>
      </w:hyperlink>
      <w:r w:rsidRPr="004D466E">
        <w:rPr>
          <w:rFonts w:ascii="Book Antiqua" w:eastAsia="Times New Roman" w:hAnsi="Book Antiqua" w:cs="Arial"/>
          <w:color w:val="000000"/>
          <w:sz w:val="19"/>
          <w:szCs w:val="19"/>
          <w:lang w:eastAsia="pt-BR"/>
        </w:rPr>
        <w:t>.    </w:t>
      </w:r>
      <w:hyperlink r:id="rId542" w:anchor="art5" w:history="1">
        <w:r w:rsidRPr="004D466E">
          <w:rPr>
            <w:rFonts w:ascii="Book Antiqua" w:eastAsia="Times New Roman" w:hAnsi="Book Antiqua" w:cs="Arial"/>
            <w:color w:val="0000FF"/>
            <w:sz w:val="19"/>
            <w:szCs w:val="19"/>
            <w:u w:val="single"/>
            <w:lang w:eastAsia="pt-BR"/>
          </w:rPr>
          <w:t>(Incluído pela Lei nº 13.670, de 2018)</w:t>
        </w:r>
      </w:hyperlink>
    </w:p>
    <w:p w14:paraId="587342D7"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90. O Conselho Nacional da Seguridade Social, dentro de 180 (cento e oitenta) dias da sua instalação, adotará as providências necessárias ao levantamento das dívidas da União para com a Seguridade Social.</w:t>
      </w:r>
    </w:p>
    <w:p w14:paraId="58D819BB" w14:textId="40E6244A"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4652D">
        <w:rPr>
          <w:rFonts w:ascii="Book Antiqua" w:eastAsia="Times New Roman" w:hAnsi="Book Antiqua" w:cs="Arial"/>
          <w:b/>
          <w:bCs/>
          <w:color w:val="000000"/>
          <w:sz w:val="19"/>
          <w:szCs w:val="19"/>
          <w:highlight w:val="magenta"/>
          <w:lang w:eastAsia="pt-BR"/>
        </w:rPr>
        <w:t>Art. 91</w:t>
      </w:r>
      <w:r w:rsidRPr="004D466E">
        <w:rPr>
          <w:rFonts w:ascii="Book Antiqua" w:eastAsia="Times New Roman" w:hAnsi="Book Antiqua" w:cs="Arial"/>
          <w:color w:val="000000"/>
          <w:sz w:val="19"/>
          <w:szCs w:val="19"/>
          <w:lang w:eastAsia="pt-BR"/>
        </w:rPr>
        <w:t>.</w:t>
      </w:r>
      <w:r w:rsidR="0054652D">
        <w:rPr>
          <w:rFonts w:ascii="Book Antiqua" w:eastAsia="Times New Roman" w:hAnsi="Book Antiqua" w:cs="Arial"/>
          <w:color w:val="000000"/>
          <w:sz w:val="19"/>
          <w:szCs w:val="19"/>
          <w:lang w:eastAsia="pt-BR"/>
        </w:rPr>
        <w:t xml:space="preserve"> </w:t>
      </w:r>
      <w:r w:rsidRPr="004D466E">
        <w:rPr>
          <w:rFonts w:ascii="Book Antiqua" w:eastAsia="Times New Roman" w:hAnsi="Book Antiqua" w:cs="Arial"/>
          <w:color w:val="000000"/>
          <w:sz w:val="19"/>
          <w:szCs w:val="19"/>
          <w:lang w:eastAsia="pt-BR"/>
        </w:rPr>
        <w:t>Mediante requisição da Seguridade Social, a empresa é obrigada a descontar, da remuneração paga aos segurados a seu serviço, a importância proveniente de dívida ou responsabilidade por eles contraída junto à Seguridade Social, relativa a benefícios pagos indevidamente.</w:t>
      </w:r>
      <w:r w:rsidR="0054652D">
        <w:rPr>
          <w:rFonts w:ascii="Book Antiqua" w:eastAsia="Times New Roman" w:hAnsi="Book Antiqua" w:cs="Arial"/>
          <w:color w:val="000000"/>
          <w:sz w:val="19"/>
          <w:szCs w:val="19"/>
          <w:lang w:eastAsia="pt-BR"/>
        </w:rPr>
        <w:t xml:space="preserve"> </w:t>
      </w:r>
      <w:r w:rsidR="0054652D">
        <w:rPr>
          <w:rFonts w:ascii="Book Antiqua" w:eastAsia="Times New Roman" w:hAnsi="Book Antiqua" w:cs="Times New Roman"/>
          <w:b/>
          <w:bCs/>
          <w:color w:val="FF0000"/>
          <w:sz w:val="19"/>
          <w:szCs w:val="19"/>
          <w:u w:val="single"/>
          <w:lang w:eastAsia="pt-BR"/>
        </w:rPr>
        <w:t>(DPEAM-2013)</w:t>
      </w:r>
    </w:p>
    <w:p w14:paraId="755FFCC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92. A infração de qualquer dispositivo desta Lei para a qual não haja penalidade expressamente cominada sujeita o responsável, conforme a gravidade da infração, a multa variável de Cr$ 100.000,00 (cem mil cruzeiros) a Cr$ 10.000.000,00 (dez milhões de cruzeiros), conforme dispuser o regulamento. </w:t>
      </w:r>
      <w:r w:rsidRPr="004D466E">
        <w:rPr>
          <w:rFonts w:ascii="Book Antiqua" w:eastAsia="Times New Roman" w:hAnsi="Book Antiqua" w:cs="Arial"/>
          <w:color w:val="000000"/>
          <w:sz w:val="19"/>
          <w:szCs w:val="19"/>
          <w:vertAlign w:val="superscript"/>
          <w:lang w:eastAsia="pt-BR"/>
        </w:rPr>
        <w:t>24</w:t>
      </w:r>
    </w:p>
    <w:p w14:paraId="7E71B3C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93. </w:t>
      </w:r>
      <w:hyperlink r:id="rId543" w:anchor="art13" w:history="1">
        <w:r w:rsidRPr="004D466E">
          <w:rPr>
            <w:rFonts w:ascii="Book Antiqua" w:eastAsia="Times New Roman" w:hAnsi="Book Antiqua" w:cs="Arial"/>
            <w:color w:val="0000FF"/>
            <w:sz w:val="19"/>
            <w:szCs w:val="19"/>
            <w:u w:val="single"/>
            <w:lang w:eastAsia="pt-BR"/>
          </w:rPr>
          <w:t>(Revogado o caput pela Lei nº 9.639, de 25.5.98.)</w:t>
        </w:r>
      </w:hyperlink>
    </w:p>
    <w:p w14:paraId="6B0A2CB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Parágrafo único. </w:t>
      </w:r>
      <w:hyperlink r:id="rId544" w:anchor="art79" w:history="1">
        <w:r w:rsidRPr="004D466E">
          <w:rPr>
            <w:rFonts w:ascii="Book Antiqua" w:eastAsia="Times New Roman" w:hAnsi="Book Antiqua" w:cs="Arial"/>
            <w:color w:val="0000FF"/>
            <w:sz w:val="19"/>
            <w:szCs w:val="19"/>
            <w:u w:val="single"/>
            <w:lang w:eastAsia="pt-BR"/>
          </w:rPr>
          <w:t>(Revogado pela Lei nº 11.941, de 2009)</w:t>
        </w:r>
      </w:hyperlink>
    </w:p>
    <w:p w14:paraId="0062191D" w14:textId="77777777" w:rsidR="004D466E" w:rsidRPr="004D466E" w:rsidRDefault="004D466E" w:rsidP="004D466E">
      <w:pPr>
        <w:spacing w:after="0"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94. </w:t>
      </w:r>
      <w:hyperlink r:id="rId545" w:anchor="art17" w:history="1">
        <w:r w:rsidRPr="004D466E">
          <w:rPr>
            <w:rFonts w:ascii="Book Antiqua" w:eastAsia="Times New Roman" w:hAnsi="Book Antiqua" w:cs="Arial"/>
            <w:color w:val="0000FF"/>
            <w:sz w:val="19"/>
            <w:szCs w:val="19"/>
            <w:u w:val="single"/>
            <w:lang w:eastAsia="pt-BR"/>
          </w:rPr>
          <w:t>(Revogado pela Lei nº 11.501, de 2007).</w:t>
        </w:r>
      </w:hyperlink>
    </w:p>
    <w:p w14:paraId="4E6A1CA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95. </w:t>
      </w:r>
      <w:r w:rsidRPr="004D466E">
        <w:rPr>
          <w:rFonts w:ascii="Book Antiqua" w:eastAsia="Times New Roman" w:hAnsi="Book Antiqua" w:cs="Arial"/>
          <w:i/>
          <w:iCs/>
          <w:color w:val="000000"/>
          <w:sz w:val="19"/>
          <w:szCs w:val="19"/>
          <w:lang w:eastAsia="pt-BR"/>
        </w:rPr>
        <w:t>Caput</w:t>
      </w:r>
      <w:r w:rsidRPr="004D466E">
        <w:rPr>
          <w:rFonts w:ascii="Book Antiqua" w:eastAsia="Times New Roman" w:hAnsi="Book Antiqua" w:cs="Arial"/>
          <w:color w:val="000000"/>
          <w:sz w:val="19"/>
          <w:szCs w:val="19"/>
          <w:lang w:eastAsia="pt-BR"/>
        </w:rPr>
        <w:t>. Revogado. </w:t>
      </w:r>
      <w:hyperlink r:id="rId546"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57DA894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 revogada; </w:t>
      </w:r>
      <w:hyperlink r:id="rId547"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75D0BFF4"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b) revogada; </w:t>
      </w:r>
      <w:hyperlink r:id="rId548"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6460F41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c) revogada; </w:t>
      </w:r>
      <w:hyperlink r:id="rId549"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768016E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d) revogada; </w:t>
      </w:r>
      <w:hyperlink r:id="rId550"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2AFB76E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e) revogada; </w:t>
      </w:r>
      <w:hyperlink r:id="rId551"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0C0C835D"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f) revogada; </w:t>
      </w:r>
      <w:hyperlink r:id="rId552"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5718304B"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g) revogada; </w:t>
      </w:r>
      <w:hyperlink r:id="rId553"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56019F3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h) revogada; </w:t>
      </w:r>
      <w:hyperlink r:id="rId554"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1745BF0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lastRenderedPageBreak/>
        <w:t>i) revogada; </w:t>
      </w:r>
      <w:hyperlink r:id="rId555"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69BE0BF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j) revogada. </w:t>
      </w:r>
      <w:hyperlink r:id="rId556"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3ADCF05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Revogado. </w:t>
      </w:r>
      <w:hyperlink r:id="rId557"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48FC567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2º A empresa que transgredir as normas desta Lei, além das outras sanções previstas, sujeitar-se-á, nas condições em que dispuser o regulamento: </w:t>
      </w:r>
    </w:p>
    <w:p w14:paraId="138E544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 à suspensão de empréstimos e financiamentos, por instituições financeiras oficiais;</w:t>
      </w:r>
    </w:p>
    <w:p w14:paraId="5642CB2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b) à revisão de incentivos fiscais de tratamento tributário especial;</w:t>
      </w:r>
    </w:p>
    <w:p w14:paraId="5B778D7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c) à inabilitação para licitar e contratar com qualquer órgão ou entidade da administração pública direta ou indireta federal, estadual, do Distrito Federal ou municipal;</w:t>
      </w:r>
    </w:p>
    <w:p w14:paraId="147A542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d) à interdição para o exercício do comércio, se for sociedade mercantil ou comerciante individual;</w:t>
      </w:r>
    </w:p>
    <w:p w14:paraId="33FB8B8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e) à desqualificação para impetrar concordata;</w:t>
      </w:r>
    </w:p>
    <w:p w14:paraId="542388D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f) à cassação de autorização para funcionar no país, quando for o caso.</w:t>
      </w:r>
    </w:p>
    <w:p w14:paraId="724563B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3</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Revogado. </w:t>
      </w:r>
      <w:hyperlink r:id="rId558"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6B0E50FE"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4</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Revogado. </w:t>
      </w:r>
      <w:hyperlink r:id="rId559"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1F461C6F"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5</w:t>
      </w:r>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Revogado. </w:t>
      </w:r>
      <w:hyperlink r:id="rId560" w:anchor="art3" w:history="1">
        <w:r w:rsidRPr="004D466E">
          <w:rPr>
            <w:rFonts w:ascii="Book Antiqua" w:eastAsia="Times New Roman" w:hAnsi="Book Antiqua" w:cs="Arial"/>
            <w:color w:val="0000FF"/>
            <w:sz w:val="19"/>
            <w:szCs w:val="19"/>
            <w:u w:val="single"/>
            <w:lang w:eastAsia="pt-BR"/>
          </w:rPr>
          <w:t>(Redação dada pela Lei nº 9.983, de 2000).</w:t>
        </w:r>
      </w:hyperlink>
    </w:p>
    <w:p w14:paraId="5FBD810D"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96. O Poder Executivo enviará ao Congresso Nacional, anualmente, acompanhando a Proposta Orçamentária da Seguridade Social, projeções atuariais relativas à Seguridade Social, abrangendo um horizonte temporal de, no mínimo, 20 (vinte) anos, considerando hipóteses alternativas quanto às variáveis demográficas, econômicas e institucionais relevantes.</w:t>
      </w:r>
    </w:p>
    <w:p w14:paraId="040CA87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97. Fica o Instituto Nacional do Seguro Social-INSS autorizado a proceder a alienação ou permuta, por ato da autoridade competente, de bens imóveis de sua propriedade considerados desnecessários ou não vinculados às suas atividades operacionais. </w:t>
      </w:r>
      <w:hyperlink r:id="rId561" w:anchor="art1" w:history="1">
        <w:r w:rsidRPr="004D466E">
          <w:rPr>
            <w:rFonts w:ascii="Book Antiqua" w:eastAsia="Times New Roman" w:hAnsi="Book Antiqua" w:cs="Arial"/>
            <w:color w:val="0000FF"/>
            <w:sz w:val="19"/>
            <w:szCs w:val="19"/>
            <w:u w:val="single"/>
            <w:lang w:eastAsia="pt-BR"/>
          </w:rPr>
          <w:t>(Redação dada pela Lei nº 9.528, de 10.12.97).</w:t>
        </w:r>
      </w:hyperlink>
    </w:p>
    <w:p w14:paraId="74A6ACEC"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 1º Na alienação a que se refere este artigo será observado o disposto no art. 18 e nos incisos I, II e III do art. 19, da Lei nº 8.666, de 21 de junho de 1993, alterada pelas Leis </w:t>
      </w:r>
      <w:proofErr w:type="spellStart"/>
      <w:r w:rsidRPr="004D466E">
        <w:rPr>
          <w:rFonts w:ascii="Book Antiqua" w:eastAsia="Times New Roman" w:hAnsi="Book Antiqua" w:cs="Arial"/>
          <w:color w:val="000000"/>
          <w:sz w:val="19"/>
          <w:szCs w:val="19"/>
          <w:lang w:eastAsia="pt-BR"/>
        </w:rPr>
        <w:t>nºs</w:t>
      </w:r>
      <w:proofErr w:type="spellEnd"/>
      <w:r w:rsidRPr="004D466E">
        <w:rPr>
          <w:rFonts w:ascii="Book Antiqua" w:eastAsia="Times New Roman" w:hAnsi="Book Antiqua" w:cs="Arial"/>
          <w:color w:val="000000"/>
          <w:sz w:val="19"/>
          <w:szCs w:val="19"/>
          <w:lang w:eastAsia="pt-BR"/>
        </w:rPr>
        <w:t xml:space="preserve"> 8.883, de 8 de junho de 1994, e 9.032, de 28 de abril de 1995. </w:t>
      </w:r>
      <w:hyperlink r:id="rId562" w:anchor="art1" w:history="1">
        <w:r w:rsidRPr="004D466E">
          <w:rPr>
            <w:rFonts w:ascii="Book Antiqua" w:eastAsia="Times New Roman" w:hAnsi="Book Antiqua" w:cs="Arial"/>
            <w:color w:val="0000FF"/>
            <w:sz w:val="19"/>
            <w:szCs w:val="19"/>
            <w:u w:val="single"/>
            <w:lang w:eastAsia="pt-BR"/>
          </w:rPr>
          <w:t>(Parágrafo acrescentado pela Lei nº 9.528, de 10.12.97).</w:t>
        </w:r>
      </w:hyperlink>
    </w:p>
    <w:p w14:paraId="3944CA94"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2º </w:t>
      </w:r>
      <w:hyperlink r:id="rId563" w:anchor="art1" w:history="1">
        <w:r w:rsidRPr="004D466E">
          <w:rPr>
            <w:rFonts w:ascii="Book Antiqua" w:eastAsia="Times New Roman" w:hAnsi="Book Antiqua" w:cs="Arial"/>
            <w:color w:val="0000FF"/>
            <w:sz w:val="19"/>
            <w:szCs w:val="19"/>
            <w:u w:val="single"/>
            <w:lang w:eastAsia="pt-BR"/>
          </w:rPr>
          <w:t>(VETADO na Lei nº 9.528, de 10.12.97).</w:t>
        </w:r>
      </w:hyperlink>
    </w:p>
    <w:p w14:paraId="1F1C588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98. Nas execuções fiscais da dívida ativa do INSS, o leilão judicial dos bens penhorados realizar-se-á por leiloeiro oficial, indicado pelo credor, que procederá à hasta pública:</w:t>
      </w:r>
      <w:hyperlink r:id="rId564" w:anchor="art1" w:history="1">
        <w:r w:rsidRPr="004D466E">
          <w:rPr>
            <w:rFonts w:ascii="Book Antiqua" w:eastAsia="Times New Roman" w:hAnsi="Book Antiqua" w:cs="Arial"/>
            <w:color w:val="0000FF"/>
            <w:sz w:val="19"/>
            <w:szCs w:val="19"/>
            <w:u w:val="single"/>
            <w:lang w:eastAsia="pt-BR"/>
          </w:rPr>
          <w:t>(Redação dada pela Lei nº 9.528, de 10.12.1997).</w:t>
        </w:r>
      </w:hyperlink>
    </w:p>
    <w:p w14:paraId="1D7CCE78"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I - </w:t>
      </w:r>
      <w:proofErr w:type="gramStart"/>
      <w:r w:rsidRPr="004D466E">
        <w:rPr>
          <w:rFonts w:ascii="Book Antiqua" w:eastAsia="Times New Roman" w:hAnsi="Book Antiqua" w:cs="Arial"/>
          <w:color w:val="000000"/>
          <w:sz w:val="19"/>
          <w:szCs w:val="19"/>
          <w:lang w:eastAsia="pt-BR"/>
        </w:rPr>
        <w:t>no</w:t>
      </w:r>
      <w:proofErr w:type="gramEnd"/>
      <w:r w:rsidRPr="004D466E">
        <w:rPr>
          <w:rFonts w:ascii="Book Antiqua" w:eastAsia="Times New Roman" w:hAnsi="Book Antiqua" w:cs="Arial"/>
          <w:color w:val="000000"/>
          <w:sz w:val="19"/>
          <w:szCs w:val="19"/>
          <w:lang w:eastAsia="pt-BR"/>
        </w:rPr>
        <w:t xml:space="preserve"> primeiro leilão, pelo valor do maior lance, que não poderá ser inferior ao da avaliação;  </w:t>
      </w:r>
      <w:hyperlink r:id="rId565"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5809978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II - </w:t>
      </w:r>
      <w:proofErr w:type="gramStart"/>
      <w:r w:rsidRPr="004D466E">
        <w:rPr>
          <w:rFonts w:ascii="Book Antiqua" w:eastAsia="Times New Roman" w:hAnsi="Book Antiqua" w:cs="Arial"/>
          <w:color w:val="000000"/>
          <w:sz w:val="19"/>
          <w:szCs w:val="19"/>
          <w:lang w:eastAsia="pt-BR"/>
        </w:rPr>
        <w:t>no</w:t>
      </w:r>
      <w:proofErr w:type="gramEnd"/>
      <w:r w:rsidRPr="004D466E">
        <w:rPr>
          <w:rFonts w:ascii="Book Antiqua" w:eastAsia="Times New Roman" w:hAnsi="Book Antiqua" w:cs="Arial"/>
          <w:color w:val="000000"/>
          <w:sz w:val="19"/>
          <w:szCs w:val="19"/>
          <w:lang w:eastAsia="pt-BR"/>
        </w:rPr>
        <w:t xml:space="preserve"> segundo leilão, por qualquer valor, excetuado o vil. </w:t>
      </w:r>
      <w:hyperlink r:id="rId566"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0305F567"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1º Poderá o juiz, a requerimento do credor, autorizar seja parcelado o pagamento do valor da arrematação, na forma prevista para os parcelamentos administrativos de débitos previdenciários. </w:t>
      </w:r>
      <w:hyperlink r:id="rId567"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16A4131D"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lastRenderedPageBreak/>
        <w:t>§ 2º Todas as condições do parcelamento deverão constar do edital de leilão. </w:t>
      </w:r>
      <w:hyperlink r:id="rId568"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2F7DF6D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3º O débito do executado será quitado na proporção do valor de arrematação. </w:t>
      </w:r>
      <w:hyperlink r:id="rId569"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0E733C2C"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4º O arrematante deverá depositar, no ato, o valor da primeira parcela. </w:t>
      </w:r>
      <w:hyperlink r:id="rId570"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75D821F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5º Realizado o depósito, será expedida carta de arrematação, contendo as seguintes disposições:  </w:t>
      </w:r>
      <w:hyperlink r:id="rId571"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7F9B496E"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 valor da arrematação, valor e número de parcelas mensais em que será pago;  </w:t>
      </w:r>
      <w:hyperlink r:id="rId572"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035CFF5E"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b) constituição de hipoteca do bem adquirido, ou de penhor, em favor do credor, servindo a carta de título hábil para registro da garantia; </w:t>
      </w:r>
      <w:hyperlink r:id="rId573"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21BD7D1C"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c) indicação do arrematante como fiel depositário do bem móvel, quando constituído penhor;  </w:t>
      </w:r>
      <w:hyperlink r:id="rId574"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7D756B57"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d) especificação dos critérios de reajustamento do saldo e das parcelas, que será sempre o mesmo vigente para os parcelamentos de débitos previdenciários.  </w:t>
      </w:r>
      <w:hyperlink r:id="rId575"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1CA3F67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 6º Se o arrematante não pagar, no vencimento, qualquer das parcelas mensais, o saldo devedor remanescente vencerá antecipadamente, que será acrescido em </w:t>
      </w:r>
      <w:proofErr w:type="spellStart"/>
      <w:r w:rsidRPr="004D466E">
        <w:rPr>
          <w:rFonts w:ascii="Book Antiqua" w:eastAsia="Times New Roman" w:hAnsi="Book Antiqua" w:cs="Arial"/>
          <w:color w:val="000000"/>
          <w:sz w:val="19"/>
          <w:szCs w:val="19"/>
          <w:lang w:eastAsia="pt-BR"/>
        </w:rPr>
        <w:t>cinqüenta</w:t>
      </w:r>
      <w:proofErr w:type="spellEnd"/>
      <w:r w:rsidRPr="004D466E">
        <w:rPr>
          <w:rFonts w:ascii="Book Antiqua" w:eastAsia="Times New Roman" w:hAnsi="Book Antiqua" w:cs="Arial"/>
          <w:color w:val="000000"/>
          <w:sz w:val="19"/>
          <w:szCs w:val="19"/>
          <w:lang w:eastAsia="pt-BR"/>
        </w:rPr>
        <w:t xml:space="preserve"> por cento de seu valor a título de multa, e, imediatamente inscrito em dívida ativa e executado. </w:t>
      </w:r>
      <w:hyperlink r:id="rId576"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59324768"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 7º Se no primeiro ou no segundo leilões a que se refere o caput não houver licitante, o INSS poderá adjudicar o bem por </w:t>
      </w:r>
      <w:proofErr w:type="spellStart"/>
      <w:r w:rsidRPr="004D466E">
        <w:rPr>
          <w:rFonts w:ascii="Book Antiqua" w:eastAsia="Times New Roman" w:hAnsi="Book Antiqua" w:cs="Arial"/>
          <w:color w:val="000000"/>
          <w:sz w:val="19"/>
          <w:szCs w:val="19"/>
          <w:lang w:eastAsia="pt-BR"/>
        </w:rPr>
        <w:t>cinqüenta</w:t>
      </w:r>
      <w:proofErr w:type="spellEnd"/>
      <w:r w:rsidRPr="004D466E">
        <w:rPr>
          <w:rFonts w:ascii="Book Antiqua" w:eastAsia="Times New Roman" w:hAnsi="Book Antiqua" w:cs="Arial"/>
          <w:color w:val="000000"/>
          <w:sz w:val="19"/>
          <w:szCs w:val="19"/>
          <w:lang w:eastAsia="pt-BR"/>
        </w:rPr>
        <w:t xml:space="preserve"> por cento do valor da avaliação. </w:t>
      </w:r>
      <w:hyperlink r:id="rId577"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78EA525F"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8º Se o bem adjudicado não puder ser utilizado pelo INSS, e for de difícil venda, poderá ser negociado ou doado a outro órgão ou entidade pública que demonstre interesse na sua utilização. </w:t>
      </w:r>
      <w:hyperlink r:id="rId578"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5066EE7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9º Não havendo interesse na adjudicação, poderá o juiz do feito, de ofício ou a requerimento do credor, determinar sucessivas repetições da hasta pública. </w:t>
      </w:r>
      <w:hyperlink r:id="rId579"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17D6162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10. O leiloeiro oficial, a pedido do credor, poderá ficar como fiel depositário dos bens penhorados e realizar a respectiva remoção. </w:t>
      </w:r>
      <w:hyperlink r:id="rId580"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0B1BC8DB"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11. O disposto neste artigo aplica-se às execuções fiscais da Dívida Ativa da União. </w:t>
      </w:r>
      <w:hyperlink r:id="rId581" w:anchor="art34" w:history="1">
        <w:r w:rsidRPr="004D466E">
          <w:rPr>
            <w:rFonts w:ascii="Book Antiqua" w:eastAsia="Times New Roman" w:hAnsi="Book Antiqua" w:cs="Arial"/>
            <w:color w:val="0000FF"/>
            <w:sz w:val="19"/>
            <w:szCs w:val="19"/>
            <w:u w:val="single"/>
            <w:lang w:eastAsia="pt-BR"/>
          </w:rPr>
          <w:t>(Incluído pela Lei nº 10.522, de 2002).</w:t>
        </w:r>
      </w:hyperlink>
    </w:p>
    <w:p w14:paraId="43F53D5E"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99. O Instituto Nacional do Seguro Social-INSS poderá contratar leiloeiros oficiais para promover a venda administrativa dos bens, adjudicados judicialmente ou que receber em dação de pagamento. </w:t>
      </w:r>
      <w:hyperlink r:id="rId582" w:anchor="art1" w:history="1">
        <w:r w:rsidRPr="004D466E">
          <w:rPr>
            <w:rFonts w:ascii="Book Antiqua" w:eastAsia="Times New Roman" w:hAnsi="Book Antiqua" w:cs="Arial"/>
            <w:color w:val="0000FF"/>
            <w:sz w:val="19"/>
            <w:szCs w:val="19"/>
            <w:u w:val="single"/>
            <w:lang w:eastAsia="pt-BR"/>
          </w:rPr>
          <w:t>(Redação dada pela Lei nº 9.528, de 10.12.97).</w:t>
        </w:r>
      </w:hyperlink>
    </w:p>
    <w:p w14:paraId="324027C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Parágrafo único. O INSS, no prazo de sessenta dias, providenciará alienação do bem por intermédio do leiloeiro oficial. </w:t>
      </w:r>
      <w:hyperlink r:id="rId583" w:anchor="art1" w:history="1">
        <w:r w:rsidRPr="004D466E">
          <w:rPr>
            <w:rFonts w:ascii="Book Antiqua" w:eastAsia="Times New Roman" w:hAnsi="Book Antiqua" w:cs="Arial"/>
            <w:color w:val="0000FF"/>
            <w:sz w:val="19"/>
            <w:szCs w:val="19"/>
            <w:u w:val="single"/>
            <w:lang w:eastAsia="pt-BR"/>
          </w:rPr>
          <w:t>(Incluído pela Lei nº 9.528, de 10.12.1997).</w:t>
        </w:r>
      </w:hyperlink>
    </w:p>
    <w:p w14:paraId="6241BA1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100. </w:t>
      </w:r>
      <w:hyperlink r:id="rId584" w:anchor="art1" w:history="1">
        <w:r w:rsidRPr="004D466E">
          <w:rPr>
            <w:rFonts w:ascii="Book Antiqua" w:eastAsia="Times New Roman" w:hAnsi="Book Antiqua" w:cs="Arial"/>
            <w:color w:val="0000FF"/>
            <w:sz w:val="19"/>
            <w:szCs w:val="19"/>
            <w:u w:val="single"/>
            <w:lang w:eastAsia="pt-BR"/>
          </w:rPr>
          <w:t>(Revogado pela Lei nº 9.528, de 10.12.97)</w:t>
        </w:r>
      </w:hyperlink>
    </w:p>
    <w:p w14:paraId="0E8D70FB"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101. </w:t>
      </w:r>
      <w:hyperlink r:id="rId585" w:anchor="art16" w:history="1">
        <w:r w:rsidRPr="004D466E">
          <w:rPr>
            <w:rFonts w:ascii="Book Antiqua" w:eastAsia="Times New Roman" w:hAnsi="Book Antiqua" w:cs="Arial"/>
            <w:color w:val="0000FF"/>
            <w:sz w:val="19"/>
            <w:szCs w:val="19"/>
            <w:u w:val="single"/>
            <w:lang w:eastAsia="pt-BR"/>
          </w:rPr>
          <w:t>(Revogado pela Medida Provisória nº 2.187-13, de 2001).</w:t>
        </w:r>
      </w:hyperlink>
    </w:p>
    <w:p w14:paraId="6334187C"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lastRenderedPageBreak/>
        <w:t>Art. 102.  Os valores expressos em moeda corrente nesta Lei serão reajustados nas mesmas épocas e com os mesmos índices utilizados para o reajustamento dos benefícios de prestação continuada da Previdência Social. </w:t>
      </w:r>
      <w:hyperlink r:id="rId586" w:anchor="art3" w:history="1">
        <w:r w:rsidRPr="004D466E">
          <w:rPr>
            <w:rFonts w:ascii="Book Antiqua" w:eastAsia="Times New Roman" w:hAnsi="Book Antiqua" w:cs="Arial"/>
            <w:color w:val="0000FF"/>
            <w:sz w:val="19"/>
            <w:szCs w:val="19"/>
            <w:u w:val="single"/>
            <w:lang w:eastAsia="pt-BR"/>
          </w:rPr>
          <w:t>(Redação dada pela Medida Provisória nº 2.187-13, de 2001).</w:t>
        </w:r>
      </w:hyperlink>
    </w:p>
    <w:p w14:paraId="609C3BF0"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val="pt-PT" w:eastAsia="pt-BR"/>
        </w:rPr>
        <w:t>         </w:t>
      </w:r>
      <w:r w:rsidRPr="004D466E">
        <w:rPr>
          <w:rFonts w:ascii="Book Antiqua" w:eastAsia="Times New Roman" w:hAnsi="Book Antiqua" w:cs="Arial"/>
          <w:color w:val="000000"/>
          <w:sz w:val="19"/>
          <w:szCs w:val="19"/>
          <w:lang w:eastAsia="pt-BR"/>
        </w:rPr>
        <w:t>§ 1</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w:t>
      </w:r>
      <w:proofErr w:type="gramEnd"/>
      <w:r w:rsidRPr="004D466E">
        <w:rPr>
          <w:rFonts w:ascii="Book Antiqua" w:eastAsia="Times New Roman" w:hAnsi="Book Antiqua" w:cs="Arial"/>
          <w:color w:val="000000"/>
          <w:sz w:val="19"/>
          <w:szCs w:val="19"/>
          <w:lang w:eastAsia="pt-BR"/>
        </w:rPr>
        <w:t xml:space="preserve"> disposto neste artigo não se aplica às penalidades previstas no art. 32-A desta Lei. </w:t>
      </w:r>
      <w:hyperlink r:id="rId587" w:anchor="art26" w:history="1">
        <w:r w:rsidRPr="004D466E">
          <w:rPr>
            <w:rFonts w:ascii="Book Antiqua" w:eastAsia="Times New Roman" w:hAnsi="Book Antiqua" w:cs="Arial"/>
            <w:color w:val="0000FF"/>
            <w:sz w:val="19"/>
            <w:szCs w:val="19"/>
            <w:u w:val="single"/>
            <w:lang w:eastAsia="pt-BR"/>
          </w:rPr>
          <w:t>(Incluído pela Lei nº 11.941, de 2009).</w:t>
        </w:r>
      </w:hyperlink>
    </w:p>
    <w:p w14:paraId="64B45FCB" w14:textId="77777777" w:rsidR="004D466E" w:rsidRPr="004D466E" w:rsidRDefault="004D466E" w:rsidP="004D466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D466E">
        <w:rPr>
          <w:rFonts w:ascii="Book Antiqua" w:eastAsia="Times New Roman" w:hAnsi="Book Antiqua" w:cs="Arial"/>
          <w:color w:val="000000"/>
          <w:sz w:val="19"/>
          <w:szCs w:val="19"/>
          <w:lang w:eastAsia="pt-BR"/>
        </w:rPr>
        <w:t>        § 2</w:t>
      </w:r>
      <w:proofErr w:type="gramStart"/>
      <w:r w:rsidRPr="004D466E">
        <w:rPr>
          <w:rFonts w:ascii="Book Antiqua" w:eastAsia="Times New Roman" w:hAnsi="Book Antiqua" w:cs="Arial"/>
          <w:color w:val="000000"/>
          <w:sz w:val="19"/>
          <w:szCs w:val="19"/>
          <w:u w:val="single"/>
          <w:vertAlign w:val="superscript"/>
          <w:lang w:eastAsia="pt-BR"/>
        </w:rPr>
        <w:t>o</w:t>
      </w:r>
      <w:r w:rsidRPr="004D466E">
        <w:rPr>
          <w:rFonts w:ascii="Book Antiqua" w:eastAsia="Times New Roman" w:hAnsi="Book Antiqua" w:cs="Arial"/>
          <w:color w:val="000000"/>
          <w:sz w:val="19"/>
          <w:szCs w:val="19"/>
          <w:lang w:eastAsia="pt-BR"/>
        </w:rPr>
        <w:t>  O</w:t>
      </w:r>
      <w:proofErr w:type="gramEnd"/>
      <w:r w:rsidRPr="004D466E">
        <w:rPr>
          <w:rFonts w:ascii="Book Antiqua" w:eastAsia="Times New Roman" w:hAnsi="Book Antiqua" w:cs="Arial"/>
          <w:color w:val="000000"/>
          <w:sz w:val="19"/>
          <w:szCs w:val="19"/>
          <w:lang w:eastAsia="pt-BR"/>
        </w:rPr>
        <w:t xml:space="preserve"> reajuste dos valores dos salários-de-contribuição em decorrência da alteração do salário-mínimo será descontado por ocasião da aplicação dos índices a que se refere o caput deste artigo. </w:t>
      </w:r>
      <w:hyperlink r:id="rId588" w:anchor="art26" w:history="1">
        <w:r w:rsidRPr="004D466E">
          <w:rPr>
            <w:rFonts w:ascii="Book Antiqua" w:eastAsia="Times New Roman" w:hAnsi="Book Antiqua" w:cs="Arial"/>
            <w:color w:val="0000FF"/>
            <w:sz w:val="19"/>
            <w:szCs w:val="19"/>
            <w:u w:val="single"/>
            <w:lang w:eastAsia="pt-BR"/>
          </w:rPr>
          <w:t>(Incluído pela Lei nº 11.941, de 2009).</w:t>
        </w:r>
      </w:hyperlink>
    </w:p>
    <w:p w14:paraId="76CBE76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103. O Poder Executivo regulamentará esta Lei no prazo de 60 (sessenta) dias a partir da data de sua publicação.</w:t>
      </w:r>
    </w:p>
    <w:p w14:paraId="07785F04"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104. Esta Lei entrará em vigor na data de sua publicação.</w:t>
      </w:r>
    </w:p>
    <w:p w14:paraId="2FE1C9C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105. Revogam-se as disposições em contrário.</w:t>
      </w:r>
    </w:p>
    <w:p w14:paraId="0406F9BE"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Brasília, em 24 de julho de 1991; 170º da Independência e 103º da República.</w:t>
      </w:r>
    </w:p>
    <w:p w14:paraId="1AA799B6" w14:textId="77777777" w:rsidR="004D466E" w:rsidRPr="004D466E" w:rsidRDefault="004D466E" w:rsidP="004D466E">
      <w:pPr>
        <w:spacing w:before="100" w:beforeAutospacing="1" w:after="100" w:afterAutospacing="1" w:line="240" w:lineRule="auto"/>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FERNANDO COLLOR</w:t>
      </w:r>
      <w:r w:rsidRPr="004D466E">
        <w:rPr>
          <w:rFonts w:ascii="Book Antiqua" w:eastAsia="Times New Roman" w:hAnsi="Book Antiqua" w:cs="Arial"/>
          <w:color w:val="000000"/>
          <w:sz w:val="19"/>
          <w:szCs w:val="19"/>
          <w:lang w:eastAsia="pt-BR"/>
        </w:rPr>
        <w:br/>
      </w:r>
      <w:proofErr w:type="spellStart"/>
      <w:r w:rsidRPr="004D466E">
        <w:rPr>
          <w:rFonts w:ascii="Book Antiqua" w:eastAsia="Times New Roman" w:hAnsi="Book Antiqua" w:cs="Arial"/>
          <w:i/>
          <w:iCs/>
          <w:color w:val="000000"/>
          <w:sz w:val="19"/>
          <w:szCs w:val="19"/>
          <w:lang w:eastAsia="pt-BR"/>
        </w:rPr>
        <w:t>Antonio</w:t>
      </w:r>
      <w:proofErr w:type="spellEnd"/>
      <w:r w:rsidRPr="004D466E">
        <w:rPr>
          <w:rFonts w:ascii="Book Antiqua" w:eastAsia="Times New Roman" w:hAnsi="Book Antiqua" w:cs="Arial"/>
          <w:i/>
          <w:iCs/>
          <w:color w:val="000000"/>
          <w:sz w:val="19"/>
          <w:szCs w:val="19"/>
          <w:lang w:eastAsia="pt-BR"/>
        </w:rPr>
        <w:t xml:space="preserve"> Magri</w:t>
      </w:r>
    </w:p>
    <w:p w14:paraId="2AC08AA0" w14:textId="77777777" w:rsidR="004D466E" w:rsidRPr="004D466E" w:rsidRDefault="004D466E" w:rsidP="004D466E">
      <w:pPr>
        <w:spacing w:before="100" w:beforeAutospacing="1" w:after="100" w:afterAutospacing="1" w:line="240" w:lineRule="auto"/>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FF0000"/>
          <w:sz w:val="19"/>
          <w:szCs w:val="19"/>
          <w:lang w:eastAsia="pt-BR"/>
        </w:rPr>
        <w:t>Este texto não substitui o publicado no DOU de 25.7.1991</w:t>
      </w:r>
    </w:p>
    <w:p w14:paraId="3792D5BF"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w:t>
      </w:r>
      <w:r w:rsidRPr="004D466E">
        <w:rPr>
          <w:rFonts w:ascii="Book Antiqua" w:eastAsia="Times New Roman" w:hAnsi="Book Antiqua" w:cs="Arial"/>
          <w:color w:val="000000"/>
          <w:sz w:val="19"/>
          <w:szCs w:val="19"/>
          <w:lang w:eastAsia="pt-BR"/>
        </w:rPr>
        <w:t> Alínea alterada pela </w:t>
      </w:r>
      <w:hyperlink r:id="rId589" w:history="1">
        <w:r w:rsidRPr="004D466E">
          <w:rPr>
            <w:rFonts w:ascii="Book Antiqua" w:eastAsia="Times New Roman" w:hAnsi="Book Antiqua" w:cs="Arial"/>
            <w:color w:val="0000FF"/>
            <w:sz w:val="19"/>
            <w:szCs w:val="19"/>
            <w:u w:val="single"/>
            <w:lang w:eastAsia="pt-BR"/>
          </w:rPr>
          <w:t>Medida Provisória nº 1.663-12, de 27.7.98</w:t>
        </w:r>
      </w:hyperlink>
      <w:r w:rsidRPr="004D466E">
        <w:rPr>
          <w:rFonts w:ascii="Book Antiqua" w:eastAsia="Times New Roman" w:hAnsi="Book Antiqua" w:cs="Arial"/>
          <w:color w:val="000000"/>
          <w:sz w:val="19"/>
          <w:szCs w:val="19"/>
          <w:lang w:eastAsia="pt-BR"/>
        </w:rPr>
        <w:t>, em curso, como segue:</w:t>
      </w:r>
    </w:p>
    <w:p w14:paraId="171ECE04"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d) 3(três) representantes membros dos conselhos setoriais, sendo um de cada área da seguridade social, conforme disposto no Regimento do Conselho Nacional de Seguridade </w:t>
      </w:r>
      <w:proofErr w:type="gramStart"/>
      <w:r w:rsidRPr="004D466E">
        <w:rPr>
          <w:rFonts w:ascii="Book Antiqua" w:eastAsia="Times New Roman" w:hAnsi="Book Antiqua" w:cs="Arial"/>
          <w:color w:val="000000"/>
          <w:sz w:val="19"/>
          <w:szCs w:val="19"/>
          <w:lang w:eastAsia="pt-BR"/>
        </w:rPr>
        <w:t>social .</w:t>
      </w:r>
      <w:proofErr w:type="gramEnd"/>
    </w:p>
    <w:p w14:paraId="13D229D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2</w:t>
      </w:r>
      <w:r w:rsidRPr="004D466E">
        <w:rPr>
          <w:rFonts w:ascii="Book Antiqua" w:eastAsia="Times New Roman" w:hAnsi="Book Antiqua" w:cs="Arial"/>
          <w:color w:val="000000"/>
          <w:sz w:val="19"/>
          <w:szCs w:val="19"/>
          <w:lang w:eastAsia="pt-BR"/>
        </w:rPr>
        <w:t> Artigo alterado pela </w:t>
      </w:r>
      <w:hyperlink r:id="rId590" w:history="1">
        <w:r w:rsidRPr="004D466E">
          <w:rPr>
            <w:rFonts w:ascii="Book Antiqua" w:eastAsia="Times New Roman" w:hAnsi="Book Antiqua" w:cs="Arial"/>
            <w:color w:val="0000FF"/>
            <w:sz w:val="19"/>
            <w:szCs w:val="19"/>
            <w:u w:val="single"/>
            <w:lang w:eastAsia="pt-BR"/>
          </w:rPr>
          <w:t>Medida Provisória nº 1.663-12, de 27.7.98</w:t>
        </w:r>
      </w:hyperlink>
      <w:r w:rsidRPr="004D466E">
        <w:rPr>
          <w:rFonts w:ascii="Book Antiqua" w:eastAsia="Times New Roman" w:hAnsi="Book Antiqua" w:cs="Arial"/>
          <w:color w:val="000000"/>
          <w:sz w:val="19"/>
          <w:szCs w:val="19"/>
          <w:lang w:eastAsia="pt-BR"/>
        </w:rPr>
        <w:t>, em curso, como segue:</w:t>
      </w:r>
    </w:p>
    <w:p w14:paraId="009B4A3D"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17. Para pagamento dos encargos previdenciários da União, poderão contribuir os recursos da Seguridade Social, referidos na alínea "d" do parágrafo único do art. 11 desta lei, na forma da Lei Orçamentária Anual, assegurada a destinação de recursos para as ações de Saúde e Assistência Social.</w:t>
      </w:r>
    </w:p>
    <w:p w14:paraId="607BBDAE"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3</w:t>
      </w:r>
      <w:r w:rsidRPr="004D466E">
        <w:rPr>
          <w:rFonts w:ascii="Book Antiqua" w:eastAsia="Times New Roman" w:hAnsi="Book Antiqua" w:cs="Arial"/>
          <w:color w:val="000000"/>
          <w:sz w:val="19"/>
          <w:szCs w:val="19"/>
          <w:lang w:eastAsia="pt-BR"/>
        </w:rPr>
        <w:t> Artigo alterado pela </w:t>
      </w:r>
      <w:hyperlink r:id="rId591" w:history="1">
        <w:r w:rsidRPr="004D466E">
          <w:rPr>
            <w:rFonts w:ascii="Book Antiqua" w:eastAsia="Times New Roman" w:hAnsi="Book Antiqua" w:cs="Arial"/>
            <w:color w:val="0000FF"/>
            <w:sz w:val="19"/>
            <w:szCs w:val="19"/>
            <w:u w:val="single"/>
            <w:lang w:eastAsia="pt-BR"/>
          </w:rPr>
          <w:t>Medida Provisória nº 1.663-12, de 27.7.98</w:t>
        </w:r>
      </w:hyperlink>
      <w:r w:rsidRPr="004D466E">
        <w:rPr>
          <w:rFonts w:ascii="Book Antiqua" w:eastAsia="Times New Roman" w:hAnsi="Book Antiqua" w:cs="Arial"/>
          <w:color w:val="000000"/>
          <w:sz w:val="19"/>
          <w:szCs w:val="19"/>
          <w:lang w:eastAsia="pt-BR"/>
        </w:rPr>
        <w:t>, em curso, como segue:</w:t>
      </w:r>
    </w:p>
    <w:p w14:paraId="0628ACE8"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19. O Tesouro Nacional repassará mensalmente recursos referentes às contribuições mencionadas nas alíneas "d" e "e" do parágrafo único do art. 11 desta Lei, destinados à execução do Orçamento da Seguridade Social</w:t>
      </w:r>
    </w:p>
    <w:p w14:paraId="617E066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4</w:t>
      </w:r>
      <w:r w:rsidRPr="004D466E">
        <w:rPr>
          <w:rFonts w:ascii="Book Antiqua" w:eastAsia="Times New Roman" w:hAnsi="Book Antiqua" w:cs="Arial"/>
          <w:color w:val="000000"/>
          <w:sz w:val="19"/>
          <w:szCs w:val="19"/>
          <w:lang w:eastAsia="pt-BR"/>
        </w:rPr>
        <w:t> Valores atualizados a partir de 1º de junho de 1998 pela Portaria MPAS nº 4.479, de 4.6.98, como segue:</w:t>
      </w:r>
    </w:p>
    <w:tbl>
      <w:tblPr>
        <w:tblW w:w="88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5044"/>
        <w:gridCol w:w="3806"/>
      </w:tblGrid>
      <w:tr w:rsidR="004D466E" w:rsidRPr="004D466E" w14:paraId="5A3290E0" w14:textId="77777777" w:rsidTr="004D466E">
        <w:trPr>
          <w:jc w:val="center"/>
        </w:trPr>
        <w:tc>
          <w:tcPr>
            <w:tcW w:w="2850" w:type="pct"/>
            <w:tcBorders>
              <w:top w:val="outset" w:sz="6" w:space="0" w:color="000000"/>
              <w:left w:val="outset" w:sz="6" w:space="0" w:color="000000"/>
              <w:bottom w:val="outset" w:sz="6" w:space="0" w:color="000000"/>
              <w:right w:val="outset" w:sz="6" w:space="0" w:color="000000"/>
            </w:tcBorders>
            <w:vAlign w:val="center"/>
            <w:hideMark/>
          </w:tcPr>
          <w:p w14:paraId="3AC8EAF2"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Salário-de-contribuição</w:t>
            </w:r>
          </w:p>
        </w:tc>
        <w:tc>
          <w:tcPr>
            <w:tcW w:w="2150" w:type="pct"/>
            <w:tcBorders>
              <w:top w:val="outset" w:sz="6" w:space="0" w:color="000000"/>
              <w:left w:val="outset" w:sz="6" w:space="0" w:color="000000"/>
              <w:bottom w:val="outset" w:sz="6" w:space="0" w:color="000000"/>
              <w:right w:val="outset" w:sz="6" w:space="0" w:color="000000"/>
            </w:tcBorders>
            <w:vAlign w:val="center"/>
            <w:hideMark/>
          </w:tcPr>
          <w:p w14:paraId="48EA28F8"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Alíquota em %</w:t>
            </w:r>
          </w:p>
        </w:tc>
      </w:tr>
      <w:tr w:rsidR="004D466E" w:rsidRPr="004D466E" w14:paraId="7A265CA6" w14:textId="77777777" w:rsidTr="004D466E">
        <w:trPr>
          <w:jc w:val="center"/>
        </w:trPr>
        <w:tc>
          <w:tcPr>
            <w:tcW w:w="2850" w:type="pct"/>
            <w:tcBorders>
              <w:top w:val="outset" w:sz="6" w:space="0" w:color="000000"/>
              <w:left w:val="outset" w:sz="6" w:space="0" w:color="000000"/>
              <w:bottom w:val="outset" w:sz="6" w:space="0" w:color="000000"/>
              <w:right w:val="outset" w:sz="6" w:space="0" w:color="000000"/>
            </w:tcBorders>
            <w:vAlign w:val="center"/>
            <w:hideMark/>
          </w:tcPr>
          <w:p w14:paraId="60ECD8F5"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até R$ 324,45</w:t>
            </w:r>
          </w:p>
        </w:tc>
        <w:tc>
          <w:tcPr>
            <w:tcW w:w="2150" w:type="pct"/>
            <w:tcBorders>
              <w:top w:val="outset" w:sz="6" w:space="0" w:color="000000"/>
              <w:left w:val="outset" w:sz="6" w:space="0" w:color="000000"/>
              <w:bottom w:val="outset" w:sz="6" w:space="0" w:color="000000"/>
              <w:right w:val="outset" w:sz="6" w:space="0" w:color="000000"/>
            </w:tcBorders>
            <w:vAlign w:val="center"/>
            <w:hideMark/>
          </w:tcPr>
          <w:p w14:paraId="794C2B4F"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8,00</w:t>
            </w:r>
          </w:p>
        </w:tc>
      </w:tr>
      <w:tr w:rsidR="004D466E" w:rsidRPr="004D466E" w14:paraId="4B89206E" w14:textId="77777777" w:rsidTr="004D466E">
        <w:trPr>
          <w:jc w:val="center"/>
        </w:trPr>
        <w:tc>
          <w:tcPr>
            <w:tcW w:w="2850" w:type="pct"/>
            <w:tcBorders>
              <w:top w:val="outset" w:sz="6" w:space="0" w:color="000000"/>
              <w:left w:val="outset" w:sz="6" w:space="0" w:color="000000"/>
              <w:bottom w:val="outset" w:sz="6" w:space="0" w:color="000000"/>
              <w:right w:val="outset" w:sz="6" w:space="0" w:color="000000"/>
            </w:tcBorders>
            <w:vAlign w:val="center"/>
            <w:hideMark/>
          </w:tcPr>
          <w:p w14:paraId="2CBD3C53"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de R$ 324,46 até R$ 540,75</w:t>
            </w:r>
          </w:p>
        </w:tc>
        <w:tc>
          <w:tcPr>
            <w:tcW w:w="2150" w:type="pct"/>
            <w:tcBorders>
              <w:top w:val="outset" w:sz="6" w:space="0" w:color="000000"/>
              <w:left w:val="outset" w:sz="6" w:space="0" w:color="000000"/>
              <w:bottom w:val="outset" w:sz="6" w:space="0" w:color="000000"/>
              <w:right w:val="outset" w:sz="6" w:space="0" w:color="000000"/>
            </w:tcBorders>
            <w:vAlign w:val="center"/>
            <w:hideMark/>
          </w:tcPr>
          <w:p w14:paraId="72C004E8"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9,00</w:t>
            </w:r>
          </w:p>
        </w:tc>
      </w:tr>
      <w:tr w:rsidR="004D466E" w:rsidRPr="004D466E" w14:paraId="1C0C78B8" w14:textId="77777777" w:rsidTr="004D466E">
        <w:trPr>
          <w:jc w:val="center"/>
        </w:trPr>
        <w:tc>
          <w:tcPr>
            <w:tcW w:w="2850" w:type="pct"/>
            <w:tcBorders>
              <w:top w:val="outset" w:sz="6" w:space="0" w:color="000000"/>
              <w:left w:val="outset" w:sz="6" w:space="0" w:color="000000"/>
              <w:bottom w:val="outset" w:sz="6" w:space="0" w:color="000000"/>
              <w:right w:val="outset" w:sz="6" w:space="0" w:color="000000"/>
            </w:tcBorders>
            <w:vAlign w:val="center"/>
            <w:hideMark/>
          </w:tcPr>
          <w:p w14:paraId="66AE0861"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de R$ 540,76 até R$ 1.081,50</w:t>
            </w:r>
          </w:p>
        </w:tc>
        <w:tc>
          <w:tcPr>
            <w:tcW w:w="2150" w:type="pct"/>
            <w:tcBorders>
              <w:top w:val="outset" w:sz="6" w:space="0" w:color="000000"/>
              <w:left w:val="outset" w:sz="6" w:space="0" w:color="000000"/>
              <w:bottom w:val="outset" w:sz="6" w:space="0" w:color="000000"/>
              <w:right w:val="outset" w:sz="6" w:space="0" w:color="000000"/>
            </w:tcBorders>
            <w:vAlign w:val="center"/>
            <w:hideMark/>
          </w:tcPr>
          <w:p w14:paraId="3D846B12"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11,00</w:t>
            </w:r>
          </w:p>
        </w:tc>
      </w:tr>
    </w:tbl>
    <w:p w14:paraId="257FE2E4"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5</w:t>
      </w:r>
      <w:r w:rsidRPr="004D466E">
        <w:rPr>
          <w:rFonts w:ascii="Book Antiqua" w:eastAsia="Times New Roman" w:hAnsi="Book Antiqua" w:cs="Arial"/>
          <w:color w:val="000000"/>
          <w:sz w:val="19"/>
          <w:szCs w:val="19"/>
          <w:lang w:eastAsia="pt-BR"/>
        </w:rPr>
        <w:t> Artigo e parágrafo alterados pela </w:t>
      </w:r>
      <w:hyperlink r:id="rId592" w:history="1">
        <w:r w:rsidRPr="004D466E">
          <w:rPr>
            <w:rFonts w:ascii="Book Antiqua" w:eastAsia="Times New Roman" w:hAnsi="Book Antiqua" w:cs="Arial"/>
            <w:color w:val="0000FF"/>
            <w:sz w:val="19"/>
            <w:szCs w:val="19"/>
            <w:u w:val="single"/>
            <w:lang w:eastAsia="pt-BR"/>
          </w:rPr>
          <w:t>Medida Provisória nº 1.663-12, de 27.7.98</w:t>
        </w:r>
      </w:hyperlink>
      <w:r w:rsidRPr="004D466E">
        <w:rPr>
          <w:rFonts w:ascii="Book Antiqua" w:eastAsia="Times New Roman" w:hAnsi="Book Antiqua" w:cs="Arial"/>
          <w:color w:val="000000"/>
          <w:sz w:val="19"/>
          <w:szCs w:val="19"/>
          <w:lang w:eastAsia="pt-BR"/>
        </w:rPr>
        <w:t>, em curso, como segue:</w:t>
      </w:r>
    </w:p>
    <w:p w14:paraId="36301993"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Art. 21. A alíquota de contribuição dos segurados empresários, facultativo, trabalhador autônomo e equiparados é de vinte por cento, incidente sobre o respectivo salário-de-contribuição mensal, observado o disposto no inciso III do art. 28.</w:t>
      </w:r>
    </w:p>
    <w:p w14:paraId="6E51E09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lastRenderedPageBreak/>
        <w:t>Parágrafo único. Os valores do salário-de-contribuição serão reajustados a partir da data de entrada em vigor desta Lei, na mesma época e com os mesmos índices que os do reajustamento dos benefícios de prestação continuada da Previdência Social.</w:t>
      </w:r>
    </w:p>
    <w:p w14:paraId="5621BF9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6</w:t>
      </w:r>
      <w:r w:rsidRPr="004D466E">
        <w:rPr>
          <w:rFonts w:ascii="Book Antiqua" w:eastAsia="Times New Roman" w:hAnsi="Book Antiqua" w:cs="Arial"/>
          <w:color w:val="000000"/>
          <w:sz w:val="19"/>
          <w:szCs w:val="19"/>
          <w:lang w:eastAsia="pt-BR"/>
        </w:rPr>
        <w:t> A Lei nº 9.317, de 5.12.96, dispôs sobre o tratamento diferenciado às microempresas e empresas de pequeno porte-SIMPLES</w:t>
      </w:r>
    </w:p>
    <w:p w14:paraId="67BF1F3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7</w:t>
      </w:r>
      <w:r w:rsidRPr="004D466E">
        <w:rPr>
          <w:rFonts w:ascii="Book Antiqua" w:eastAsia="Times New Roman" w:hAnsi="Book Antiqua" w:cs="Arial"/>
          <w:color w:val="000000"/>
          <w:sz w:val="19"/>
          <w:szCs w:val="19"/>
          <w:lang w:eastAsia="pt-BR"/>
        </w:rPr>
        <w:t> A contribuição de empresa em relação às remunerações e retribuições pagas ou creditadas pelos serviços de segurados empresários, trabalhadores autônomos, avulsos e demais pessoas físicas, sem vínculo empregatício, está disciplinada pela </w:t>
      </w:r>
      <w:hyperlink r:id="rId593" w:history="1">
        <w:r w:rsidRPr="004D466E">
          <w:rPr>
            <w:rFonts w:ascii="Book Antiqua" w:eastAsia="Times New Roman" w:hAnsi="Book Antiqua" w:cs="Arial"/>
            <w:color w:val="0000FF"/>
            <w:sz w:val="19"/>
            <w:szCs w:val="19"/>
            <w:u w:val="single"/>
            <w:lang w:eastAsia="pt-BR"/>
          </w:rPr>
          <w:t>Lei Complementar nº 84, de 18.1.96</w:t>
        </w:r>
      </w:hyperlink>
      <w:r w:rsidRPr="004D466E">
        <w:rPr>
          <w:rFonts w:ascii="Book Antiqua" w:eastAsia="Times New Roman" w:hAnsi="Book Antiqua" w:cs="Arial"/>
          <w:color w:val="000000"/>
          <w:sz w:val="19"/>
          <w:szCs w:val="19"/>
          <w:lang w:eastAsia="pt-BR"/>
        </w:rPr>
        <w:t>.</w:t>
      </w:r>
    </w:p>
    <w:p w14:paraId="2A1DD01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8</w:t>
      </w:r>
      <w:r w:rsidRPr="004D466E">
        <w:rPr>
          <w:rFonts w:ascii="Book Antiqua" w:eastAsia="Times New Roman" w:hAnsi="Book Antiqua" w:cs="Arial"/>
          <w:color w:val="000000"/>
          <w:sz w:val="19"/>
          <w:szCs w:val="19"/>
          <w:lang w:eastAsia="pt-BR"/>
        </w:rPr>
        <w:t> Parágrafo acrescentado pela </w:t>
      </w:r>
      <w:hyperlink r:id="rId594" w:history="1">
        <w:r w:rsidRPr="004D466E">
          <w:rPr>
            <w:rFonts w:ascii="Book Antiqua" w:eastAsia="Times New Roman" w:hAnsi="Book Antiqua" w:cs="Arial"/>
            <w:color w:val="0000FF"/>
            <w:sz w:val="19"/>
            <w:szCs w:val="19"/>
            <w:u w:val="single"/>
            <w:lang w:eastAsia="pt-BR"/>
          </w:rPr>
          <w:t>Medida Provisória nº 1.663-12, de 27.7.98</w:t>
        </w:r>
      </w:hyperlink>
      <w:r w:rsidRPr="004D466E">
        <w:rPr>
          <w:rFonts w:ascii="Book Antiqua" w:eastAsia="Times New Roman" w:hAnsi="Book Antiqua" w:cs="Arial"/>
          <w:color w:val="000000"/>
          <w:sz w:val="19"/>
          <w:szCs w:val="19"/>
          <w:lang w:eastAsia="pt-BR"/>
        </w:rPr>
        <w:t>, em curso como segue:</w:t>
      </w:r>
    </w:p>
    <w:p w14:paraId="54C4919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11. O disposto nos §§ 6º a 9º aplica-se à associação desportiva que mantém equipe de futebol profissional e que se organize na forma da </w:t>
      </w:r>
      <w:hyperlink r:id="rId595" w:history="1">
        <w:r w:rsidRPr="004D466E">
          <w:rPr>
            <w:rFonts w:ascii="Book Antiqua" w:eastAsia="Times New Roman" w:hAnsi="Book Antiqua" w:cs="Arial"/>
            <w:color w:val="0000FF"/>
            <w:sz w:val="19"/>
            <w:szCs w:val="19"/>
            <w:u w:val="single"/>
            <w:lang w:eastAsia="pt-BR"/>
          </w:rPr>
          <w:t>Lei nº 9.615, de 24 de março de 1998</w:t>
        </w:r>
      </w:hyperlink>
      <w:r w:rsidRPr="004D466E">
        <w:rPr>
          <w:rFonts w:ascii="Book Antiqua" w:eastAsia="Times New Roman" w:hAnsi="Book Antiqua" w:cs="Arial"/>
          <w:color w:val="000000"/>
          <w:sz w:val="19"/>
          <w:szCs w:val="19"/>
          <w:lang w:eastAsia="pt-BR"/>
        </w:rPr>
        <w:t>.</w:t>
      </w:r>
    </w:p>
    <w:p w14:paraId="14113CA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9 </w:t>
      </w:r>
      <w:r w:rsidRPr="004D466E">
        <w:rPr>
          <w:rFonts w:ascii="Book Antiqua" w:eastAsia="Times New Roman" w:hAnsi="Book Antiqua" w:cs="Arial"/>
          <w:color w:val="000000"/>
          <w:sz w:val="19"/>
          <w:szCs w:val="19"/>
          <w:lang w:eastAsia="pt-BR"/>
        </w:rPr>
        <w:t>Esta alíquota, a partir de 01 de abril de 1992, por força da </w:t>
      </w:r>
      <w:hyperlink r:id="rId596" w:history="1">
        <w:r w:rsidRPr="004D466E">
          <w:rPr>
            <w:rFonts w:ascii="Book Antiqua" w:eastAsia="Times New Roman" w:hAnsi="Book Antiqua" w:cs="Arial"/>
            <w:color w:val="0000FF"/>
            <w:sz w:val="19"/>
            <w:szCs w:val="19"/>
            <w:u w:val="single"/>
            <w:lang w:eastAsia="pt-BR"/>
          </w:rPr>
          <w:t>lei Complementar nº 70, de 30 de dezembro de 1991</w:t>
        </w:r>
      </w:hyperlink>
      <w:r w:rsidRPr="004D466E">
        <w:rPr>
          <w:rFonts w:ascii="Book Antiqua" w:eastAsia="Times New Roman" w:hAnsi="Book Antiqua" w:cs="Arial"/>
          <w:color w:val="000000"/>
          <w:sz w:val="19"/>
          <w:szCs w:val="19"/>
          <w:lang w:eastAsia="pt-BR"/>
        </w:rPr>
        <w:t>, passou a incidir sobre o faturamento mensal.</w:t>
      </w:r>
    </w:p>
    <w:p w14:paraId="74505F07"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10</w:t>
      </w:r>
      <w:r w:rsidRPr="004D466E">
        <w:rPr>
          <w:rFonts w:ascii="Book Antiqua" w:eastAsia="Times New Roman" w:hAnsi="Book Antiqua" w:cs="Arial"/>
          <w:color w:val="000000"/>
          <w:sz w:val="19"/>
          <w:szCs w:val="19"/>
          <w:lang w:eastAsia="pt-BR"/>
        </w:rPr>
        <w:t> A Lei nº 9.249, de 26 de dezembro de 1995, alterou a contribuição sobre o lucro líquido, passando a alíquota a ser de 8%.</w:t>
      </w:r>
    </w:p>
    <w:p w14:paraId="4A5A8E9F"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11</w:t>
      </w:r>
      <w:r w:rsidRPr="004D466E">
        <w:rPr>
          <w:rFonts w:ascii="Book Antiqua" w:eastAsia="Times New Roman" w:hAnsi="Book Antiqua" w:cs="Arial"/>
          <w:color w:val="000000"/>
          <w:sz w:val="19"/>
          <w:szCs w:val="19"/>
          <w:lang w:eastAsia="pt-BR"/>
        </w:rPr>
        <w:t> Alíquota elevada em mais 8% pela </w:t>
      </w:r>
      <w:hyperlink r:id="rId597" w:history="1">
        <w:r w:rsidRPr="004D466E">
          <w:rPr>
            <w:rFonts w:ascii="Book Antiqua" w:eastAsia="Times New Roman" w:hAnsi="Book Antiqua" w:cs="Arial"/>
            <w:color w:val="0000FF"/>
            <w:sz w:val="19"/>
            <w:szCs w:val="19"/>
            <w:u w:val="single"/>
            <w:lang w:eastAsia="pt-BR"/>
          </w:rPr>
          <w:t>Lei Complementar nº 70, de 30 de dezembro de 1991</w:t>
        </w:r>
      </w:hyperlink>
      <w:r w:rsidRPr="004D466E">
        <w:rPr>
          <w:rFonts w:ascii="Book Antiqua" w:eastAsia="Times New Roman" w:hAnsi="Book Antiqua" w:cs="Arial"/>
          <w:color w:val="000000"/>
          <w:sz w:val="19"/>
          <w:szCs w:val="19"/>
          <w:lang w:eastAsia="pt-BR"/>
        </w:rPr>
        <w:t> e posteriormente reduzida para 18% por força da </w:t>
      </w:r>
      <w:hyperlink r:id="rId598" w:history="1">
        <w:r w:rsidRPr="004D466E">
          <w:rPr>
            <w:rFonts w:ascii="Book Antiqua" w:eastAsia="Times New Roman" w:hAnsi="Book Antiqua" w:cs="Arial"/>
            <w:color w:val="0000FF"/>
            <w:sz w:val="19"/>
            <w:szCs w:val="19"/>
            <w:u w:val="single"/>
            <w:lang w:eastAsia="pt-BR"/>
          </w:rPr>
          <w:t>Lei nº 9.249, de 26 de dezembro de 1995</w:t>
        </w:r>
      </w:hyperlink>
      <w:r w:rsidRPr="004D466E">
        <w:rPr>
          <w:rFonts w:ascii="Book Antiqua" w:eastAsia="Times New Roman" w:hAnsi="Book Antiqua" w:cs="Arial"/>
          <w:color w:val="000000"/>
          <w:sz w:val="19"/>
          <w:szCs w:val="19"/>
          <w:lang w:eastAsia="pt-BR"/>
        </w:rPr>
        <w:t>.</w:t>
      </w:r>
    </w:p>
    <w:p w14:paraId="0F1E460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12</w:t>
      </w:r>
      <w:r w:rsidRPr="004D466E">
        <w:rPr>
          <w:rFonts w:ascii="Book Antiqua" w:eastAsia="Times New Roman" w:hAnsi="Book Antiqua" w:cs="Arial"/>
          <w:color w:val="000000"/>
          <w:sz w:val="19"/>
          <w:szCs w:val="19"/>
          <w:lang w:eastAsia="pt-BR"/>
        </w:rPr>
        <w:t xml:space="preserve"> Valor atualizado a partir de 1º de junho de 1998 para R$ 1.081,50 (um mil, oitenta e um reais e </w:t>
      </w:r>
      <w:proofErr w:type="spellStart"/>
      <w:r w:rsidRPr="004D466E">
        <w:rPr>
          <w:rFonts w:ascii="Book Antiqua" w:eastAsia="Times New Roman" w:hAnsi="Book Antiqua" w:cs="Arial"/>
          <w:color w:val="000000"/>
          <w:sz w:val="19"/>
          <w:szCs w:val="19"/>
          <w:lang w:eastAsia="pt-BR"/>
        </w:rPr>
        <w:t>cinqüenta</w:t>
      </w:r>
      <w:proofErr w:type="spellEnd"/>
      <w:r w:rsidRPr="004D466E">
        <w:rPr>
          <w:rFonts w:ascii="Book Antiqua" w:eastAsia="Times New Roman" w:hAnsi="Book Antiqua" w:cs="Arial"/>
          <w:color w:val="000000"/>
          <w:sz w:val="19"/>
          <w:szCs w:val="19"/>
          <w:lang w:eastAsia="pt-BR"/>
        </w:rPr>
        <w:t xml:space="preserve"> centavos</w:t>
      </w:r>
    </w:p>
    <w:p w14:paraId="1770387B"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13</w:t>
      </w:r>
      <w:r w:rsidRPr="004D466E">
        <w:rPr>
          <w:rFonts w:ascii="Book Antiqua" w:eastAsia="Times New Roman" w:hAnsi="Book Antiqua" w:cs="Arial"/>
          <w:color w:val="000000"/>
          <w:sz w:val="19"/>
          <w:szCs w:val="19"/>
          <w:lang w:eastAsia="pt-BR"/>
        </w:rPr>
        <w:t> Alínea revogada pela </w:t>
      </w:r>
      <w:hyperlink r:id="rId599" w:history="1">
        <w:r w:rsidRPr="004D466E">
          <w:rPr>
            <w:rFonts w:ascii="Book Antiqua" w:eastAsia="Times New Roman" w:hAnsi="Book Antiqua" w:cs="Arial"/>
            <w:color w:val="0000FF"/>
            <w:sz w:val="19"/>
            <w:szCs w:val="19"/>
            <w:u w:val="single"/>
            <w:lang w:eastAsia="pt-BR"/>
          </w:rPr>
          <w:t>Medida Provisória nº 1.663-12, de 27.7.1998</w:t>
        </w:r>
      </w:hyperlink>
    </w:p>
    <w:p w14:paraId="47338F4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14</w:t>
      </w:r>
      <w:r w:rsidRPr="004D466E">
        <w:rPr>
          <w:rFonts w:ascii="Book Antiqua" w:eastAsia="Times New Roman" w:hAnsi="Book Antiqua" w:cs="Arial"/>
          <w:color w:val="000000"/>
          <w:sz w:val="19"/>
          <w:szCs w:val="19"/>
          <w:lang w:eastAsia="pt-BR"/>
        </w:rPr>
        <w:t> Itens de 6 a 9 acrescentados pela </w:t>
      </w:r>
      <w:hyperlink r:id="rId600" w:history="1">
        <w:r w:rsidRPr="004D466E">
          <w:rPr>
            <w:rFonts w:ascii="Book Antiqua" w:eastAsia="Times New Roman" w:hAnsi="Book Antiqua" w:cs="Arial"/>
            <w:color w:val="0000FF"/>
            <w:sz w:val="19"/>
            <w:szCs w:val="19"/>
            <w:u w:val="single"/>
            <w:lang w:eastAsia="pt-BR"/>
          </w:rPr>
          <w:t>Medida Provisória nº 1.663-12, de 27.7.1998</w:t>
        </w:r>
      </w:hyperlink>
      <w:r w:rsidRPr="004D466E">
        <w:rPr>
          <w:rFonts w:ascii="Book Antiqua" w:eastAsia="Times New Roman" w:hAnsi="Book Antiqua" w:cs="Arial"/>
          <w:color w:val="000000"/>
          <w:sz w:val="19"/>
          <w:szCs w:val="19"/>
          <w:lang w:eastAsia="pt-BR"/>
        </w:rPr>
        <w:t>, em curso, como se segue:</w:t>
      </w:r>
    </w:p>
    <w:p w14:paraId="200CE41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6. recebidas a título de abono de férias na forma dos</w:t>
      </w:r>
      <w:hyperlink r:id="rId601" w:anchor="art143" w:history="1">
        <w:r w:rsidRPr="004D466E">
          <w:rPr>
            <w:rFonts w:ascii="Book Antiqua" w:eastAsia="Times New Roman" w:hAnsi="Book Antiqua" w:cs="Arial"/>
            <w:color w:val="0000FF"/>
            <w:sz w:val="19"/>
            <w:szCs w:val="19"/>
            <w:u w:val="single"/>
            <w:lang w:eastAsia="pt-BR"/>
          </w:rPr>
          <w:t> </w:t>
        </w:r>
        <w:proofErr w:type="spellStart"/>
        <w:r w:rsidRPr="004D466E">
          <w:rPr>
            <w:rFonts w:ascii="Book Antiqua" w:eastAsia="Times New Roman" w:hAnsi="Book Antiqua" w:cs="Arial"/>
            <w:color w:val="0000FF"/>
            <w:sz w:val="19"/>
            <w:szCs w:val="19"/>
            <w:u w:val="single"/>
            <w:lang w:eastAsia="pt-BR"/>
          </w:rPr>
          <w:t>arts</w:t>
        </w:r>
        <w:proofErr w:type="spellEnd"/>
        <w:r w:rsidRPr="004D466E">
          <w:rPr>
            <w:rFonts w:ascii="Book Antiqua" w:eastAsia="Times New Roman" w:hAnsi="Book Antiqua" w:cs="Arial"/>
            <w:color w:val="0000FF"/>
            <w:sz w:val="19"/>
            <w:szCs w:val="19"/>
            <w:u w:val="single"/>
            <w:lang w:eastAsia="pt-BR"/>
          </w:rPr>
          <w:t>. 143</w:t>
        </w:r>
      </w:hyperlink>
      <w:r w:rsidRPr="004D466E">
        <w:rPr>
          <w:rFonts w:ascii="Book Antiqua" w:eastAsia="Times New Roman" w:hAnsi="Book Antiqua" w:cs="Arial"/>
          <w:color w:val="000000"/>
          <w:sz w:val="19"/>
          <w:szCs w:val="19"/>
          <w:lang w:eastAsia="pt-BR"/>
        </w:rPr>
        <w:t> e </w:t>
      </w:r>
      <w:hyperlink r:id="rId602" w:anchor="art144" w:history="1">
        <w:r w:rsidRPr="004D466E">
          <w:rPr>
            <w:rFonts w:ascii="Book Antiqua" w:eastAsia="Times New Roman" w:hAnsi="Book Antiqua" w:cs="Arial"/>
            <w:color w:val="0000FF"/>
            <w:sz w:val="19"/>
            <w:szCs w:val="19"/>
            <w:u w:val="single"/>
            <w:lang w:eastAsia="pt-BR"/>
          </w:rPr>
          <w:t>144 da CLT</w:t>
        </w:r>
      </w:hyperlink>
      <w:r w:rsidRPr="004D466E">
        <w:rPr>
          <w:rFonts w:ascii="Book Antiqua" w:eastAsia="Times New Roman" w:hAnsi="Book Antiqua" w:cs="Arial"/>
          <w:color w:val="000000"/>
          <w:sz w:val="19"/>
          <w:szCs w:val="19"/>
          <w:lang w:eastAsia="pt-BR"/>
        </w:rPr>
        <w:t>;</w:t>
      </w:r>
    </w:p>
    <w:p w14:paraId="2997613C"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7. recebidas a título de ganhos eventuais e os abonos expressamente desvinculados do salário;</w:t>
      </w:r>
    </w:p>
    <w:p w14:paraId="2F79FF9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8. recebidas a título de licença prêmio indenizada;</w:t>
      </w:r>
    </w:p>
    <w:p w14:paraId="764EC73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9. recebidas a título de indenização de que trata o </w:t>
      </w:r>
      <w:hyperlink r:id="rId603" w:anchor="art9" w:history="1">
        <w:r w:rsidRPr="004D466E">
          <w:rPr>
            <w:rFonts w:ascii="Book Antiqua" w:eastAsia="Times New Roman" w:hAnsi="Book Antiqua" w:cs="Arial"/>
            <w:color w:val="0000FF"/>
            <w:sz w:val="19"/>
            <w:szCs w:val="19"/>
            <w:u w:val="single"/>
            <w:lang w:eastAsia="pt-BR"/>
          </w:rPr>
          <w:t>art. 9º da Lei nº 7.238, de 29 de outubro de 1984</w:t>
        </w:r>
      </w:hyperlink>
      <w:r w:rsidRPr="004D466E">
        <w:rPr>
          <w:rFonts w:ascii="Book Antiqua" w:eastAsia="Times New Roman" w:hAnsi="Book Antiqua" w:cs="Arial"/>
          <w:color w:val="000000"/>
          <w:sz w:val="19"/>
          <w:szCs w:val="19"/>
          <w:lang w:eastAsia="pt-BR"/>
        </w:rPr>
        <w:t>.</w:t>
      </w:r>
    </w:p>
    <w:p w14:paraId="473DDC94"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15 </w:t>
      </w:r>
      <w:r w:rsidRPr="004D466E">
        <w:rPr>
          <w:rFonts w:ascii="Book Antiqua" w:eastAsia="Times New Roman" w:hAnsi="Book Antiqua" w:cs="Arial"/>
          <w:color w:val="000000"/>
          <w:sz w:val="19"/>
          <w:szCs w:val="19"/>
          <w:lang w:eastAsia="pt-BR"/>
        </w:rPr>
        <w:t>Alínea alterada pela </w:t>
      </w:r>
      <w:hyperlink r:id="rId604" w:history="1">
        <w:r w:rsidRPr="004D466E">
          <w:rPr>
            <w:rFonts w:ascii="Book Antiqua" w:eastAsia="Times New Roman" w:hAnsi="Book Antiqua" w:cs="Arial"/>
            <w:color w:val="0000FF"/>
            <w:sz w:val="19"/>
            <w:szCs w:val="19"/>
            <w:u w:val="single"/>
            <w:lang w:eastAsia="pt-BR"/>
          </w:rPr>
          <w:t>Medida Provisória nº 1.663-12, de 27.7.1998</w:t>
        </w:r>
      </w:hyperlink>
      <w:r w:rsidRPr="004D466E">
        <w:rPr>
          <w:rFonts w:ascii="Book Antiqua" w:eastAsia="Times New Roman" w:hAnsi="Book Antiqua" w:cs="Arial"/>
          <w:color w:val="000000"/>
          <w:sz w:val="19"/>
          <w:szCs w:val="19"/>
          <w:lang w:eastAsia="pt-BR"/>
        </w:rPr>
        <w:t>, em curso, como segue:</w:t>
      </w:r>
    </w:p>
    <w:p w14:paraId="2B43F1CF"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t) o valor relativo a plano educacional que vise à educação básica, nos termos do </w:t>
      </w:r>
      <w:hyperlink r:id="rId605" w:anchor="art21" w:history="1">
        <w:r w:rsidRPr="004D466E">
          <w:rPr>
            <w:rFonts w:ascii="Book Antiqua" w:eastAsia="Times New Roman" w:hAnsi="Book Antiqua" w:cs="Arial"/>
            <w:color w:val="0000FF"/>
            <w:sz w:val="19"/>
            <w:szCs w:val="19"/>
            <w:u w:val="single"/>
            <w:lang w:eastAsia="pt-BR"/>
          </w:rPr>
          <w:t>art. 21 da Lei nº 9.394, de 20 de dezembro de 1996</w:t>
        </w:r>
      </w:hyperlink>
      <w:r w:rsidRPr="004D466E">
        <w:rPr>
          <w:rFonts w:ascii="Book Antiqua" w:eastAsia="Times New Roman" w:hAnsi="Book Antiqua" w:cs="Arial"/>
          <w:color w:val="000000"/>
          <w:sz w:val="19"/>
          <w:szCs w:val="19"/>
          <w:lang w:eastAsia="pt-BR"/>
        </w:rPr>
        <w:t>, e a cursos de capacitação e qualificação profissionais vinculados às atividades desenvolvidas pela empresa, desde que não seja utilizado em substituição de parcela salarial e que todos os empregados e dirigentes tenham acesso ao mesmo;</w:t>
      </w:r>
    </w:p>
    <w:p w14:paraId="68A0561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16</w:t>
      </w:r>
      <w:r w:rsidRPr="004D466E">
        <w:rPr>
          <w:rFonts w:ascii="Book Antiqua" w:eastAsia="Times New Roman" w:hAnsi="Book Antiqua" w:cs="Arial"/>
          <w:color w:val="000000"/>
          <w:sz w:val="19"/>
          <w:szCs w:val="19"/>
          <w:lang w:eastAsia="pt-BR"/>
        </w:rPr>
        <w:t xml:space="preserve"> Valores atualizados a partir de 1º de junho de 1998, pela Portaria MPAS nº 4.479, </w:t>
      </w:r>
      <w:proofErr w:type="gramStart"/>
      <w:r w:rsidRPr="004D466E">
        <w:rPr>
          <w:rFonts w:ascii="Book Antiqua" w:eastAsia="Times New Roman" w:hAnsi="Book Antiqua" w:cs="Arial"/>
          <w:color w:val="000000"/>
          <w:sz w:val="19"/>
          <w:szCs w:val="19"/>
          <w:lang w:eastAsia="pt-BR"/>
        </w:rPr>
        <w:t>de  4.6.98</w:t>
      </w:r>
      <w:proofErr w:type="gramEnd"/>
      <w:r w:rsidRPr="004D466E">
        <w:rPr>
          <w:rFonts w:ascii="Book Antiqua" w:eastAsia="Times New Roman" w:hAnsi="Book Antiqua" w:cs="Arial"/>
          <w:color w:val="000000"/>
          <w:sz w:val="19"/>
          <w:szCs w:val="19"/>
          <w:lang w:eastAsia="pt-BR"/>
        </w:rPr>
        <w:t>, como segue:</w:t>
      </w:r>
    </w:p>
    <w:tbl>
      <w:tblPr>
        <w:tblW w:w="8850" w:type="dxa"/>
        <w:jc w:val="center"/>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858"/>
        <w:gridCol w:w="3009"/>
        <w:gridCol w:w="3983"/>
      </w:tblGrid>
      <w:tr w:rsidR="004D466E" w:rsidRPr="004D466E" w14:paraId="026B90C4" w14:textId="77777777" w:rsidTr="004D466E">
        <w:trPr>
          <w:jc w:val="center"/>
        </w:trPr>
        <w:tc>
          <w:tcPr>
            <w:tcW w:w="0" w:type="auto"/>
            <w:gridSpan w:val="3"/>
            <w:tcBorders>
              <w:top w:val="outset" w:sz="6" w:space="0" w:color="000000"/>
              <w:left w:val="outset" w:sz="6" w:space="0" w:color="000000"/>
              <w:bottom w:val="outset" w:sz="6" w:space="0" w:color="000000"/>
              <w:right w:val="outset" w:sz="6" w:space="0" w:color="000000"/>
            </w:tcBorders>
            <w:hideMark/>
          </w:tcPr>
          <w:p w14:paraId="6A135332"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ESCALA DE SALÁRIOS BASE</w:t>
            </w:r>
          </w:p>
        </w:tc>
      </w:tr>
      <w:tr w:rsidR="004D466E" w:rsidRPr="004D466E" w14:paraId="792D2035"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739D5C62"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CLASSE</w:t>
            </w:r>
          </w:p>
        </w:tc>
        <w:tc>
          <w:tcPr>
            <w:tcW w:w="1700" w:type="pct"/>
            <w:tcBorders>
              <w:top w:val="outset" w:sz="6" w:space="0" w:color="000000"/>
              <w:left w:val="outset" w:sz="6" w:space="0" w:color="000000"/>
              <w:bottom w:val="outset" w:sz="6" w:space="0" w:color="000000"/>
              <w:right w:val="outset" w:sz="6" w:space="0" w:color="000000"/>
            </w:tcBorders>
            <w:hideMark/>
          </w:tcPr>
          <w:p w14:paraId="76EE09BF"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SALÁRIO - BASE</w:t>
            </w:r>
          </w:p>
        </w:tc>
        <w:tc>
          <w:tcPr>
            <w:tcW w:w="2250" w:type="pct"/>
            <w:tcBorders>
              <w:top w:val="outset" w:sz="6" w:space="0" w:color="000000"/>
              <w:left w:val="outset" w:sz="6" w:space="0" w:color="000000"/>
              <w:bottom w:val="outset" w:sz="6" w:space="0" w:color="000000"/>
              <w:right w:val="outset" w:sz="6" w:space="0" w:color="000000"/>
            </w:tcBorders>
            <w:hideMark/>
          </w:tcPr>
          <w:p w14:paraId="24F8D5C1"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NÚMERO MÍNIMO DE MESES DE PERMANÊNCIA EM CADA CLASSE (INTERSTÍCIOS)</w:t>
            </w:r>
          </w:p>
        </w:tc>
      </w:tr>
      <w:tr w:rsidR="004D466E" w:rsidRPr="004D466E" w14:paraId="1CD190B2"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53397BF3"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1</w:t>
            </w:r>
          </w:p>
        </w:tc>
        <w:tc>
          <w:tcPr>
            <w:tcW w:w="1700" w:type="pct"/>
            <w:tcBorders>
              <w:top w:val="outset" w:sz="6" w:space="0" w:color="000000"/>
              <w:left w:val="outset" w:sz="6" w:space="0" w:color="000000"/>
              <w:bottom w:val="outset" w:sz="6" w:space="0" w:color="000000"/>
              <w:right w:val="outset" w:sz="6" w:space="0" w:color="000000"/>
            </w:tcBorders>
            <w:hideMark/>
          </w:tcPr>
          <w:p w14:paraId="5F550C4A"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R$ 130,00</w:t>
            </w:r>
          </w:p>
        </w:tc>
        <w:tc>
          <w:tcPr>
            <w:tcW w:w="2250" w:type="pct"/>
            <w:tcBorders>
              <w:top w:val="outset" w:sz="6" w:space="0" w:color="000000"/>
              <w:left w:val="outset" w:sz="6" w:space="0" w:color="000000"/>
              <w:bottom w:val="outset" w:sz="6" w:space="0" w:color="000000"/>
              <w:right w:val="outset" w:sz="6" w:space="0" w:color="000000"/>
            </w:tcBorders>
            <w:hideMark/>
          </w:tcPr>
          <w:p w14:paraId="5CC56C1E"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12</w:t>
            </w:r>
          </w:p>
        </w:tc>
      </w:tr>
      <w:tr w:rsidR="004D466E" w:rsidRPr="004D466E" w14:paraId="42795A13"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2EA8AF51"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2</w:t>
            </w:r>
          </w:p>
        </w:tc>
        <w:tc>
          <w:tcPr>
            <w:tcW w:w="1700" w:type="pct"/>
            <w:tcBorders>
              <w:top w:val="outset" w:sz="6" w:space="0" w:color="000000"/>
              <w:left w:val="outset" w:sz="6" w:space="0" w:color="000000"/>
              <w:bottom w:val="outset" w:sz="6" w:space="0" w:color="000000"/>
              <w:right w:val="outset" w:sz="6" w:space="0" w:color="000000"/>
            </w:tcBorders>
            <w:hideMark/>
          </w:tcPr>
          <w:p w14:paraId="185A882D"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R$ 216,30</w:t>
            </w:r>
          </w:p>
        </w:tc>
        <w:tc>
          <w:tcPr>
            <w:tcW w:w="2250" w:type="pct"/>
            <w:tcBorders>
              <w:top w:val="outset" w:sz="6" w:space="0" w:color="000000"/>
              <w:left w:val="outset" w:sz="6" w:space="0" w:color="000000"/>
              <w:bottom w:val="outset" w:sz="6" w:space="0" w:color="000000"/>
              <w:right w:val="outset" w:sz="6" w:space="0" w:color="000000"/>
            </w:tcBorders>
            <w:hideMark/>
          </w:tcPr>
          <w:p w14:paraId="6426E057"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12</w:t>
            </w:r>
          </w:p>
        </w:tc>
      </w:tr>
      <w:tr w:rsidR="004D466E" w:rsidRPr="004D466E" w14:paraId="58754E34"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44815708"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lastRenderedPageBreak/>
              <w:t>3</w:t>
            </w:r>
          </w:p>
        </w:tc>
        <w:tc>
          <w:tcPr>
            <w:tcW w:w="1700" w:type="pct"/>
            <w:tcBorders>
              <w:top w:val="outset" w:sz="6" w:space="0" w:color="000000"/>
              <w:left w:val="outset" w:sz="6" w:space="0" w:color="000000"/>
              <w:bottom w:val="outset" w:sz="6" w:space="0" w:color="000000"/>
              <w:right w:val="outset" w:sz="6" w:space="0" w:color="000000"/>
            </w:tcBorders>
            <w:hideMark/>
          </w:tcPr>
          <w:p w14:paraId="30F4965D"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R$ 324,45</w:t>
            </w:r>
          </w:p>
        </w:tc>
        <w:tc>
          <w:tcPr>
            <w:tcW w:w="2250" w:type="pct"/>
            <w:tcBorders>
              <w:top w:val="outset" w:sz="6" w:space="0" w:color="000000"/>
              <w:left w:val="outset" w:sz="6" w:space="0" w:color="000000"/>
              <w:bottom w:val="outset" w:sz="6" w:space="0" w:color="000000"/>
              <w:right w:val="outset" w:sz="6" w:space="0" w:color="000000"/>
            </w:tcBorders>
            <w:hideMark/>
          </w:tcPr>
          <w:p w14:paraId="32393A10"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24</w:t>
            </w:r>
          </w:p>
        </w:tc>
      </w:tr>
      <w:tr w:rsidR="004D466E" w:rsidRPr="004D466E" w14:paraId="0B6F7611"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27460B4A"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4</w:t>
            </w:r>
          </w:p>
        </w:tc>
        <w:tc>
          <w:tcPr>
            <w:tcW w:w="1700" w:type="pct"/>
            <w:tcBorders>
              <w:top w:val="outset" w:sz="6" w:space="0" w:color="000000"/>
              <w:left w:val="outset" w:sz="6" w:space="0" w:color="000000"/>
              <w:bottom w:val="outset" w:sz="6" w:space="0" w:color="000000"/>
              <w:right w:val="outset" w:sz="6" w:space="0" w:color="000000"/>
            </w:tcBorders>
            <w:hideMark/>
          </w:tcPr>
          <w:p w14:paraId="452BED06"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R$ 432,59</w:t>
            </w:r>
          </w:p>
        </w:tc>
        <w:tc>
          <w:tcPr>
            <w:tcW w:w="2250" w:type="pct"/>
            <w:tcBorders>
              <w:top w:val="outset" w:sz="6" w:space="0" w:color="000000"/>
              <w:left w:val="outset" w:sz="6" w:space="0" w:color="000000"/>
              <w:bottom w:val="outset" w:sz="6" w:space="0" w:color="000000"/>
              <w:right w:val="outset" w:sz="6" w:space="0" w:color="000000"/>
            </w:tcBorders>
            <w:hideMark/>
          </w:tcPr>
          <w:p w14:paraId="4130E289"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24</w:t>
            </w:r>
          </w:p>
        </w:tc>
      </w:tr>
      <w:tr w:rsidR="004D466E" w:rsidRPr="004D466E" w14:paraId="4815BBC0"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4E112AEA"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5</w:t>
            </w:r>
          </w:p>
        </w:tc>
        <w:tc>
          <w:tcPr>
            <w:tcW w:w="1700" w:type="pct"/>
            <w:tcBorders>
              <w:top w:val="outset" w:sz="6" w:space="0" w:color="000000"/>
              <w:left w:val="outset" w:sz="6" w:space="0" w:color="000000"/>
              <w:bottom w:val="outset" w:sz="6" w:space="0" w:color="000000"/>
              <w:right w:val="outset" w:sz="6" w:space="0" w:color="000000"/>
            </w:tcBorders>
            <w:hideMark/>
          </w:tcPr>
          <w:p w14:paraId="03A82A74"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R$ 540,75</w:t>
            </w:r>
          </w:p>
        </w:tc>
        <w:tc>
          <w:tcPr>
            <w:tcW w:w="2250" w:type="pct"/>
            <w:tcBorders>
              <w:top w:val="outset" w:sz="6" w:space="0" w:color="000000"/>
              <w:left w:val="outset" w:sz="6" w:space="0" w:color="000000"/>
              <w:bottom w:val="outset" w:sz="6" w:space="0" w:color="000000"/>
              <w:right w:val="outset" w:sz="6" w:space="0" w:color="000000"/>
            </w:tcBorders>
            <w:hideMark/>
          </w:tcPr>
          <w:p w14:paraId="657156A4"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36</w:t>
            </w:r>
          </w:p>
        </w:tc>
      </w:tr>
      <w:tr w:rsidR="004D466E" w:rsidRPr="004D466E" w14:paraId="01D4B480"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04D09D5B"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6</w:t>
            </w:r>
          </w:p>
        </w:tc>
        <w:tc>
          <w:tcPr>
            <w:tcW w:w="1700" w:type="pct"/>
            <w:tcBorders>
              <w:top w:val="outset" w:sz="6" w:space="0" w:color="000000"/>
              <w:left w:val="outset" w:sz="6" w:space="0" w:color="000000"/>
              <w:bottom w:val="outset" w:sz="6" w:space="0" w:color="000000"/>
              <w:right w:val="outset" w:sz="6" w:space="0" w:color="000000"/>
            </w:tcBorders>
            <w:hideMark/>
          </w:tcPr>
          <w:p w14:paraId="52314F0D"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R$ 648,90</w:t>
            </w:r>
          </w:p>
        </w:tc>
        <w:tc>
          <w:tcPr>
            <w:tcW w:w="2250" w:type="pct"/>
            <w:tcBorders>
              <w:top w:val="outset" w:sz="6" w:space="0" w:color="000000"/>
              <w:left w:val="outset" w:sz="6" w:space="0" w:color="000000"/>
              <w:bottom w:val="outset" w:sz="6" w:space="0" w:color="000000"/>
              <w:right w:val="outset" w:sz="6" w:space="0" w:color="000000"/>
            </w:tcBorders>
            <w:hideMark/>
          </w:tcPr>
          <w:p w14:paraId="48B278E5"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48</w:t>
            </w:r>
          </w:p>
        </w:tc>
      </w:tr>
      <w:tr w:rsidR="004D466E" w:rsidRPr="004D466E" w14:paraId="5C0F0304"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581D34AB"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7</w:t>
            </w:r>
          </w:p>
        </w:tc>
        <w:tc>
          <w:tcPr>
            <w:tcW w:w="1700" w:type="pct"/>
            <w:tcBorders>
              <w:top w:val="outset" w:sz="6" w:space="0" w:color="000000"/>
              <w:left w:val="outset" w:sz="6" w:space="0" w:color="000000"/>
              <w:bottom w:val="outset" w:sz="6" w:space="0" w:color="000000"/>
              <w:right w:val="outset" w:sz="6" w:space="0" w:color="000000"/>
            </w:tcBorders>
            <w:hideMark/>
          </w:tcPr>
          <w:p w14:paraId="737A575E"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R$ 757,04</w:t>
            </w:r>
          </w:p>
        </w:tc>
        <w:tc>
          <w:tcPr>
            <w:tcW w:w="2250" w:type="pct"/>
            <w:tcBorders>
              <w:top w:val="outset" w:sz="6" w:space="0" w:color="000000"/>
              <w:left w:val="outset" w:sz="6" w:space="0" w:color="000000"/>
              <w:bottom w:val="outset" w:sz="6" w:space="0" w:color="000000"/>
              <w:right w:val="outset" w:sz="6" w:space="0" w:color="000000"/>
            </w:tcBorders>
            <w:hideMark/>
          </w:tcPr>
          <w:p w14:paraId="37769A6C"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48</w:t>
            </w:r>
          </w:p>
        </w:tc>
      </w:tr>
      <w:tr w:rsidR="004D466E" w:rsidRPr="004D466E" w14:paraId="420D1B53"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46F38BDE"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8</w:t>
            </w:r>
          </w:p>
        </w:tc>
        <w:tc>
          <w:tcPr>
            <w:tcW w:w="1700" w:type="pct"/>
            <w:tcBorders>
              <w:top w:val="outset" w:sz="6" w:space="0" w:color="000000"/>
              <w:left w:val="outset" w:sz="6" w:space="0" w:color="000000"/>
              <w:bottom w:val="outset" w:sz="6" w:space="0" w:color="000000"/>
              <w:right w:val="outset" w:sz="6" w:space="0" w:color="000000"/>
            </w:tcBorders>
            <w:hideMark/>
          </w:tcPr>
          <w:p w14:paraId="08498E35"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R$ 865,21</w:t>
            </w:r>
          </w:p>
        </w:tc>
        <w:tc>
          <w:tcPr>
            <w:tcW w:w="2250" w:type="pct"/>
            <w:tcBorders>
              <w:top w:val="outset" w:sz="6" w:space="0" w:color="000000"/>
              <w:left w:val="outset" w:sz="6" w:space="0" w:color="000000"/>
              <w:bottom w:val="outset" w:sz="6" w:space="0" w:color="000000"/>
              <w:right w:val="outset" w:sz="6" w:space="0" w:color="000000"/>
            </w:tcBorders>
            <w:hideMark/>
          </w:tcPr>
          <w:p w14:paraId="08E13078"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60</w:t>
            </w:r>
          </w:p>
        </w:tc>
      </w:tr>
      <w:tr w:rsidR="004D466E" w:rsidRPr="004D466E" w14:paraId="2460D9F2"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0BDE0DAE"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9</w:t>
            </w:r>
          </w:p>
        </w:tc>
        <w:tc>
          <w:tcPr>
            <w:tcW w:w="1700" w:type="pct"/>
            <w:tcBorders>
              <w:top w:val="outset" w:sz="6" w:space="0" w:color="000000"/>
              <w:left w:val="outset" w:sz="6" w:space="0" w:color="000000"/>
              <w:bottom w:val="outset" w:sz="6" w:space="0" w:color="000000"/>
              <w:right w:val="outset" w:sz="6" w:space="0" w:color="000000"/>
            </w:tcBorders>
            <w:hideMark/>
          </w:tcPr>
          <w:p w14:paraId="60BF8D79"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R$ 973,35</w:t>
            </w:r>
          </w:p>
        </w:tc>
        <w:tc>
          <w:tcPr>
            <w:tcW w:w="2250" w:type="pct"/>
            <w:tcBorders>
              <w:top w:val="outset" w:sz="6" w:space="0" w:color="000000"/>
              <w:left w:val="outset" w:sz="6" w:space="0" w:color="000000"/>
              <w:bottom w:val="outset" w:sz="6" w:space="0" w:color="000000"/>
              <w:right w:val="outset" w:sz="6" w:space="0" w:color="000000"/>
            </w:tcBorders>
            <w:hideMark/>
          </w:tcPr>
          <w:p w14:paraId="2FA33CD1"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60</w:t>
            </w:r>
          </w:p>
        </w:tc>
      </w:tr>
      <w:tr w:rsidR="004D466E" w:rsidRPr="004D466E" w14:paraId="439F9CDA" w14:textId="77777777" w:rsidTr="004D466E">
        <w:trPr>
          <w:jc w:val="center"/>
        </w:trPr>
        <w:tc>
          <w:tcPr>
            <w:tcW w:w="1050" w:type="pct"/>
            <w:tcBorders>
              <w:top w:val="outset" w:sz="6" w:space="0" w:color="000000"/>
              <w:left w:val="outset" w:sz="6" w:space="0" w:color="000000"/>
              <w:bottom w:val="outset" w:sz="6" w:space="0" w:color="000000"/>
              <w:right w:val="outset" w:sz="6" w:space="0" w:color="000000"/>
            </w:tcBorders>
            <w:hideMark/>
          </w:tcPr>
          <w:p w14:paraId="3295DF59"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10</w:t>
            </w:r>
          </w:p>
        </w:tc>
        <w:tc>
          <w:tcPr>
            <w:tcW w:w="1700" w:type="pct"/>
            <w:tcBorders>
              <w:top w:val="outset" w:sz="6" w:space="0" w:color="000000"/>
              <w:left w:val="outset" w:sz="6" w:space="0" w:color="000000"/>
              <w:bottom w:val="outset" w:sz="6" w:space="0" w:color="000000"/>
              <w:right w:val="outset" w:sz="6" w:space="0" w:color="000000"/>
            </w:tcBorders>
            <w:hideMark/>
          </w:tcPr>
          <w:p w14:paraId="3AA62948"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R$ 1.081,50</w:t>
            </w:r>
          </w:p>
        </w:tc>
        <w:tc>
          <w:tcPr>
            <w:tcW w:w="2250" w:type="pct"/>
            <w:tcBorders>
              <w:top w:val="outset" w:sz="6" w:space="0" w:color="000000"/>
              <w:left w:val="outset" w:sz="6" w:space="0" w:color="000000"/>
              <w:bottom w:val="outset" w:sz="6" w:space="0" w:color="000000"/>
              <w:right w:val="outset" w:sz="6" w:space="0" w:color="000000"/>
            </w:tcBorders>
            <w:hideMark/>
          </w:tcPr>
          <w:p w14:paraId="138A81BB" w14:textId="77777777" w:rsidR="004D466E" w:rsidRPr="004D466E" w:rsidRDefault="004D466E" w:rsidP="004D466E">
            <w:pPr>
              <w:spacing w:before="100" w:beforeAutospacing="1" w:after="100" w:afterAutospacing="1" w:line="240" w:lineRule="auto"/>
              <w:jc w:val="both"/>
              <w:rPr>
                <w:rFonts w:ascii="Book Antiqua" w:eastAsia="Times New Roman" w:hAnsi="Book Antiqua" w:cs="Times New Roman"/>
                <w:sz w:val="19"/>
                <w:szCs w:val="19"/>
                <w:lang w:eastAsia="pt-BR"/>
              </w:rPr>
            </w:pPr>
            <w:r w:rsidRPr="004D466E">
              <w:rPr>
                <w:rFonts w:ascii="Book Antiqua" w:eastAsia="Times New Roman" w:hAnsi="Book Antiqua" w:cs="Arial"/>
                <w:sz w:val="19"/>
                <w:szCs w:val="19"/>
                <w:lang w:eastAsia="pt-BR"/>
              </w:rPr>
              <w:t>-</w:t>
            </w:r>
          </w:p>
        </w:tc>
      </w:tr>
    </w:tbl>
    <w:p w14:paraId="5D5140B1"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17 </w:t>
      </w:r>
      <w:r w:rsidRPr="004D466E">
        <w:rPr>
          <w:rFonts w:ascii="Book Antiqua" w:eastAsia="Times New Roman" w:hAnsi="Book Antiqua" w:cs="Arial"/>
          <w:color w:val="000000"/>
          <w:sz w:val="19"/>
          <w:szCs w:val="19"/>
          <w:lang w:eastAsia="pt-BR"/>
        </w:rPr>
        <w:t>Por força do disposto na </w:t>
      </w:r>
      <w:hyperlink r:id="rId606" w:history="1">
        <w:r w:rsidRPr="004D466E">
          <w:rPr>
            <w:rFonts w:ascii="Book Antiqua" w:eastAsia="Times New Roman" w:hAnsi="Book Antiqua" w:cs="Arial"/>
            <w:color w:val="0000FF"/>
            <w:sz w:val="19"/>
            <w:szCs w:val="19"/>
            <w:u w:val="single"/>
            <w:lang w:eastAsia="pt-BR"/>
          </w:rPr>
          <w:t>Lei nº 9.063, de 14.6.95</w:t>
        </w:r>
      </w:hyperlink>
      <w:r w:rsidRPr="004D466E">
        <w:rPr>
          <w:rFonts w:ascii="Book Antiqua" w:eastAsia="Times New Roman" w:hAnsi="Book Antiqua" w:cs="Arial"/>
          <w:color w:val="000000"/>
          <w:sz w:val="19"/>
          <w:szCs w:val="19"/>
          <w:lang w:eastAsia="pt-BR"/>
        </w:rPr>
        <w:t>, esta disposição aplica-se somente ao contido no inciso II do art. 30.</w:t>
      </w:r>
    </w:p>
    <w:p w14:paraId="112BBCE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18 </w:t>
      </w:r>
      <w:r w:rsidRPr="004D466E">
        <w:rPr>
          <w:rFonts w:ascii="Book Antiqua" w:eastAsia="Times New Roman" w:hAnsi="Book Antiqua" w:cs="Arial"/>
          <w:color w:val="000000"/>
          <w:sz w:val="19"/>
          <w:szCs w:val="19"/>
          <w:lang w:eastAsia="pt-BR"/>
        </w:rPr>
        <w:t>Parágrafo único renumerado para 1º e § 2º acrescentado pela </w:t>
      </w:r>
      <w:hyperlink r:id="rId607" w:history="1">
        <w:r w:rsidRPr="004D466E">
          <w:rPr>
            <w:rFonts w:ascii="Book Antiqua" w:eastAsia="Times New Roman" w:hAnsi="Book Antiqua" w:cs="Arial"/>
            <w:color w:val="0000FF"/>
            <w:sz w:val="19"/>
            <w:szCs w:val="19"/>
            <w:u w:val="single"/>
            <w:lang w:eastAsia="pt-BR"/>
          </w:rPr>
          <w:t>Medida Provisória nº 1.663-12, de 27.7.98</w:t>
        </w:r>
      </w:hyperlink>
      <w:r w:rsidRPr="004D466E">
        <w:rPr>
          <w:rFonts w:ascii="Book Antiqua" w:eastAsia="Times New Roman" w:hAnsi="Book Antiqua" w:cs="Arial"/>
          <w:color w:val="000000"/>
          <w:sz w:val="19"/>
          <w:szCs w:val="19"/>
          <w:lang w:eastAsia="pt-BR"/>
        </w:rPr>
        <w:t>, como segue:</w:t>
      </w:r>
    </w:p>
    <w:p w14:paraId="55FB2516"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1º Recebida a notificação do débito a empresa ou segurado terá o prazo de 15 (quinze) dias para apresentar defesa, observado o disposto em regulamento.</w:t>
      </w:r>
    </w:p>
    <w:p w14:paraId="1ECAB328"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2º Por ocasião da notificação de débito ou, quando for o caso, da inscrição na Dívida Ativa do Instituto Nacional do Seguro Social INSS, a fiscalização poderá proceder ao arrolamento de bens e direitos do sujeito passivo, conforme dispuser aquela autarquia previdenciária, observado, no que couber, o disposto nos </w:t>
      </w:r>
      <w:hyperlink r:id="rId608" w:anchor="art64%C2%A71" w:history="1">
        <w:r w:rsidRPr="004D466E">
          <w:rPr>
            <w:rFonts w:ascii="Book Antiqua" w:eastAsia="Times New Roman" w:hAnsi="Book Antiqua" w:cs="Arial"/>
            <w:color w:val="0000FF"/>
            <w:sz w:val="19"/>
            <w:szCs w:val="19"/>
            <w:u w:val="single"/>
            <w:lang w:eastAsia="pt-BR"/>
          </w:rPr>
          <w:t>§§ 1º a 6º</w:t>
        </w:r>
      </w:hyperlink>
      <w:r w:rsidRPr="004D466E">
        <w:rPr>
          <w:rFonts w:ascii="Book Antiqua" w:eastAsia="Times New Roman" w:hAnsi="Book Antiqua" w:cs="Arial"/>
          <w:color w:val="000000"/>
          <w:sz w:val="19"/>
          <w:szCs w:val="19"/>
          <w:lang w:eastAsia="pt-BR"/>
        </w:rPr>
        <w:t>, </w:t>
      </w:r>
      <w:hyperlink r:id="rId609" w:anchor="art64%C2%A78" w:history="1">
        <w:r w:rsidRPr="004D466E">
          <w:rPr>
            <w:rFonts w:ascii="Book Antiqua" w:eastAsia="Times New Roman" w:hAnsi="Book Antiqua" w:cs="Arial"/>
            <w:color w:val="0000FF"/>
            <w:sz w:val="19"/>
            <w:szCs w:val="19"/>
            <w:u w:val="single"/>
            <w:lang w:eastAsia="pt-BR"/>
          </w:rPr>
          <w:t>8º </w:t>
        </w:r>
      </w:hyperlink>
      <w:r w:rsidRPr="004D466E">
        <w:rPr>
          <w:rFonts w:ascii="Book Antiqua" w:eastAsia="Times New Roman" w:hAnsi="Book Antiqua" w:cs="Arial"/>
          <w:color w:val="000000"/>
          <w:sz w:val="19"/>
          <w:szCs w:val="19"/>
          <w:lang w:eastAsia="pt-BR"/>
        </w:rPr>
        <w:t>e </w:t>
      </w:r>
      <w:hyperlink r:id="rId610" w:anchor="art64%C2%A79" w:history="1">
        <w:r w:rsidRPr="004D466E">
          <w:rPr>
            <w:rFonts w:ascii="Book Antiqua" w:eastAsia="Times New Roman" w:hAnsi="Book Antiqua" w:cs="Arial"/>
            <w:color w:val="0000FF"/>
            <w:sz w:val="19"/>
            <w:szCs w:val="19"/>
            <w:u w:val="single"/>
            <w:lang w:eastAsia="pt-BR"/>
          </w:rPr>
          <w:t>9º do art. 64 da Lei nº 9.532, de 10 de dezembro de 1997</w:t>
        </w:r>
      </w:hyperlink>
      <w:r w:rsidRPr="004D466E">
        <w:rPr>
          <w:rFonts w:ascii="Book Antiqua" w:eastAsia="Times New Roman" w:hAnsi="Book Antiqua" w:cs="Arial"/>
          <w:color w:val="000000"/>
          <w:sz w:val="19"/>
          <w:szCs w:val="19"/>
          <w:lang w:eastAsia="pt-BR"/>
        </w:rPr>
        <w:t>.</w:t>
      </w:r>
    </w:p>
    <w:p w14:paraId="6147CA2A"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19</w:t>
      </w:r>
      <w:r w:rsidRPr="004D466E">
        <w:rPr>
          <w:rFonts w:ascii="Book Antiqua" w:eastAsia="Times New Roman" w:hAnsi="Book Antiqua" w:cs="Arial"/>
          <w:color w:val="000000"/>
          <w:sz w:val="19"/>
          <w:szCs w:val="19"/>
          <w:lang w:eastAsia="pt-BR"/>
        </w:rPr>
        <w:t> Valores atualizados a partir de 1º de junho de 1998, para R$ 15.904,18 (quinze mil, novecentos e quatro reais e dezoito centavos)</w:t>
      </w:r>
    </w:p>
    <w:p w14:paraId="1A2395C9"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20</w:t>
      </w:r>
      <w:r w:rsidRPr="004D466E">
        <w:rPr>
          <w:rFonts w:ascii="Book Antiqua" w:eastAsia="Times New Roman" w:hAnsi="Book Antiqua" w:cs="Arial"/>
          <w:color w:val="000000"/>
          <w:sz w:val="19"/>
          <w:szCs w:val="19"/>
          <w:lang w:eastAsia="pt-BR"/>
        </w:rPr>
        <w:t> Inciso alterado pela </w:t>
      </w:r>
      <w:hyperlink r:id="rId611" w:history="1">
        <w:r w:rsidRPr="004D466E">
          <w:rPr>
            <w:rFonts w:ascii="Book Antiqua" w:eastAsia="Times New Roman" w:hAnsi="Book Antiqua" w:cs="Arial"/>
            <w:color w:val="0000FF"/>
            <w:sz w:val="19"/>
            <w:szCs w:val="19"/>
            <w:u w:val="single"/>
            <w:lang w:eastAsia="pt-BR"/>
          </w:rPr>
          <w:t>Medida Provisória nº 1.663-12, de 27.7.1998</w:t>
        </w:r>
      </w:hyperlink>
      <w:r w:rsidRPr="004D466E">
        <w:rPr>
          <w:rFonts w:ascii="Book Antiqua" w:eastAsia="Times New Roman" w:hAnsi="Book Antiqua" w:cs="Arial"/>
          <w:color w:val="000000"/>
          <w:sz w:val="19"/>
          <w:szCs w:val="19"/>
          <w:lang w:eastAsia="pt-BR"/>
        </w:rPr>
        <w:t>, em curso, como segue:</w:t>
      </w:r>
    </w:p>
    <w:p w14:paraId="62360267"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I - </w:t>
      </w:r>
      <w:proofErr w:type="gramStart"/>
      <w:r w:rsidRPr="004D466E">
        <w:rPr>
          <w:rFonts w:ascii="Book Antiqua" w:eastAsia="Times New Roman" w:hAnsi="Book Antiqua" w:cs="Arial"/>
          <w:color w:val="000000"/>
          <w:sz w:val="19"/>
          <w:szCs w:val="19"/>
          <w:lang w:eastAsia="pt-BR"/>
        </w:rPr>
        <w:t>simultaneamente</w:t>
      </w:r>
      <w:proofErr w:type="gramEnd"/>
      <w:r w:rsidRPr="004D466E">
        <w:rPr>
          <w:rFonts w:ascii="Book Antiqua" w:eastAsia="Times New Roman" w:hAnsi="Book Antiqua" w:cs="Arial"/>
          <w:color w:val="000000"/>
          <w:sz w:val="19"/>
          <w:szCs w:val="19"/>
          <w:lang w:eastAsia="pt-BR"/>
        </w:rPr>
        <w:t xml:space="preserve"> com a inscrição no Cadastro Nacional da Pessoa Jurídica - CNPJ</w:t>
      </w:r>
    </w:p>
    <w:p w14:paraId="4D07271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21</w:t>
      </w:r>
      <w:r w:rsidRPr="004D466E">
        <w:rPr>
          <w:rFonts w:ascii="Book Antiqua" w:eastAsia="Times New Roman" w:hAnsi="Book Antiqua" w:cs="Arial"/>
          <w:color w:val="000000"/>
          <w:sz w:val="19"/>
          <w:szCs w:val="19"/>
          <w:lang w:eastAsia="pt-BR"/>
        </w:rPr>
        <w:t> Inciso alterado pela </w:t>
      </w:r>
      <w:hyperlink r:id="rId612" w:history="1">
        <w:r w:rsidRPr="004D466E">
          <w:rPr>
            <w:rFonts w:ascii="Book Antiqua" w:eastAsia="Times New Roman" w:hAnsi="Book Antiqua" w:cs="Arial"/>
            <w:color w:val="0000FF"/>
            <w:sz w:val="19"/>
            <w:szCs w:val="19"/>
            <w:u w:val="single"/>
            <w:lang w:eastAsia="pt-BR"/>
          </w:rPr>
          <w:t>Medida Provisória nº 1.663-12, de 27.7.1998</w:t>
        </w:r>
      </w:hyperlink>
      <w:r w:rsidRPr="004D466E">
        <w:rPr>
          <w:rFonts w:ascii="Book Antiqua" w:eastAsia="Times New Roman" w:hAnsi="Book Antiqua" w:cs="Arial"/>
          <w:color w:val="000000"/>
          <w:sz w:val="19"/>
          <w:szCs w:val="19"/>
          <w:lang w:eastAsia="pt-BR"/>
        </w:rPr>
        <w:t>, em curso, como segue:</w:t>
      </w:r>
    </w:p>
    <w:p w14:paraId="2672CED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lang w:eastAsia="pt-BR"/>
        </w:rPr>
        <w:t xml:space="preserve">II - </w:t>
      </w:r>
      <w:proofErr w:type="gramStart"/>
      <w:r w:rsidRPr="004D466E">
        <w:rPr>
          <w:rFonts w:ascii="Book Antiqua" w:eastAsia="Times New Roman" w:hAnsi="Book Antiqua" w:cs="Arial"/>
          <w:color w:val="000000"/>
          <w:sz w:val="19"/>
          <w:szCs w:val="19"/>
          <w:lang w:eastAsia="pt-BR"/>
        </w:rPr>
        <w:t>perante</w:t>
      </w:r>
      <w:proofErr w:type="gramEnd"/>
      <w:r w:rsidRPr="004D466E">
        <w:rPr>
          <w:rFonts w:ascii="Book Antiqua" w:eastAsia="Times New Roman" w:hAnsi="Book Antiqua" w:cs="Arial"/>
          <w:color w:val="000000"/>
          <w:sz w:val="19"/>
          <w:szCs w:val="19"/>
          <w:lang w:eastAsia="pt-BR"/>
        </w:rPr>
        <w:t xml:space="preserve"> o Instituto Nacional do Seguro Social INSS no prazo de 30 (trinta) dias contados do início de suas atividades, quando não sujeita a inscrição no Cadastro Nacional da Pessoa Jurídica CNPJ.</w:t>
      </w:r>
    </w:p>
    <w:p w14:paraId="1D758D6F"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22</w:t>
      </w:r>
      <w:r w:rsidRPr="004D466E">
        <w:rPr>
          <w:rFonts w:ascii="Book Antiqua" w:eastAsia="Times New Roman" w:hAnsi="Book Antiqua" w:cs="Arial"/>
          <w:color w:val="000000"/>
          <w:sz w:val="19"/>
          <w:szCs w:val="19"/>
          <w:lang w:eastAsia="pt-BR"/>
        </w:rPr>
        <w:t> Artigo revogado pela </w:t>
      </w:r>
      <w:hyperlink r:id="rId613" w:history="1">
        <w:r w:rsidRPr="004D466E">
          <w:rPr>
            <w:rFonts w:ascii="Book Antiqua" w:eastAsia="Times New Roman" w:hAnsi="Book Antiqua" w:cs="Arial"/>
            <w:color w:val="0000FF"/>
            <w:sz w:val="19"/>
            <w:szCs w:val="19"/>
            <w:u w:val="single"/>
            <w:lang w:eastAsia="pt-BR"/>
          </w:rPr>
          <w:t>Medida Provisória nº 1.663-12, de 27.7.1998</w:t>
        </w:r>
      </w:hyperlink>
    </w:p>
    <w:p w14:paraId="41BF9CD0"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23</w:t>
      </w:r>
      <w:r w:rsidRPr="004D466E">
        <w:rPr>
          <w:rFonts w:ascii="Book Antiqua" w:eastAsia="Times New Roman" w:hAnsi="Book Antiqua" w:cs="Arial"/>
          <w:color w:val="000000"/>
          <w:sz w:val="19"/>
          <w:szCs w:val="19"/>
          <w:lang w:eastAsia="pt-BR"/>
        </w:rPr>
        <w:t> Artigo revogado pela </w:t>
      </w:r>
      <w:hyperlink r:id="rId614" w:history="1">
        <w:r w:rsidRPr="004D466E">
          <w:rPr>
            <w:rFonts w:ascii="Book Antiqua" w:eastAsia="Times New Roman" w:hAnsi="Book Antiqua" w:cs="Arial"/>
            <w:color w:val="0000FF"/>
            <w:sz w:val="19"/>
            <w:szCs w:val="19"/>
            <w:u w:val="single"/>
            <w:lang w:eastAsia="pt-BR"/>
          </w:rPr>
          <w:t>Medida Provisória nº 1.663-12, de 27.7.1998</w:t>
        </w:r>
      </w:hyperlink>
    </w:p>
    <w:p w14:paraId="6EEFA7F5"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24</w:t>
      </w:r>
      <w:r w:rsidRPr="004D466E">
        <w:rPr>
          <w:rFonts w:ascii="Book Antiqua" w:eastAsia="Times New Roman" w:hAnsi="Book Antiqua" w:cs="Arial"/>
          <w:color w:val="000000"/>
          <w:sz w:val="19"/>
          <w:szCs w:val="19"/>
          <w:lang w:eastAsia="pt-BR"/>
        </w:rPr>
        <w:t> Valores atualizados pela Portaria MPAS nº 4.479, de 4.6.98, a partir de 1º de junho de 1998, para, respectivamente, R$ 636,17 (seiscentos e trinta e seis reais e dezessete centavos) e R$ 63.617,35 (sessenta e três mil, seiscentos e dezessete reais e trinta e cinco centavos)</w:t>
      </w:r>
    </w:p>
    <w:p w14:paraId="7B0B5E62" w14:textId="77777777" w:rsidR="004D466E" w:rsidRPr="004D466E" w:rsidRDefault="004D466E" w:rsidP="004D466E">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000000"/>
          <w:sz w:val="19"/>
          <w:szCs w:val="19"/>
          <w:vertAlign w:val="superscript"/>
          <w:lang w:eastAsia="pt-BR"/>
        </w:rPr>
        <w:t>25</w:t>
      </w:r>
      <w:r w:rsidRPr="004D466E">
        <w:rPr>
          <w:rFonts w:ascii="Book Antiqua" w:eastAsia="Times New Roman" w:hAnsi="Book Antiqua" w:cs="Arial"/>
          <w:color w:val="000000"/>
          <w:sz w:val="19"/>
          <w:szCs w:val="19"/>
          <w:lang w:eastAsia="pt-BR"/>
        </w:rPr>
        <w:t> Sem efeito para o auxílio-natalidade a partir de 1.1.96, por força do disposto na </w:t>
      </w:r>
      <w:hyperlink r:id="rId615" w:history="1">
        <w:r w:rsidRPr="004D466E">
          <w:rPr>
            <w:rFonts w:ascii="Book Antiqua" w:eastAsia="Times New Roman" w:hAnsi="Book Antiqua" w:cs="Arial"/>
            <w:color w:val="0000FF"/>
            <w:sz w:val="19"/>
            <w:szCs w:val="19"/>
            <w:u w:val="single"/>
            <w:lang w:eastAsia="pt-BR"/>
          </w:rPr>
          <w:t>Lei nº 8.742, de 7.12.93</w:t>
        </w:r>
      </w:hyperlink>
      <w:r w:rsidRPr="004D466E">
        <w:rPr>
          <w:rFonts w:ascii="Book Antiqua" w:eastAsia="Times New Roman" w:hAnsi="Book Antiqua" w:cs="Arial"/>
          <w:color w:val="000000"/>
          <w:sz w:val="19"/>
          <w:szCs w:val="19"/>
          <w:lang w:eastAsia="pt-BR"/>
        </w:rPr>
        <w:t>.</w:t>
      </w:r>
    </w:p>
    <w:p w14:paraId="7E30C385" w14:textId="77777777" w:rsidR="004D466E" w:rsidRPr="004D466E" w:rsidRDefault="004D466E" w:rsidP="004D466E">
      <w:pPr>
        <w:spacing w:before="100" w:beforeAutospacing="1" w:after="100" w:afterAutospacing="1" w:line="240" w:lineRule="auto"/>
        <w:ind w:firstLine="450"/>
        <w:jc w:val="center"/>
        <w:rPr>
          <w:rFonts w:ascii="Book Antiqua" w:eastAsia="Times New Roman" w:hAnsi="Book Antiqua" w:cs="Times New Roman"/>
          <w:color w:val="000000"/>
          <w:sz w:val="19"/>
          <w:szCs w:val="19"/>
          <w:lang w:eastAsia="pt-BR"/>
        </w:rPr>
      </w:pPr>
      <w:r w:rsidRPr="004D466E">
        <w:rPr>
          <w:rFonts w:ascii="Book Antiqua" w:eastAsia="Times New Roman" w:hAnsi="Book Antiqua" w:cs="Arial"/>
          <w:color w:val="FF0000"/>
          <w:sz w:val="19"/>
          <w:szCs w:val="19"/>
          <w:lang w:eastAsia="pt-BR"/>
        </w:rPr>
        <w:t>*</w:t>
      </w:r>
    </w:p>
    <w:p w14:paraId="2C6182F6" w14:textId="77777777" w:rsidR="00E92E10" w:rsidRPr="004D466E" w:rsidRDefault="00E92E10">
      <w:pPr>
        <w:rPr>
          <w:rFonts w:ascii="Book Antiqua" w:hAnsi="Book Antiqua"/>
          <w:sz w:val="19"/>
          <w:szCs w:val="19"/>
        </w:rPr>
      </w:pPr>
    </w:p>
    <w:sectPr w:rsidR="00E92E10" w:rsidRPr="004D466E" w:rsidSect="00600723">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9BFA" w14:textId="77777777" w:rsidR="00A4587E" w:rsidRDefault="00A4587E" w:rsidP="00EA45CB">
      <w:pPr>
        <w:spacing w:after="0" w:line="240" w:lineRule="auto"/>
      </w:pPr>
      <w:r>
        <w:separator/>
      </w:r>
    </w:p>
  </w:endnote>
  <w:endnote w:type="continuationSeparator" w:id="0">
    <w:p w14:paraId="27F15A4A" w14:textId="77777777" w:rsidR="00A4587E" w:rsidRDefault="00A4587E" w:rsidP="00EA4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0AAE3" w14:textId="77777777" w:rsidR="00A4587E" w:rsidRDefault="00A4587E" w:rsidP="00EA45CB">
      <w:pPr>
        <w:spacing w:after="0" w:line="240" w:lineRule="auto"/>
      </w:pPr>
      <w:r>
        <w:separator/>
      </w:r>
    </w:p>
  </w:footnote>
  <w:footnote w:type="continuationSeparator" w:id="0">
    <w:p w14:paraId="7ADFEB85" w14:textId="77777777" w:rsidR="00A4587E" w:rsidRDefault="00A4587E" w:rsidP="00EA45CB">
      <w:pPr>
        <w:spacing w:after="0" w:line="240" w:lineRule="auto"/>
      </w:pPr>
      <w:r>
        <w:continuationSeparator/>
      </w:r>
    </w:p>
  </w:footnote>
  <w:footnote w:id="1">
    <w:p w14:paraId="70106547" w14:textId="77777777" w:rsidR="00EA45CB" w:rsidRPr="008D642E" w:rsidRDefault="00EA45CB" w:rsidP="00EA45CB">
      <w:pPr>
        <w:pStyle w:val="Textodenotaderodap"/>
        <w:jc w:val="both"/>
        <w:rPr>
          <w:rFonts w:ascii="Book Antiqua" w:hAnsi="Book Antiqua"/>
          <w:sz w:val="18"/>
          <w:szCs w:val="18"/>
        </w:rPr>
      </w:pPr>
      <w:r w:rsidRPr="008D642E">
        <w:rPr>
          <w:rStyle w:val="Refdenotaderodap"/>
          <w:rFonts w:ascii="Book Antiqua" w:hAnsi="Book Antiqua"/>
          <w:sz w:val="18"/>
          <w:szCs w:val="18"/>
        </w:rPr>
        <w:footnoteRef/>
      </w:r>
      <w:r>
        <w:rPr>
          <w:rFonts w:ascii="Book Antiqua" w:hAnsi="Book Antiqua"/>
          <w:sz w:val="18"/>
          <w:szCs w:val="18"/>
        </w:rPr>
        <w:t xml:space="preserve"> </w:t>
      </w:r>
      <w:r w:rsidRPr="003B2524">
        <w:rPr>
          <w:rFonts w:ascii="Book Antiqua" w:hAnsi="Book Antiqua"/>
          <w:sz w:val="18"/>
          <w:szCs w:val="18"/>
        </w:rPr>
        <w:t>Art. 3º Serão escriturados em conta especial do ativo imobilizado da arrendadora os bens destinados a arrendamento mercantil.</w:t>
      </w:r>
    </w:p>
  </w:footnote>
  <w:footnote w:id="2">
    <w:p w14:paraId="400A584B" w14:textId="77777777" w:rsidR="00EA45CB" w:rsidRPr="008D642E" w:rsidRDefault="00EA45CB" w:rsidP="00EA45CB">
      <w:pPr>
        <w:pStyle w:val="Textodenotaderodap"/>
        <w:jc w:val="both"/>
        <w:rPr>
          <w:rFonts w:ascii="Book Antiqua" w:hAnsi="Book Antiqua"/>
          <w:sz w:val="18"/>
          <w:szCs w:val="18"/>
        </w:rPr>
      </w:pPr>
      <w:r w:rsidRPr="008D642E">
        <w:rPr>
          <w:rStyle w:val="Refdenotaderodap"/>
          <w:rFonts w:ascii="Book Antiqua" w:hAnsi="Book Antiqua"/>
          <w:sz w:val="18"/>
          <w:szCs w:val="18"/>
        </w:rPr>
        <w:footnoteRef/>
      </w:r>
      <w:r w:rsidRPr="008D642E">
        <w:rPr>
          <w:rFonts w:ascii="Book Antiqua" w:hAnsi="Book Antiqua"/>
          <w:sz w:val="18"/>
          <w:szCs w:val="18"/>
        </w:rPr>
        <w:t xml:space="preserve"> </w:t>
      </w:r>
      <w:r w:rsidRPr="008D642E">
        <w:rPr>
          <w:rFonts w:ascii="Book Antiqua" w:hAnsi="Book Antiqua"/>
          <w:b/>
          <w:bCs/>
          <w:i/>
          <w:iCs/>
          <w:sz w:val="18"/>
          <w:szCs w:val="18"/>
          <w:u w:val="single"/>
        </w:rPr>
        <w:t>Redação original</w:t>
      </w:r>
      <w:r w:rsidRPr="008D642E">
        <w:rPr>
          <w:rFonts w:ascii="Book Antiqua" w:hAnsi="Book Antiqua"/>
          <w:sz w:val="18"/>
          <w:szCs w:val="18"/>
        </w:rPr>
        <w:t xml:space="preserve">: Art. 3º (...) § 2º Para fins de determinação da base de cálculo das contribuições a que se refere o art. 2º, excluem-se da receita bruta: (...) IV - a receita decorrente da venda de bens do ativo permanente. (...) </w:t>
      </w:r>
      <w:r w:rsidRPr="008D642E">
        <w:rPr>
          <w:rFonts w:ascii="Book Antiqua" w:hAnsi="Book Antiqua"/>
          <w:b/>
          <w:bCs/>
          <w:i/>
          <w:iCs/>
          <w:sz w:val="18"/>
          <w:szCs w:val="18"/>
          <w:u w:val="single"/>
        </w:rPr>
        <w:t>Redação dada pela Lei 13.043/2014</w:t>
      </w:r>
      <w:r w:rsidRPr="008D642E">
        <w:rPr>
          <w:rFonts w:ascii="Book Antiqua" w:hAnsi="Book Antiqua"/>
          <w:sz w:val="18"/>
          <w:szCs w:val="18"/>
        </w:rPr>
        <w:t>: Art. 3º (...) § 2º Para fins de determinação da base de cálculo das contribuições a que se refere o art. 2º, excluem-se da receita bruta: (...) IV - as receitas de que trata o inciso IV do caput do art. 187 da Lei nº 6.404, de 15 de dezembro de 1976, decorrentes da venda de bens do ativo não circulante, classificado como investimento, imobilizado ou intangível; 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CBD08D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66400539">
    <w:abstractNumId w:val="2"/>
  </w:num>
  <w:num w:numId="2" w16cid:durableId="270555277">
    <w:abstractNumId w:val="1"/>
  </w:num>
  <w:num w:numId="3" w16cid:durableId="53766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E10"/>
    <w:rsid w:val="00010CC7"/>
    <w:rsid w:val="0002181C"/>
    <w:rsid w:val="0002275F"/>
    <w:rsid w:val="00025DE4"/>
    <w:rsid w:val="00036348"/>
    <w:rsid w:val="000A0268"/>
    <w:rsid w:val="000A57F1"/>
    <w:rsid w:val="000B0338"/>
    <w:rsid w:val="000F4AE1"/>
    <w:rsid w:val="000F55FE"/>
    <w:rsid w:val="00110857"/>
    <w:rsid w:val="00120D9C"/>
    <w:rsid w:val="00152C0E"/>
    <w:rsid w:val="00174212"/>
    <w:rsid w:val="001B3636"/>
    <w:rsid w:val="001E310D"/>
    <w:rsid w:val="001E54D3"/>
    <w:rsid w:val="001F0047"/>
    <w:rsid w:val="00205E8E"/>
    <w:rsid w:val="00233A6E"/>
    <w:rsid w:val="00244D7C"/>
    <w:rsid w:val="00246248"/>
    <w:rsid w:val="002527BC"/>
    <w:rsid w:val="002576FB"/>
    <w:rsid w:val="00276358"/>
    <w:rsid w:val="00282DA4"/>
    <w:rsid w:val="002929EE"/>
    <w:rsid w:val="00292FC8"/>
    <w:rsid w:val="0029700C"/>
    <w:rsid w:val="00297CE0"/>
    <w:rsid w:val="002B6060"/>
    <w:rsid w:val="002B6EFB"/>
    <w:rsid w:val="002E44D2"/>
    <w:rsid w:val="002F0831"/>
    <w:rsid w:val="002F2A75"/>
    <w:rsid w:val="002F5AC6"/>
    <w:rsid w:val="00303B57"/>
    <w:rsid w:val="003062E1"/>
    <w:rsid w:val="00356BAA"/>
    <w:rsid w:val="00371AC4"/>
    <w:rsid w:val="003B071A"/>
    <w:rsid w:val="003C1496"/>
    <w:rsid w:val="003F0BEA"/>
    <w:rsid w:val="003F187C"/>
    <w:rsid w:val="003F4C93"/>
    <w:rsid w:val="00400200"/>
    <w:rsid w:val="004035B4"/>
    <w:rsid w:val="00415348"/>
    <w:rsid w:val="00416528"/>
    <w:rsid w:val="004200A6"/>
    <w:rsid w:val="0042141D"/>
    <w:rsid w:val="0042552E"/>
    <w:rsid w:val="00460EA4"/>
    <w:rsid w:val="00466C4C"/>
    <w:rsid w:val="004737D8"/>
    <w:rsid w:val="00474F9C"/>
    <w:rsid w:val="00485DB0"/>
    <w:rsid w:val="004B280C"/>
    <w:rsid w:val="004D466E"/>
    <w:rsid w:val="004E1BBE"/>
    <w:rsid w:val="00500BA5"/>
    <w:rsid w:val="00502B25"/>
    <w:rsid w:val="005036A1"/>
    <w:rsid w:val="0050409D"/>
    <w:rsid w:val="0051503D"/>
    <w:rsid w:val="00540879"/>
    <w:rsid w:val="0054652D"/>
    <w:rsid w:val="00552437"/>
    <w:rsid w:val="005553B9"/>
    <w:rsid w:val="00575320"/>
    <w:rsid w:val="00575CEB"/>
    <w:rsid w:val="005E0821"/>
    <w:rsid w:val="00600723"/>
    <w:rsid w:val="006028AD"/>
    <w:rsid w:val="006042BD"/>
    <w:rsid w:val="0061250F"/>
    <w:rsid w:val="00651D07"/>
    <w:rsid w:val="00655C7D"/>
    <w:rsid w:val="00662B12"/>
    <w:rsid w:val="00672865"/>
    <w:rsid w:val="006D2533"/>
    <w:rsid w:val="006D7058"/>
    <w:rsid w:val="006E4449"/>
    <w:rsid w:val="00706120"/>
    <w:rsid w:val="00710B1E"/>
    <w:rsid w:val="0074119F"/>
    <w:rsid w:val="00771ED6"/>
    <w:rsid w:val="00773706"/>
    <w:rsid w:val="00781BD3"/>
    <w:rsid w:val="00781C39"/>
    <w:rsid w:val="0078282F"/>
    <w:rsid w:val="00782977"/>
    <w:rsid w:val="007D3C8C"/>
    <w:rsid w:val="007D64F7"/>
    <w:rsid w:val="007E02F5"/>
    <w:rsid w:val="00813351"/>
    <w:rsid w:val="00813A5B"/>
    <w:rsid w:val="00831F8C"/>
    <w:rsid w:val="00833951"/>
    <w:rsid w:val="008377C8"/>
    <w:rsid w:val="00865694"/>
    <w:rsid w:val="00880102"/>
    <w:rsid w:val="008969ED"/>
    <w:rsid w:val="008C0851"/>
    <w:rsid w:val="008D266B"/>
    <w:rsid w:val="008D3791"/>
    <w:rsid w:val="008E0D95"/>
    <w:rsid w:val="008E263D"/>
    <w:rsid w:val="008E7E28"/>
    <w:rsid w:val="00901677"/>
    <w:rsid w:val="00923A62"/>
    <w:rsid w:val="00934A9B"/>
    <w:rsid w:val="009876E8"/>
    <w:rsid w:val="009925B4"/>
    <w:rsid w:val="009B0C4E"/>
    <w:rsid w:val="009B147A"/>
    <w:rsid w:val="009B5432"/>
    <w:rsid w:val="009C7AF7"/>
    <w:rsid w:val="009E4B91"/>
    <w:rsid w:val="00A202ED"/>
    <w:rsid w:val="00A4587E"/>
    <w:rsid w:val="00A47FFD"/>
    <w:rsid w:val="00A76F36"/>
    <w:rsid w:val="00A842C1"/>
    <w:rsid w:val="00AA64AF"/>
    <w:rsid w:val="00AB72D7"/>
    <w:rsid w:val="00AB76C6"/>
    <w:rsid w:val="00AE3C1F"/>
    <w:rsid w:val="00B011CA"/>
    <w:rsid w:val="00B033D6"/>
    <w:rsid w:val="00B03AF7"/>
    <w:rsid w:val="00B12F86"/>
    <w:rsid w:val="00B2432C"/>
    <w:rsid w:val="00B616AB"/>
    <w:rsid w:val="00B96063"/>
    <w:rsid w:val="00BA3804"/>
    <w:rsid w:val="00BA4766"/>
    <w:rsid w:val="00BC10DF"/>
    <w:rsid w:val="00BC6218"/>
    <w:rsid w:val="00BE2CE3"/>
    <w:rsid w:val="00BE5167"/>
    <w:rsid w:val="00BF23E1"/>
    <w:rsid w:val="00C21B37"/>
    <w:rsid w:val="00C3162F"/>
    <w:rsid w:val="00C41FB6"/>
    <w:rsid w:val="00C51CE0"/>
    <w:rsid w:val="00C54804"/>
    <w:rsid w:val="00C67DA1"/>
    <w:rsid w:val="00C90C6C"/>
    <w:rsid w:val="00C9520E"/>
    <w:rsid w:val="00CA6063"/>
    <w:rsid w:val="00CA6B5C"/>
    <w:rsid w:val="00CF6EE5"/>
    <w:rsid w:val="00D0009B"/>
    <w:rsid w:val="00D258F4"/>
    <w:rsid w:val="00D31200"/>
    <w:rsid w:val="00D36750"/>
    <w:rsid w:val="00D4504A"/>
    <w:rsid w:val="00DD0BC1"/>
    <w:rsid w:val="00DD184D"/>
    <w:rsid w:val="00E01DA9"/>
    <w:rsid w:val="00E16482"/>
    <w:rsid w:val="00E20F55"/>
    <w:rsid w:val="00E326F9"/>
    <w:rsid w:val="00E52459"/>
    <w:rsid w:val="00E52883"/>
    <w:rsid w:val="00E6570A"/>
    <w:rsid w:val="00E91553"/>
    <w:rsid w:val="00E92E10"/>
    <w:rsid w:val="00EA45CB"/>
    <w:rsid w:val="00EA7398"/>
    <w:rsid w:val="00EB30EE"/>
    <w:rsid w:val="00ED0507"/>
    <w:rsid w:val="00ED41D4"/>
    <w:rsid w:val="00EE65F0"/>
    <w:rsid w:val="00F009EB"/>
    <w:rsid w:val="00F0525A"/>
    <w:rsid w:val="00F14E75"/>
    <w:rsid w:val="00F36F19"/>
    <w:rsid w:val="00F814EF"/>
    <w:rsid w:val="00F843EF"/>
    <w:rsid w:val="00F918C4"/>
    <w:rsid w:val="00FA0018"/>
    <w:rsid w:val="00FD1991"/>
    <w:rsid w:val="00FF30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57F2"/>
  <w15:chartTrackingRefBased/>
  <w15:docId w15:val="{14A3123A-08C0-49B5-B42E-69B7D0F45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D466E"/>
  </w:style>
  <w:style w:type="paragraph" w:customStyle="1" w:styleId="msonormal0">
    <w:name w:val="msonormal"/>
    <w:basedOn w:val="Normal"/>
    <w:rsid w:val="004D466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4D466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D466E"/>
    <w:rPr>
      <w:b/>
      <w:bCs/>
    </w:rPr>
  </w:style>
  <w:style w:type="character" w:styleId="Hyperlink">
    <w:name w:val="Hyperlink"/>
    <w:basedOn w:val="Fontepargpadro"/>
    <w:uiPriority w:val="99"/>
    <w:unhideWhenUsed/>
    <w:rsid w:val="004D466E"/>
    <w:rPr>
      <w:color w:val="0000FF"/>
      <w:u w:val="single"/>
    </w:rPr>
  </w:style>
  <w:style w:type="character" w:styleId="HiperlinkVisitado">
    <w:name w:val="FollowedHyperlink"/>
    <w:basedOn w:val="Fontepargpadro"/>
    <w:uiPriority w:val="99"/>
    <w:semiHidden/>
    <w:unhideWhenUsed/>
    <w:rsid w:val="004D466E"/>
    <w:rPr>
      <w:color w:val="800080"/>
      <w:u w:val="single"/>
    </w:rPr>
  </w:style>
  <w:style w:type="paragraph" w:customStyle="1" w:styleId="texto1">
    <w:name w:val="texto1"/>
    <w:basedOn w:val="Normal"/>
    <w:rsid w:val="004D466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4D466E"/>
    <w:rPr>
      <w:i/>
      <w:iCs/>
    </w:rPr>
  </w:style>
  <w:style w:type="paragraph" w:customStyle="1" w:styleId="texto2">
    <w:name w:val="texto2"/>
    <w:basedOn w:val="Normal"/>
    <w:rsid w:val="004D466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4D466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4D466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4D466E"/>
    <w:rPr>
      <w:rFonts w:ascii="Times New Roman" w:eastAsia="Times New Roman" w:hAnsi="Times New Roman" w:cs="Times New Roman"/>
      <w:sz w:val="24"/>
      <w:szCs w:val="24"/>
      <w:lang w:eastAsia="pt-BR"/>
    </w:rPr>
  </w:style>
  <w:style w:type="table" w:styleId="Tabelacomgrade">
    <w:name w:val="Table Grid"/>
    <w:basedOn w:val="Tabelanormal"/>
    <w:uiPriority w:val="39"/>
    <w:rsid w:val="004D4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D466E"/>
    <w:pPr>
      <w:ind w:left="720"/>
      <w:contextualSpacing/>
    </w:pPr>
  </w:style>
  <w:style w:type="character" w:styleId="MenoPendente">
    <w:name w:val="Unresolved Mention"/>
    <w:basedOn w:val="Fontepargpadro"/>
    <w:uiPriority w:val="99"/>
    <w:semiHidden/>
    <w:unhideWhenUsed/>
    <w:rsid w:val="00B96063"/>
    <w:rPr>
      <w:color w:val="605E5C"/>
      <w:shd w:val="clear" w:color="auto" w:fill="E1DFDD"/>
    </w:rPr>
  </w:style>
  <w:style w:type="paragraph" w:styleId="Textodenotaderodap">
    <w:name w:val="footnote text"/>
    <w:basedOn w:val="Normal"/>
    <w:link w:val="TextodenotaderodapChar"/>
    <w:uiPriority w:val="99"/>
    <w:semiHidden/>
    <w:unhideWhenUsed/>
    <w:rsid w:val="00EA45C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A45CB"/>
    <w:rPr>
      <w:sz w:val="20"/>
      <w:szCs w:val="20"/>
    </w:rPr>
  </w:style>
  <w:style w:type="character" w:styleId="Refdenotaderodap">
    <w:name w:val="footnote reference"/>
    <w:basedOn w:val="Fontepargpadro"/>
    <w:uiPriority w:val="99"/>
    <w:semiHidden/>
    <w:unhideWhenUsed/>
    <w:rsid w:val="00EA45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399340">
      <w:bodyDiv w:val="1"/>
      <w:marLeft w:val="0"/>
      <w:marRight w:val="0"/>
      <w:marTop w:val="0"/>
      <w:marBottom w:val="0"/>
      <w:divBdr>
        <w:top w:val="none" w:sz="0" w:space="0" w:color="auto"/>
        <w:left w:val="none" w:sz="0" w:space="0" w:color="auto"/>
        <w:bottom w:val="none" w:sz="0" w:space="0" w:color="auto"/>
        <w:right w:val="none" w:sz="0" w:space="0" w:color="auto"/>
      </w:divBdr>
    </w:div>
    <w:div w:id="1222907949">
      <w:bodyDiv w:val="1"/>
      <w:marLeft w:val="0"/>
      <w:marRight w:val="0"/>
      <w:marTop w:val="0"/>
      <w:marBottom w:val="0"/>
      <w:divBdr>
        <w:top w:val="none" w:sz="0" w:space="0" w:color="auto"/>
        <w:left w:val="none" w:sz="0" w:space="0" w:color="auto"/>
        <w:bottom w:val="none" w:sz="0" w:space="0" w:color="auto"/>
        <w:right w:val="none" w:sz="0" w:space="0" w:color="auto"/>
      </w:divBdr>
    </w:div>
    <w:div w:id="1259753819">
      <w:bodyDiv w:val="1"/>
      <w:marLeft w:val="0"/>
      <w:marRight w:val="0"/>
      <w:marTop w:val="0"/>
      <w:marBottom w:val="0"/>
      <w:divBdr>
        <w:top w:val="none" w:sz="0" w:space="0" w:color="auto"/>
        <w:left w:val="none" w:sz="0" w:space="0" w:color="auto"/>
        <w:bottom w:val="none" w:sz="0" w:space="0" w:color="auto"/>
        <w:right w:val="none" w:sz="0" w:space="0" w:color="auto"/>
      </w:divBdr>
    </w:div>
    <w:div w:id="1488286107">
      <w:bodyDiv w:val="1"/>
      <w:marLeft w:val="0"/>
      <w:marRight w:val="0"/>
      <w:marTop w:val="0"/>
      <w:marBottom w:val="0"/>
      <w:divBdr>
        <w:top w:val="none" w:sz="0" w:space="0" w:color="auto"/>
        <w:left w:val="none" w:sz="0" w:space="0" w:color="auto"/>
        <w:bottom w:val="none" w:sz="0" w:space="0" w:color="auto"/>
        <w:right w:val="none" w:sz="0" w:space="0" w:color="auto"/>
      </w:divBdr>
    </w:div>
    <w:div w:id="1519612784">
      <w:bodyDiv w:val="1"/>
      <w:marLeft w:val="0"/>
      <w:marRight w:val="0"/>
      <w:marTop w:val="0"/>
      <w:marBottom w:val="0"/>
      <w:divBdr>
        <w:top w:val="none" w:sz="0" w:space="0" w:color="auto"/>
        <w:left w:val="none" w:sz="0" w:space="0" w:color="auto"/>
        <w:bottom w:val="none" w:sz="0" w:space="0" w:color="auto"/>
        <w:right w:val="none" w:sz="0" w:space="0" w:color="auto"/>
      </w:divBdr>
    </w:div>
    <w:div w:id="1580099158">
      <w:bodyDiv w:val="1"/>
      <w:marLeft w:val="0"/>
      <w:marRight w:val="0"/>
      <w:marTop w:val="0"/>
      <w:marBottom w:val="0"/>
      <w:divBdr>
        <w:top w:val="none" w:sz="0" w:space="0" w:color="auto"/>
        <w:left w:val="none" w:sz="0" w:space="0" w:color="auto"/>
        <w:bottom w:val="none" w:sz="0" w:space="0" w:color="auto"/>
        <w:right w:val="none" w:sz="0" w:space="0" w:color="auto"/>
      </w:divBdr>
    </w:div>
    <w:div w:id="1755280698">
      <w:bodyDiv w:val="1"/>
      <w:marLeft w:val="0"/>
      <w:marRight w:val="0"/>
      <w:marTop w:val="0"/>
      <w:marBottom w:val="0"/>
      <w:divBdr>
        <w:top w:val="none" w:sz="0" w:space="0" w:color="auto"/>
        <w:left w:val="none" w:sz="0" w:space="0" w:color="auto"/>
        <w:bottom w:val="none" w:sz="0" w:space="0" w:color="auto"/>
        <w:right w:val="none" w:sz="0" w:space="0" w:color="auto"/>
      </w:divBdr>
    </w:div>
    <w:div w:id="182106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EIS_2001/L10256.htm" TargetMode="External"/><Relationship Id="rId21" Type="http://schemas.openxmlformats.org/officeDocument/2006/relationships/hyperlink" Target="http://www.planalto.gov.br/ccivil_03/leis/2002/L10403.htm" TargetMode="External"/><Relationship Id="rId324" Type="http://schemas.openxmlformats.org/officeDocument/2006/relationships/hyperlink" Target="http://www.planalto.gov.br/ccivil_03/_Ato2007-2010/2009/Lei/L11941.htm" TargetMode="External"/><Relationship Id="rId531" Type="http://schemas.openxmlformats.org/officeDocument/2006/relationships/hyperlink" Target="http://www.planalto.gov.br/ccivil_03/_Ato2007-2010/2009/Lei/L11941.htm" TargetMode="External"/><Relationship Id="rId170" Type="http://schemas.openxmlformats.org/officeDocument/2006/relationships/hyperlink" Target="http://www.planalto.gov.br/ccivil_03/_Ato2007-2010/2008/Lei/L11718.htm" TargetMode="External"/><Relationship Id="rId268" Type="http://schemas.openxmlformats.org/officeDocument/2006/relationships/hyperlink" Target="http://www.planalto.gov.br/ccivil_03/leis/L9876.htm" TargetMode="External"/><Relationship Id="rId475" Type="http://schemas.openxmlformats.org/officeDocument/2006/relationships/hyperlink" Target="http://www.planalto.gov.br/ccivil_03/_Ato2019-2022/2019/Lei/L13846.htm" TargetMode="External"/><Relationship Id="rId32" Type="http://schemas.openxmlformats.org/officeDocument/2006/relationships/hyperlink" Target="http://www.planalto.gov.br/ccivil_03/_Ato2007-2010/2008/Lei/L11718.htm" TargetMode="External"/><Relationship Id="rId128" Type="http://schemas.openxmlformats.org/officeDocument/2006/relationships/hyperlink" Target="http://www.planalto.gov.br/ccivil_03/_Ato2015-2018/2015/Lei/L13137.htm" TargetMode="External"/><Relationship Id="rId335" Type="http://schemas.openxmlformats.org/officeDocument/2006/relationships/hyperlink" Target="http://www.planalto.gov.br/ccivil_03/_Ato2007-2010/2009/Lei/L11941.htm" TargetMode="External"/><Relationship Id="rId542" Type="http://schemas.openxmlformats.org/officeDocument/2006/relationships/hyperlink" Target="http://www.planalto.gov.br/ccivil_03/_Ato2015-2018/2018/Lei/L13670.htm" TargetMode="External"/><Relationship Id="rId181" Type="http://schemas.openxmlformats.org/officeDocument/2006/relationships/hyperlink" Target="http://www.planalto.gov.br/ccivil_03/_Ato2007-2010/2008/Lei/L11718.htm" TargetMode="External"/><Relationship Id="rId402" Type="http://schemas.openxmlformats.org/officeDocument/2006/relationships/hyperlink" Target="http://www.planalto.gov.br/ccivil_03/leis/L8218.htm" TargetMode="External"/><Relationship Id="rId279" Type="http://schemas.openxmlformats.org/officeDocument/2006/relationships/hyperlink" Target="http://www.planalto.gov.br/ccivil_03/leis/L9528.htm" TargetMode="External"/><Relationship Id="rId486" Type="http://schemas.openxmlformats.org/officeDocument/2006/relationships/hyperlink" Target="http://www.planalto.gov.br/ccivil_03/_Ato2019-2022/2019/Lei/L13846.htm" TargetMode="External"/><Relationship Id="rId43" Type="http://schemas.openxmlformats.org/officeDocument/2006/relationships/hyperlink" Target="http://www.planalto.gov.br/ccivil_03/_Ato2007-2010/2008/Lei/L11718.htm" TargetMode="External"/><Relationship Id="rId139" Type="http://schemas.openxmlformats.org/officeDocument/2006/relationships/hyperlink" Target="https://www.planalto.gov.br/ccivil_03/_Ato2023-2026/2024/Lei/L14973.htm" TargetMode="External"/><Relationship Id="rId346" Type="http://schemas.openxmlformats.org/officeDocument/2006/relationships/hyperlink" Target="http://www.planalto.gov.br/ccivil_03/_Ato2011-2014/2013/Lei/L12873.htm" TargetMode="External"/><Relationship Id="rId553" Type="http://schemas.openxmlformats.org/officeDocument/2006/relationships/hyperlink" Target="http://www.planalto.gov.br/ccivil_03/leis/L9983.htm" TargetMode="External"/><Relationship Id="rId192" Type="http://schemas.openxmlformats.org/officeDocument/2006/relationships/hyperlink" Target="http://www.planalto.gov.br/ccivil_03/leis/LEIS_2001/L10256.htm" TargetMode="External"/><Relationship Id="rId206" Type="http://schemas.openxmlformats.org/officeDocument/2006/relationships/hyperlink" Target="http://www.planalto.gov.br/ccivil_03/_Ato2015-2018/2018/Lei/L13756.htm" TargetMode="External"/><Relationship Id="rId413" Type="http://schemas.openxmlformats.org/officeDocument/2006/relationships/hyperlink" Target="http://www.planalto.gov.br/ccivil_03/_Ato2007-2010/2007/Lei/L11457.htm" TargetMode="External"/><Relationship Id="rId497" Type="http://schemas.openxmlformats.org/officeDocument/2006/relationships/hyperlink" Target="http://www.planalto.gov.br/ccivil_03/_Ato2019-2022/2021/Lei/L14199.htm" TargetMode="External"/><Relationship Id="rId357" Type="http://schemas.openxmlformats.org/officeDocument/2006/relationships/hyperlink" Target="http://www.planalto.gov.br/ccivil_03/_Ato2011-2014/2013/Lei/L12873.htm" TargetMode="External"/><Relationship Id="rId54" Type="http://schemas.openxmlformats.org/officeDocument/2006/relationships/hyperlink" Target="http://www.planalto.gov.br/ccivil_03/_Ato2007-2010/2008/Lei/L11718.htm" TargetMode="External"/><Relationship Id="rId217" Type="http://schemas.openxmlformats.org/officeDocument/2006/relationships/hyperlink" Target="http://www.planalto.gov.br/ccivil_03/leis/L9528.htm" TargetMode="External"/><Relationship Id="rId564" Type="http://schemas.openxmlformats.org/officeDocument/2006/relationships/hyperlink" Target="http://www.planalto.gov.br/ccivil_03/leis/L9528.htm" TargetMode="External"/><Relationship Id="rId424" Type="http://schemas.openxmlformats.org/officeDocument/2006/relationships/hyperlink" Target="http://www.planalto.gov.br/ccivil_03/leis/LCP/Lcp128.htm" TargetMode="External"/><Relationship Id="rId270" Type="http://schemas.openxmlformats.org/officeDocument/2006/relationships/hyperlink" Target="http://www.planalto.gov.br/ccivil_03/_Ato2007-2010/2009/Lei/L11933.htm" TargetMode="External"/><Relationship Id="rId65" Type="http://schemas.openxmlformats.org/officeDocument/2006/relationships/hyperlink" Target="http://www.planalto.gov.br/ccivil_03/_Ato2007-2010/2008/Lei/L11718.htm" TargetMode="External"/><Relationship Id="rId130" Type="http://schemas.openxmlformats.org/officeDocument/2006/relationships/hyperlink" Target="http://www.planalto.gov.br/ccivil_03/_Ato2015-2018/2015/Lei/L13137.htm" TargetMode="External"/><Relationship Id="rId368" Type="http://schemas.openxmlformats.org/officeDocument/2006/relationships/hyperlink" Target="http://www.planalto.gov.br/ccivil_03/_Ato2011-2014/2013/Lei/L12873.htm" TargetMode="External"/><Relationship Id="rId575" Type="http://schemas.openxmlformats.org/officeDocument/2006/relationships/hyperlink" Target="http://www.planalto.gov.br/ccivil_03/leis/L9528.htm" TargetMode="External"/><Relationship Id="rId228" Type="http://schemas.openxmlformats.org/officeDocument/2006/relationships/hyperlink" Target="http://www.planalto.gov.br/ccivil_03/leis/L9528.htm" TargetMode="External"/><Relationship Id="rId435" Type="http://schemas.openxmlformats.org/officeDocument/2006/relationships/hyperlink" Target="http://www.planalto.gov.br/ccivil_03/_Ato2011-2014/2011/Lei/L12424.htm" TargetMode="External"/><Relationship Id="rId281" Type="http://schemas.openxmlformats.org/officeDocument/2006/relationships/hyperlink" Target="http://www.planalto.gov.br/ccivil_03/leis/L9528.htm" TargetMode="External"/><Relationship Id="rId502" Type="http://schemas.openxmlformats.org/officeDocument/2006/relationships/hyperlink" Target="http://www.planalto.gov.br/ccivil_03/_Ato2019-2022/2021/Lei/L14199.htm" TargetMode="External"/><Relationship Id="rId76" Type="http://schemas.openxmlformats.org/officeDocument/2006/relationships/hyperlink" Target="http://www.planalto.gov.br/ccivil_03/_Ato2007-2010/2008/Lei/L11718.htm" TargetMode="External"/><Relationship Id="rId141" Type="http://schemas.openxmlformats.org/officeDocument/2006/relationships/hyperlink" Target="https://www.planalto.gov.br/ccivil_03/_Ato2023-2026/2024/Lei/L14973.htm" TargetMode="External"/><Relationship Id="rId379" Type="http://schemas.openxmlformats.org/officeDocument/2006/relationships/hyperlink" Target="http://www.planalto.gov.br/ccivil_03/_Ato2007-2010/2009/Lei/L11941.htm" TargetMode="External"/><Relationship Id="rId586" Type="http://schemas.openxmlformats.org/officeDocument/2006/relationships/hyperlink" Target="http://www.planalto.gov.br/ccivil_03/MPV/2187-13.htm" TargetMode="External"/><Relationship Id="rId7" Type="http://schemas.openxmlformats.org/officeDocument/2006/relationships/hyperlink" Target="https://legislacao.planalto.gov.br/LEGISLA/Legislacao.nsf/viwTodos/8cd1ff6a8ff42fba032569fa00679b3b?OpenDocument&amp;Highlight=1,&amp;AutoFramed" TargetMode="External"/><Relationship Id="rId239" Type="http://schemas.openxmlformats.org/officeDocument/2006/relationships/hyperlink" Target="http://www.planalto.gov.br/ccivil_03/Decreto-Lei/Del5452.htm" TargetMode="External"/><Relationship Id="rId446" Type="http://schemas.openxmlformats.org/officeDocument/2006/relationships/hyperlink" Target="http://www.planalto.gov.br/ccivil_03/_Ato2007-2010/2009/Lei/L11941.htm" TargetMode="External"/><Relationship Id="rId292" Type="http://schemas.openxmlformats.org/officeDocument/2006/relationships/hyperlink" Target="http://www.planalto.gov.br/ccivil_03/_Ato2007-2010/2009/Lei/L11933.htm" TargetMode="External"/><Relationship Id="rId306" Type="http://schemas.openxmlformats.org/officeDocument/2006/relationships/hyperlink" Target="http://www.planalto.gov.br/ccivil_03/leis/L9711.htm" TargetMode="External"/><Relationship Id="rId87" Type="http://schemas.openxmlformats.org/officeDocument/2006/relationships/hyperlink" Target="http://www.planalto.gov.br/ccivil_03/leis/L9711.htm" TargetMode="External"/><Relationship Id="rId513" Type="http://schemas.openxmlformats.org/officeDocument/2006/relationships/hyperlink" Target="http://www.planalto.gov.br/ccivil_03/leis/L9711.htm" TargetMode="External"/><Relationship Id="rId597" Type="http://schemas.openxmlformats.org/officeDocument/2006/relationships/hyperlink" Target="http://www.planalto.gov.br/ccivil_03/leis/LCP/Lcp70.htm" TargetMode="External"/><Relationship Id="rId152" Type="http://schemas.openxmlformats.org/officeDocument/2006/relationships/hyperlink" Target="http://www.planalto.gov.br/ccivil_03/leis/2003/L10.684.htm" TargetMode="External"/><Relationship Id="rId457" Type="http://schemas.openxmlformats.org/officeDocument/2006/relationships/hyperlink" Target="http://www.planalto.gov.br/ccivil_03/_Ato2011-2014/2013/Lei/L12810.htm" TargetMode="External"/><Relationship Id="rId14" Type="http://schemas.openxmlformats.org/officeDocument/2006/relationships/hyperlink" Target="http://www.planalto.gov.br/ccivil_03/leis/L9876.htm" TargetMode="External"/><Relationship Id="rId317" Type="http://schemas.openxmlformats.org/officeDocument/2006/relationships/hyperlink" Target="http://www.planalto.gov.br/ccivil_03/_Ato2011-2014/2012/Lei/L12692.htm" TargetMode="External"/><Relationship Id="rId524" Type="http://schemas.openxmlformats.org/officeDocument/2006/relationships/hyperlink" Target="http://www.planalto.gov.br/ccivil_03/_Ato2019-2022/2022/Lei/L14360.htm" TargetMode="External"/><Relationship Id="rId98" Type="http://schemas.openxmlformats.org/officeDocument/2006/relationships/hyperlink" Target="http://www.planalto.gov.br/ccivil_03/leis/LCP/Lcp123.htm" TargetMode="External"/><Relationship Id="rId163" Type="http://schemas.openxmlformats.org/officeDocument/2006/relationships/hyperlink" Target="http://www.planalto.gov.br/ccivil_03/leis/LEIS_2001/L10256.htm" TargetMode="External"/><Relationship Id="rId370" Type="http://schemas.openxmlformats.org/officeDocument/2006/relationships/hyperlink" Target="http://www.planalto.gov.br/ccivil_03/_Ato2011-2014/2013/Lei/L12873.htm" TargetMode="External"/><Relationship Id="rId230" Type="http://schemas.openxmlformats.org/officeDocument/2006/relationships/hyperlink" Target="http://www.planalto.gov.br/ccivil_03/leis/L9528.htm" TargetMode="External"/><Relationship Id="rId468" Type="http://schemas.openxmlformats.org/officeDocument/2006/relationships/hyperlink" Target="http://www.planalto.gov.br/ccivil_03/_Ato2019-2022/2019/Lei/L13846.htm" TargetMode="External"/><Relationship Id="rId25" Type="http://schemas.openxmlformats.org/officeDocument/2006/relationships/hyperlink" Target="http://www.planalto.gov.br/ccivil_03/leis/L9876.htm" TargetMode="External"/><Relationship Id="rId328" Type="http://schemas.openxmlformats.org/officeDocument/2006/relationships/hyperlink" Target="http://www.planalto.gov.br/ccivil_03/_Ato2011-2014/2012/Msg/VEP-340.htm" TargetMode="External"/><Relationship Id="rId535" Type="http://schemas.openxmlformats.org/officeDocument/2006/relationships/hyperlink" Target="http://www.planalto.gov.br/ccivil_03/_Ato2007-2010/2009/Lei/L11941.htm" TargetMode="External"/><Relationship Id="rId132" Type="http://schemas.openxmlformats.org/officeDocument/2006/relationships/hyperlink" Target="http://www.planalto.gov.br/ccivil_03/_Ato2015-2018/2015/Lei/L13137.htm" TargetMode="External"/><Relationship Id="rId174" Type="http://schemas.openxmlformats.org/officeDocument/2006/relationships/hyperlink" Target="http://www.planalto.gov.br/ccivil_03/leis/LEIS_2001/L10256.htm" TargetMode="External"/><Relationship Id="rId381" Type="http://schemas.openxmlformats.org/officeDocument/2006/relationships/hyperlink" Target="http://www.planalto.gov.br/ccivil_03/_Ato2007-2010/2009/Lei/L11941.htm" TargetMode="External"/><Relationship Id="rId602" Type="http://schemas.openxmlformats.org/officeDocument/2006/relationships/hyperlink" Target="http://www.planalto.gov.br/ccivil_03/Decreto-Lei/Del5452.htm" TargetMode="External"/><Relationship Id="rId241" Type="http://schemas.openxmlformats.org/officeDocument/2006/relationships/hyperlink" Target="http://www.planalto.gov.br/ccivil_03/leis/L6494.htm" TargetMode="External"/><Relationship Id="rId437" Type="http://schemas.openxmlformats.org/officeDocument/2006/relationships/hyperlink" Target="http://www.planalto.gov.br/ccivil_03/leis/L9639.htm" TargetMode="External"/><Relationship Id="rId479" Type="http://schemas.openxmlformats.org/officeDocument/2006/relationships/hyperlink" Target="http://www.planalto.gov.br/ccivil_03/_Ato2019-2022/2019/Lei/L13846.htm" TargetMode="External"/><Relationship Id="rId36" Type="http://schemas.openxmlformats.org/officeDocument/2006/relationships/hyperlink" Target="http://www.planalto.gov.br/ccivil_03/_Ato2007-2010/2008/Lei/L11718.htm" TargetMode="External"/><Relationship Id="rId283" Type="http://schemas.openxmlformats.org/officeDocument/2006/relationships/hyperlink" Target="http://www.planalto.gov.br/ccivil_03/leis/L9528.htm" TargetMode="External"/><Relationship Id="rId339" Type="http://schemas.openxmlformats.org/officeDocument/2006/relationships/hyperlink" Target="http://www.planalto.gov.br/ccivil_03/_Ato2011-2014/2013/Lei/L12810.htm" TargetMode="External"/><Relationship Id="rId490" Type="http://schemas.openxmlformats.org/officeDocument/2006/relationships/hyperlink" Target="http://www.planalto.gov.br/ccivil_03/_Ato2019-2022/2019/Lei/L13846.htm" TargetMode="External"/><Relationship Id="rId504" Type="http://schemas.openxmlformats.org/officeDocument/2006/relationships/hyperlink" Target="http://www.planalto.gov.br/ccivil_03/_Ato2019-2022/2021/Lei/L14199.htm" TargetMode="External"/><Relationship Id="rId546" Type="http://schemas.openxmlformats.org/officeDocument/2006/relationships/hyperlink" Target="http://www.planalto.gov.br/ccivil_03/leis/L9983.htm" TargetMode="External"/><Relationship Id="rId78" Type="http://schemas.openxmlformats.org/officeDocument/2006/relationships/hyperlink" Target="http://www.planalto.gov.br/ccivil_03/_Ato2011-2014/2013/Lei/L12873.htm" TargetMode="External"/><Relationship Id="rId101" Type="http://schemas.openxmlformats.org/officeDocument/2006/relationships/hyperlink" Target="http://www.planalto.gov.br/ccivil_03/_Ato2011-2014/2011/Lei/L12470.htm" TargetMode="External"/><Relationship Id="rId143" Type="http://schemas.openxmlformats.org/officeDocument/2006/relationships/hyperlink" Target="http://www.planalto.gov.br/ccivil_03/leis/LEIS_2001/L10256.htm" TargetMode="External"/><Relationship Id="rId185" Type="http://schemas.openxmlformats.org/officeDocument/2006/relationships/hyperlink" Target="http://www.planalto.gov.br/ccivil_03/_Ato2015-2018/2018/Lei/L13606.htm" TargetMode="External"/><Relationship Id="rId350" Type="http://schemas.openxmlformats.org/officeDocument/2006/relationships/hyperlink" Target="http://www.planalto.gov.br/ccivil_03/_Ato2019-2022/2022/Lei/L14438.htm" TargetMode="External"/><Relationship Id="rId406" Type="http://schemas.openxmlformats.org/officeDocument/2006/relationships/hyperlink" Target="http://www.planalto.gov.br/ccivil_03/_Ato2007-2010/2009/Lei/L11941.htm" TargetMode="External"/><Relationship Id="rId588" Type="http://schemas.openxmlformats.org/officeDocument/2006/relationships/hyperlink" Target="http://www.planalto.gov.br/ccivil_03/_Ato2007-2010/2009/Lei/L11941.htm" TargetMode="External"/><Relationship Id="rId9" Type="http://schemas.openxmlformats.org/officeDocument/2006/relationships/hyperlink" Target="http://www.planalto.gov.br/ccivil_03/MPV/2216-37.htm" TargetMode="External"/><Relationship Id="rId210" Type="http://schemas.openxmlformats.org/officeDocument/2006/relationships/hyperlink" Target="http://www.planalto.gov.br/ccivil_03/leis/L9876.htm" TargetMode="External"/><Relationship Id="rId392" Type="http://schemas.openxmlformats.org/officeDocument/2006/relationships/hyperlink" Target="http://www.planalto.gov.br/ccivil_03/_Ato2007-2010/2009/Lei/L11941.htm" TargetMode="External"/><Relationship Id="rId448" Type="http://schemas.openxmlformats.org/officeDocument/2006/relationships/hyperlink" Target="http://www.planalto.gov.br/ccivil_03/_Ato2007-2010/2008/Lei/L11718.htm" TargetMode="External"/><Relationship Id="rId613" Type="http://schemas.openxmlformats.org/officeDocument/2006/relationships/hyperlink" Target="http://www.planalto.gov.br/ccivil_03/MPV/Antigas/1663-12.htm" TargetMode="External"/><Relationship Id="rId252" Type="http://schemas.openxmlformats.org/officeDocument/2006/relationships/hyperlink" Target="http://www.planalto.gov.br/ccivil_03/leis/L9394.htm" TargetMode="External"/><Relationship Id="rId294" Type="http://schemas.openxmlformats.org/officeDocument/2006/relationships/hyperlink" Target="http://www.planalto.gov.br/ccivil_03/_Ato2015-2018/2015/Lei/L13202.htm" TargetMode="External"/><Relationship Id="rId308" Type="http://schemas.openxmlformats.org/officeDocument/2006/relationships/hyperlink" Target="http://www.planalto.gov.br/ccivil_03/leis/L9711.htm" TargetMode="External"/><Relationship Id="rId515" Type="http://schemas.openxmlformats.org/officeDocument/2006/relationships/hyperlink" Target="http://www.planalto.gov.br/ccivil_03/_Ato2019-2022/2021/Lei/L14199.htm" TargetMode="External"/><Relationship Id="rId47" Type="http://schemas.openxmlformats.org/officeDocument/2006/relationships/hyperlink" Target="http://www.planalto.gov.br/ccivil_03/_Ato2007-2010/2008/Lei/L11718.htm" TargetMode="External"/><Relationship Id="rId89" Type="http://schemas.openxmlformats.org/officeDocument/2006/relationships/hyperlink" Target="http://www.planalto.gov.br/ccivil_03/leis/LCP/Lcp150.htm" TargetMode="External"/><Relationship Id="rId112" Type="http://schemas.openxmlformats.org/officeDocument/2006/relationships/hyperlink" Target="http://www.planalto.gov.br/ccivil_03/leis/L9732.htm" TargetMode="External"/><Relationship Id="rId154" Type="http://schemas.openxmlformats.org/officeDocument/2006/relationships/hyperlink" Target="http://www.planalto.gov.br/ccivil_03/Decreto-Lei/Del1940.htm" TargetMode="External"/><Relationship Id="rId361" Type="http://schemas.openxmlformats.org/officeDocument/2006/relationships/hyperlink" Target="http://www.planalto.gov.br/ccivil_03/_Ato2011-2014/2013/Lei/L12873.htm" TargetMode="External"/><Relationship Id="rId557" Type="http://schemas.openxmlformats.org/officeDocument/2006/relationships/hyperlink" Target="http://www.planalto.gov.br/ccivil_03/leis/L9983.htm" TargetMode="External"/><Relationship Id="rId599" Type="http://schemas.openxmlformats.org/officeDocument/2006/relationships/hyperlink" Target="http://www.planalto.gov.br/ccivil_03/MPV/Antigas/1663-12.htm" TargetMode="External"/><Relationship Id="rId196" Type="http://schemas.openxmlformats.org/officeDocument/2006/relationships/hyperlink" Target="http://www.planalto.gov.br/ccivil_03/Constituicao/Constituicao.htm" TargetMode="External"/><Relationship Id="rId417" Type="http://schemas.openxmlformats.org/officeDocument/2006/relationships/hyperlink" Target="http://www.planalto.gov.br/ccivil_03/_Ato2007-2010/2009/Lei/L11941.htm" TargetMode="External"/><Relationship Id="rId459" Type="http://schemas.openxmlformats.org/officeDocument/2006/relationships/hyperlink" Target="http://www.planalto.gov.br/ccivil_03/leis/L8444.htm" TargetMode="External"/><Relationship Id="rId16" Type="http://schemas.openxmlformats.org/officeDocument/2006/relationships/hyperlink" Target="http://www.planalto.gov.br/ccivil_03/leis/L9876.htm" TargetMode="External"/><Relationship Id="rId221" Type="http://schemas.openxmlformats.org/officeDocument/2006/relationships/hyperlink" Target="http://www.planalto.gov.br/ccivil_03/leis/L5929.htm" TargetMode="External"/><Relationship Id="rId263" Type="http://schemas.openxmlformats.org/officeDocument/2006/relationships/hyperlink" Target="http://www.planalto.gov.br/ccivil_03/_Ato2004-2006/2004/Lei/L10.891.htm" TargetMode="External"/><Relationship Id="rId319" Type="http://schemas.openxmlformats.org/officeDocument/2006/relationships/hyperlink" Target="http://www.planalto.gov.br/ccivil_03/_Ato2007-2010/2009/Lei/L11941.htm" TargetMode="External"/><Relationship Id="rId470" Type="http://schemas.openxmlformats.org/officeDocument/2006/relationships/hyperlink" Target="http://www.planalto.gov.br/ccivil_03/_Ato2019-2022/2019/Lei/L13846.htm" TargetMode="External"/><Relationship Id="rId526" Type="http://schemas.openxmlformats.org/officeDocument/2006/relationships/hyperlink" Target="http://www.planalto.gov.br/ccivil_03/MPV/2216-37.htm" TargetMode="External"/><Relationship Id="rId58" Type="http://schemas.openxmlformats.org/officeDocument/2006/relationships/hyperlink" Target="http://www.planalto.gov.br/ccivil_03/_Ato2023-2026/2024/Lei/L15072.htm" TargetMode="External"/><Relationship Id="rId123" Type="http://schemas.openxmlformats.org/officeDocument/2006/relationships/hyperlink" Target="http://www.planalto.gov.br/ccivil_03/_Ato2004-2006/2006/Lei/L11345.htm" TargetMode="External"/><Relationship Id="rId330" Type="http://schemas.openxmlformats.org/officeDocument/2006/relationships/hyperlink" Target="http://www.planalto.gov.br/ccivil_03/_Ato2007-2010/2009/Lei/L11941.htm" TargetMode="External"/><Relationship Id="rId568" Type="http://schemas.openxmlformats.org/officeDocument/2006/relationships/hyperlink" Target="http://www.planalto.gov.br/ccivil_03/leis/L9528.htm" TargetMode="External"/><Relationship Id="rId165" Type="http://schemas.openxmlformats.org/officeDocument/2006/relationships/hyperlink" Target="http://www.planalto.gov.br/ccivil_03/leis/L9528.htm" TargetMode="External"/><Relationship Id="rId372" Type="http://schemas.openxmlformats.org/officeDocument/2006/relationships/hyperlink" Target="http://www.planalto.gov.br/ccivil_03/_Ato2011-2014/2013/Lei/L12873.htm" TargetMode="External"/><Relationship Id="rId428" Type="http://schemas.openxmlformats.org/officeDocument/2006/relationships/hyperlink" Target="http://www.planalto.gov.br/ccivil_03/leis/L9032.htm" TargetMode="External"/><Relationship Id="rId232" Type="http://schemas.openxmlformats.org/officeDocument/2006/relationships/hyperlink" Target="http://www.planalto.gov.br/ccivil_03/leis/L9528.htm" TargetMode="External"/><Relationship Id="rId274" Type="http://schemas.openxmlformats.org/officeDocument/2006/relationships/hyperlink" Target="http://www.planalto.gov.br/ccivil_03/_Ato2007-2010/2009/Lei/L11933.htm" TargetMode="External"/><Relationship Id="rId481" Type="http://schemas.openxmlformats.org/officeDocument/2006/relationships/hyperlink" Target="http://www.planalto.gov.br/ccivil_03/_Ato2019-2022/2019/Lei/L13846.htm" TargetMode="External"/><Relationship Id="rId27" Type="http://schemas.openxmlformats.org/officeDocument/2006/relationships/hyperlink" Target="http://www.planalto.gov.br/ccivil_03/_Ato2007-2010/2008/Lei/L11718.htm" TargetMode="External"/><Relationship Id="rId69" Type="http://schemas.openxmlformats.org/officeDocument/2006/relationships/hyperlink" Target="http://www.planalto.gov.br/ccivil_03/_Ato2011-2014/2013/Lei/L12873.htm" TargetMode="External"/><Relationship Id="rId134" Type="http://schemas.openxmlformats.org/officeDocument/2006/relationships/hyperlink" Target="https://www.planalto.gov.br/ccivil_03/LEIS/L5172.htm" TargetMode="External"/><Relationship Id="rId537" Type="http://schemas.openxmlformats.org/officeDocument/2006/relationships/hyperlink" Target="http://www.planalto.gov.br/ccivil_03/_Ato2004-2006/2005/Lei/L11196.htm" TargetMode="External"/><Relationship Id="rId579" Type="http://schemas.openxmlformats.org/officeDocument/2006/relationships/hyperlink" Target="http://www.planalto.gov.br/ccivil_03/leis/L9528.htm" TargetMode="External"/><Relationship Id="rId80" Type="http://schemas.openxmlformats.org/officeDocument/2006/relationships/hyperlink" Target="http://www.planalto.gov.br/ccivil_03/_Ato2011-2014/2013/Lei/L12873.htm" TargetMode="External"/><Relationship Id="rId176" Type="http://schemas.openxmlformats.org/officeDocument/2006/relationships/hyperlink" Target="http://www.planalto.gov.br/ccivil_03/leis/LEIS_2001/L10256.htm" TargetMode="External"/><Relationship Id="rId341" Type="http://schemas.openxmlformats.org/officeDocument/2006/relationships/hyperlink" Target="http://www.planalto.gov.br/ccivil_03/leis/L8212cons.htm" TargetMode="External"/><Relationship Id="rId383" Type="http://schemas.openxmlformats.org/officeDocument/2006/relationships/hyperlink" Target="http://www.planalto.gov.br/ccivil_03/_Ato2007-2010/2009/Lei/L11941.htm" TargetMode="External"/><Relationship Id="rId439" Type="http://schemas.openxmlformats.org/officeDocument/2006/relationships/hyperlink" Target="http://www.planalto.gov.br/ccivil_03/_Ato2007-2010/2009/Lei/L11941.htm" TargetMode="External"/><Relationship Id="rId590" Type="http://schemas.openxmlformats.org/officeDocument/2006/relationships/hyperlink" Target="http://www.planalto.gov.br/ccivil_03/MPV/Antigas/1663-12.htm" TargetMode="External"/><Relationship Id="rId604" Type="http://schemas.openxmlformats.org/officeDocument/2006/relationships/hyperlink" Target="http://www.planalto.gov.br/ccivil_03/MPV/Antigas/1663-12.htm" TargetMode="External"/><Relationship Id="rId201" Type="http://schemas.openxmlformats.org/officeDocument/2006/relationships/hyperlink" Target="http://www.planalto.gov.br/ccivil_03/_Ato2015-2018/2018/Lei/L13756.htm" TargetMode="External"/><Relationship Id="rId243" Type="http://schemas.openxmlformats.org/officeDocument/2006/relationships/hyperlink" Target="http://www.planalto.gov.br/ccivil_03/leis/L9528.htm" TargetMode="External"/><Relationship Id="rId285" Type="http://schemas.openxmlformats.org/officeDocument/2006/relationships/hyperlink" Target="http://www.planalto.gov.br/ccivil_03/leis/L9528.htm" TargetMode="External"/><Relationship Id="rId450" Type="http://schemas.openxmlformats.org/officeDocument/2006/relationships/hyperlink" Target="http://www.planalto.gov.br/ccivil_03/leis/L9476.htm" TargetMode="External"/><Relationship Id="rId506" Type="http://schemas.openxmlformats.org/officeDocument/2006/relationships/hyperlink" Target="http://www.planalto.gov.br/ccivil_03/_Ato2019-2022/2019/Lei/L13846.htm" TargetMode="External"/><Relationship Id="rId38" Type="http://schemas.openxmlformats.org/officeDocument/2006/relationships/hyperlink" Target="http://www.planalto.gov.br/ccivil_03/leis/L9528.htm" TargetMode="External"/><Relationship Id="rId103" Type="http://schemas.openxmlformats.org/officeDocument/2006/relationships/hyperlink" Target="http://www.planalto.gov.br/ccivil_03/_Ato2011-2014/2011/Lei/L12470.htm" TargetMode="External"/><Relationship Id="rId310" Type="http://schemas.openxmlformats.org/officeDocument/2006/relationships/hyperlink" Target="http://www.planalto.gov.br/ccivil_03/leis/L9711.htm" TargetMode="External"/><Relationship Id="rId492" Type="http://schemas.openxmlformats.org/officeDocument/2006/relationships/hyperlink" Target="http://www.planalto.gov.br/ccivil_03/_Ato2019-2022/2019/Lei/L13846.htm" TargetMode="External"/><Relationship Id="rId548" Type="http://schemas.openxmlformats.org/officeDocument/2006/relationships/hyperlink" Target="http://www.planalto.gov.br/ccivil_03/leis/L9983.htm" TargetMode="External"/><Relationship Id="rId91" Type="http://schemas.openxmlformats.org/officeDocument/2006/relationships/hyperlink" Target="http://www.planalto.gov.br/ccivil_03/leis/L8620.htm" TargetMode="External"/><Relationship Id="rId145" Type="http://schemas.openxmlformats.org/officeDocument/2006/relationships/hyperlink" Target="http://www.planalto.gov.br/ccivil_03/leis/Mensagem_Veto/2001/Mv729-01.htm" TargetMode="External"/><Relationship Id="rId187" Type="http://schemas.openxmlformats.org/officeDocument/2006/relationships/hyperlink" Target="http://www.planalto.gov.br/ccivil_03/_Ato2019-2022/2020/Lei/L13986.htm" TargetMode="External"/><Relationship Id="rId352" Type="http://schemas.openxmlformats.org/officeDocument/2006/relationships/hyperlink" Target="http://www.planalto.gov.br/ccivil_03/_Ato2011-2014/2013/Lei/L12873.htm" TargetMode="External"/><Relationship Id="rId394" Type="http://schemas.openxmlformats.org/officeDocument/2006/relationships/hyperlink" Target="http://www.planalto.gov.br/ccivil_03/_Ato2007-2010/2009/Lei/L11941.htm" TargetMode="External"/><Relationship Id="rId408" Type="http://schemas.openxmlformats.org/officeDocument/2006/relationships/hyperlink" Target="http://www.planalto.gov.br/ccivil_03/_Ato2007-2010/2007/Lei/L11457.htm" TargetMode="External"/><Relationship Id="rId615" Type="http://schemas.openxmlformats.org/officeDocument/2006/relationships/hyperlink" Target="http://www.planalto.gov.br/ccivil_03/leis/L8742.htm" TargetMode="External"/><Relationship Id="rId212" Type="http://schemas.openxmlformats.org/officeDocument/2006/relationships/hyperlink" Target="http://www.planalto.gov.br/ccivil_03/leis/L8870.htm" TargetMode="External"/><Relationship Id="rId254" Type="http://schemas.openxmlformats.org/officeDocument/2006/relationships/hyperlink" Target="http://www.planalto.gov.br/ccivil_03/_Ato2011-2014/2011/Lei/L12513.htm" TargetMode="External"/><Relationship Id="rId49" Type="http://schemas.openxmlformats.org/officeDocument/2006/relationships/hyperlink" Target="http://www.planalto.gov.br/ccivil_03/_Ato2023-2026/2024/Lei/L15072.htm" TargetMode="External"/><Relationship Id="rId114" Type="http://schemas.openxmlformats.org/officeDocument/2006/relationships/hyperlink" Target="http://www.planalto.gov.br/ccivil_03/_Ato2015-2018/2016/Congresso/RSF%2010.htm" TargetMode="External"/><Relationship Id="rId296" Type="http://schemas.openxmlformats.org/officeDocument/2006/relationships/hyperlink" Target="http://www.planalto.gov.br/ccivil_03/leis/L9876.htm" TargetMode="External"/><Relationship Id="rId461" Type="http://schemas.openxmlformats.org/officeDocument/2006/relationships/hyperlink" Target="http://www.planalto.gov.br/ccivil_03/MPV/2170-36.htm" TargetMode="External"/><Relationship Id="rId517" Type="http://schemas.openxmlformats.org/officeDocument/2006/relationships/hyperlink" Target="http://www.planalto.gov.br/ccivil_03/leis/L9711.htm" TargetMode="External"/><Relationship Id="rId559" Type="http://schemas.openxmlformats.org/officeDocument/2006/relationships/hyperlink" Target="http://www.planalto.gov.br/ccivil_03/leis/L9983.htm" TargetMode="External"/><Relationship Id="rId60" Type="http://schemas.openxmlformats.org/officeDocument/2006/relationships/hyperlink" Target="http://www.planalto.gov.br/ccivil_03/_Ato2023-2026/2024/Lei/L15072.htm" TargetMode="External"/><Relationship Id="rId156" Type="http://schemas.openxmlformats.org/officeDocument/2006/relationships/hyperlink" Target="http://www.planalto.gov.br/ccivil_03/leis/L8034.htm" TargetMode="External"/><Relationship Id="rId198" Type="http://schemas.openxmlformats.org/officeDocument/2006/relationships/hyperlink" Target="http://www.planalto.gov.br/ccivil_03/_Ato2015-2018/2018/Lei/L13756.htm" TargetMode="External"/><Relationship Id="rId321" Type="http://schemas.openxmlformats.org/officeDocument/2006/relationships/hyperlink" Target="http://www.planalto.gov.br/ccivil_03/_Ato2007-2010/2009/Lei/L11941.htm" TargetMode="External"/><Relationship Id="rId363" Type="http://schemas.openxmlformats.org/officeDocument/2006/relationships/hyperlink" Target="http://www.planalto.gov.br/ccivil_03/_Ato2011-2014/2013/Lei/L12873.htm" TargetMode="External"/><Relationship Id="rId419" Type="http://schemas.openxmlformats.org/officeDocument/2006/relationships/hyperlink" Target="http://www.planalto.gov.br/ccivil_03/_Ato2007-2010/2009/Lei/L11941.htm" TargetMode="External"/><Relationship Id="rId570" Type="http://schemas.openxmlformats.org/officeDocument/2006/relationships/hyperlink" Target="http://www.planalto.gov.br/ccivil_03/leis/L9528.htm" TargetMode="External"/><Relationship Id="rId223" Type="http://schemas.openxmlformats.org/officeDocument/2006/relationships/hyperlink" Target="http://www.planalto.gov.br/ccivil_03/Decreto-Lei/Del5452.htm" TargetMode="External"/><Relationship Id="rId430" Type="http://schemas.openxmlformats.org/officeDocument/2006/relationships/hyperlink" Target="http://www.planalto.gov.br/ccivil_03/_Ato2019-2022/2020/Lei/L13999.htm" TargetMode="External"/><Relationship Id="rId18" Type="http://schemas.openxmlformats.org/officeDocument/2006/relationships/hyperlink" Target="http://www.planalto.gov.br/ccivil_03/leis/L9876.htm" TargetMode="External"/><Relationship Id="rId265" Type="http://schemas.openxmlformats.org/officeDocument/2006/relationships/hyperlink" Target="http://www.planalto.gov.br/ccivil_03/leis/L9528.htm" TargetMode="External"/><Relationship Id="rId472" Type="http://schemas.openxmlformats.org/officeDocument/2006/relationships/hyperlink" Target="http://www.planalto.gov.br/ccivil_03/_Ato2019-2022/2019/Lei/L13846.htm" TargetMode="External"/><Relationship Id="rId528" Type="http://schemas.openxmlformats.org/officeDocument/2006/relationships/hyperlink" Target="http://www.planalto.gov.br/ccivil_03/MPV/2216-37.htm" TargetMode="External"/><Relationship Id="rId125" Type="http://schemas.openxmlformats.org/officeDocument/2006/relationships/hyperlink" Target="http://www.planalto.gov.br/ccivil_03/leis/Mensagem_Veto/2000/Vep2114-00.pdf" TargetMode="External"/><Relationship Id="rId167" Type="http://schemas.openxmlformats.org/officeDocument/2006/relationships/hyperlink" Target="http://www.planalto.gov.br/ccivil_03/leis/L8540.htm" TargetMode="External"/><Relationship Id="rId332" Type="http://schemas.openxmlformats.org/officeDocument/2006/relationships/hyperlink" Target="http://www.planalto.gov.br/ccivil_03/_Ato2007-2010/2009/Lei/L11941.htm" TargetMode="External"/><Relationship Id="rId374" Type="http://schemas.openxmlformats.org/officeDocument/2006/relationships/hyperlink" Target="http://www.planalto.gov.br/ccivil_03/_Ato2007-2010/2009/Lei/L11941.htm" TargetMode="External"/><Relationship Id="rId581" Type="http://schemas.openxmlformats.org/officeDocument/2006/relationships/hyperlink" Target="http://www.planalto.gov.br/ccivil_03/leis/2002/L10522.htm" TargetMode="External"/><Relationship Id="rId71" Type="http://schemas.openxmlformats.org/officeDocument/2006/relationships/hyperlink" Target="http://www.planalto.gov.br/ccivil_03/_Ato2011-2014/2013/Lei/L12873.htm" TargetMode="External"/><Relationship Id="rId234" Type="http://schemas.openxmlformats.org/officeDocument/2006/relationships/hyperlink" Target="http://www.planalto.gov.br/ccivil_03/leis/L9711.htm" TargetMode="External"/><Relationship Id="rId2" Type="http://schemas.openxmlformats.org/officeDocument/2006/relationships/styles" Target="styles.xml"/><Relationship Id="rId29" Type="http://schemas.openxmlformats.org/officeDocument/2006/relationships/hyperlink" Target="http://www.planalto.gov.br/ccivil_03/_Ato2007-2010/2008/Lei/L11718.htm" TargetMode="External"/><Relationship Id="rId276" Type="http://schemas.openxmlformats.org/officeDocument/2006/relationships/hyperlink" Target="http://stf.jus.br/portal/diarioJustica/verDiarioProcesso.asp?numDj=69&amp;dataPublicacaoDj=&amp;incidente=5665515&amp;codCapitulo=6&amp;numMateria=44&amp;codMateria=2" TargetMode="External"/><Relationship Id="rId441" Type="http://schemas.openxmlformats.org/officeDocument/2006/relationships/hyperlink" Target="http://www.planalto.gov.br/ccivil_03/_Ato2007-2010/2009/Lei/L11941.htm" TargetMode="External"/><Relationship Id="rId483" Type="http://schemas.openxmlformats.org/officeDocument/2006/relationships/hyperlink" Target="http://www.planalto.gov.br/ccivil_03/_Ato2019-2022/2019/Lei/L13846.htm" TargetMode="External"/><Relationship Id="rId539" Type="http://schemas.openxmlformats.org/officeDocument/2006/relationships/hyperlink" Target="http://www.planalto.gov.br/ccivil_03/_Ato2007-2010/2009/Lei/L11941.htm" TargetMode="External"/><Relationship Id="rId40" Type="http://schemas.openxmlformats.org/officeDocument/2006/relationships/hyperlink" Target="http://www.planalto.gov.br/ccivil_03/_Ato2007-2010/2008/Lei/L11718.htm" TargetMode="External"/><Relationship Id="rId136" Type="http://schemas.openxmlformats.org/officeDocument/2006/relationships/hyperlink" Target="https://www.planalto.gov.br/ccivil_03/_Ato2023-2026/2024/Lei/L14973.htm" TargetMode="External"/><Relationship Id="rId178" Type="http://schemas.openxmlformats.org/officeDocument/2006/relationships/hyperlink" Target="http://www.planalto.gov.br/ccivil_03/_Ato2007-2010/2008/Lei/L11718.htm" TargetMode="External"/><Relationship Id="rId301" Type="http://schemas.openxmlformats.org/officeDocument/2006/relationships/hyperlink" Target="http://www.planalto.gov.br/ccivil_03/_Ato2007-2010/2008/Lei/L11718.htm" TargetMode="External"/><Relationship Id="rId343" Type="http://schemas.openxmlformats.org/officeDocument/2006/relationships/hyperlink" Target="http://www.planalto.gov.br/ccivil_03/_Ato2011-2014/2013/Lei/L12873.htm" TargetMode="External"/><Relationship Id="rId550" Type="http://schemas.openxmlformats.org/officeDocument/2006/relationships/hyperlink" Target="http://www.planalto.gov.br/ccivil_03/leis/L9983.htm" TargetMode="External"/><Relationship Id="rId82" Type="http://schemas.openxmlformats.org/officeDocument/2006/relationships/hyperlink" Target="http://www.planalto.gov.br/ccivil_03/leis/L9876.htm" TargetMode="External"/><Relationship Id="rId203" Type="http://schemas.openxmlformats.org/officeDocument/2006/relationships/hyperlink" Target="http://www.planalto.gov.br/ccivil_03/_Ato2015-2018/2018/Lei/L13756.htm" TargetMode="External"/><Relationship Id="rId385" Type="http://schemas.openxmlformats.org/officeDocument/2006/relationships/hyperlink" Target="http://www.planalto.gov.br/ccivil_03/_Ato2007-2010/2009/Lei/L11941.htm" TargetMode="External"/><Relationship Id="rId592" Type="http://schemas.openxmlformats.org/officeDocument/2006/relationships/hyperlink" Target="http://www.planalto.gov.br/ccivil_03/MPV/Antigas/1663-12.htm" TargetMode="External"/><Relationship Id="rId606" Type="http://schemas.openxmlformats.org/officeDocument/2006/relationships/hyperlink" Target="http://www.planalto.gov.br/ccivil_03/leis/L9063.htm" TargetMode="External"/><Relationship Id="rId245" Type="http://schemas.openxmlformats.org/officeDocument/2006/relationships/hyperlink" Target="http://www.planalto.gov.br/ccivil_03/leis/l4870.htm" TargetMode="External"/><Relationship Id="rId287" Type="http://schemas.openxmlformats.org/officeDocument/2006/relationships/hyperlink" Target="http://www.planalto.gov.br/ccivil_03/_Ato2007-2010/2008/Lei/L11718.htm" TargetMode="External"/><Relationship Id="rId410" Type="http://schemas.openxmlformats.org/officeDocument/2006/relationships/hyperlink" Target="http://www.planalto.gov.br/ccivil_03/_Ato2007-2010/2007/Lei/L11457.htm" TargetMode="External"/><Relationship Id="rId452" Type="http://schemas.openxmlformats.org/officeDocument/2006/relationships/hyperlink" Target="http://www.planalto.gov.br/ccivil_03/_Ato2007-2010/2009/Lei/L11941.htm" TargetMode="External"/><Relationship Id="rId494" Type="http://schemas.openxmlformats.org/officeDocument/2006/relationships/hyperlink" Target="http://www.planalto.gov.br/ccivil_03/_Ato2019-2022/2019/Lei/L13846.htm" TargetMode="External"/><Relationship Id="rId508" Type="http://schemas.openxmlformats.org/officeDocument/2006/relationships/hyperlink" Target="http://www.planalto.gov.br/ccivil_03/_Ato2019-2022/2019/Lei/L13846.htm" TargetMode="External"/><Relationship Id="rId105" Type="http://schemas.openxmlformats.org/officeDocument/2006/relationships/hyperlink" Target="http://www.planalto.gov.br/ccivil_03/leis/L8213cons.htm" TargetMode="External"/><Relationship Id="rId147" Type="http://schemas.openxmlformats.org/officeDocument/2006/relationships/hyperlink" Target="http://www.planalto.gov.br/ccivil_03/leis/LEIS_2001/L10256.htm" TargetMode="External"/><Relationship Id="rId312" Type="http://schemas.openxmlformats.org/officeDocument/2006/relationships/hyperlink" Target="http://www.planalto.gov.br/ccivil_03/_Ato2007-2010/2009/Lei/L11941.htm" TargetMode="External"/><Relationship Id="rId354" Type="http://schemas.openxmlformats.org/officeDocument/2006/relationships/hyperlink" Target="http://www.planalto.gov.br/ccivil_03/_Ato2011-2014/2013/Lei/L12873.htm" TargetMode="External"/><Relationship Id="rId51" Type="http://schemas.openxmlformats.org/officeDocument/2006/relationships/hyperlink" Target="http://www.planalto.gov.br/ccivil_03/_Ato2011-2014/2013/Lei/L12873.htm" TargetMode="External"/><Relationship Id="rId93" Type="http://schemas.openxmlformats.org/officeDocument/2006/relationships/hyperlink" Target="http://www.planalto.gov.br/ccivil_03/leis/L9876.htm" TargetMode="External"/><Relationship Id="rId189" Type="http://schemas.openxmlformats.org/officeDocument/2006/relationships/hyperlink" Target="http://www.planalto.gov.br/ccivil_03/leis/LEIS_2001/L10256.htm" TargetMode="External"/><Relationship Id="rId396" Type="http://schemas.openxmlformats.org/officeDocument/2006/relationships/hyperlink" Target="http://www.planalto.gov.br/ccivil_03/_Ato2007-2010/2009/Lei/L11941.htm" TargetMode="External"/><Relationship Id="rId561" Type="http://schemas.openxmlformats.org/officeDocument/2006/relationships/hyperlink" Target="http://www.planalto.gov.br/ccivil_03/leis/L9528.htm" TargetMode="External"/><Relationship Id="rId617" Type="http://schemas.openxmlformats.org/officeDocument/2006/relationships/theme" Target="theme/theme1.xml"/><Relationship Id="rId214" Type="http://schemas.openxmlformats.org/officeDocument/2006/relationships/hyperlink" Target="http://www.planalto.gov.br/ccivil_03/_Ato2015-2018/2017/Lei/L13467.htm" TargetMode="External"/><Relationship Id="rId256" Type="http://schemas.openxmlformats.org/officeDocument/2006/relationships/hyperlink" Target="http://www.planalto.gov.br/ccivil_03/leis/L8069.htm" TargetMode="External"/><Relationship Id="rId298" Type="http://schemas.openxmlformats.org/officeDocument/2006/relationships/hyperlink" Target="http://www.planalto.gov.br/ccivil_03/_Ato2015-2018/2015/Lei/L13202.htm" TargetMode="External"/><Relationship Id="rId421" Type="http://schemas.openxmlformats.org/officeDocument/2006/relationships/hyperlink" Target="http://www.planalto.gov.br/ccivil_03/_Ato2007-2010/2009/Lei/L11941.htm" TargetMode="External"/><Relationship Id="rId463" Type="http://schemas.openxmlformats.org/officeDocument/2006/relationships/hyperlink" Target="http://www.planalto.gov.br/ccivil_03/MPV/2216-37.htm" TargetMode="External"/><Relationship Id="rId519" Type="http://schemas.openxmlformats.org/officeDocument/2006/relationships/hyperlink" Target="http://www.planalto.gov.br/ccivil_03/_Ato2007-2010/2009/Lei/L11941.htm" TargetMode="External"/><Relationship Id="rId116" Type="http://schemas.openxmlformats.org/officeDocument/2006/relationships/hyperlink" Target="http://www.planalto.gov.br/ccivil_03/MPV/2158-35.htm" TargetMode="External"/><Relationship Id="rId158" Type="http://schemas.openxmlformats.org/officeDocument/2006/relationships/hyperlink" Target="http://www.planalto.gov.br/ccivil_03/_Ato2015-2018/2015/Lei/L13202.htm" TargetMode="External"/><Relationship Id="rId323" Type="http://schemas.openxmlformats.org/officeDocument/2006/relationships/hyperlink" Target="http://www.planalto.gov.br/ccivil_03/_Ato2007-2010/2009/Lei/L11941.htm" TargetMode="External"/><Relationship Id="rId530" Type="http://schemas.openxmlformats.org/officeDocument/2006/relationships/hyperlink" Target="http://www.planalto.gov.br/ccivil_03/_Ato2007-2010/2009/Lei/L11941.htm" TargetMode="External"/><Relationship Id="rId20" Type="http://schemas.openxmlformats.org/officeDocument/2006/relationships/hyperlink" Target="http://www.planalto.gov.br/ccivil_03/leis/L9876.htm" TargetMode="External"/><Relationship Id="rId62" Type="http://schemas.openxmlformats.org/officeDocument/2006/relationships/hyperlink" Target="http://www.planalto.gov.br/ccivil_03/_Ato2023-2026/2024/Lei/L15072.htm" TargetMode="External"/><Relationship Id="rId365" Type="http://schemas.openxmlformats.org/officeDocument/2006/relationships/hyperlink" Target="http://www.planalto.gov.br/ccivil_03/_Ato2011-2014/2013/Lei/L12873.htm" TargetMode="External"/><Relationship Id="rId572" Type="http://schemas.openxmlformats.org/officeDocument/2006/relationships/hyperlink" Target="http://www.planalto.gov.br/ccivil_03/leis/L9528.htm" TargetMode="External"/><Relationship Id="rId225" Type="http://schemas.openxmlformats.org/officeDocument/2006/relationships/hyperlink" Target="http://www.planalto.gov.br/ccivil_03/leis/L9528.htm" TargetMode="External"/><Relationship Id="rId267" Type="http://schemas.openxmlformats.org/officeDocument/2006/relationships/hyperlink" Target="http://www.planalto.gov.br/ccivil_03/_Ato2015-2018/2015/Lei/L13202.htm" TargetMode="External"/><Relationship Id="rId432" Type="http://schemas.openxmlformats.org/officeDocument/2006/relationships/hyperlink" Target="http://www.planalto.gov.br/ccivil_03/leis/L9528.htm" TargetMode="External"/><Relationship Id="rId474" Type="http://schemas.openxmlformats.org/officeDocument/2006/relationships/hyperlink" Target="http://www.planalto.gov.br/ccivil_03/_Ato2019-2022/2019/Lei/L13846.htm" TargetMode="External"/><Relationship Id="rId127" Type="http://schemas.openxmlformats.org/officeDocument/2006/relationships/hyperlink" Target="http://www.planalto.gov.br/ccivil_03/leis/L10170.htm" TargetMode="External"/><Relationship Id="rId31" Type="http://schemas.openxmlformats.org/officeDocument/2006/relationships/hyperlink" Target="http://www.planalto.gov.br/ccivil_03/_Ato2007-2010/2008/Lei/L11718.htm" TargetMode="External"/><Relationship Id="rId73" Type="http://schemas.openxmlformats.org/officeDocument/2006/relationships/hyperlink" Target="http://www.planalto.gov.br/ccivil_03/_Ato2007-2010/2008/Lei/L11718.htm" TargetMode="External"/><Relationship Id="rId169" Type="http://schemas.openxmlformats.org/officeDocument/2006/relationships/hyperlink" Target="http://www.planalto.gov.br/ccivil_03/_Ato2019-2022/2020/Lei/L13986.htm" TargetMode="External"/><Relationship Id="rId334" Type="http://schemas.openxmlformats.org/officeDocument/2006/relationships/hyperlink" Target="http://www.planalto.gov.br/ccivil_03/_Ato2007-2010/2009/Lei/L11941.htm" TargetMode="External"/><Relationship Id="rId376" Type="http://schemas.openxmlformats.org/officeDocument/2006/relationships/hyperlink" Target="http://www.planalto.gov.br/ccivil_03/_Ato2007-2010/2009/Lei/L11941.htm" TargetMode="External"/><Relationship Id="rId541" Type="http://schemas.openxmlformats.org/officeDocument/2006/relationships/hyperlink" Target="http://www.planalto.gov.br/ccivil_03/leis/L9430.htm" TargetMode="External"/><Relationship Id="rId583" Type="http://schemas.openxmlformats.org/officeDocument/2006/relationships/hyperlink" Target="http://www.planalto.gov.br/ccivil_03/leis/L9528.htm" TargetMode="External"/><Relationship Id="rId4" Type="http://schemas.openxmlformats.org/officeDocument/2006/relationships/webSettings" Target="webSettings.xml"/><Relationship Id="rId180" Type="http://schemas.openxmlformats.org/officeDocument/2006/relationships/hyperlink" Target="http://www.planalto.gov.br/ccivil_03/_Ato2007-2010/2008/Lei/L11718.htm" TargetMode="External"/><Relationship Id="rId236" Type="http://schemas.openxmlformats.org/officeDocument/2006/relationships/hyperlink" Target="http://www.planalto.gov.br/ccivil_03/leis/L9711.htm" TargetMode="External"/><Relationship Id="rId278" Type="http://schemas.openxmlformats.org/officeDocument/2006/relationships/hyperlink" Target="http://www.planalto.gov.br/ccivil_03/_Ato2019-2022/2022/Lei/L14438.htm" TargetMode="External"/><Relationship Id="rId401" Type="http://schemas.openxmlformats.org/officeDocument/2006/relationships/hyperlink" Target="http://www.planalto.gov.br/ccivil_03/_Ato2007-2010/2009/Lei/L11941.htm" TargetMode="External"/><Relationship Id="rId443" Type="http://schemas.openxmlformats.org/officeDocument/2006/relationships/hyperlink" Target="http://www.planalto.gov.br/ccivil_03/_Ato2007-2010/2009/Lei/L11941.htm" TargetMode="External"/><Relationship Id="rId303" Type="http://schemas.openxmlformats.org/officeDocument/2006/relationships/hyperlink" Target="http://www.planalto.gov.br/ccivil_03/_Ato2007-2010/2009/Lei/L11941.htm" TargetMode="External"/><Relationship Id="rId485" Type="http://schemas.openxmlformats.org/officeDocument/2006/relationships/hyperlink" Target="https://www.planalto.gov.br/ccivil_03/_Ato2023-2026/2024/Lei/L14973.htm" TargetMode="External"/><Relationship Id="rId42" Type="http://schemas.openxmlformats.org/officeDocument/2006/relationships/hyperlink" Target="http://www.planalto.gov.br/ccivil_03/_Ato2007-2010/2008/Lei/L11718.htm" TargetMode="External"/><Relationship Id="rId84" Type="http://schemas.openxmlformats.org/officeDocument/2006/relationships/hyperlink" Target="http://www.planalto.gov.br/ccivil_03/leis/L9876.htm" TargetMode="External"/><Relationship Id="rId138" Type="http://schemas.openxmlformats.org/officeDocument/2006/relationships/hyperlink" Target="https://www.planalto.gov.br/ccivil_03/_Ato2023-2026/2024/Lei/L14973.htm" TargetMode="External"/><Relationship Id="rId345" Type="http://schemas.openxmlformats.org/officeDocument/2006/relationships/hyperlink" Target="http://www.planalto.gov.br/ccivil_03/_Ato2011-2014/2013/Lei/L12873.htm" TargetMode="External"/><Relationship Id="rId387" Type="http://schemas.openxmlformats.org/officeDocument/2006/relationships/hyperlink" Target="http://www.planalto.gov.br/ccivil_03/_Ato2007-2010/2009/Lei/L11941.htm" TargetMode="External"/><Relationship Id="rId510" Type="http://schemas.openxmlformats.org/officeDocument/2006/relationships/hyperlink" Target="http://www.planalto.gov.br/ccivil_03/_Ato2019-2022/2019/Lei/L13846.htm" TargetMode="External"/><Relationship Id="rId552" Type="http://schemas.openxmlformats.org/officeDocument/2006/relationships/hyperlink" Target="http://www.planalto.gov.br/ccivil_03/leis/L9983.htm" TargetMode="External"/><Relationship Id="rId594" Type="http://schemas.openxmlformats.org/officeDocument/2006/relationships/hyperlink" Target="http://www.planalto.gov.br/ccivil_03/MPV/Antigas/1663-12.htm" TargetMode="External"/><Relationship Id="rId608" Type="http://schemas.openxmlformats.org/officeDocument/2006/relationships/hyperlink" Target="http://www.planalto.gov.br/ccivil_03/leis/L9532.htm" TargetMode="External"/><Relationship Id="rId191" Type="http://schemas.openxmlformats.org/officeDocument/2006/relationships/hyperlink" Target="http://www.planalto.gov.br/ccivil_03/leis/LEIS_2001/L10256.htm" TargetMode="External"/><Relationship Id="rId205" Type="http://schemas.openxmlformats.org/officeDocument/2006/relationships/hyperlink" Target="http://www.planalto.gov.br/ccivil_03/_Ato2015-2018/2018/Lei/L13756.htm" TargetMode="External"/><Relationship Id="rId247" Type="http://schemas.openxmlformats.org/officeDocument/2006/relationships/hyperlink" Target="http://www.planalto.gov.br/ccivil_03/Decreto-Lei/Del5452.htm" TargetMode="External"/><Relationship Id="rId412" Type="http://schemas.openxmlformats.org/officeDocument/2006/relationships/hyperlink" Target="http://www.planalto.gov.br/ccivil_03/_Ato2007-2010/2007/Lei/L11457.htm" TargetMode="External"/><Relationship Id="rId107" Type="http://schemas.openxmlformats.org/officeDocument/2006/relationships/hyperlink" Target="http://www.planalto.gov.br/ccivil_03/_Ato2011-2014/2011/Lei/L12470.htm" TargetMode="External"/><Relationship Id="rId289" Type="http://schemas.openxmlformats.org/officeDocument/2006/relationships/hyperlink" Target="http://www.planalto.gov.br/ccivil_03/_Ato2007-2010/2008/Lei/L11718.htm" TargetMode="External"/><Relationship Id="rId454" Type="http://schemas.openxmlformats.org/officeDocument/2006/relationships/hyperlink" Target="http://www.planalto.gov.br/ccivil_03/_Ato2007-2010/2009/Lei/L11941.htm" TargetMode="External"/><Relationship Id="rId496" Type="http://schemas.openxmlformats.org/officeDocument/2006/relationships/hyperlink" Target="http://www.planalto.gov.br/ccivil_03/_Ato2019-2022/2021/Lei/L14199.htm" TargetMode="External"/><Relationship Id="rId11" Type="http://schemas.openxmlformats.org/officeDocument/2006/relationships/hyperlink" Target="http://www.planalto.gov.br/ccivil_03/_Ato2004-2006/2005/Lei/L11196.htm" TargetMode="External"/><Relationship Id="rId53" Type="http://schemas.openxmlformats.org/officeDocument/2006/relationships/hyperlink" Target="http://www.planalto.gov.br/ccivil_03/_Ato2007-2010/2008/Lei/L11718.htm" TargetMode="External"/><Relationship Id="rId149" Type="http://schemas.openxmlformats.org/officeDocument/2006/relationships/hyperlink" Target="http://www.planalto.gov.br/ccivil_03/leis/LEIS_2001/L10256.htm" TargetMode="External"/><Relationship Id="rId314" Type="http://schemas.openxmlformats.org/officeDocument/2006/relationships/hyperlink" Target="http://www.planalto.gov.br/ccivil_03/_Ato2007-2010/2009/Lei/L11941.htm" TargetMode="External"/><Relationship Id="rId356" Type="http://schemas.openxmlformats.org/officeDocument/2006/relationships/hyperlink" Target="http://www.planalto.gov.br/ccivil_03/_Ato2011-2014/2013/Lei/L12873.htm" TargetMode="External"/><Relationship Id="rId398" Type="http://schemas.openxmlformats.org/officeDocument/2006/relationships/hyperlink" Target="http://www.planalto.gov.br/ccivil_03/_Ato2007-2010/2009/Lei/L11941.htm" TargetMode="External"/><Relationship Id="rId521" Type="http://schemas.openxmlformats.org/officeDocument/2006/relationships/hyperlink" Target="http://www.planalto.gov.br/ccivil_03/_Ato2019-2022/2022/Lei/L14360.htm" TargetMode="External"/><Relationship Id="rId563" Type="http://schemas.openxmlformats.org/officeDocument/2006/relationships/hyperlink" Target="http://www.planalto.gov.br/ccivil_03/leis/L9528.htm" TargetMode="External"/><Relationship Id="rId95" Type="http://schemas.openxmlformats.org/officeDocument/2006/relationships/hyperlink" Target="http://www.planalto.gov.br/ccivil_03/leis/L9876.htm" TargetMode="External"/><Relationship Id="rId160" Type="http://schemas.openxmlformats.org/officeDocument/2006/relationships/hyperlink" Target="http://www.planalto.gov.br/ccivil_03/leis/LCP/Lcp123.htm" TargetMode="External"/><Relationship Id="rId216" Type="http://schemas.openxmlformats.org/officeDocument/2006/relationships/hyperlink" Target="http://www.planalto.gov.br/ccivil_03/_Ato2015-2018/2017/Lei/L13467.htm" TargetMode="External"/><Relationship Id="rId423" Type="http://schemas.openxmlformats.org/officeDocument/2006/relationships/hyperlink" Target="http://www.planalto.gov.br/ccivil_03/_Ato2007-2010/2007/Lei/L11501.htm" TargetMode="External"/><Relationship Id="rId258" Type="http://schemas.openxmlformats.org/officeDocument/2006/relationships/hyperlink" Target="http://www.planalto.gov.br/ccivil_03/leis/L9528.htm" TargetMode="External"/><Relationship Id="rId465" Type="http://schemas.openxmlformats.org/officeDocument/2006/relationships/hyperlink" Target="http://www.planalto.gov.br/ccivil_03/MPV/2216-37.htm" TargetMode="External"/><Relationship Id="rId22" Type="http://schemas.openxmlformats.org/officeDocument/2006/relationships/hyperlink" Target="http://www.planalto.gov.br/ccivil_03/leis/L9876.htm" TargetMode="External"/><Relationship Id="rId64" Type="http://schemas.openxmlformats.org/officeDocument/2006/relationships/hyperlink" Target="http://www.planalto.gov.br/ccivil_03/_Ato2007-2010/2008/Lei/L11718.htm" TargetMode="External"/><Relationship Id="rId118" Type="http://schemas.openxmlformats.org/officeDocument/2006/relationships/hyperlink" Target="http://www.planalto.gov.br/ccivil_03/leis/L9528.htm" TargetMode="External"/><Relationship Id="rId325" Type="http://schemas.openxmlformats.org/officeDocument/2006/relationships/hyperlink" Target="http://www.planalto.gov.br/ccivil_03/_Ato2007-2010/2009/Lei/L11941.htm" TargetMode="External"/><Relationship Id="rId367" Type="http://schemas.openxmlformats.org/officeDocument/2006/relationships/hyperlink" Target="http://www.planalto.gov.br/ccivil_03/_Ato2011-2014/2013/Lei/L12873.htm" TargetMode="External"/><Relationship Id="rId532" Type="http://schemas.openxmlformats.org/officeDocument/2006/relationships/hyperlink" Target="http://www.planalto.gov.br/ccivil_03/_Ato2007-2010/2009/Lei/L11941.htm" TargetMode="External"/><Relationship Id="rId574" Type="http://schemas.openxmlformats.org/officeDocument/2006/relationships/hyperlink" Target="http://www.planalto.gov.br/ccivil_03/leis/L9528.htm" TargetMode="External"/><Relationship Id="rId171" Type="http://schemas.openxmlformats.org/officeDocument/2006/relationships/hyperlink" Target="http://www.planalto.gov.br/ccivil_03/leis/L8540.htm" TargetMode="External"/><Relationship Id="rId227" Type="http://schemas.openxmlformats.org/officeDocument/2006/relationships/hyperlink" Target="http://www.planalto.gov.br/ccivil_03/leis/L9528.htm" TargetMode="External"/><Relationship Id="rId269" Type="http://schemas.openxmlformats.org/officeDocument/2006/relationships/hyperlink" Target="http://www.planalto.gov.br/ccivil_03/leis/L8620.htm" TargetMode="External"/><Relationship Id="rId434" Type="http://schemas.openxmlformats.org/officeDocument/2006/relationships/hyperlink" Target="http://www.planalto.gov.br/ccivil_03/_Ato2007-2010/2009/Lei/L11960.htm" TargetMode="External"/><Relationship Id="rId476" Type="http://schemas.openxmlformats.org/officeDocument/2006/relationships/hyperlink" Target="http://www.planalto.gov.br/ccivil_03/_Ato2019-2022/2019/Lei/L13846.htm" TargetMode="External"/><Relationship Id="rId33" Type="http://schemas.openxmlformats.org/officeDocument/2006/relationships/hyperlink" Target="http://www.planalto.gov.br/ccivil_03/_Ato2007-2010/2008/Lei/L11718.htm" TargetMode="External"/><Relationship Id="rId129" Type="http://schemas.openxmlformats.org/officeDocument/2006/relationships/hyperlink" Target="http://www.planalto.gov.br/ccivil_03/_Ato2015-2018/2015/Lei/L13137.htm" TargetMode="External"/><Relationship Id="rId280" Type="http://schemas.openxmlformats.org/officeDocument/2006/relationships/hyperlink" Target="http://www.planalto.gov.br/ccivil_03/leis/L9528.htm" TargetMode="External"/><Relationship Id="rId336" Type="http://schemas.openxmlformats.org/officeDocument/2006/relationships/hyperlink" Target="http://www.planalto.gov.br/ccivil_03/_Ato2007-2010/2009/Lei/L11941.htm" TargetMode="External"/><Relationship Id="rId501" Type="http://schemas.openxmlformats.org/officeDocument/2006/relationships/hyperlink" Target="http://www.planalto.gov.br/ccivil_03/_Ato2019-2022/2021/Lei/L14199.htm" TargetMode="External"/><Relationship Id="rId543" Type="http://schemas.openxmlformats.org/officeDocument/2006/relationships/hyperlink" Target="http://www.planalto.gov.br/ccivil_03/leis/L9639.htm" TargetMode="External"/><Relationship Id="rId75" Type="http://schemas.openxmlformats.org/officeDocument/2006/relationships/hyperlink" Target="http://www.planalto.gov.br/ccivil_03/_Ato2007-2010/2008/Lei/L11718.htm" TargetMode="External"/><Relationship Id="rId140" Type="http://schemas.openxmlformats.org/officeDocument/2006/relationships/hyperlink" Target="https://www.planalto.gov.br/ccivil_03/LEIS/L9069.htm" TargetMode="External"/><Relationship Id="rId182" Type="http://schemas.openxmlformats.org/officeDocument/2006/relationships/hyperlink" Target="http://www.planalto.gov.br/ccivil_03/_Ato2007-2010/2008/Lei/L11718.htm" TargetMode="External"/><Relationship Id="rId378" Type="http://schemas.openxmlformats.org/officeDocument/2006/relationships/hyperlink" Target="http://www.planalto.gov.br/ccivil_03/_Ato2007-2010/2009/Lei/L11941.htm" TargetMode="External"/><Relationship Id="rId403" Type="http://schemas.openxmlformats.org/officeDocument/2006/relationships/hyperlink" Target="http://www.planalto.gov.br/ccivil_03/_Ato2007-2010/2009/Lei/L11941.htm" TargetMode="External"/><Relationship Id="rId585" Type="http://schemas.openxmlformats.org/officeDocument/2006/relationships/hyperlink" Target="http://www.planalto.gov.br/ccivil_03/MPV/2187-13.htm" TargetMode="External"/><Relationship Id="rId6" Type="http://schemas.openxmlformats.org/officeDocument/2006/relationships/endnotes" Target="endnotes.xml"/><Relationship Id="rId238" Type="http://schemas.openxmlformats.org/officeDocument/2006/relationships/hyperlink" Target="http://www.planalto.gov.br/ccivil_03/leis/L9711.htm" TargetMode="External"/><Relationship Id="rId445" Type="http://schemas.openxmlformats.org/officeDocument/2006/relationships/hyperlink" Target="http://www.planalto.gov.br/ccivil_03/_Ato2007-2010/2009/Lei/L11941.htm" TargetMode="External"/><Relationship Id="rId487" Type="http://schemas.openxmlformats.org/officeDocument/2006/relationships/hyperlink" Target="https://www.planalto.gov.br/ccivil_03/_Ato2023-2026/2024/Lei/L14973.htm" TargetMode="External"/><Relationship Id="rId610" Type="http://schemas.openxmlformats.org/officeDocument/2006/relationships/hyperlink" Target="http://www.planalto.gov.br/ccivil_03/leis/L9532.htm" TargetMode="External"/><Relationship Id="rId291" Type="http://schemas.openxmlformats.org/officeDocument/2006/relationships/hyperlink" Target="http://www.planalto.gov.br/ccivil_03/leis/L9032.htm" TargetMode="External"/><Relationship Id="rId305" Type="http://schemas.openxmlformats.org/officeDocument/2006/relationships/hyperlink" Target="http://www.planalto.gov.br/ccivil_03/leis/L9711.htm" TargetMode="External"/><Relationship Id="rId347" Type="http://schemas.openxmlformats.org/officeDocument/2006/relationships/hyperlink" Target="http://www.planalto.gov.br/ccivil_03/_Ato2011-2014/2013/Lei/L12873.htm" TargetMode="External"/><Relationship Id="rId512" Type="http://schemas.openxmlformats.org/officeDocument/2006/relationships/hyperlink" Target="http://www.planalto.gov.br/ccivil_03/leis/L9032.htm" TargetMode="External"/><Relationship Id="rId44" Type="http://schemas.openxmlformats.org/officeDocument/2006/relationships/hyperlink" Target="http://www.planalto.gov.br/ccivil_03/_Ato2007-2010/2008/Lei/L11718.htm" TargetMode="External"/><Relationship Id="rId86" Type="http://schemas.openxmlformats.org/officeDocument/2006/relationships/hyperlink" Target="http://www.planalto.gov.br/ccivil_03/leis/L9711.htm" TargetMode="External"/><Relationship Id="rId151" Type="http://schemas.openxmlformats.org/officeDocument/2006/relationships/hyperlink" Target="http://www.planalto.gov.br/ccivil_03/leis/2003/L10.684.htm" TargetMode="External"/><Relationship Id="rId389" Type="http://schemas.openxmlformats.org/officeDocument/2006/relationships/hyperlink" Target="http://www.planalto.gov.br/ccivil_03/_Ato2007-2010/2009/Lei/L11941.htm" TargetMode="External"/><Relationship Id="rId554" Type="http://schemas.openxmlformats.org/officeDocument/2006/relationships/hyperlink" Target="http://www.planalto.gov.br/ccivil_03/leis/L9983.htm" TargetMode="External"/><Relationship Id="rId596" Type="http://schemas.openxmlformats.org/officeDocument/2006/relationships/hyperlink" Target="http://www.planalto.gov.br/ccivil_03/leis/LCP/Lcp70.htm" TargetMode="External"/><Relationship Id="rId193" Type="http://schemas.openxmlformats.org/officeDocument/2006/relationships/hyperlink" Target="http://www.planalto.gov.br/ccivil_03/leis/Mensagem_Veto/2001/Mv729-01.htm" TargetMode="External"/><Relationship Id="rId207" Type="http://schemas.openxmlformats.org/officeDocument/2006/relationships/hyperlink" Target="http://www.planalto.gov.br/ccivil_03/LEIS/LCP/Lcp207.htm" TargetMode="External"/><Relationship Id="rId249" Type="http://schemas.openxmlformats.org/officeDocument/2006/relationships/hyperlink" Target="http://www.planalto.gov.br/ccivil_03/_Ato2015-2018/2017/Lei/L13467.htm" TargetMode="External"/><Relationship Id="rId414" Type="http://schemas.openxmlformats.org/officeDocument/2006/relationships/hyperlink" Target="http://www.planalto.gov.br/ccivil_03/leis/Mensagem_Veto/2000/Vep2114-00.pdf" TargetMode="External"/><Relationship Id="rId456" Type="http://schemas.openxmlformats.org/officeDocument/2006/relationships/hyperlink" Target="http://www.planalto.gov.br/ccivil_03/_Ato2011-2014/2013/Lei/L12810.htm" TargetMode="External"/><Relationship Id="rId498" Type="http://schemas.openxmlformats.org/officeDocument/2006/relationships/hyperlink" Target="http://www.planalto.gov.br/ccivil_03/_Ato2019-2022/2021/Lei/L14199.htm" TargetMode="External"/><Relationship Id="rId13" Type="http://schemas.openxmlformats.org/officeDocument/2006/relationships/hyperlink" Target="http://www.planalto.gov.br/ccivil_03/_Ato2004-2006/2005/Congresso/ResSF26-05.htm" TargetMode="External"/><Relationship Id="rId109" Type="http://schemas.openxmlformats.org/officeDocument/2006/relationships/hyperlink" Target="http://www.planalto.gov.br/ccivil_03/_Ato2011-2014/2011/Lei/L12507.htm" TargetMode="External"/><Relationship Id="rId260" Type="http://schemas.openxmlformats.org/officeDocument/2006/relationships/hyperlink" Target="http://www.planalto.gov.br/ccivil_03/leis/L9528.htm" TargetMode="External"/><Relationship Id="rId316" Type="http://schemas.openxmlformats.org/officeDocument/2006/relationships/hyperlink" Target="http://www.planalto.gov.br/ccivil_03/leis/2002/L10403.htm" TargetMode="External"/><Relationship Id="rId523" Type="http://schemas.openxmlformats.org/officeDocument/2006/relationships/hyperlink" Target="http://www.planalto.gov.br/ccivil_03/_Ato2019-2022/2022/Lei/L14360.htm" TargetMode="External"/><Relationship Id="rId55" Type="http://schemas.openxmlformats.org/officeDocument/2006/relationships/hyperlink" Target="http://www.planalto.gov.br/ccivil_03/_Ato2007-2010/2008/Lei/L11718.htm" TargetMode="External"/><Relationship Id="rId97" Type="http://schemas.openxmlformats.org/officeDocument/2006/relationships/hyperlink" Target="http://www.planalto.gov.br/ccivil_03/leis/L9711.htm" TargetMode="External"/><Relationship Id="rId120" Type="http://schemas.openxmlformats.org/officeDocument/2006/relationships/hyperlink" Target="http://www.planalto.gov.br/ccivil_03/leis/L9528.htm" TargetMode="External"/><Relationship Id="rId358" Type="http://schemas.openxmlformats.org/officeDocument/2006/relationships/hyperlink" Target="http://www.planalto.gov.br/ccivil_03/_Ato2011-2014/2013/Lei/L12873.htm" TargetMode="External"/><Relationship Id="rId565" Type="http://schemas.openxmlformats.org/officeDocument/2006/relationships/hyperlink" Target="http://www.planalto.gov.br/ccivil_03/leis/L9528.htm" TargetMode="External"/><Relationship Id="rId162" Type="http://schemas.openxmlformats.org/officeDocument/2006/relationships/hyperlink" Target="http://www.planalto.gov.br/ccivil_03/leis/L8398.htm" TargetMode="External"/><Relationship Id="rId218" Type="http://schemas.openxmlformats.org/officeDocument/2006/relationships/hyperlink" Target="http://www.planalto.gov.br/ccivil_03/leis/L9711.htm" TargetMode="External"/><Relationship Id="rId425" Type="http://schemas.openxmlformats.org/officeDocument/2006/relationships/hyperlink" Target="http://www.planalto.gov.br/ccivil_03/leis/LCP/Lcp128.htm" TargetMode="External"/><Relationship Id="rId467" Type="http://schemas.openxmlformats.org/officeDocument/2006/relationships/hyperlink" Target="http://www.planalto.gov.br/ccivil_03/_Ato2019-2022/2019/Lei/L13846.htm" TargetMode="External"/><Relationship Id="rId271" Type="http://schemas.openxmlformats.org/officeDocument/2006/relationships/hyperlink" Target="http://www.planalto.gov.br/ccivil_03/_Ato2007-2010/2009/Lei/L11933.htm" TargetMode="External"/><Relationship Id="rId24" Type="http://schemas.openxmlformats.org/officeDocument/2006/relationships/hyperlink" Target="http://www.planalto.gov.br/ccivil_03/leis/L9876.htm" TargetMode="External"/><Relationship Id="rId66" Type="http://schemas.openxmlformats.org/officeDocument/2006/relationships/hyperlink" Target="http://www.planalto.gov.br/ccivil_03/_Ato2007-2010/2008/Lei/L11718.htm" TargetMode="External"/><Relationship Id="rId131" Type="http://schemas.openxmlformats.org/officeDocument/2006/relationships/hyperlink" Target="http://www.planalto.gov.br/ccivil_03/leis/L5172.htm" TargetMode="External"/><Relationship Id="rId327" Type="http://schemas.openxmlformats.org/officeDocument/2006/relationships/hyperlink" Target="http://www.planalto.gov.br/ccivil_03/_Ato2007-2010/2009/Lei/L11941.htm" TargetMode="External"/><Relationship Id="rId369" Type="http://schemas.openxmlformats.org/officeDocument/2006/relationships/hyperlink" Target="http://www.planalto.gov.br/ccivil_03/_Ato2011-2014/2013/Lei/L12873.htm" TargetMode="External"/><Relationship Id="rId534" Type="http://schemas.openxmlformats.org/officeDocument/2006/relationships/hyperlink" Target="http://www.planalto.gov.br/ccivil_03/_Ato2007-2010/2009/Lei/L11941.htm" TargetMode="External"/><Relationship Id="rId576" Type="http://schemas.openxmlformats.org/officeDocument/2006/relationships/hyperlink" Target="http://www.planalto.gov.br/ccivil_03/leis/L9528.htm" TargetMode="External"/><Relationship Id="rId173" Type="http://schemas.openxmlformats.org/officeDocument/2006/relationships/hyperlink" Target="http://www.planalto.gov.br/ccivil_03/leis/LEIS_2001/L10256.htm" TargetMode="External"/><Relationship Id="rId229" Type="http://schemas.openxmlformats.org/officeDocument/2006/relationships/hyperlink" Target="http://www.planalto.gov.br/ccivil_03/Decreto-Lei/Del5452.htm" TargetMode="External"/><Relationship Id="rId380" Type="http://schemas.openxmlformats.org/officeDocument/2006/relationships/hyperlink" Target="http://www.planalto.gov.br/ccivil_03/_Ato2007-2010/2009/Lei/L11941.htm" TargetMode="External"/><Relationship Id="rId436" Type="http://schemas.openxmlformats.org/officeDocument/2006/relationships/hyperlink" Target="http://www.planalto.gov.br/ccivil_03/_Ato2007-2010/2009/Lei/L11941.htm" TargetMode="External"/><Relationship Id="rId601" Type="http://schemas.openxmlformats.org/officeDocument/2006/relationships/hyperlink" Target="http://www.planalto.gov.br/ccivil_03/Decreto-Lei/Del5452.htm" TargetMode="External"/><Relationship Id="rId240" Type="http://schemas.openxmlformats.org/officeDocument/2006/relationships/hyperlink" Target="http://www.planalto.gov.br/ccivil_03/leis/L9528.htm" TargetMode="External"/><Relationship Id="rId478" Type="http://schemas.openxmlformats.org/officeDocument/2006/relationships/hyperlink" Target="http://www.planalto.gov.br/ccivil_03/_Ato2019-2022/2021/Lei/L14199.htm" TargetMode="External"/><Relationship Id="rId35" Type="http://schemas.openxmlformats.org/officeDocument/2006/relationships/hyperlink" Target="http://www.planalto.gov.br/ccivil_03/_Ato2007-2010/2008/Lei/L11718.htm" TargetMode="External"/><Relationship Id="rId77" Type="http://schemas.openxmlformats.org/officeDocument/2006/relationships/hyperlink" Target="http://www.planalto.gov.br/ccivil_03/_Ato2007-2010/2008/Lei/L11718.htm" TargetMode="External"/><Relationship Id="rId100" Type="http://schemas.openxmlformats.org/officeDocument/2006/relationships/hyperlink" Target="http://www.planalto.gov.br/ccivil_03/_Ato2011-2014/2011/Lei/L12470.htm" TargetMode="External"/><Relationship Id="rId282" Type="http://schemas.openxmlformats.org/officeDocument/2006/relationships/hyperlink" Target="http://www.planalto.gov.br/ccivil_03/leis/L9528.htm" TargetMode="External"/><Relationship Id="rId338" Type="http://schemas.openxmlformats.org/officeDocument/2006/relationships/hyperlink" Target="http://www.planalto.gov.br/ccivil_03/_Ato2007-2010/2009/Lei/L11941.htm" TargetMode="External"/><Relationship Id="rId503" Type="http://schemas.openxmlformats.org/officeDocument/2006/relationships/hyperlink" Target="http://www.planalto.gov.br/ccivil_03/_Ato2019-2022/2021/Lei/L14199.htm" TargetMode="External"/><Relationship Id="rId545" Type="http://schemas.openxmlformats.org/officeDocument/2006/relationships/hyperlink" Target="http://www.planalto.gov.br/ccivil_03/_Ato2007-2010/2007/Lei/L11501.htm" TargetMode="External"/><Relationship Id="rId587" Type="http://schemas.openxmlformats.org/officeDocument/2006/relationships/hyperlink" Target="http://www.planalto.gov.br/ccivil_03/_Ato2007-2010/2009/Lei/L11941.htm" TargetMode="External"/><Relationship Id="rId8" Type="http://schemas.openxmlformats.org/officeDocument/2006/relationships/hyperlink" Target="http://www.planalto.gov.br/ccivil_03/MPV/2216-37.htm" TargetMode="External"/><Relationship Id="rId142" Type="http://schemas.openxmlformats.org/officeDocument/2006/relationships/hyperlink" Target="http://www.planalto.gov.br/ccivil_03/leis/LEIS_2001/L10256.htm" TargetMode="External"/><Relationship Id="rId184" Type="http://schemas.openxmlformats.org/officeDocument/2006/relationships/hyperlink" Target="http://www.planalto.gov.br/ccivil_03/_Ato2015-2018/2018/Lei/L13606.htm" TargetMode="External"/><Relationship Id="rId391" Type="http://schemas.openxmlformats.org/officeDocument/2006/relationships/hyperlink" Target="http://www.planalto.gov.br/ccivil_03/_Ato2007-2010/2009/Lei/L11941.htm" TargetMode="External"/><Relationship Id="rId405" Type="http://schemas.openxmlformats.org/officeDocument/2006/relationships/hyperlink" Target="http://www.planalto.gov.br/ccivil_03/_Ato2007-2010/2009/Lei/L11941.htm" TargetMode="External"/><Relationship Id="rId447" Type="http://schemas.openxmlformats.org/officeDocument/2006/relationships/hyperlink" Target="http://www.planalto.gov.br/ccivil_03/_Ato2019-2022/2019/Lei/L13846.htm" TargetMode="External"/><Relationship Id="rId612" Type="http://schemas.openxmlformats.org/officeDocument/2006/relationships/hyperlink" Target="http://www.planalto.gov.br/ccivil_03/MPV/Antigas/1663-12.htm" TargetMode="External"/><Relationship Id="rId251" Type="http://schemas.openxmlformats.org/officeDocument/2006/relationships/hyperlink" Target="http://www.planalto.gov.br/ccivil_03/leis/L9528.htm" TargetMode="External"/><Relationship Id="rId489" Type="http://schemas.openxmlformats.org/officeDocument/2006/relationships/hyperlink" Target="http://www.planalto.gov.br/ccivil_03/_Ato2019-2022/2019/Lei/L13846.htm" TargetMode="External"/><Relationship Id="rId46" Type="http://schemas.openxmlformats.org/officeDocument/2006/relationships/hyperlink" Target="http://www.planalto.gov.br/ccivil_03/_Ato2007-2010/2008/Lei/L11718.htm" TargetMode="External"/><Relationship Id="rId293" Type="http://schemas.openxmlformats.org/officeDocument/2006/relationships/hyperlink" Target="http://www.planalto.gov.br/ccivil_03/_Ato2015-2018/2015/Lei/L13202.htm" TargetMode="External"/><Relationship Id="rId307" Type="http://schemas.openxmlformats.org/officeDocument/2006/relationships/hyperlink" Target="http://www.planalto.gov.br/ccivil_03/leis/L9711.htm" TargetMode="External"/><Relationship Id="rId349" Type="http://schemas.openxmlformats.org/officeDocument/2006/relationships/hyperlink" Target="http://www.planalto.gov.br/ccivil_03/_Ato2019-2022/2022/Lei/L14438.htm" TargetMode="External"/><Relationship Id="rId514" Type="http://schemas.openxmlformats.org/officeDocument/2006/relationships/hyperlink" Target="http://www.planalto.gov.br/ccivil_03/_Ato2019-2022/2021/Lei/L14199.htm" TargetMode="External"/><Relationship Id="rId556" Type="http://schemas.openxmlformats.org/officeDocument/2006/relationships/hyperlink" Target="http://www.planalto.gov.br/ccivil_03/leis/L9983.htm" TargetMode="External"/><Relationship Id="rId88" Type="http://schemas.openxmlformats.org/officeDocument/2006/relationships/hyperlink" Target="http://www.planalto.gov.br/ccivil_03/leis/L9032.htm" TargetMode="External"/><Relationship Id="rId111" Type="http://schemas.openxmlformats.org/officeDocument/2006/relationships/hyperlink" Target="http://www.planalto.gov.br/ccivil_03/leis/L8213cons.htm" TargetMode="External"/><Relationship Id="rId153" Type="http://schemas.openxmlformats.org/officeDocument/2006/relationships/hyperlink" Target="http://www.planalto.gov.br/ccivil_03/leis/LEIS_2001/L10256.htm" TargetMode="External"/><Relationship Id="rId195" Type="http://schemas.openxmlformats.org/officeDocument/2006/relationships/hyperlink" Target="http://www.planalto.gov.br/ccivil_03/Constituicao/Constituicao.htm" TargetMode="External"/><Relationship Id="rId209" Type="http://schemas.openxmlformats.org/officeDocument/2006/relationships/hyperlink" Target="http://www.planalto.gov.br/ccivil_03/leis/L9876.htm" TargetMode="External"/><Relationship Id="rId360" Type="http://schemas.openxmlformats.org/officeDocument/2006/relationships/hyperlink" Target="http://www.planalto.gov.br/ccivil_03/_Ato2011-2014/2013/Lei/L12873.htm" TargetMode="External"/><Relationship Id="rId416" Type="http://schemas.openxmlformats.org/officeDocument/2006/relationships/hyperlink" Target="http://www.planalto.gov.br/ccivil_03/leis/L8620.htm" TargetMode="External"/><Relationship Id="rId598" Type="http://schemas.openxmlformats.org/officeDocument/2006/relationships/hyperlink" Target="http://www.planalto.gov.br/ccivil_03/leis/L9249.htm" TargetMode="External"/><Relationship Id="rId220" Type="http://schemas.openxmlformats.org/officeDocument/2006/relationships/hyperlink" Target="http://www.planalto.gov.br/ccivil_03/leis/L9528.htm" TargetMode="External"/><Relationship Id="rId458" Type="http://schemas.openxmlformats.org/officeDocument/2006/relationships/hyperlink" Target="http://www.planalto.gov.br/ccivil_03/leis/L8444.htm" TargetMode="External"/><Relationship Id="rId15" Type="http://schemas.openxmlformats.org/officeDocument/2006/relationships/hyperlink" Target="http://www.planalto.gov.br/ccivil_03/_Ato2004-2006/2004/Lei/L10.887.htm" TargetMode="External"/><Relationship Id="rId57" Type="http://schemas.openxmlformats.org/officeDocument/2006/relationships/hyperlink" Target="http://www.planalto.gov.br/ccivil_03/_Ato2007-2010/2008/Lei/L11718.htm" TargetMode="External"/><Relationship Id="rId262" Type="http://schemas.openxmlformats.org/officeDocument/2006/relationships/hyperlink" Target="http://www.planalto.gov.br/ccivil_03/_Ato2015-2018/2017/Lei/L13467.htm" TargetMode="External"/><Relationship Id="rId318" Type="http://schemas.openxmlformats.org/officeDocument/2006/relationships/hyperlink" Target="http://www.planalto.gov.br/ccivil_03/_Ato2007-2010/2009/Lei/L11941.htm" TargetMode="External"/><Relationship Id="rId525" Type="http://schemas.openxmlformats.org/officeDocument/2006/relationships/hyperlink" Target="http://www.planalto.gov.br/ccivil_03/_Ato2007-2010/2009/Lei/L11941.htm" TargetMode="External"/><Relationship Id="rId567" Type="http://schemas.openxmlformats.org/officeDocument/2006/relationships/hyperlink" Target="http://www.planalto.gov.br/ccivil_03/leis/L9528.htm" TargetMode="External"/><Relationship Id="rId99" Type="http://schemas.openxmlformats.org/officeDocument/2006/relationships/hyperlink" Target="http://www.planalto.gov.br/ccivil_03/_Ato2011-2014/2011/Lei/L12470.htm" TargetMode="External"/><Relationship Id="rId122" Type="http://schemas.openxmlformats.org/officeDocument/2006/relationships/hyperlink" Target="http://www.planalto.gov.br/ccivil_03/leis/L9528.htm" TargetMode="External"/><Relationship Id="rId164" Type="http://schemas.openxmlformats.org/officeDocument/2006/relationships/hyperlink" Target="http://www.planalto.gov.br/ccivil_03/_Ato2015-2018/2018/Lei/L13606.htm" TargetMode="External"/><Relationship Id="rId371" Type="http://schemas.openxmlformats.org/officeDocument/2006/relationships/hyperlink" Target="http://www.planalto.gov.br/ccivil_03/_Ato2011-2014/2013/Lei/L12873.htm" TargetMode="External"/><Relationship Id="rId427" Type="http://schemas.openxmlformats.org/officeDocument/2006/relationships/hyperlink" Target="http://www.planalto.gov.br/ccivil_03/leis/LCP/Lcp128.htm" TargetMode="External"/><Relationship Id="rId469" Type="http://schemas.openxmlformats.org/officeDocument/2006/relationships/hyperlink" Target="http://www.planalto.gov.br/ccivil_03/_Ato2019-2022/2019/Lei/L13846.htm" TargetMode="External"/><Relationship Id="rId26" Type="http://schemas.openxmlformats.org/officeDocument/2006/relationships/hyperlink" Target="http://www.planalto.gov.br/ccivil_03/leis/L9876.htm" TargetMode="External"/><Relationship Id="rId231" Type="http://schemas.openxmlformats.org/officeDocument/2006/relationships/hyperlink" Target="http://www.planalto.gov.br/ccivil_03/leis/L5889.htm" TargetMode="External"/><Relationship Id="rId273" Type="http://schemas.openxmlformats.org/officeDocument/2006/relationships/hyperlink" Target="http://www.planalto.gov.br/ccivil_03/_Ato2007-2010/2009/Lei/L11933.htm" TargetMode="External"/><Relationship Id="rId329" Type="http://schemas.openxmlformats.org/officeDocument/2006/relationships/hyperlink" Target="http://www.planalto.gov.br/ccivil_03/_Ato2007-2010/2009/Lei/L11941.htm" TargetMode="External"/><Relationship Id="rId480" Type="http://schemas.openxmlformats.org/officeDocument/2006/relationships/hyperlink" Target="http://www.planalto.gov.br/ccivil_03/_Ato2019-2022/2019/Lei/L13846.htm" TargetMode="External"/><Relationship Id="rId536" Type="http://schemas.openxmlformats.org/officeDocument/2006/relationships/hyperlink" Target="http://www.planalto.gov.br/ccivil_03/_Ato2007-2010/2009/Lei/L11941.htm" TargetMode="External"/><Relationship Id="rId68" Type="http://schemas.openxmlformats.org/officeDocument/2006/relationships/hyperlink" Target="http://www.planalto.gov.br/ccivil_03/_Ato2007-2010/2008/Lei/L11718.htm" TargetMode="External"/><Relationship Id="rId133" Type="http://schemas.openxmlformats.org/officeDocument/2006/relationships/hyperlink" Target="http://www.planalto.gov.br/ccivil_03/_Ato2019-2022/2020/Lei/L14057.htm" TargetMode="External"/><Relationship Id="rId175" Type="http://schemas.openxmlformats.org/officeDocument/2006/relationships/hyperlink" Target="http://www.planalto.gov.br/ccivil_03/leis/Mensagem_Veto/2001/Mv729-01.htm" TargetMode="External"/><Relationship Id="rId340" Type="http://schemas.openxmlformats.org/officeDocument/2006/relationships/hyperlink" Target="http://www.planalto.gov.br/ccivil_03/leis/L8212cons.htm" TargetMode="External"/><Relationship Id="rId578" Type="http://schemas.openxmlformats.org/officeDocument/2006/relationships/hyperlink" Target="http://www.planalto.gov.br/ccivil_03/leis/L9528.htm" TargetMode="External"/><Relationship Id="rId200" Type="http://schemas.openxmlformats.org/officeDocument/2006/relationships/hyperlink" Target="http://www.planalto.gov.br/ccivil_03/_Ato2015-2018/2018/Lei/L13756.htm" TargetMode="External"/><Relationship Id="rId382" Type="http://schemas.openxmlformats.org/officeDocument/2006/relationships/hyperlink" Target="http://www.planalto.gov.br/ccivil_03/_Ato2007-2010/2009/Lei/L11941.htm" TargetMode="External"/><Relationship Id="rId438" Type="http://schemas.openxmlformats.org/officeDocument/2006/relationships/hyperlink" Target="http://www.planalto.gov.br/ccivil_03/leis/L9639.htm" TargetMode="External"/><Relationship Id="rId603" Type="http://schemas.openxmlformats.org/officeDocument/2006/relationships/hyperlink" Target="http://www.planalto.gov.br/ccivil_03/leis/1980-1988/L7238.htm" TargetMode="External"/><Relationship Id="rId242" Type="http://schemas.openxmlformats.org/officeDocument/2006/relationships/hyperlink" Target="http://www.planalto.gov.br/ccivil_03/leis/L9528.htm" TargetMode="External"/><Relationship Id="rId284" Type="http://schemas.openxmlformats.org/officeDocument/2006/relationships/hyperlink" Target="http://www.planalto.gov.br/ccivil_03/leis/L9528.htm" TargetMode="External"/><Relationship Id="rId491" Type="http://schemas.openxmlformats.org/officeDocument/2006/relationships/hyperlink" Target="http://www.planalto.gov.br/ccivil_03/_Ato2019-2022/2019/Lei/L13846.htm" TargetMode="External"/><Relationship Id="rId505" Type="http://schemas.openxmlformats.org/officeDocument/2006/relationships/hyperlink" Target="http://www.planalto.gov.br/ccivil_03/_Ato2019-2022/2019/Lei/L13846.htm" TargetMode="External"/><Relationship Id="rId37" Type="http://schemas.openxmlformats.org/officeDocument/2006/relationships/hyperlink" Target="http://www.planalto.gov.br/ccivil_03/leis/L9032.htm" TargetMode="External"/><Relationship Id="rId79" Type="http://schemas.openxmlformats.org/officeDocument/2006/relationships/hyperlink" Target="http://www.planalto.gov.br/ccivil_03/_Ato2011-2014/2013/Lei/L12873.htm" TargetMode="External"/><Relationship Id="rId102" Type="http://schemas.openxmlformats.org/officeDocument/2006/relationships/hyperlink" Target="http://www.planalto.gov.br/ccivil_03/leis/LCP/Lcp123.htm" TargetMode="External"/><Relationship Id="rId144" Type="http://schemas.openxmlformats.org/officeDocument/2006/relationships/hyperlink" Target="http://www.planalto.gov.br/ccivil_03/leis/LEIS_2001/L10256.htm" TargetMode="External"/><Relationship Id="rId547" Type="http://schemas.openxmlformats.org/officeDocument/2006/relationships/hyperlink" Target="http://www.planalto.gov.br/ccivil_03/leis/L9983.htm" TargetMode="External"/><Relationship Id="rId589" Type="http://schemas.openxmlformats.org/officeDocument/2006/relationships/hyperlink" Target="http://www.planalto.gov.br/ccivil_03/MPV/Antigas/1663-12.htm" TargetMode="External"/><Relationship Id="rId90" Type="http://schemas.openxmlformats.org/officeDocument/2006/relationships/hyperlink" Target="http://www.planalto.gov.br/ccivil_03/leis/L9129.htm" TargetMode="External"/><Relationship Id="rId186" Type="http://schemas.openxmlformats.org/officeDocument/2006/relationships/hyperlink" Target="http://www.planalto.gov.br/ccivil_03/_Ato2019-2022/2020/Lei/L13986.htm" TargetMode="External"/><Relationship Id="rId351" Type="http://schemas.openxmlformats.org/officeDocument/2006/relationships/hyperlink" Target="http://www.planalto.gov.br/ccivil_03/_Ato2019-2022/2022/Lei/L14438.htm" TargetMode="External"/><Relationship Id="rId393" Type="http://schemas.openxmlformats.org/officeDocument/2006/relationships/hyperlink" Target="http://www.planalto.gov.br/ccivil_03/_Ato2007-2010/2009/Lei/L11941.htm" TargetMode="External"/><Relationship Id="rId407" Type="http://schemas.openxmlformats.org/officeDocument/2006/relationships/hyperlink" Target="http://www.planalto.gov.br/ccivil_03/_Ato2007-2010/2007/Lei/L11457.htm" TargetMode="External"/><Relationship Id="rId449" Type="http://schemas.openxmlformats.org/officeDocument/2006/relationships/hyperlink" Target="http://www.planalto.gov.br/ccivil_03/_Ato2007-2010/2008/Lei/L11718.htm" TargetMode="External"/><Relationship Id="rId614" Type="http://schemas.openxmlformats.org/officeDocument/2006/relationships/hyperlink" Target="http://www.planalto.gov.br/ccivil_03/MPV/Antigas/1663-12.htm" TargetMode="External"/><Relationship Id="rId211" Type="http://schemas.openxmlformats.org/officeDocument/2006/relationships/hyperlink" Target="http://www.planalto.gov.br/ccivil_03/leis/L9528.htm" TargetMode="External"/><Relationship Id="rId253" Type="http://schemas.openxmlformats.org/officeDocument/2006/relationships/hyperlink" Target="http://www.planalto.gov.br/ccivil_03/_Ato2011-2014/2011/Lei/L12513.htm" TargetMode="External"/><Relationship Id="rId295" Type="http://schemas.openxmlformats.org/officeDocument/2006/relationships/hyperlink" Target="http://www.planalto.gov.br/ccivil_03/leis/L9528.htm" TargetMode="External"/><Relationship Id="rId309" Type="http://schemas.openxmlformats.org/officeDocument/2006/relationships/hyperlink" Target="http://www.planalto.gov.br/ccivil_03/leis/L9711.htm" TargetMode="External"/><Relationship Id="rId460" Type="http://schemas.openxmlformats.org/officeDocument/2006/relationships/hyperlink" Target="http://www.planalto.gov.br/ccivil_03/_Ato2007-2010/2009/Lei/L11941.htm" TargetMode="External"/><Relationship Id="rId516" Type="http://schemas.openxmlformats.org/officeDocument/2006/relationships/hyperlink" Target="http://www.planalto.gov.br/ccivil_03/MPV/2216-37.htm" TargetMode="External"/><Relationship Id="rId48" Type="http://schemas.openxmlformats.org/officeDocument/2006/relationships/hyperlink" Target="http://www.planalto.gov.br/ccivil_03/_Ato2023-2026/2024/Lei/L15072.htm" TargetMode="External"/><Relationship Id="rId113" Type="http://schemas.openxmlformats.org/officeDocument/2006/relationships/hyperlink" Target="http://www.planalto.gov.br/ccivil_03/leis/L9876.htm" TargetMode="External"/><Relationship Id="rId320" Type="http://schemas.openxmlformats.org/officeDocument/2006/relationships/hyperlink" Target="http://www.planalto.gov.br/ccivil_03/_Ato2007-2010/2009/Lei/L11941.htm" TargetMode="External"/><Relationship Id="rId558" Type="http://schemas.openxmlformats.org/officeDocument/2006/relationships/hyperlink" Target="http://www.planalto.gov.br/ccivil_03/leis/L9983.htm" TargetMode="External"/><Relationship Id="rId155" Type="http://schemas.openxmlformats.org/officeDocument/2006/relationships/hyperlink" Target="http://www.planalto.gov.br/ccivil_03/Decreto-Lei/Del2397.htm" TargetMode="External"/><Relationship Id="rId197" Type="http://schemas.openxmlformats.org/officeDocument/2006/relationships/hyperlink" Target="http://www.planalto.gov.br/ccivil_03/_Ato2015-2018/2018/Lei/L13756.htm" TargetMode="External"/><Relationship Id="rId362" Type="http://schemas.openxmlformats.org/officeDocument/2006/relationships/hyperlink" Target="http://www.planalto.gov.br/ccivil_03/_Ato2011-2014/2013/Lei/L12873.htm" TargetMode="External"/><Relationship Id="rId418" Type="http://schemas.openxmlformats.org/officeDocument/2006/relationships/hyperlink" Target="http://www.planalto.gov.br/ccivil_03/_Ato2007-2010/2009/Lei/L11941.htm" TargetMode="External"/><Relationship Id="rId222" Type="http://schemas.openxmlformats.org/officeDocument/2006/relationships/hyperlink" Target="http://www.planalto.gov.br/ccivil_03/leis/L6321.htm" TargetMode="External"/><Relationship Id="rId264" Type="http://schemas.openxmlformats.org/officeDocument/2006/relationships/hyperlink" Target="http://www.planalto.gov.br/ccivil_03/_Ato2015-2018/2018/Lei/L13756.htm" TargetMode="External"/><Relationship Id="rId471" Type="http://schemas.openxmlformats.org/officeDocument/2006/relationships/hyperlink" Target="http://www.planalto.gov.br/ccivil_03/_Ato2019-2022/2019/Lei/L13846.htm" TargetMode="External"/><Relationship Id="rId17" Type="http://schemas.openxmlformats.org/officeDocument/2006/relationships/hyperlink" Target="http://www.planalto.gov.br/ccivil_03/leis/L9876.htm" TargetMode="External"/><Relationship Id="rId59" Type="http://schemas.openxmlformats.org/officeDocument/2006/relationships/hyperlink" Target="http://www.planalto.gov.br/ccivil_03/_Ato2023-2026/2024/Lei/L15072.htm" TargetMode="External"/><Relationship Id="rId124" Type="http://schemas.openxmlformats.org/officeDocument/2006/relationships/hyperlink" Target="http://www.planalto.gov.br/ccivil_03/_Ato2007-2010/2007/Lei/L11505.htm" TargetMode="External"/><Relationship Id="rId527" Type="http://schemas.openxmlformats.org/officeDocument/2006/relationships/hyperlink" Target="http://www.planalto.gov.br/ccivil_03/leis/L9876.htm" TargetMode="External"/><Relationship Id="rId569" Type="http://schemas.openxmlformats.org/officeDocument/2006/relationships/hyperlink" Target="http://www.planalto.gov.br/ccivil_03/leis/L9528.htm" TargetMode="External"/><Relationship Id="rId70" Type="http://schemas.openxmlformats.org/officeDocument/2006/relationships/hyperlink" Target="http://www.planalto.gov.br/ccivil_03/_Ato2011-2014/2013/Lei/L12873.htm" TargetMode="External"/><Relationship Id="rId166" Type="http://schemas.openxmlformats.org/officeDocument/2006/relationships/hyperlink" Target="http://stf.jus.br/portal/diarioJustica/verDiarioProcesso.asp?numDj=69&amp;dataPublicacaoDj=&amp;incidente=5665515&amp;codCapitulo=6&amp;numMateria=44&amp;codMateria=2" TargetMode="External"/><Relationship Id="rId331" Type="http://schemas.openxmlformats.org/officeDocument/2006/relationships/hyperlink" Target="http://www.planalto.gov.br/ccivil_03/_Ato2007-2010/2009/Lei/L11941.htm" TargetMode="External"/><Relationship Id="rId373" Type="http://schemas.openxmlformats.org/officeDocument/2006/relationships/hyperlink" Target="http://www.planalto.gov.br/ccivil_03/_Ato2011-2014/2013/Lei/L12873.htm" TargetMode="External"/><Relationship Id="rId429" Type="http://schemas.openxmlformats.org/officeDocument/2006/relationships/hyperlink" Target="http://www.planalto.gov.br/ccivil_03/_Ato2019-2022/2020/Mpv/mpv958.htm" TargetMode="External"/><Relationship Id="rId580" Type="http://schemas.openxmlformats.org/officeDocument/2006/relationships/hyperlink" Target="http://www.planalto.gov.br/ccivil_03/leis/L9528.htm" TargetMode="External"/><Relationship Id="rId1" Type="http://schemas.openxmlformats.org/officeDocument/2006/relationships/numbering" Target="numbering.xml"/><Relationship Id="rId233" Type="http://schemas.openxmlformats.org/officeDocument/2006/relationships/hyperlink" Target="http://www.planalto.gov.br/ccivil_03/Decreto-Lei/Del5452.htm" TargetMode="External"/><Relationship Id="rId440" Type="http://schemas.openxmlformats.org/officeDocument/2006/relationships/hyperlink" Target="http://www.planalto.gov.br/ccivil_03/_Ato2007-2010/2009/Lei/L11941.htm" TargetMode="External"/><Relationship Id="rId28" Type="http://schemas.openxmlformats.org/officeDocument/2006/relationships/hyperlink" Target="http://www.planalto.gov.br/ccivil_03/_Ato2007-2010/2008/Lei/L11718.htm" TargetMode="External"/><Relationship Id="rId275" Type="http://schemas.openxmlformats.org/officeDocument/2006/relationships/hyperlink" Target="http://www.planalto.gov.br/ccivil_03/leis/L9528.htm" TargetMode="External"/><Relationship Id="rId300" Type="http://schemas.openxmlformats.org/officeDocument/2006/relationships/hyperlink" Target="http://www.planalto.gov.br/ccivil_03/_Ato2007-2010/2008/Lei/L11718.htm" TargetMode="External"/><Relationship Id="rId482" Type="http://schemas.openxmlformats.org/officeDocument/2006/relationships/hyperlink" Target="http://www.planalto.gov.br/ccivil_03/_Ato2019-2022/2019/Lei/L13846.htm" TargetMode="External"/><Relationship Id="rId538" Type="http://schemas.openxmlformats.org/officeDocument/2006/relationships/hyperlink" Target="http://www.planalto.gov.br/ccivil_03/_Ato2007-2010/2009/Lei/L11941.htm" TargetMode="External"/><Relationship Id="rId81" Type="http://schemas.openxmlformats.org/officeDocument/2006/relationships/hyperlink" Target="http://www.planalto.gov.br/ccivil_03/_Ato2011-2014/2013/Lei/L12873.htm" TargetMode="External"/><Relationship Id="rId135" Type="http://schemas.openxmlformats.org/officeDocument/2006/relationships/hyperlink" Target="https://www.planalto.gov.br/ccivil_03/_Ato2023-2026/2024/Lei/L14973.htm" TargetMode="External"/><Relationship Id="rId177" Type="http://schemas.openxmlformats.org/officeDocument/2006/relationships/hyperlink" Target="http://www.planalto.gov.br/ccivil_03/_Ato2007-2010/2008/Lei/L11718.htm" TargetMode="External"/><Relationship Id="rId342" Type="http://schemas.openxmlformats.org/officeDocument/2006/relationships/hyperlink" Target="http://www.planalto.gov.br/ccivil_03/leis/L8212cons.htm" TargetMode="External"/><Relationship Id="rId384" Type="http://schemas.openxmlformats.org/officeDocument/2006/relationships/hyperlink" Target="http://www.planalto.gov.br/ccivil_03/_Ato2007-2010/2009/Lei/L11941.htm" TargetMode="External"/><Relationship Id="rId591" Type="http://schemas.openxmlformats.org/officeDocument/2006/relationships/hyperlink" Target="http://www.planalto.gov.br/ccivil_03/MPV/Antigas/1663-12.htm" TargetMode="External"/><Relationship Id="rId605" Type="http://schemas.openxmlformats.org/officeDocument/2006/relationships/hyperlink" Target="http://www.planalto.gov.br/ccivil_03/leis/L9394.htm" TargetMode="External"/><Relationship Id="rId202" Type="http://schemas.openxmlformats.org/officeDocument/2006/relationships/hyperlink" Target="http://www.planalto.gov.br/ccivil_03/_Ato2015-2018/2018/Lei/L13756.htm" TargetMode="External"/><Relationship Id="rId244" Type="http://schemas.openxmlformats.org/officeDocument/2006/relationships/hyperlink" Target="http://www.planalto.gov.br/ccivil_03/leis/L9528.htm" TargetMode="External"/><Relationship Id="rId39" Type="http://schemas.openxmlformats.org/officeDocument/2006/relationships/hyperlink" Target="http://www.planalto.gov.br/ccivil_03/leis/L9876.htm" TargetMode="External"/><Relationship Id="rId286" Type="http://schemas.openxmlformats.org/officeDocument/2006/relationships/hyperlink" Target="http://www.planalto.gov.br/ccivil_03/_Ato2007-2010/2008/Lei/L11718.htm" TargetMode="External"/><Relationship Id="rId451" Type="http://schemas.openxmlformats.org/officeDocument/2006/relationships/hyperlink" Target="http://www.planalto.gov.br/ccivil_03/_Ato2007-2010/2009/Lei/L11941.htm" TargetMode="External"/><Relationship Id="rId493" Type="http://schemas.openxmlformats.org/officeDocument/2006/relationships/hyperlink" Target="https://www.planalto.gov.br/ccivil_03/_Ato2023-2026/2024/Lei/L14973.htm" TargetMode="External"/><Relationship Id="rId507" Type="http://schemas.openxmlformats.org/officeDocument/2006/relationships/hyperlink" Target="http://www.planalto.gov.br/ccivil_03/_Ato2019-2022/2019/Lei/L13846.htm" TargetMode="External"/><Relationship Id="rId549" Type="http://schemas.openxmlformats.org/officeDocument/2006/relationships/hyperlink" Target="http://www.planalto.gov.br/ccivil_03/leis/L9983.htm" TargetMode="External"/><Relationship Id="rId50" Type="http://schemas.openxmlformats.org/officeDocument/2006/relationships/hyperlink" Target="http://www.planalto.gov.br/ccivil_03/_Ato2023-2026/2024/Lei/L15072.htm" TargetMode="External"/><Relationship Id="rId104" Type="http://schemas.openxmlformats.org/officeDocument/2006/relationships/hyperlink" Target="http://www.planalto.gov.br/ccivil_03/_Ato2011-2014/2011/Lei/L12470.htm" TargetMode="External"/><Relationship Id="rId146" Type="http://schemas.openxmlformats.org/officeDocument/2006/relationships/hyperlink" Target="http://www.planalto.gov.br/ccivil_03/leis/LEIS_2001/L10256.htm" TargetMode="External"/><Relationship Id="rId188" Type="http://schemas.openxmlformats.org/officeDocument/2006/relationships/hyperlink" Target="http://www.planalto.gov.br/ccivil_03/_Ato2019-2022/2020/Lei/L13986.htm" TargetMode="External"/><Relationship Id="rId311" Type="http://schemas.openxmlformats.org/officeDocument/2006/relationships/hyperlink" Target="http://www.planalto.gov.br/ccivil_03/leis/L9711.htm" TargetMode="External"/><Relationship Id="rId353" Type="http://schemas.openxmlformats.org/officeDocument/2006/relationships/hyperlink" Target="http://www.planalto.gov.br/ccivil_03/_Ato2011-2014/2013/Lei/L12873.htm" TargetMode="External"/><Relationship Id="rId395" Type="http://schemas.openxmlformats.org/officeDocument/2006/relationships/hyperlink" Target="http://www.planalto.gov.br/ccivil_03/_Ato2007-2010/2009/Lei/L11941.htm" TargetMode="External"/><Relationship Id="rId409" Type="http://schemas.openxmlformats.org/officeDocument/2006/relationships/hyperlink" Target="http://www.planalto.gov.br/ccivil_03/_Ato2007-2010/2007/Lei/L11501.htm" TargetMode="External"/><Relationship Id="rId560" Type="http://schemas.openxmlformats.org/officeDocument/2006/relationships/hyperlink" Target="http://www.planalto.gov.br/ccivil_03/leis/L9983.htm" TargetMode="External"/><Relationship Id="rId92" Type="http://schemas.openxmlformats.org/officeDocument/2006/relationships/hyperlink" Target="http://www.planalto.gov.br/ccivil_03/leis/L8620.htm" TargetMode="External"/><Relationship Id="rId213" Type="http://schemas.openxmlformats.org/officeDocument/2006/relationships/hyperlink" Target="http://www.planalto.gov.br/ccivil_03/_Ato2015-2018/2017/Lei/L13467.htm" TargetMode="External"/><Relationship Id="rId420" Type="http://schemas.openxmlformats.org/officeDocument/2006/relationships/hyperlink" Target="http://www.planalto.gov.br/ccivil_03/_Ato2007-2010/2009/Lei/L11941.htm" TargetMode="External"/><Relationship Id="rId616" Type="http://schemas.openxmlformats.org/officeDocument/2006/relationships/fontTable" Target="fontTable.xml"/><Relationship Id="rId255" Type="http://schemas.openxmlformats.org/officeDocument/2006/relationships/hyperlink" Target="http://www.planalto.gov.br/ccivil_03/_Ato2011-2014/2011/Lei/L12513.htm" TargetMode="External"/><Relationship Id="rId297" Type="http://schemas.openxmlformats.org/officeDocument/2006/relationships/hyperlink" Target="http://www.planalto.gov.br/ccivil_03/leis/L9876.htm" TargetMode="External"/><Relationship Id="rId462" Type="http://schemas.openxmlformats.org/officeDocument/2006/relationships/hyperlink" Target="http://www.planalto.gov.br/ccivil_03/leis/L9639.htm" TargetMode="External"/><Relationship Id="rId518" Type="http://schemas.openxmlformats.org/officeDocument/2006/relationships/hyperlink" Target="http://www.planalto.gov.br/ccivil_03/_Ato2011-2014/2012/Lei/L12692.htm" TargetMode="External"/><Relationship Id="rId115" Type="http://schemas.openxmlformats.org/officeDocument/2006/relationships/hyperlink" Target="http://www.planalto.gov.br/ccivil_03/leis/L9876.htm" TargetMode="External"/><Relationship Id="rId157" Type="http://schemas.openxmlformats.org/officeDocument/2006/relationships/hyperlink" Target="http://www.planalto.gov.br/ccivil_03/_Ato2015-2018/2015/Lei/L13202.htm" TargetMode="External"/><Relationship Id="rId322" Type="http://schemas.openxmlformats.org/officeDocument/2006/relationships/hyperlink" Target="http://www.planalto.gov.br/ccivil_03/_Ato2007-2010/2009/Lei/L11941.htm" TargetMode="External"/><Relationship Id="rId364" Type="http://schemas.openxmlformats.org/officeDocument/2006/relationships/hyperlink" Target="http://www.planalto.gov.br/ccivil_03/_Ato2011-2014/2013/Lei/L12873.htm" TargetMode="External"/><Relationship Id="rId61" Type="http://schemas.openxmlformats.org/officeDocument/2006/relationships/hyperlink" Target="http://www.planalto.gov.br/ccivil_03/_Ato2023-2026/2024/Lei/L15072.htm" TargetMode="External"/><Relationship Id="rId199" Type="http://schemas.openxmlformats.org/officeDocument/2006/relationships/hyperlink" Target="http://www.planalto.gov.br/ccivil_03/_Ato2015-2018/2018/Lei/L13756.htm" TargetMode="External"/><Relationship Id="rId571" Type="http://schemas.openxmlformats.org/officeDocument/2006/relationships/hyperlink" Target="http://www.planalto.gov.br/ccivil_03/leis/L9528.htm" TargetMode="External"/><Relationship Id="rId19" Type="http://schemas.openxmlformats.org/officeDocument/2006/relationships/hyperlink" Target="http://www.planalto.gov.br/ccivil_03/_Ato2007-2010/2008/Lei/L11718.htm" TargetMode="External"/><Relationship Id="rId224" Type="http://schemas.openxmlformats.org/officeDocument/2006/relationships/hyperlink" Target="http://www.planalto.gov.br/ccivil_03/leis/L9528.htm" TargetMode="External"/><Relationship Id="rId266" Type="http://schemas.openxmlformats.org/officeDocument/2006/relationships/hyperlink" Target="http://www.planalto.gov.br/ccivil_03/leis/L6094.htm" TargetMode="External"/><Relationship Id="rId431" Type="http://schemas.openxmlformats.org/officeDocument/2006/relationships/hyperlink" Target="http://www.planalto.gov.br/ccivil_03/_Ato2019-2022/2020/Mpv/mpv975.htm" TargetMode="External"/><Relationship Id="rId473" Type="http://schemas.openxmlformats.org/officeDocument/2006/relationships/hyperlink" Target="http://www.planalto.gov.br/ccivil_03/_Ato2019-2022/2019/Lei/L13846.htm" TargetMode="External"/><Relationship Id="rId529" Type="http://schemas.openxmlformats.org/officeDocument/2006/relationships/hyperlink" Target="http://www.planalto.gov.br/ccivil_03/_Ato2007-2010/2009/Lei/L11941.htm" TargetMode="External"/><Relationship Id="rId30" Type="http://schemas.openxmlformats.org/officeDocument/2006/relationships/hyperlink" Target="http://www.planalto.gov.br/ccivil_03/_Ato2007-2010/2008/Lei/L11718.htm" TargetMode="External"/><Relationship Id="rId126" Type="http://schemas.openxmlformats.org/officeDocument/2006/relationships/hyperlink" Target="http://www.planalto.gov.br/ccivil_03/leis/L10170.htm" TargetMode="External"/><Relationship Id="rId168" Type="http://schemas.openxmlformats.org/officeDocument/2006/relationships/hyperlink" Target="http://www.planalto.gov.br/ccivil_03/leis/L8540.htm" TargetMode="External"/><Relationship Id="rId333" Type="http://schemas.openxmlformats.org/officeDocument/2006/relationships/hyperlink" Target="http://www.planalto.gov.br/ccivil_03/_Ato2007-2010/2009/Lei/L11941.htm" TargetMode="External"/><Relationship Id="rId540" Type="http://schemas.openxmlformats.org/officeDocument/2006/relationships/hyperlink" Target="http://www.planalto.gov.br/ccivil_03/_Ato2007-2010/2009/Lei/L11941.htm" TargetMode="External"/><Relationship Id="rId72" Type="http://schemas.openxmlformats.org/officeDocument/2006/relationships/hyperlink" Target="http://www.planalto.gov.br/ccivil_03/_Ato2011-2014/2013/Lei/L12873.htm" TargetMode="External"/><Relationship Id="rId375" Type="http://schemas.openxmlformats.org/officeDocument/2006/relationships/hyperlink" Target="http://www.planalto.gov.br/ccivil_03/_Ato2007-2010/2009/Lei/L11941.htm" TargetMode="External"/><Relationship Id="rId582" Type="http://schemas.openxmlformats.org/officeDocument/2006/relationships/hyperlink" Target="http://www.planalto.gov.br/ccivil_03/leis/L9528.htm" TargetMode="External"/><Relationship Id="rId3" Type="http://schemas.openxmlformats.org/officeDocument/2006/relationships/settings" Target="settings.xml"/><Relationship Id="rId235" Type="http://schemas.openxmlformats.org/officeDocument/2006/relationships/hyperlink" Target="http://www.planalto.gov.br/ccivil_03/leis/L9711.htm" TargetMode="External"/><Relationship Id="rId277" Type="http://schemas.openxmlformats.org/officeDocument/2006/relationships/hyperlink" Target="http://www.planalto.gov.br/ccivil_03/leis/LCP/Lcp150.htm" TargetMode="External"/><Relationship Id="rId400" Type="http://schemas.openxmlformats.org/officeDocument/2006/relationships/hyperlink" Target="http://www.planalto.gov.br/ccivil_03/_Ato2007-2010/2009/Lei/L11941.htm" TargetMode="External"/><Relationship Id="rId442" Type="http://schemas.openxmlformats.org/officeDocument/2006/relationships/hyperlink" Target="http://www.planalto.gov.br/ccivil_03/_Ato2007-2010/2009/Lei/L11941.htm" TargetMode="External"/><Relationship Id="rId484" Type="http://schemas.openxmlformats.org/officeDocument/2006/relationships/hyperlink" Target="http://www.planalto.gov.br/ccivil_03/_Ato2019-2022/2019/Lei/L13846.htm" TargetMode="External"/><Relationship Id="rId137" Type="http://schemas.openxmlformats.org/officeDocument/2006/relationships/hyperlink" Target="https://www.planalto.gov.br/ccivil_03/_Ato2023-2026/2024/Lei/L14973.htm" TargetMode="External"/><Relationship Id="rId302" Type="http://schemas.openxmlformats.org/officeDocument/2006/relationships/hyperlink" Target="http://www.planalto.gov.br/ccivil_03/_Ato2007-2010/2009/Lei/L11933.htm" TargetMode="External"/><Relationship Id="rId344" Type="http://schemas.openxmlformats.org/officeDocument/2006/relationships/hyperlink" Target="http://www.planalto.gov.br/ccivil_03/_Ato2011-2014/2013/Lei/L12873.htm" TargetMode="External"/><Relationship Id="rId41" Type="http://schemas.openxmlformats.org/officeDocument/2006/relationships/hyperlink" Target="http://www.planalto.gov.br/ccivil_03/_Ato2011-2014/2013/Lei/L12873.htm" TargetMode="External"/><Relationship Id="rId83" Type="http://schemas.openxmlformats.org/officeDocument/2006/relationships/hyperlink" Target="http://www.planalto.gov.br/ccivil_03/leis/L9876.htm" TargetMode="External"/><Relationship Id="rId179" Type="http://schemas.openxmlformats.org/officeDocument/2006/relationships/hyperlink" Target="http://www.planalto.gov.br/ccivil_03/_Ato2007-2010/2008/Lei/L11718.htm" TargetMode="External"/><Relationship Id="rId386" Type="http://schemas.openxmlformats.org/officeDocument/2006/relationships/hyperlink" Target="http://www.planalto.gov.br/ccivil_03/_Ato2007-2010/2009/Lei/L11941.htm" TargetMode="External"/><Relationship Id="rId551" Type="http://schemas.openxmlformats.org/officeDocument/2006/relationships/hyperlink" Target="http://www.planalto.gov.br/ccivil_03/leis/L9983.htm" TargetMode="External"/><Relationship Id="rId593" Type="http://schemas.openxmlformats.org/officeDocument/2006/relationships/hyperlink" Target="http://www.planalto.gov.br/ccivil_03/leis/LCP/Lcp84.htm" TargetMode="External"/><Relationship Id="rId607" Type="http://schemas.openxmlformats.org/officeDocument/2006/relationships/hyperlink" Target="http://www.planalto.gov.br/ccivil_03/MPV/Antigas/1663-12.htm" TargetMode="External"/><Relationship Id="rId190" Type="http://schemas.openxmlformats.org/officeDocument/2006/relationships/hyperlink" Target="http://www.planalto.gov.br/ccivil_03/leis/LEIS_2001/L10256.htm" TargetMode="External"/><Relationship Id="rId204" Type="http://schemas.openxmlformats.org/officeDocument/2006/relationships/hyperlink" Target="http://www.planalto.gov.br/ccivil_03/_Ato2015-2018/2018/Lei/L13756.htm" TargetMode="External"/><Relationship Id="rId246" Type="http://schemas.openxmlformats.org/officeDocument/2006/relationships/hyperlink" Target="http://www.planalto.gov.br/ccivil_03/leis/L9528.htm" TargetMode="External"/><Relationship Id="rId288" Type="http://schemas.openxmlformats.org/officeDocument/2006/relationships/hyperlink" Target="http://www.planalto.gov.br/ccivil_03/_Ato2007-2010/2008/Lei/L11718.htm" TargetMode="External"/><Relationship Id="rId411" Type="http://schemas.openxmlformats.org/officeDocument/2006/relationships/hyperlink" Target="http://www.planalto.gov.br/ccivil_03/_Ato2007-2010/2007/Lei/L11457.htm" TargetMode="External"/><Relationship Id="rId453" Type="http://schemas.openxmlformats.org/officeDocument/2006/relationships/hyperlink" Target="http://www.planalto.gov.br/ccivil_03/_Ato2007-2010/2009/Lei/L11941.htm" TargetMode="External"/><Relationship Id="rId509" Type="http://schemas.openxmlformats.org/officeDocument/2006/relationships/hyperlink" Target="http://www.planalto.gov.br/ccivil_03/_Ato2019-2022/2019/Lei/L13846.htm" TargetMode="External"/><Relationship Id="rId106" Type="http://schemas.openxmlformats.org/officeDocument/2006/relationships/hyperlink" Target="http://www.planalto.gov.br/ccivil_03/leis/L9430.htm" TargetMode="External"/><Relationship Id="rId313" Type="http://schemas.openxmlformats.org/officeDocument/2006/relationships/hyperlink" Target="http://www.planalto.gov.br/ccivil_03/_Ato2007-2010/2009/Lei/L11941.htm" TargetMode="External"/><Relationship Id="rId495" Type="http://schemas.openxmlformats.org/officeDocument/2006/relationships/hyperlink" Target="http://www.planalto.gov.br/ccivil_03/_Ato2019-2022/2019/Lei/L13846.htm" TargetMode="External"/><Relationship Id="rId10" Type="http://schemas.openxmlformats.org/officeDocument/2006/relationships/hyperlink" Target="http://www.planalto.gov.br/ccivil_03/_Ato2004-2006/2005/Lei/L11196.htm" TargetMode="External"/><Relationship Id="rId52" Type="http://schemas.openxmlformats.org/officeDocument/2006/relationships/hyperlink" Target="http://www.planalto.gov.br/ccivil_03/_Ato2019-2022/2021/Lei/L14119.htm" TargetMode="External"/><Relationship Id="rId94" Type="http://schemas.openxmlformats.org/officeDocument/2006/relationships/hyperlink" Target="http://www.planalto.gov.br/ccivil_03/leis/L9876.htm" TargetMode="External"/><Relationship Id="rId148" Type="http://schemas.openxmlformats.org/officeDocument/2006/relationships/hyperlink" Target="http://www.planalto.gov.br/ccivil_03/leis/LEIS_2001/L10256.htm" TargetMode="External"/><Relationship Id="rId355" Type="http://schemas.openxmlformats.org/officeDocument/2006/relationships/hyperlink" Target="http://www.planalto.gov.br/ccivil_03/_Ato2011-2014/2013/Lei/L12873.htm" TargetMode="External"/><Relationship Id="rId397" Type="http://schemas.openxmlformats.org/officeDocument/2006/relationships/hyperlink" Target="http://www.planalto.gov.br/ccivil_03/_Ato2007-2010/2009/Lei/L11941.htm" TargetMode="External"/><Relationship Id="rId520" Type="http://schemas.openxmlformats.org/officeDocument/2006/relationships/hyperlink" Target="http://www.planalto.gov.br/ccivil_03/_Ato2004-2006/2004/Lei/L10.887.htm" TargetMode="External"/><Relationship Id="rId562" Type="http://schemas.openxmlformats.org/officeDocument/2006/relationships/hyperlink" Target="http://www.planalto.gov.br/ccivil_03/leis/L9528.htm" TargetMode="External"/><Relationship Id="rId215" Type="http://schemas.openxmlformats.org/officeDocument/2006/relationships/hyperlink" Target="http://www.planalto.gov.br/ccivil_03/_Ato2015-2018/2017/Lei/L13467.htm" TargetMode="External"/><Relationship Id="rId257" Type="http://schemas.openxmlformats.org/officeDocument/2006/relationships/hyperlink" Target="http://www.planalto.gov.br/ccivil_03/leis/L9528.htm" TargetMode="External"/><Relationship Id="rId422" Type="http://schemas.openxmlformats.org/officeDocument/2006/relationships/hyperlink" Target="http://www.planalto.gov.br/ccivil_03/_Ato2007-2010/2009/Lei/L11941.htm" TargetMode="External"/><Relationship Id="rId464" Type="http://schemas.openxmlformats.org/officeDocument/2006/relationships/hyperlink" Target="http://www.planalto.gov.br/ccivil_03/MPV/2216-37.htm" TargetMode="External"/><Relationship Id="rId299" Type="http://schemas.openxmlformats.org/officeDocument/2006/relationships/hyperlink" Target="http://www.planalto.gov.br/ccivil_03/_Ato2007-2010/2008/Lei/L11718.htm" TargetMode="External"/><Relationship Id="rId63" Type="http://schemas.openxmlformats.org/officeDocument/2006/relationships/hyperlink" Target="http://www.planalto.gov.br/ccivil_03/_Ato2007-2010/2008/Lei/L11718.htm" TargetMode="External"/><Relationship Id="rId159" Type="http://schemas.openxmlformats.org/officeDocument/2006/relationships/hyperlink" Target="http://www.planalto.gov.br/ccivil_03/_Ato2015-2018/2015/Lei/L13202.htm" TargetMode="External"/><Relationship Id="rId366" Type="http://schemas.openxmlformats.org/officeDocument/2006/relationships/hyperlink" Target="http://www.planalto.gov.br/ccivil_03/_Ato2011-2014/2013/Lei/L12873.htm" TargetMode="External"/><Relationship Id="rId573" Type="http://schemas.openxmlformats.org/officeDocument/2006/relationships/hyperlink" Target="http://www.planalto.gov.br/ccivil_03/leis/L9528.htm" TargetMode="External"/><Relationship Id="rId226" Type="http://schemas.openxmlformats.org/officeDocument/2006/relationships/hyperlink" Target="http://www.planalto.gov.br/ccivil_03/Constituicao/Constituicao.htm" TargetMode="External"/><Relationship Id="rId433" Type="http://schemas.openxmlformats.org/officeDocument/2006/relationships/hyperlink" Target="http://www.planalto.gov.br/ccivil_03/_Ato2019-2022/2021/Lei/L14148.htm" TargetMode="External"/><Relationship Id="rId74" Type="http://schemas.openxmlformats.org/officeDocument/2006/relationships/hyperlink" Target="http://www.planalto.gov.br/ccivil_03/_Ato2007-2010/2008/Lei/L11718.htm" TargetMode="External"/><Relationship Id="rId377" Type="http://schemas.openxmlformats.org/officeDocument/2006/relationships/hyperlink" Target="http://www.planalto.gov.br/ccivil_03/_Ato2007-2010/2009/Lei/L11941.htm" TargetMode="External"/><Relationship Id="rId500" Type="http://schemas.openxmlformats.org/officeDocument/2006/relationships/hyperlink" Target="http://www.planalto.gov.br/ccivil_03/_Ato2019-2022/2021/Lei/L14199.htm" TargetMode="External"/><Relationship Id="rId584" Type="http://schemas.openxmlformats.org/officeDocument/2006/relationships/hyperlink" Target="http://www.planalto.gov.br/ccivil_03/leis/L9528.htm" TargetMode="External"/><Relationship Id="rId5" Type="http://schemas.openxmlformats.org/officeDocument/2006/relationships/footnotes" Target="footnotes.xml"/><Relationship Id="rId237" Type="http://schemas.openxmlformats.org/officeDocument/2006/relationships/hyperlink" Target="http://www.planalto.gov.br/ccivil_03/leis/1980-1988/L7238.htm" TargetMode="External"/><Relationship Id="rId444" Type="http://schemas.openxmlformats.org/officeDocument/2006/relationships/hyperlink" Target="http://www.planalto.gov.br/ccivil_03/_Ato2007-2010/2009/Lei/L11941.htm" TargetMode="External"/><Relationship Id="rId290" Type="http://schemas.openxmlformats.org/officeDocument/2006/relationships/hyperlink" Target="http://www.planalto.gov.br/ccivil_03/_Ato2007-2010/2008/Lei/L11718.htm" TargetMode="External"/><Relationship Id="rId304" Type="http://schemas.openxmlformats.org/officeDocument/2006/relationships/hyperlink" Target="http://www.planalto.gov.br/ccivil_03/leis/L9711.htm" TargetMode="External"/><Relationship Id="rId388" Type="http://schemas.openxmlformats.org/officeDocument/2006/relationships/hyperlink" Target="http://www.planalto.gov.br/ccivil_03/_Ato2007-2010/2009/Lei/L11941.htm" TargetMode="External"/><Relationship Id="rId511" Type="http://schemas.openxmlformats.org/officeDocument/2006/relationships/hyperlink" Target="http://www.planalto.gov.br/ccivil_03/_Ato2019-2022/2019/Lei/L13846.htm" TargetMode="External"/><Relationship Id="rId609" Type="http://schemas.openxmlformats.org/officeDocument/2006/relationships/hyperlink" Target="http://www.planalto.gov.br/ccivil_03/leis/L9532.htm" TargetMode="External"/><Relationship Id="rId85" Type="http://schemas.openxmlformats.org/officeDocument/2006/relationships/hyperlink" Target="http://www.planalto.gov.br/ccivil_03/_Ato2015-2018/2015/Lei/L13202.htm" TargetMode="External"/><Relationship Id="rId150" Type="http://schemas.openxmlformats.org/officeDocument/2006/relationships/hyperlink" Target="http://www.planalto.gov.br/ccivil_03/leis/LEIS_2001/L10256.htm" TargetMode="External"/><Relationship Id="rId595" Type="http://schemas.openxmlformats.org/officeDocument/2006/relationships/hyperlink" Target="http://www.planalto.gov.br/ccivil_03/leis/L9615consol.htm" TargetMode="External"/><Relationship Id="rId248" Type="http://schemas.openxmlformats.org/officeDocument/2006/relationships/hyperlink" Target="http://www.planalto.gov.br/ccivil_03/leis/L9528.htm" TargetMode="External"/><Relationship Id="rId455" Type="http://schemas.openxmlformats.org/officeDocument/2006/relationships/hyperlink" Target="http://www.planalto.gov.br/ccivil_03/_Ato2007-2010/2009/Lei/L12101.htm" TargetMode="External"/><Relationship Id="rId12" Type="http://schemas.openxmlformats.org/officeDocument/2006/relationships/hyperlink" Target="http://www.planalto.gov.br/ccivil_03/leis/L8647.htm" TargetMode="External"/><Relationship Id="rId108" Type="http://schemas.openxmlformats.org/officeDocument/2006/relationships/hyperlink" Target="http://www.planalto.gov.br/ccivil_03/_Ato2011-2014/2011/Lei/L12470.htm" TargetMode="External"/><Relationship Id="rId315" Type="http://schemas.openxmlformats.org/officeDocument/2006/relationships/hyperlink" Target="http://www.planalto.gov.br/ccivil_03/leis/Mensagem_Veto/2002/Vep18-02.pdf" TargetMode="External"/><Relationship Id="rId522" Type="http://schemas.openxmlformats.org/officeDocument/2006/relationships/hyperlink" Target="http://www.planalto.gov.br/ccivil_03/_Ato2019-2022/2022/Lei/L14360.htm" TargetMode="External"/><Relationship Id="rId96" Type="http://schemas.openxmlformats.org/officeDocument/2006/relationships/hyperlink" Target="http://www.planalto.gov.br/ccivil_03/leis/L9876.htm" TargetMode="External"/><Relationship Id="rId161" Type="http://schemas.openxmlformats.org/officeDocument/2006/relationships/hyperlink" Target="http://www.planalto.gov.br/ccivil_03/_Ato2011-2014/2011/Lei/L12470.htm" TargetMode="External"/><Relationship Id="rId399" Type="http://schemas.openxmlformats.org/officeDocument/2006/relationships/hyperlink" Target="http://www.planalto.gov.br/ccivil_03/_Ato2007-2010/2009/Lei/L11941.htm" TargetMode="External"/><Relationship Id="rId259" Type="http://schemas.openxmlformats.org/officeDocument/2006/relationships/hyperlink" Target="http://www.planalto.gov.br/ccivil_03/Decreto-Lei/Del5452.htm" TargetMode="External"/><Relationship Id="rId466" Type="http://schemas.openxmlformats.org/officeDocument/2006/relationships/hyperlink" Target="http://www.planalto.gov.br/ccivil_03/MPV/2216-37.htm" TargetMode="External"/><Relationship Id="rId23" Type="http://schemas.openxmlformats.org/officeDocument/2006/relationships/hyperlink" Target="http://www.planalto.gov.br/ccivil_03/leis/L9876.htm" TargetMode="External"/><Relationship Id="rId119" Type="http://schemas.openxmlformats.org/officeDocument/2006/relationships/hyperlink" Target="http://www.planalto.gov.br/ccivil_03/leis/L9528.htm" TargetMode="External"/><Relationship Id="rId326" Type="http://schemas.openxmlformats.org/officeDocument/2006/relationships/hyperlink" Target="http://www.planalto.gov.br/ccivil_03/_Ato2007-2010/2009/Lei/L11941.htm" TargetMode="External"/><Relationship Id="rId533" Type="http://schemas.openxmlformats.org/officeDocument/2006/relationships/hyperlink" Target="http://www.planalto.gov.br/ccivil_03/_Ato2007-2010/2009/Lei/L11941.htm" TargetMode="External"/><Relationship Id="rId172" Type="http://schemas.openxmlformats.org/officeDocument/2006/relationships/hyperlink" Target="http://www.planalto.gov.br/ccivil_03/leis/LEIS_2001/L10256.htm" TargetMode="External"/><Relationship Id="rId477" Type="http://schemas.openxmlformats.org/officeDocument/2006/relationships/hyperlink" Target="http://www.planalto.gov.br/ccivil_03/_Ato2019-2022/2019/Lei/L13846.htm" TargetMode="External"/><Relationship Id="rId600" Type="http://schemas.openxmlformats.org/officeDocument/2006/relationships/hyperlink" Target="http://www.planalto.gov.br/ccivil_03/MPV/Antigas/1663-12.htm" TargetMode="External"/><Relationship Id="rId337" Type="http://schemas.openxmlformats.org/officeDocument/2006/relationships/hyperlink" Target="http://www.planalto.gov.br/ccivil_03/_Ato2007-2010/2009/Lei/L11941.htm" TargetMode="External"/><Relationship Id="rId34" Type="http://schemas.openxmlformats.org/officeDocument/2006/relationships/hyperlink" Target="http://www.planalto.gov.br/ccivil_03/_Ato2007-2010/2008/Lei/L11718.htm" TargetMode="External"/><Relationship Id="rId544" Type="http://schemas.openxmlformats.org/officeDocument/2006/relationships/hyperlink" Target="http://www.planalto.gov.br/ccivil_03/_Ato2007-2010/2009/Lei/L11941.htm" TargetMode="External"/><Relationship Id="rId183" Type="http://schemas.openxmlformats.org/officeDocument/2006/relationships/hyperlink" Target="http://www.planalto.gov.br/ccivil_03/_Ato2007-2010/2008/Lei/L11718.htm" TargetMode="External"/><Relationship Id="rId390" Type="http://schemas.openxmlformats.org/officeDocument/2006/relationships/hyperlink" Target="http://www.planalto.gov.br/ccivil_03/_Ato2007-2010/2009/Lei/L11941.htm" TargetMode="External"/><Relationship Id="rId404" Type="http://schemas.openxmlformats.org/officeDocument/2006/relationships/hyperlink" Target="http://www.planalto.gov.br/ccivil_03/_Ato2007-2010/2009/Lei/L11941.htm" TargetMode="External"/><Relationship Id="rId611" Type="http://schemas.openxmlformats.org/officeDocument/2006/relationships/hyperlink" Target="http://www.planalto.gov.br/ccivil_03/MPV/Antigas/1663-12.htm" TargetMode="External"/><Relationship Id="rId250" Type="http://schemas.openxmlformats.org/officeDocument/2006/relationships/hyperlink" Target="http://www.planalto.gov.br/ccivil_03/leis/L9528.htm" TargetMode="External"/><Relationship Id="rId488" Type="http://schemas.openxmlformats.org/officeDocument/2006/relationships/hyperlink" Target="https://www.planalto.gov.br/ccivil_03/_Ato2023-2026/2024/Lei/L14973.htm" TargetMode="External"/><Relationship Id="rId45" Type="http://schemas.openxmlformats.org/officeDocument/2006/relationships/hyperlink" Target="http://www.planalto.gov.br/ccivil_03/_Ato2007-2010/2008/Lei/L11718.htm" TargetMode="External"/><Relationship Id="rId110" Type="http://schemas.openxmlformats.org/officeDocument/2006/relationships/hyperlink" Target="http://www.planalto.gov.br/ccivil_03/leis/L9876.htm" TargetMode="External"/><Relationship Id="rId348" Type="http://schemas.openxmlformats.org/officeDocument/2006/relationships/hyperlink" Target="http://www.planalto.gov.br/ccivil_03/_Ato2019-2022/2022/Lei/L14438.htm" TargetMode="External"/><Relationship Id="rId555" Type="http://schemas.openxmlformats.org/officeDocument/2006/relationships/hyperlink" Target="http://www.planalto.gov.br/ccivil_03/leis/L9983.htm" TargetMode="External"/><Relationship Id="rId194" Type="http://schemas.openxmlformats.org/officeDocument/2006/relationships/hyperlink" Target="http://www.planalto.gov.br/ccivil_03/leis/LEIS_2001/L10256.htm" TargetMode="External"/><Relationship Id="rId208" Type="http://schemas.openxmlformats.org/officeDocument/2006/relationships/hyperlink" Target="http://www.planalto.gov.br/ccivil_03/leis/L9528.htm" TargetMode="External"/><Relationship Id="rId415" Type="http://schemas.openxmlformats.org/officeDocument/2006/relationships/hyperlink" Target="http://www.planalto.gov.br/ccivil_03/_Ato2007-2010/2009/Lei/L11941.htm" TargetMode="External"/><Relationship Id="rId261" Type="http://schemas.openxmlformats.org/officeDocument/2006/relationships/hyperlink" Target="http://www.planalto.gov.br/ccivil_03/_Ato2011-2014/2012/Lei/L12761.htm" TargetMode="External"/><Relationship Id="rId499" Type="http://schemas.openxmlformats.org/officeDocument/2006/relationships/hyperlink" Target="http://www.planalto.gov.br/ccivil_03/_Ato2019-2022/2021/Lei/L14199.htm" TargetMode="External"/><Relationship Id="rId56" Type="http://schemas.openxmlformats.org/officeDocument/2006/relationships/hyperlink" Target="http://www.planalto.gov.br/ccivil_03/_Ato2011-2014/2013/Lei/L12873.htm" TargetMode="External"/><Relationship Id="rId359" Type="http://schemas.openxmlformats.org/officeDocument/2006/relationships/hyperlink" Target="http://www.planalto.gov.br/ccivil_03/_Ato2011-2014/2013/Lei/L12873.htm" TargetMode="External"/><Relationship Id="rId566" Type="http://schemas.openxmlformats.org/officeDocument/2006/relationships/hyperlink" Target="http://www.planalto.gov.br/ccivil_03/leis/L9528.htm" TargetMode="External"/><Relationship Id="rId121" Type="http://schemas.openxmlformats.org/officeDocument/2006/relationships/hyperlink" Target="http://www.planalto.gov.br/ccivil_03/leis/L9528.htm" TargetMode="External"/><Relationship Id="rId219" Type="http://schemas.openxmlformats.org/officeDocument/2006/relationships/hyperlink" Target="http://www.planalto.gov.br/ccivil_03/leis/L9528.htm" TargetMode="External"/><Relationship Id="rId426" Type="http://schemas.openxmlformats.org/officeDocument/2006/relationships/hyperlink" Target="http://www.planalto.gov.br/ccivil_03/leis/LCP/Lcp128.htm" TargetMode="External"/><Relationship Id="rId67" Type="http://schemas.openxmlformats.org/officeDocument/2006/relationships/hyperlink" Target="http://www.planalto.gov.br/ccivil_03/_Ato2007-2010/2008/Lei/L11718.htm" TargetMode="External"/><Relationship Id="rId272" Type="http://schemas.openxmlformats.org/officeDocument/2006/relationships/hyperlink" Target="http://www.planalto.gov.br/ccivil_03/leis/L9876.htm" TargetMode="External"/><Relationship Id="rId577" Type="http://schemas.openxmlformats.org/officeDocument/2006/relationships/hyperlink" Target="http://www.planalto.gov.br/ccivil_03/leis/L952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47</Pages>
  <Words>33257</Words>
  <Characters>179588</Characters>
  <Application>Microsoft Office Word</Application>
  <DocSecurity>0</DocSecurity>
  <Lines>1496</Lines>
  <Paragraphs>424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92</cp:revision>
  <dcterms:created xsi:type="dcterms:W3CDTF">2021-01-16T20:51:00Z</dcterms:created>
  <dcterms:modified xsi:type="dcterms:W3CDTF">2025-04-26T16:46:00Z</dcterms:modified>
</cp:coreProperties>
</file>