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47D3E" w14:textId="6F8BC015" w:rsidR="00763AC8" w:rsidRPr="00763AC8" w:rsidRDefault="00763AC8" w:rsidP="00776B9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763AC8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3D582B">
        <w:rPr>
          <w:rFonts w:ascii="Book Antiqua" w:hAnsi="Book Antiqua"/>
          <w:b/>
          <w:bCs/>
          <w:color w:val="FF0000"/>
          <w:sz w:val="19"/>
          <w:szCs w:val="19"/>
        </w:rPr>
        <w:t>13</w:t>
      </w:r>
      <w:r w:rsidR="00C17B3B">
        <w:rPr>
          <w:rFonts w:ascii="Book Antiqua" w:hAnsi="Book Antiqua"/>
          <w:b/>
          <w:bCs/>
          <w:color w:val="FF0000"/>
          <w:sz w:val="19"/>
          <w:szCs w:val="19"/>
        </w:rPr>
        <w:t>/02/2024</w:t>
      </w:r>
      <w:r w:rsidRPr="00763AC8">
        <w:rPr>
          <w:rFonts w:ascii="Book Antiqua" w:hAnsi="Book Antiqua"/>
          <w:b/>
          <w:bCs/>
          <w:color w:val="FF0000"/>
          <w:sz w:val="19"/>
          <w:szCs w:val="19"/>
        </w:rPr>
        <w:t>: questões de concurso)</w:t>
      </w:r>
    </w:p>
    <w:p w14:paraId="5EA6E0C1" w14:textId="334AB4BD" w:rsidR="00776B9B" w:rsidRPr="005509F5" w:rsidRDefault="00000000" w:rsidP="00776B9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7" w:history="1">
        <w:r w:rsidR="00776B9B" w:rsidRPr="005509F5">
          <w:rPr>
            <w:rFonts w:ascii="Book Antiqua" w:eastAsia="Times New Roman" w:hAnsi="Book Antiqua" w:cs="Times New Roman"/>
            <w:b/>
            <w:bCs/>
            <w:color w:val="000080"/>
            <w:sz w:val="19"/>
            <w:szCs w:val="19"/>
            <w:u w:val="single"/>
            <w:lang w:eastAsia="pt-BR"/>
          </w:rPr>
          <w:t>LEI Nº 1.060, DE 5 DE FEVEREIRO DE 1950.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776B9B" w:rsidRPr="005509F5" w14:paraId="377720BE" w14:textId="77777777" w:rsidTr="005509F5">
        <w:trPr>
          <w:tblCellSpacing w:w="0" w:type="dxa"/>
        </w:trPr>
        <w:tc>
          <w:tcPr>
            <w:tcW w:w="1417" w:type="pct"/>
            <w:vAlign w:val="center"/>
            <w:hideMark/>
          </w:tcPr>
          <w:p w14:paraId="43093876" w14:textId="77777777" w:rsidR="00776B9B" w:rsidRPr="0021575F" w:rsidRDefault="00776B9B" w:rsidP="00776B9B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83" w:type="pct"/>
            <w:vAlign w:val="center"/>
            <w:hideMark/>
          </w:tcPr>
          <w:p w14:paraId="53C7EA5F" w14:textId="77777777" w:rsidR="00776B9B" w:rsidRPr="0021575F" w:rsidRDefault="00776B9B" w:rsidP="00776B9B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21575F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Estabelece normas para a concessão de assistência judiciária aos necessitados.</w:t>
            </w:r>
          </w:p>
        </w:tc>
      </w:tr>
    </w:tbl>
    <w:p w14:paraId="702FF7E1" w14:textId="77777777" w:rsidR="00776B9B" w:rsidRPr="005509F5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9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        O PRESIDENTE DA REPÚBLICA:</w:t>
      </w:r>
    </w:p>
    <w:p w14:paraId="7B45714A" w14:textId="77777777" w:rsidR="00776B9B" w:rsidRPr="005509F5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Faço saber que o Congresso Nacional decreta e eu sanciono a seguinte Lei:</w:t>
      </w:r>
    </w:p>
    <w:p w14:paraId="32181C25" w14:textId="5E5C3B2D" w:rsidR="00776B9B" w:rsidRPr="00A90104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0" w:name="art1"/>
      <w:bookmarkEnd w:id="0"/>
      <w:r w:rsidRPr="00000CC0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1º</w:t>
      </w: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5B7BB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Os poderes públicos federal e estadual, independente da colaboração que possam receber dos municípios e da Ordem dos Advogados do Brasil, - OAB, concederão assistência judiciária aos necessitados nos termos da presente Lei</w:t>
      </w:r>
      <w:r w:rsidRPr="00A90104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. </w:t>
      </w:r>
      <w:hyperlink r:id="rId8" w:anchor="art1" w:history="1">
        <w:r w:rsidRPr="00A9010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nº 7.510, de 1986)</w:t>
        </w:r>
      </w:hyperlink>
      <w:r w:rsidR="00237F54" w:rsidRPr="00A90104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237F54" w:rsidRPr="00A9010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(DPEAL-2009)</w:t>
      </w:r>
      <w:r w:rsidR="00F3415A" w:rsidRPr="00A90104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3415A" w:rsidRPr="00A90104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(DPESE-2012)</w:t>
      </w:r>
      <w:r w:rsidR="00000CC0" w:rsidRPr="00A90104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000CC0" w:rsidRPr="00A9010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(MPDFT-2013)</w:t>
      </w:r>
    </w:p>
    <w:p w14:paraId="61FC7F72" w14:textId="77777777" w:rsidR="00776B9B" w:rsidRPr="00A90104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A90104">
        <w:rPr>
          <w:rFonts w:ascii="Book Antiqua" w:eastAsia="Times New Roman" w:hAnsi="Book Antiqua" w:cs="Times New Roman"/>
          <w:sz w:val="16"/>
          <w:szCs w:val="16"/>
          <w:lang w:eastAsia="pt-BR"/>
        </w:rPr>
        <w:t>        Art</w:t>
      </w:r>
      <w:r w:rsidR="000D02C5" w:rsidRPr="00A90104">
        <w:rPr>
          <w:rFonts w:ascii="Book Antiqua" w:eastAsia="Times New Roman" w:hAnsi="Book Antiqua" w:cs="Times New Roman"/>
          <w:sz w:val="16"/>
          <w:szCs w:val="16"/>
          <w:lang w:eastAsia="pt-BR"/>
        </w:rPr>
        <w:t>s</w:t>
      </w:r>
      <w:r w:rsidRPr="00A90104">
        <w:rPr>
          <w:rFonts w:ascii="Book Antiqua" w:eastAsia="Times New Roman" w:hAnsi="Book Antiqua" w:cs="Times New Roman"/>
          <w:sz w:val="16"/>
          <w:szCs w:val="16"/>
          <w:lang w:eastAsia="pt-BR"/>
        </w:rPr>
        <w:t>. 2º</w:t>
      </w:r>
      <w:r w:rsidR="000D02C5" w:rsidRPr="00A90104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a</w:t>
      </w:r>
      <w:r w:rsidR="00CE7360" w:rsidRPr="00A90104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0D02C5" w:rsidRPr="00A90104">
        <w:rPr>
          <w:rFonts w:ascii="Book Antiqua" w:eastAsia="Times New Roman" w:hAnsi="Book Antiqua" w:cs="Times New Roman"/>
          <w:sz w:val="16"/>
          <w:szCs w:val="16"/>
          <w:lang w:eastAsia="pt-BR"/>
        </w:rPr>
        <w:t>4º</w:t>
      </w:r>
      <w:r w:rsidRPr="00A90104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Pr="00A90104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hyperlink r:id="rId9" w:anchor="art1072" w:history="1">
        <w:r w:rsidRPr="00A9010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(Revogado</w:t>
        </w:r>
        <w:r w:rsidR="000D02C5" w:rsidRPr="00A9010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s</w:t>
        </w:r>
        <w:r w:rsidRPr="00A9010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 xml:space="preserve"> pela Lei n º 13.105, de 2015)</w:t>
        </w:r>
      </w:hyperlink>
      <w:r w:rsidRPr="00A90104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    </w:t>
      </w:r>
      <w:hyperlink r:id="rId10" w:anchor="art1045" w:history="1">
        <w:r w:rsidRPr="00A9010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(Vigência)</w:t>
        </w:r>
      </w:hyperlink>
    </w:p>
    <w:p w14:paraId="2EB2279C" w14:textId="35FA2E8F" w:rsidR="00776B9B" w:rsidRPr="00A90104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6"/>
          <w:szCs w:val="16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5509F5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5º</w:t>
      </w: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5B7BB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 juiz, se não tiver fundadas razões para indeferir o pedido, deverá julgá-lo de plano, motivando ou não o deferimento dentro do prazo de setenta e duas horas</w:t>
      </w:r>
      <w:r w:rsidRPr="00A90104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E355ED" w:rsidRPr="00A90104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E355ED" w:rsidRPr="00A9010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(TJSP-2013)</w:t>
      </w:r>
      <w:r w:rsidR="00593246" w:rsidRPr="00A90104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5B7BBE" w:rsidRPr="00A9010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(DPEPR-2014)</w:t>
      </w:r>
      <w:r w:rsidR="008D064D" w:rsidRPr="00A90104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D064D" w:rsidRPr="00A90104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(DPESP-2013/2015)</w:t>
      </w:r>
    </w:p>
    <w:p w14:paraId="03A6546E" w14:textId="0CC64A84" w:rsidR="00776B9B" w:rsidRPr="00A90104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u w:val="single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8D064D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1º</w:t>
      </w: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8D064D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Deferido o pedido, o juiz determinará que o serviço de assistência judiciária, organizado e mantido pelo Estado, onde houver, indique, </w:t>
      </w:r>
      <w:r w:rsidRPr="008D064D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no prazo de dois dias úteis</w:t>
      </w:r>
      <w:r w:rsidRPr="008D064D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advogado que patrocinará a causa do necessitado</w:t>
      </w: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88635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88635A" w:rsidRPr="0088635A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[obs.: Salaried Staff Model]</w:t>
      </w:r>
      <w:r w:rsidR="008D064D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8D064D" w:rsidRPr="00A90104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(DPESP-2015</w:t>
      </w:r>
      <w:r w:rsidR="0088635A" w:rsidRPr="00A90104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/2019</w:t>
      </w:r>
      <w:r w:rsidR="008D064D" w:rsidRPr="00A90104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)</w:t>
      </w:r>
      <w:r w:rsidR="0050028E" w:rsidRPr="00A90104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bookmarkStart w:id="1" w:name="_Hlk130037757"/>
      <w:r w:rsidR="0050028E" w:rsidRPr="00A90104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(DPEAM-2021)</w:t>
      </w:r>
      <w:bookmarkEnd w:id="1"/>
      <w:r w:rsidR="00BF4DD3" w:rsidRPr="00A90104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BF4DD3" w:rsidRPr="00A90104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(DPERJ-2021)</w:t>
      </w:r>
    </w:p>
    <w:p w14:paraId="1F01C1C0" w14:textId="031E0470" w:rsidR="00776B9B" w:rsidRPr="00A90104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BF4DD3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2º</w:t>
      </w:r>
      <w:r w:rsidRPr="00BF4DD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.</w:t>
      </w: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BF4DD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Se no Estado não houver serviço de assistência judiciária, por ele mantido, caberá a indicação à Ordem dos Advogados, por suas Seções Estaduais, ou Subseções Municipais</w:t>
      </w:r>
      <w:r w:rsidRPr="00A90104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50028E" w:rsidRPr="00A90104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50028E" w:rsidRPr="00A90104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(DPEAM-2021)</w:t>
      </w:r>
      <w:r w:rsidR="00BF4DD3" w:rsidRPr="00A90104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BF4DD3" w:rsidRPr="00A90104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(DPERJ-2021)</w:t>
      </w:r>
    </w:p>
    <w:p w14:paraId="2172A8A9" w14:textId="1F64D5FD" w:rsidR="00776B9B" w:rsidRPr="00A90104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BF4DD3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3º</w:t>
      </w: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BF4DD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Nos municípios em que não existirem subseções da Ordem dos Advogados do Brasil. o próprio juiz fará a nomeação do advogado que patrocinará a causa do necessitado</w:t>
      </w:r>
      <w:r w:rsidRPr="00A90104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BF4DD3" w:rsidRPr="00A90104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BF4DD3" w:rsidRPr="00A90104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(DPERJ-2021)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F4DD3" w14:paraId="1C0EF9AE" w14:textId="77777777" w:rsidTr="005967B8">
        <w:tc>
          <w:tcPr>
            <w:tcW w:w="8494" w:type="dxa"/>
            <w:shd w:val="clear" w:color="auto" w:fill="CCFFFF"/>
          </w:tcPr>
          <w:p w14:paraId="5B5AB9A2" w14:textId="77777777" w:rsidR="00BF4DD3" w:rsidRDefault="00BF4DD3" w:rsidP="005967B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BF4DD3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DPERJ-2021-FGV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BF4DD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Sobre a longa evolução da Defensoria Pública e do direito fundamental à assistência jurídica no ordenamento brasileiro, é correto afirmar que: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BF4DD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Lei nº 1.060/1950 concebeu um sistema misto de assistência judiciária, atribuindo a tarefa prioritariamente ao poder público, com a participação subsidiária da Ordem dos Advogados do Brasil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</w:t>
            </w:r>
          </w:p>
          <w:p w14:paraId="42905CA9" w14:textId="73817E74" w:rsidR="00BF4DD3" w:rsidRDefault="00BF4DD3" w:rsidP="005967B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BF4DD3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BF4DD3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BF4DD3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DPERJ-2021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BF4DD3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FGV</w:t>
            </w:r>
            <w:r w:rsidRPr="00BF4DD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BF4DD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alternativa está correta, uma vez que a Lei 1.060/1950 consolidou o sistema misto o qual engloba o sistema público (</w:t>
            </w:r>
            <w:r w:rsidRPr="00BF4DD3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Salaried staff model</w:t>
            </w:r>
            <w:r w:rsidRPr="00BF4DD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) e o </w:t>
            </w:r>
            <w:r w:rsidRPr="00BF4DD3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Judicare</w:t>
            </w:r>
            <w:r w:rsidRPr="00BF4DD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(desempenhado por advogados dativos), este último de forma subsidiária.</w:t>
            </w:r>
          </w:p>
          <w:p w14:paraId="373F8CF2" w14:textId="72C3BB01" w:rsidR="00BF4DD3" w:rsidRPr="00BF4DD3" w:rsidRDefault="00BF4DD3" w:rsidP="005967B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BF4DD3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BF4DD3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BF4DD3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DPERJ-2021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BF4DD3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FGV</w:t>
            </w:r>
            <w:r w:rsidRPr="00BF4DD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BF4DD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O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</w:t>
            </w:r>
            <w:r w:rsidRPr="00BF4DD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ecreto nº. 2.457/1987 instituiu o primeiro Órgão Público de assistência judiciária do Brasil, cuja atuação era reservada tanto no âmbito cível quanto no âmbito penal (Art. 1º).</w:t>
            </w:r>
            <w:r>
              <w:rPr>
                <w:rStyle w:val="Refdenotaderodap"/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footnoteReference w:id="1"/>
            </w:r>
          </w:p>
        </w:tc>
      </w:tr>
    </w:tbl>
    <w:p w14:paraId="46BD20EE" w14:textId="3429C22D" w:rsidR="00776B9B" w:rsidRPr="00BF4DD3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FF0000"/>
          <w:sz w:val="18"/>
          <w:szCs w:val="18"/>
          <w:u w:val="single"/>
          <w:lang w:eastAsia="pt-BR"/>
        </w:rPr>
      </w:pPr>
      <w:r w:rsidRPr="00BF4DD3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4º. Será preferido para a defesa da causa o advogado que o interessado indicar e que declare aceitar o encargo</w:t>
      </w:r>
      <w:r w:rsidRPr="00BF4DD3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BF4DD3" w:rsidRPr="00BF4DD3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</w:p>
    <w:p w14:paraId="60A51384" w14:textId="17509140" w:rsidR="00776B9B" w:rsidRPr="00A90104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2" w:name="art5§5"/>
      <w:bookmarkEnd w:id="2"/>
      <w:r w:rsidRPr="005509F5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5°</w:t>
      </w: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5B7BB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Nos Estados onde a Assistência Judiciária seja organizada e por eles mantida, o Defensor Público, ou quem exerça cargo equivalente, será intimado pessoalmente de todos os atos do processo, em ambas as Instâncias</w:t>
      </w: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5509F5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contando-se-lhes</w:t>
      </w: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5509F5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em dobro todos os prazos</w:t>
      </w:r>
      <w:r w:rsidRPr="00A90104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Pr="00A90104">
        <w:rPr>
          <w:rFonts w:ascii="Book Antiqua" w:eastAsia="Times New Roman" w:hAnsi="Book Antiqua" w:cs="Times New Roman"/>
          <w:b/>
          <w:bCs/>
          <w:i/>
          <w:iCs/>
          <w:sz w:val="16"/>
          <w:szCs w:val="16"/>
          <w:lang w:eastAsia="pt-BR"/>
        </w:rPr>
        <w:t xml:space="preserve"> </w:t>
      </w:r>
      <w:hyperlink r:id="rId11" w:anchor="art1" w:history="1">
        <w:r w:rsidRPr="00A9010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7.871, de 1989)</w:t>
        </w:r>
      </w:hyperlink>
      <w:r w:rsidR="000A5381" w:rsidRPr="00A90104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4243DE" w:rsidRPr="00A9010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(TJGO-2009)</w:t>
      </w:r>
      <w:r w:rsidR="00B34B58" w:rsidRPr="00A90104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D1B17" w:rsidRPr="00A9010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(DPEAL-2009)</w:t>
      </w:r>
      <w:r w:rsidR="00E046A5" w:rsidRPr="00A9010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046A5" w:rsidRPr="00A90104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(DPU-2007/2010)</w:t>
      </w:r>
      <w:r w:rsidR="0083552C" w:rsidRPr="00A90104">
        <w:rPr>
          <w:rFonts w:ascii="Book Antiqua" w:eastAsia="Times New Roman" w:hAnsi="Book Antiqua" w:cs="Arial"/>
          <w:b/>
          <w:color w:val="FF0000"/>
          <w:sz w:val="16"/>
          <w:szCs w:val="16"/>
          <w:lang w:eastAsia="pt-BR"/>
        </w:rPr>
        <w:t xml:space="preserve"> </w:t>
      </w:r>
      <w:r w:rsidR="0083552C" w:rsidRPr="00A9010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(DPEAC-2012)</w:t>
      </w:r>
      <w:r w:rsidR="007F1AC0" w:rsidRPr="00A90104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F1AC0" w:rsidRPr="00A9010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(DPETO-2013)</w:t>
      </w:r>
      <w:r w:rsidR="002125AA" w:rsidRPr="00A90104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125AA" w:rsidRPr="00A9010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(DPEGO-2014)</w:t>
      </w:r>
      <w:r w:rsidR="00812B88" w:rsidRPr="00A90104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12B88" w:rsidRPr="00A9010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(DPEPB-2014)</w:t>
      </w:r>
      <w:r w:rsidR="005B7BBE" w:rsidRPr="00A90104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E038D6" w:rsidRPr="00A9010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(DPEPE-2015)</w:t>
      </w:r>
      <w:r w:rsidR="00917681" w:rsidRPr="00A90104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17681" w:rsidRPr="00A90104">
        <w:rPr>
          <w:rFonts w:ascii="Book Antiqua" w:hAnsi="Book Antiqua"/>
          <w:b/>
          <w:color w:val="FF0000"/>
          <w:sz w:val="16"/>
          <w:szCs w:val="16"/>
          <w:u w:val="single"/>
        </w:rPr>
        <w:t>(DPERN-2015)</w:t>
      </w:r>
      <w:r w:rsidR="00786939" w:rsidRPr="00A90104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3" w:name="_Hlk90391387"/>
      <w:r w:rsidR="00786939" w:rsidRPr="00A9010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(DPEPR-2014/2017)</w:t>
      </w:r>
      <w:bookmarkEnd w:id="3"/>
      <w:r w:rsidR="00763AC8" w:rsidRPr="00A90104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63AC8" w:rsidRPr="00A9010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(DPESP-2006/2009/2012/2019)</w:t>
      </w:r>
      <w:r w:rsidR="00952243" w:rsidRPr="00A90104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52243" w:rsidRPr="00A9010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(PGECE-2021)</w:t>
      </w:r>
    </w:p>
    <w:p w14:paraId="37EA8C9D" w14:textId="77777777" w:rsidR="00776B9B" w:rsidRPr="00A90104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A90104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        </w:t>
      </w:r>
      <w:r w:rsidRPr="00A90104">
        <w:rPr>
          <w:rFonts w:ascii="Book Antiqua" w:eastAsia="Times New Roman" w:hAnsi="Book Antiqua" w:cs="Times New Roman"/>
          <w:sz w:val="16"/>
          <w:szCs w:val="16"/>
          <w:lang w:eastAsia="pt-BR"/>
        </w:rPr>
        <w:t>Art. 6º</w:t>
      </w:r>
      <w:r w:rsidR="000D02C5" w:rsidRPr="00A90104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a 7º</w:t>
      </w:r>
      <w:r w:rsidRPr="00A90104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. </w:t>
      </w:r>
      <w:r w:rsidRPr="00A90104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hyperlink r:id="rId12" w:anchor="art1072" w:history="1">
        <w:r w:rsidRPr="00A9010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(Revogado</w:t>
        </w:r>
        <w:r w:rsidR="000D02C5" w:rsidRPr="00A9010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s</w:t>
        </w:r>
        <w:r w:rsidRPr="00A9010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 xml:space="preserve"> pela Lei n º 13.105, de 2015)</w:t>
        </w:r>
      </w:hyperlink>
      <w:r w:rsidRPr="00A90104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    </w:t>
      </w:r>
      <w:hyperlink r:id="rId13" w:anchor="art1045" w:history="1">
        <w:r w:rsidRPr="00A9010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(Vigência)</w:t>
        </w:r>
      </w:hyperlink>
    </w:p>
    <w:p w14:paraId="3C213ED3" w14:textId="77777777" w:rsidR="00776B9B" w:rsidRPr="005509F5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        Art. 8º. Ocorrendo as circunstâncias mencionadas no artigo anterior, poderá o juiz, ex-offício, decretar a revogação dos benefícios, ouvida a parte interessada dentro de quarenta e oito horas improrrogáveis.</w:t>
      </w:r>
    </w:p>
    <w:p w14:paraId="6273EBAF" w14:textId="4B2AE6DD" w:rsidR="00776B9B" w:rsidRPr="00105F23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4" w:name="_Hlk68862881"/>
      <w:r w:rsidRPr="00620787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9º</w:t>
      </w: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5B7BB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Os benefícios da assistência judiciária compreendem</w:t>
      </w: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543D62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todos os atos do processo até decisão final do litígio</w:t>
      </w: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543D62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em todas as instâncias</w:t>
      </w:r>
      <w:bookmarkEnd w:id="4"/>
      <w:r w:rsidRPr="00A90104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620787" w:rsidRPr="00A90104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620787" w:rsidRPr="00A9010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(DPU-2017)</w:t>
      </w:r>
      <w:r w:rsidR="00543D62" w:rsidRPr="00A9010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43D62" w:rsidRPr="00A9010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(DPEMG-2019)</w:t>
      </w:r>
      <w:r w:rsidR="00105F23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05F23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(TJDFT-2023)</w:t>
      </w:r>
    </w:p>
    <w:p w14:paraId="142579E9" w14:textId="123D212B" w:rsidR="00776B9B" w:rsidRPr="00A90104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5509F5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10</w:t>
      </w: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5B7BB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São </w:t>
      </w:r>
      <w:r w:rsidRPr="005B7BB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individuais</w:t>
      </w:r>
      <w:r w:rsidRPr="005B7BB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r w:rsidRPr="005B7BBE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concedidos</w:t>
      </w:r>
      <w:r w:rsidRPr="005B7BB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5B7BB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em cada caso ocorrente</w:t>
      </w:r>
      <w:r w:rsidRPr="005B7BB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os benefícios de assistência judiciária, que se </w:t>
      </w:r>
      <w:r w:rsidRPr="005B7BBE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não transmitem</w:t>
      </w:r>
      <w:r w:rsidRPr="005B7BB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5B7BB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ao cessionário de direito</w:t>
      </w:r>
      <w:r w:rsidRPr="005B7BB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r w:rsidRPr="005B7BBE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 extinguem</w:t>
      </w:r>
      <w:r w:rsidRPr="005B7BB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5B7BB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pela morte do beneficiário</w:t>
      </w:r>
      <w:r w:rsidRPr="005B7BB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podendo, entretanto, ser concedidos aos herdeiros que continuarem a demanda e que necessitarem de tais favores, na forma estabelecida nesta Lei</w:t>
      </w:r>
      <w:r w:rsidRPr="00A90104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A90104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A90104" w:rsidRPr="00A90104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</w:t>
      </w:r>
      <w:r w:rsidR="00A90104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AL</w:t>
      </w:r>
      <w:r w:rsidR="00A90104" w:rsidRPr="00A90104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-20</w:t>
      </w:r>
      <w:r w:rsidR="00A90104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09</w:t>
      </w:r>
      <w:r w:rsidR="00A90104" w:rsidRPr="00A90104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)</w:t>
      </w:r>
      <w:r w:rsidR="00F3415A" w:rsidRPr="00A90104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F3415A" w:rsidRPr="00A90104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(DPESE-2012)</w:t>
      </w:r>
      <w:r w:rsidR="00145077" w:rsidRPr="00A90104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145077" w:rsidRPr="00A90104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(DPEGO-2014)</w:t>
      </w:r>
      <w:r w:rsidR="00CE7360" w:rsidRPr="00A90104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91009D" w:rsidRPr="005509F5" w14:paraId="4F4B012B" w14:textId="77777777" w:rsidTr="0091009D">
        <w:tc>
          <w:tcPr>
            <w:tcW w:w="8494" w:type="dxa"/>
            <w:shd w:val="clear" w:color="auto" w:fill="CCFFFF"/>
          </w:tcPr>
          <w:p w14:paraId="7CC2913E" w14:textId="77777777" w:rsidR="0091009D" w:rsidRPr="005509F5" w:rsidRDefault="0091009D" w:rsidP="0091009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509F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509F5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DPEAL-2009-CESPE</w:t>
            </w:r>
            <w:r w:rsidRPr="005509F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5509F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Julgue o item a seguir, relativos à disciplina da assistência judiciária aos necessitados: Os benefícios da assistência judiciária são concedidos individualmente em cada caso concreto e se extinguem com a morte do beneficiário. No entanto, tal benefício pode ser concedido aos herdeiros que continuarem na demanda. </w:t>
            </w:r>
            <w:r w:rsidRPr="005509F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10, Lei 1060.</w:t>
            </w:r>
          </w:p>
        </w:tc>
      </w:tr>
    </w:tbl>
    <w:p w14:paraId="0B789C07" w14:textId="77777777" w:rsidR="00776B9B" w:rsidRPr="00A90104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A90104">
        <w:rPr>
          <w:rFonts w:ascii="Book Antiqua" w:eastAsia="Times New Roman" w:hAnsi="Book Antiqua" w:cs="Times New Roman"/>
          <w:sz w:val="16"/>
          <w:szCs w:val="16"/>
          <w:lang w:eastAsia="pt-BR"/>
        </w:rPr>
        <w:t>Art. 11</w:t>
      </w:r>
      <w:r w:rsidR="000D02C5" w:rsidRPr="00A90104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a 12</w:t>
      </w:r>
      <w:r w:rsidRPr="00A90104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. </w:t>
      </w:r>
      <w:r w:rsidRPr="00A90104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hyperlink r:id="rId14" w:anchor="art1072" w:history="1">
        <w:r w:rsidRPr="00A9010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(Revogado</w:t>
        </w:r>
        <w:r w:rsidR="000D02C5" w:rsidRPr="00A9010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s</w:t>
        </w:r>
        <w:r w:rsidRPr="00A9010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 xml:space="preserve"> pela Lei n º 13.105, de 2015)</w:t>
        </w:r>
      </w:hyperlink>
      <w:r w:rsidRPr="00A90104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    </w:t>
      </w:r>
      <w:hyperlink r:id="rId15" w:anchor="art1045" w:history="1">
        <w:r w:rsidRPr="00A9010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(Vigência)</w:t>
        </w:r>
      </w:hyperlink>
    </w:p>
    <w:p w14:paraId="2D065E02" w14:textId="34F3D53C" w:rsidR="00776B9B" w:rsidRPr="00A90104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5509F5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13</w:t>
      </w: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5509F5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Se o assistido</w:t>
      </w:r>
      <w:r w:rsidRPr="005509F5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5509F5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puder atender</w:t>
      </w: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5509F5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em parte</w:t>
      </w: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as </w:t>
      </w:r>
      <w:r w:rsidRPr="005509F5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despesas do processo</w:t>
      </w: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5509F5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o Juiz</w:t>
      </w: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5509F5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mandará pagar</w:t>
      </w: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5509F5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as custas</w:t>
      </w: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que </w:t>
      </w:r>
      <w:r w:rsidRPr="005509F5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serão rateadas</w:t>
      </w: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5509F5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entre os que tiverem direito</w:t>
      </w:r>
      <w:r w:rsidRPr="005509F5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5509F5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ao seu recebimento</w:t>
      </w:r>
      <w:r w:rsidRPr="00A90104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E62F79" w:rsidRPr="00A90104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E62F79" w:rsidRPr="00A9010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(DPEMS-2008)</w:t>
      </w:r>
      <w:r w:rsidR="00A90104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9010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(DPEAL-2009)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CE7360" w:rsidRPr="005509F5" w14:paraId="10EAB440" w14:textId="77777777" w:rsidTr="00CE7360">
        <w:tc>
          <w:tcPr>
            <w:tcW w:w="8494" w:type="dxa"/>
            <w:shd w:val="clear" w:color="auto" w:fill="CCFFFF"/>
          </w:tcPr>
          <w:p w14:paraId="685145AC" w14:textId="77777777" w:rsidR="00CE7360" w:rsidRPr="005509F5" w:rsidRDefault="00E62F79" w:rsidP="00CE736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509F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509F5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DPEAL-2009-CESPE</w:t>
            </w:r>
            <w:r w:rsidRPr="005509F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5509F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Julgue os itens a seguir, relativos à disciplina da assistência judiciária aos necessitados: Caso o assistido possa atender, em parte, às despesas do processo, o juiz mandará pagar as custas, que serão rateadas entre os que tiverem direito ao seu recebimento. </w:t>
            </w:r>
            <w:r w:rsidRPr="005509F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13, Lei 1060.</w:t>
            </w:r>
          </w:p>
        </w:tc>
      </w:tr>
    </w:tbl>
    <w:p w14:paraId="1711A9C9" w14:textId="77777777" w:rsidR="00776B9B" w:rsidRPr="00A90104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5" w:name="art14"/>
      <w:bookmarkEnd w:id="5"/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14. Os profissionais liberais designados para o desempenho do encargo de defensor ou de perito, conforme o caso, salvo justo motivo previsto em lei ou, na sua omissão, a critério da autoridade judiciária competente, são obrigados ao respectivo cumprimento, sob pena de multa de Cr$ 1.000,00 (mil cruzeiros) a Cr$ 10.000,00 (dez mil cruzeiros), sujeita ao reajustamento estabelecido na </w:t>
      </w:r>
      <w:hyperlink r:id="rId16" w:history="1">
        <w:r w:rsidRPr="005509F5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Lei nº 6.205, de 29 de abril de 1975</w:t>
        </w:r>
      </w:hyperlink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>, sem prejuízo de sanção disciplinar cabível</w:t>
      </w:r>
      <w:r w:rsidRPr="00A90104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. </w:t>
      </w:r>
      <w:hyperlink r:id="rId17" w:anchor="art1" w:history="1">
        <w:r w:rsidRPr="00A9010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nº 6.465, de 1977)</w:t>
        </w:r>
      </w:hyperlink>
    </w:p>
    <w:p w14:paraId="1BAB2FC8" w14:textId="77777777" w:rsidR="00776B9B" w:rsidRPr="00A90104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6" w:name="art14§1"/>
      <w:bookmarkEnd w:id="6"/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>§ 1º Na falta de indicação pela assistência ou pela própria parte, o juiz solicitará a do órgão de classe respectivo</w:t>
      </w:r>
      <w:r w:rsidRPr="00A90104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Pr="00A90104">
        <w:rPr>
          <w:rFonts w:ascii="Book Antiqua" w:eastAsia="Times New Roman" w:hAnsi="Book Antiqua" w:cs="Times New Roman"/>
          <w:i/>
          <w:iCs/>
          <w:sz w:val="18"/>
          <w:szCs w:val="18"/>
          <w:lang w:eastAsia="pt-BR"/>
        </w:rPr>
        <w:t xml:space="preserve"> </w:t>
      </w:r>
      <w:hyperlink r:id="rId18" w:anchor="art1" w:history="1">
        <w:r w:rsidRPr="00A9010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6.465, de 1977)</w:t>
        </w:r>
      </w:hyperlink>
    </w:p>
    <w:p w14:paraId="1154C222" w14:textId="77777777" w:rsidR="00776B9B" w:rsidRPr="00A90104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7" w:name="art14§2"/>
      <w:bookmarkEnd w:id="7"/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>§ 2º A multa prevista neste artigo reverterá em benefício do profissional que assumir o encargo na causa</w:t>
      </w:r>
      <w:r w:rsidRPr="00786939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Pr="00786939">
        <w:rPr>
          <w:rFonts w:ascii="Book Antiqua" w:eastAsia="Times New Roman" w:hAnsi="Book Antiqua" w:cs="Times New Roman"/>
          <w:i/>
          <w:iCs/>
          <w:sz w:val="18"/>
          <w:szCs w:val="18"/>
          <w:lang w:eastAsia="pt-BR"/>
        </w:rPr>
        <w:t xml:space="preserve"> </w:t>
      </w:r>
      <w:hyperlink r:id="rId19" w:anchor="art1" w:history="1">
        <w:r w:rsidRPr="00A9010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(Renumerado do Parágrafo Único, com nova redação, pela Lei nº 6.465, de 1977)</w:t>
        </w:r>
      </w:hyperlink>
    </w:p>
    <w:p w14:paraId="7BA847D9" w14:textId="77777777" w:rsidR="00776B9B" w:rsidRPr="005509F5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5509F5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15</w:t>
      </w: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5B7BB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São motivos para a recusa do mandato pelo advogado designado ou nomeado</w:t>
      </w: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>:</w:t>
      </w:r>
    </w:p>
    <w:p w14:paraId="01D94433" w14:textId="77777777" w:rsidR="00776B9B" w:rsidRPr="005509F5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1º - estar impedido de exercer a advocacia.</w:t>
      </w:r>
    </w:p>
    <w:p w14:paraId="071A0F74" w14:textId="77777777" w:rsidR="00776B9B" w:rsidRPr="005509F5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2º - ser procurador constituído pela parte contrária ou ter com ela relações profissionais de interesse atual;</w:t>
      </w:r>
    </w:p>
    <w:p w14:paraId="0DCF8E18" w14:textId="574F2B93" w:rsidR="00776B9B" w:rsidRPr="00A90104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5509F5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3º</w:t>
      </w: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- </w:t>
      </w:r>
      <w:r w:rsidRPr="005B7BB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ter necessidade de se ausentar da sede do juízo para atender a outro mandato anteriormente outorgado ou para defender interesses próprios inadiáveis</w:t>
      </w:r>
      <w:r w:rsidRPr="00A90104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;</w:t>
      </w:r>
      <w:r w:rsidR="005509F5" w:rsidRPr="00A90104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5509F5" w:rsidRPr="00A90104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(DPEMS-2008)</w:t>
      </w:r>
    </w:p>
    <w:p w14:paraId="6E8AD49F" w14:textId="66637F80" w:rsidR="00776B9B" w:rsidRPr="00A90104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5B7BB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r w:rsidRPr="005B7BBE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4º</w:t>
      </w:r>
      <w:r w:rsidRPr="005B7BB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- já haver manifestado por escrito sua opinião contrária ao direito que o necessitado pretende pleitear</w:t>
      </w:r>
      <w:r w:rsidRPr="00A90104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;</w:t>
      </w:r>
      <w:r w:rsidR="005509F5" w:rsidRPr="00A90104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5509F5" w:rsidRPr="00A90104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(DPEMS-2008)</w:t>
      </w:r>
    </w:p>
    <w:p w14:paraId="5F0BC545" w14:textId="2ECCFFA1" w:rsidR="00776B9B" w:rsidRPr="00A90104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5B7BB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r w:rsidRPr="005B7BBE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5º</w:t>
      </w:r>
      <w:r w:rsidRPr="005B7BB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- haver dada à parte contrária parecer escrito sobre a contenda</w:t>
      </w:r>
      <w:r w:rsidRPr="00A90104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5509F5" w:rsidRPr="00A90104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5509F5" w:rsidRPr="00A90104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(DPEMS-2008)</w:t>
      </w:r>
    </w:p>
    <w:p w14:paraId="619BC0B4" w14:textId="77777777" w:rsidR="00776B9B" w:rsidRPr="005509F5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A recusa será solicitada ao juiz, que, de plano a concederá, temporária ou definitivamente, ou a denegará.</w:t>
      </w:r>
    </w:p>
    <w:p w14:paraId="2F3CB506" w14:textId="642EF713" w:rsidR="00776B9B" w:rsidRPr="00A90104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        </w:t>
      </w:r>
      <w:r w:rsidRPr="005509F5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16</w:t>
      </w: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5B7BB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Se o advogado, ao comparecer em juízo, não exibir o instrumento do </w:t>
      </w:r>
      <w:proofErr w:type="gramStart"/>
      <w:r w:rsidRPr="005B7BB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mandato</w:t>
      </w:r>
      <w:proofErr w:type="gramEnd"/>
      <w:r w:rsidRPr="005B7BB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outorgado pelo assistido, o juiz determinará que se exarem na ata da audiência os termos da referida outorga</w:t>
      </w:r>
      <w:r w:rsidRPr="00A90104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1C381C" w:rsidRPr="00A90104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1C381C" w:rsidRPr="00A9010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(DPU-2007)</w:t>
      </w:r>
      <w:r w:rsidR="0021575F" w:rsidRPr="00A9010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8" w:name="_Hlk60145823"/>
      <w:r w:rsidR="0021575F" w:rsidRPr="00A9010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(DPECE-2008)</w:t>
      </w:r>
      <w:bookmarkEnd w:id="8"/>
      <w:r w:rsidR="00F3415A" w:rsidRPr="00A9010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3415A" w:rsidRPr="00A90104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(DPESE-2012)</w:t>
      </w:r>
    </w:p>
    <w:p w14:paraId="46F975C8" w14:textId="403F2C38" w:rsidR="00776B9B" w:rsidRPr="00A90104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9" w:name="art16p"/>
      <w:bookmarkEnd w:id="9"/>
      <w:r w:rsidRPr="005509F5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Parágrafo único</w:t>
      </w: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O </w:t>
      </w:r>
      <w:r w:rsidRPr="005B7BB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instrumento de mandato não será exigido, quando a parte for representada em juízo por advogado integrante de entidade de direito público incumbido na forma da lei, de prestação de assistência judiciária gratuita, ressalvados</w:t>
      </w:r>
      <w:r w:rsidRPr="00A90104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: </w:t>
      </w:r>
      <w:hyperlink r:id="rId20" w:anchor="art1" w:history="1">
        <w:r w:rsidRPr="00A9010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6.248, de 1975)</w:t>
        </w:r>
      </w:hyperlink>
      <w:r w:rsidR="001C381C" w:rsidRPr="00A90104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1C381C" w:rsidRPr="00A9010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(DPU-2007)</w:t>
      </w:r>
      <w:r w:rsidR="0021575F" w:rsidRPr="00A9010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1575F" w:rsidRPr="00A9010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(DPECE-2008)</w:t>
      </w:r>
      <w:r w:rsidR="00F3415A" w:rsidRPr="00A9010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3415A" w:rsidRPr="00A90104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(DPESE-2012)</w:t>
      </w:r>
    </w:p>
    <w:p w14:paraId="6B2841E3" w14:textId="77777777" w:rsidR="00776B9B" w:rsidRPr="00A90104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0" w:name="art16pa"/>
      <w:bookmarkEnd w:id="10"/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a) os atos previstos no </w:t>
      </w:r>
      <w:hyperlink r:id="rId21" w:anchor="art38" w:history="1">
        <w:r w:rsidRPr="005509F5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38 do Código de Processo Civil</w:t>
        </w:r>
      </w:hyperlink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; </w:t>
      </w:r>
      <w:hyperlink r:id="rId22" w:anchor="art1" w:history="1">
        <w:r w:rsidRPr="00A9010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(Incluída pela Lei nº 6.248, de 1975)</w:t>
        </w:r>
      </w:hyperlink>
    </w:p>
    <w:p w14:paraId="02747F34" w14:textId="77777777" w:rsidR="00776B9B" w:rsidRPr="00A90104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1" w:name="art16pb"/>
      <w:bookmarkEnd w:id="11"/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>b) o requerimento de abertura de inquérito por crime de ação privada, a proposição de ação penal privada ou o oferecimento de representação por crime de ação pública condicionada</w:t>
      </w:r>
      <w:r w:rsidRPr="00A90104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. </w:t>
      </w:r>
      <w:hyperlink r:id="rId23" w:anchor="art1" w:history="1">
        <w:r w:rsidRPr="00A9010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(Incluída pela Lei nº 6.248, de 1975)</w:t>
        </w:r>
      </w:hyperlink>
    </w:p>
    <w:p w14:paraId="4A40AA5C" w14:textId="77777777" w:rsidR="00776B9B" w:rsidRPr="00A90104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A90104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        </w:t>
      </w:r>
      <w:bookmarkStart w:id="12" w:name="art17"/>
      <w:bookmarkEnd w:id="12"/>
      <w:r w:rsidRPr="00A90104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Art. 17. </w:t>
      </w:r>
      <w:r w:rsidRPr="00A90104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hyperlink r:id="rId24" w:anchor="art1072" w:history="1">
        <w:r w:rsidRPr="00A9010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(Revogado pela Lei n º 13.105, de 2015)</w:t>
        </w:r>
      </w:hyperlink>
      <w:r w:rsidRPr="00A90104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    </w:t>
      </w:r>
      <w:hyperlink r:id="rId25" w:anchor="art1045" w:history="1">
        <w:r w:rsidRPr="00A9010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(Vigência)</w:t>
        </w:r>
      </w:hyperlink>
    </w:p>
    <w:p w14:paraId="2DD4554E" w14:textId="77777777" w:rsidR="00776B9B" w:rsidRPr="005509F5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Art. 18. Os acadêmicos de direito, a partir da 4ª série, poderão ser indicados pela assistência judiciária, ou nomeados pelo juiz para auxiliar o patrocínio das causas dos necessitados, ficando sujeitos às mesmas obrigações impostas por esta Lei aos advogados.</w:t>
      </w:r>
    </w:p>
    <w:p w14:paraId="45D95F90" w14:textId="77777777" w:rsidR="00776B9B" w:rsidRPr="005509F5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Art. 19. Esta Lei entrará em vigor trinta dias depois da sua publicação no Diário oficial da União, revogadas as disposições em contrário.</w:t>
      </w:r>
    </w:p>
    <w:p w14:paraId="3F33E311" w14:textId="77777777" w:rsidR="00776B9B" w:rsidRPr="005509F5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Rio de Janeiro, 5 de fevereiro de 1950; 129º da Independência e 62º da República.</w:t>
      </w:r>
    </w:p>
    <w:p w14:paraId="449ACF27" w14:textId="77777777" w:rsidR="00776B9B" w:rsidRPr="005509F5" w:rsidRDefault="00776B9B" w:rsidP="00776B9B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>EURICO G. DUTRA</w:t>
      </w: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5509F5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Adroaldo Mesquita da Costa</w:t>
      </w:r>
    </w:p>
    <w:p w14:paraId="0209EC0E" w14:textId="77777777" w:rsidR="00776B9B" w:rsidRPr="005509F5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9F5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no D.O.U. de 13.2.1950</w:t>
      </w:r>
    </w:p>
    <w:p w14:paraId="51B1833E" w14:textId="77777777" w:rsidR="00776B9B" w:rsidRPr="005509F5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</w:p>
    <w:p w14:paraId="2204B72C" w14:textId="77777777" w:rsidR="00776B9B" w:rsidRPr="005509F5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</w:p>
    <w:p w14:paraId="29F3CEB4" w14:textId="77777777" w:rsidR="00776B9B" w:rsidRPr="005509F5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</w:p>
    <w:p w14:paraId="094DA051" w14:textId="77777777" w:rsidR="00776B9B" w:rsidRPr="005509F5" w:rsidRDefault="00776B9B" w:rsidP="00776B9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9F5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</w:p>
    <w:p w14:paraId="020BFD80" w14:textId="77777777" w:rsidR="004C27CF" w:rsidRPr="005509F5" w:rsidRDefault="004C27CF" w:rsidP="00776B9B">
      <w:pPr>
        <w:rPr>
          <w:rFonts w:ascii="Book Antiqua" w:hAnsi="Book Antiqua" w:cs="Times New Roman"/>
          <w:sz w:val="19"/>
          <w:szCs w:val="19"/>
        </w:rPr>
      </w:pPr>
    </w:p>
    <w:sectPr w:rsidR="004C27CF" w:rsidRPr="005509F5" w:rsidSect="00B72712">
      <w:pgSz w:w="11906" w:h="16838"/>
      <w:pgMar w:top="1135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345126" w14:textId="77777777" w:rsidR="00B72712" w:rsidRDefault="00B72712" w:rsidP="00CE7360">
      <w:pPr>
        <w:spacing w:after="0" w:line="240" w:lineRule="auto"/>
      </w:pPr>
      <w:r>
        <w:separator/>
      </w:r>
    </w:p>
  </w:endnote>
  <w:endnote w:type="continuationSeparator" w:id="0">
    <w:p w14:paraId="5EC2A5DE" w14:textId="77777777" w:rsidR="00B72712" w:rsidRDefault="00B72712" w:rsidP="00CE7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FA6A6" w14:textId="77777777" w:rsidR="00B72712" w:rsidRDefault="00B72712" w:rsidP="00CE7360">
      <w:pPr>
        <w:spacing w:after="0" w:line="240" w:lineRule="auto"/>
      </w:pPr>
      <w:r>
        <w:separator/>
      </w:r>
    </w:p>
  </w:footnote>
  <w:footnote w:type="continuationSeparator" w:id="0">
    <w:p w14:paraId="67791671" w14:textId="77777777" w:rsidR="00B72712" w:rsidRDefault="00B72712" w:rsidP="00CE7360">
      <w:pPr>
        <w:spacing w:after="0" w:line="240" w:lineRule="auto"/>
      </w:pPr>
      <w:r>
        <w:continuationSeparator/>
      </w:r>
    </w:p>
  </w:footnote>
  <w:footnote w:id="1">
    <w:p w14:paraId="4CDEA2FC" w14:textId="333CAFD2" w:rsidR="00BF4DD3" w:rsidRPr="00BF4DD3" w:rsidRDefault="00BF4DD3" w:rsidP="00BF4DD3">
      <w:pPr>
        <w:pStyle w:val="Textodenotaderodap"/>
        <w:jc w:val="both"/>
        <w:rPr>
          <w:rFonts w:ascii="Book Antiqua" w:hAnsi="Book Antiqua"/>
        </w:rPr>
      </w:pPr>
      <w:r w:rsidRPr="00BF4DD3">
        <w:rPr>
          <w:rStyle w:val="Refdenotaderodap"/>
          <w:rFonts w:ascii="Book Antiqua" w:hAnsi="Book Antiqua"/>
          <w:sz w:val="18"/>
          <w:szCs w:val="18"/>
        </w:rPr>
        <w:footnoteRef/>
      </w:r>
      <w:r w:rsidRPr="00BF4DD3">
        <w:rPr>
          <w:rFonts w:ascii="Book Antiqua" w:hAnsi="Book Antiqua"/>
          <w:sz w:val="18"/>
          <w:szCs w:val="18"/>
        </w:rPr>
        <w:t xml:space="preserve"> Art. 1º E' instituida no Districto Federal a Assistencia Judiciaria, para o patrocinio gratuito dos pobres que forem litigantes no civel ou no crime, como autores ou réos, ou em qualquer outra qualidade.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7AA"/>
    <w:rsid w:val="00000CC0"/>
    <w:rsid w:val="000221A1"/>
    <w:rsid w:val="00027702"/>
    <w:rsid w:val="00087CF1"/>
    <w:rsid w:val="00091028"/>
    <w:rsid w:val="000A5381"/>
    <w:rsid w:val="000C34EF"/>
    <w:rsid w:val="000D02C5"/>
    <w:rsid w:val="000E1301"/>
    <w:rsid w:val="000F72C1"/>
    <w:rsid w:val="00104688"/>
    <w:rsid w:val="00105F23"/>
    <w:rsid w:val="00145077"/>
    <w:rsid w:val="00154DF6"/>
    <w:rsid w:val="00190C0B"/>
    <w:rsid w:val="001C381C"/>
    <w:rsid w:val="001D6433"/>
    <w:rsid w:val="001E17AA"/>
    <w:rsid w:val="001E584D"/>
    <w:rsid w:val="001E7FC6"/>
    <w:rsid w:val="002125AA"/>
    <w:rsid w:val="002140A7"/>
    <w:rsid w:val="0021575F"/>
    <w:rsid w:val="00237F54"/>
    <w:rsid w:val="002772F5"/>
    <w:rsid w:val="002D1B17"/>
    <w:rsid w:val="002D2474"/>
    <w:rsid w:val="00301543"/>
    <w:rsid w:val="00304148"/>
    <w:rsid w:val="003D582B"/>
    <w:rsid w:val="003E5321"/>
    <w:rsid w:val="003E64B3"/>
    <w:rsid w:val="00406653"/>
    <w:rsid w:val="004243DE"/>
    <w:rsid w:val="00426D62"/>
    <w:rsid w:val="00435E92"/>
    <w:rsid w:val="00476117"/>
    <w:rsid w:val="00491780"/>
    <w:rsid w:val="004B2C19"/>
    <w:rsid w:val="004C18C9"/>
    <w:rsid w:val="004C27CF"/>
    <w:rsid w:val="004F56FB"/>
    <w:rsid w:val="0050028E"/>
    <w:rsid w:val="0054321C"/>
    <w:rsid w:val="00543D62"/>
    <w:rsid w:val="005509F5"/>
    <w:rsid w:val="00564AF5"/>
    <w:rsid w:val="00593246"/>
    <w:rsid w:val="005B7BBE"/>
    <w:rsid w:val="005D13D9"/>
    <w:rsid w:val="00600772"/>
    <w:rsid w:val="00613B3D"/>
    <w:rsid w:val="00620787"/>
    <w:rsid w:val="00622D71"/>
    <w:rsid w:val="00643C6E"/>
    <w:rsid w:val="00652493"/>
    <w:rsid w:val="006729DA"/>
    <w:rsid w:val="006B7D29"/>
    <w:rsid w:val="006F47DE"/>
    <w:rsid w:val="00762BCE"/>
    <w:rsid w:val="007632C1"/>
    <w:rsid w:val="00763AC8"/>
    <w:rsid w:val="00776B9B"/>
    <w:rsid w:val="00786939"/>
    <w:rsid w:val="00791E64"/>
    <w:rsid w:val="007929B8"/>
    <w:rsid w:val="00795FD7"/>
    <w:rsid w:val="007F1AC0"/>
    <w:rsid w:val="00812B88"/>
    <w:rsid w:val="0083552C"/>
    <w:rsid w:val="00853200"/>
    <w:rsid w:val="0088635A"/>
    <w:rsid w:val="008D064D"/>
    <w:rsid w:val="008D6AC6"/>
    <w:rsid w:val="0091009D"/>
    <w:rsid w:val="00917681"/>
    <w:rsid w:val="009254E9"/>
    <w:rsid w:val="00952243"/>
    <w:rsid w:val="009649D0"/>
    <w:rsid w:val="009F5F1D"/>
    <w:rsid w:val="00A15B45"/>
    <w:rsid w:val="00A57816"/>
    <w:rsid w:val="00A90104"/>
    <w:rsid w:val="00AA4F5E"/>
    <w:rsid w:val="00AB48FE"/>
    <w:rsid w:val="00AD7699"/>
    <w:rsid w:val="00AE0A4B"/>
    <w:rsid w:val="00AE3F76"/>
    <w:rsid w:val="00AF55E7"/>
    <w:rsid w:val="00B2294D"/>
    <w:rsid w:val="00B34B58"/>
    <w:rsid w:val="00B72712"/>
    <w:rsid w:val="00B97433"/>
    <w:rsid w:val="00BF2838"/>
    <w:rsid w:val="00BF3EAF"/>
    <w:rsid w:val="00BF4DD3"/>
    <w:rsid w:val="00C17B3B"/>
    <w:rsid w:val="00C22DDD"/>
    <w:rsid w:val="00C44047"/>
    <w:rsid w:val="00C4692E"/>
    <w:rsid w:val="00C9409B"/>
    <w:rsid w:val="00CA13A7"/>
    <w:rsid w:val="00CE7360"/>
    <w:rsid w:val="00D12351"/>
    <w:rsid w:val="00D34366"/>
    <w:rsid w:val="00D42CEA"/>
    <w:rsid w:val="00D76E3F"/>
    <w:rsid w:val="00D907F4"/>
    <w:rsid w:val="00DF5F50"/>
    <w:rsid w:val="00E01DF8"/>
    <w:rsid w:val="00E038D6"/>
    <w:rsid w:val="00E046A5"/>
    <w:rsid w:val="00E12550"/>
    <w:rsid w:val="00E355ED"/>
    <w:rsid w:val="00E62F79"/>
    <w:rsid w:val="00E67896"/>
    <w:rsid w:val="00EE4C74"/>
    <w:rsid w:val="00F22C0A"/>
    <w:rsid w:val="00F3415A"/>
    <w:rsid w:val="00F9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49BF97"/>
  <w15:chartTrackingRefBased/>
  <w15:docId w15:val="{69C19A36-BF0B-498B-9C67-25422F1D6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C18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CE7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E7360"/>
  </w:style>
  <w:style w:type="paragraph" w:styleId="Rodap">
    <w:name w:val="footer"/>
    <w:basedOn w:val="Normal"/>
    <w:link w:val="RodapChar"/>
    <w:uiPriority w:val="99"/>
    <w:unhideWhenUsed/>
    <w:rsid w:val="00CE7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E7360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F4DD3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F4DD3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F4DD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7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1980-1988/L7510.htm" TargetMode="External"/><Relationship Id="rId13" Type="http://schemas.openxmlformats.org/officeDocument/2006/relationships/hyperlink" Target="http://www.planalto.gov.br/ccivil_03/_Ato2015-2018/2015/Lei/L13105.htm" TargetMode="External"/><Relationship Id="rId18" Type="http://schemas.openxmlformats.org/officeDocument/2006/relationships/hyperlink" Target="http://www.planalto.gov.br/ccivil_03/leis/1970-1979/L6465.htm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www.planalto.gov.br/ccivil_03/leis/L5869.htm" TargetMode="External"/><Relationship Id="rId7" Type="http://schemas.openxmlformats.org/officeDocument/2006/relationships/hyperlink" Target="http://legislacao.planalto.gov.br/legisla/legislacao.nsf/Viw_Identificacao/lei%201.060-1950?OpenDocument" TargetMode="External"/><Relationship Id="rId12" Type="http://schemas.openxmlformats.org/officeDocument/2006/relationships/hyperlink" Target="http://www.planalto.gov.br/ccivil_03/_Ato2015-2018/2015/Lei/L13105.htm" TargetMode="External"/><Relationship Id="rId17" Type="http://schemas.openxmlformats.org/officeDocument/2006/relationships/hyperlink" Target="http://www.planalto.gov.br/ccivil_03/leis/1970-1979/L6465.htm" TargetMode="External"/><Relationship Id="rId25" Type="http://schemas.openxmlformats.org/officeDocument/2006/relationships/hyperlink" Target="http://www.planalto.gov.br/ccivil_03/_Ato2015-2018/2015/Lei/L13105.ht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planalto.gov.br/ccivil_03/leis/L6205.htm" TargetMode="External"/><Relationship Id="rId20" Type="http://schemas.openxmlformats.org/officeDocument/2006/relationships/hyperlink" Target="http://www.planalto.gov.br/ccivil_03/leis/1970-1979/L6248.htm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planalto.gov.br/ccivil_03/leis/1989_1994/L7871.htm" TargetMode="External"/><Relationship Id="rId24" Type="http://schemas.openxmlformats.org/officeDocument/2006/relationships/hyperlink" Target="http://www.planalto.gov.br/ccivil_03/_Ato2015-2018/2015/Lei/L13105.ht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planalto.gov.br/ccivil_03/_Ato2015-2018/2015/Lei/L13105.htm" TargetMode="External"/><Relationship Id="rId23" Type="http://schemas.openxmlformats.org/officeDocument/2006/relationships/hyperlink" Target="http://www.planalto.gov.br/ccivil_03/leis/1970-1979/L6248.htm" TargetMode="External"/><Relationship Id="rId10" Type="http://schemas.openxmlformats.org/officeDocument/2006/relationships/hyperlink" Target="http://www.planalto.gov.br/ccivil_03/_Ato2015-2018/2015/Lei/L13105.htm" TargetMode="External"/><Relationship Id="rId19" Type="http://schemas.openxmlformats.org/officeDocument/2006/relationships/hyperlink" Target="http://www.planalto.gov.br/ccivil_03/leis/1970-1979/L6465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_Ato2015-2018/2015/Lei/L13105.htm" TargetMode="External"/><Relationship Id="rId14" Type="http://schemas.openxmlformats.org/officeDocument/2006/relationships/hyperlink" Target="http://www.planalto.gov.br/ccivil_03/_Ato2015-2018/2015/Lei/L13105.htm" TargetMode="External"/><Relationship Id="rId22" Type="http://schemas.openxmlformats.org/officeDocument/2006/relationships/hyperlink" Target="http://www.planalto.gov.br/ccivil_03/leis/1970-1979/L6248.ht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468A4-4D63-4AC2-90FA-BEC2D197E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1542</Words>
  <Characters>8328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58</cp:revision>
  <dcterms:created xsi:type="dcterms:W3CDTF">2015-04-30T22:09:00Z</dcterms:created>
  <dcterms:modified xsi:type="dcterms:W3CDTF">2024-02-13T16:16:00Z</dcterms:modified>
</cp:coreProperties>
</file>