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0465E" w14:textId="09D48860" w:rsidR="004677A9" w:rsidRPr="00273A43" w:rsidRDefault="004677A9" w:rsidP="004677A9">
      <w:pPr>
        <w:jc w:val="center"/>
        <w:rPr>
          <w:rFonts w:ascii="Book Antiqua" w:hAnsi="Book Antiqua" w:cs="Times New Roman"/>
          <w:b/>
          <w:sz w:val="19"/>
          <w:szCs w:val="19"/>
        </w:rPr>
      </w:pPr>
      <w:r w:rsidRPr="00273A43">
        <w:rPr>
          <w:rFonts w:ascii="Book Antiqua" w:hAnsi="Book Antiqua" w:cs="Times New Roman"/>
          <w:b/>
          <w:sz w:val="19"/>
          <w:szCs w:val="19"/>
        </w:rPr>
        <w:t>PRISÃO TEMPORÁRIA</w:t>
      </w:r>
      <w:r w:rsidR="001F2E53" w:rsidRPr="00273A43">
        <w:rPr>
          <w:rFonts w:ascii="Book Antiqua" w:hAnsi="Book Antiqua" w:cs="Times New Roman"/>
          <w:b/>
          <w:sz w:val="19"/>
          <w:szCs w:val="19"/>
        </w:rPr>
        <w:t xml:space="preserve"> – Lei 7.960/89.</w:t>
      </w:r>
    </w:p>
    <w:p w14:paraId="526877D6" w14:textId="77777777" w:rsidR="004677A9" w:rsidRPr="00273A43" w:rsidRDefault="004677A9" w:rsidP="004677A9">
      <w:pPr>
        <w:jc w:val="center"/>
        <w:rPr>
          <w:rFonts w:ascii="Book Antiqua" w:hAnsi="Book Antiqua" w:cs="Times New Roman"/>
          <w:b/>
          <w:sz w:val="19"/>
          <w:szCs w:val="19"/>
        </w:rPr>
      </w:pPr>
      <w:r w:rsidRPr="00273A43">
        <w:rPr>
          <w:rFonts w:ascii="Book Antiqua" w:hAnsi="Book Antiqua" w:cs="Times New Roman"/>
          <w:b/>
          <w:sz w:val="19"/>
          <w:szCs w:val="19"/>
        </w:rPr>
        <w:t>MATERIAL COM QUESTÕES DE CONCURSO e ALGUMAS REFERÊNCIAS À SÚMULAS E JULGADOS DOS TRIBUNAIS SUPERIORES</w:t>
      </w:r>
    </w:p>
    <w:p w14:paraId="0CCA37F8" w14:textId="77777777" w:rsidR="004677A9" w:rsidRPr="00273A43" w:rsidRDefault="004677A9" w:rsidP="004677A9">
      <w:pPr>
        <w:jc w:val="center"/>
        <w:rPr>
          <w:rFonts w:ascii="Book Antiqua" w:hAnsi="Book Antiqua" w:cs="Times New Roman"/>
          <w:b/>
          <w:color w:val="FF0000"/>
          <w:sz w:val="19"/>
          <w:szCs w:val="19"/>
        </w:rPr>
      </w:pPr>
      <w:r w:rsidRPr="00273A43">
        <w:rPr>
          <w:rFonts w:ascii="Book Antiqua" w:hAnsi="Book Antiqua" w:cs="Times New Roman"/>
          <w:b/>
          <w:color w:val="FF0000"/>
          <w:sz w:val="19"/>
          <w:szCs w:val="19"/>
        </w:rPr>
        <w:t>Material confeccionado por Eduardo B. S. Teixeira.</w:t>
      </w:r>
    </w:p>
    <w:tbl>
      <w:tblPr>
        <w:tblStyle w:val="Tabelacomgrade"/>
        <w:tblW w:w="8759" w:type="dxa"/>
        <w:shd w:val="clear" w:color="auto" w:fill="E7E6E6" w:themeFill="background2"/>
        <w:tblLook w:val="04A0" w:firstRow="1" w:lastRow="0" w:firstColumn="1" w:lastColumn="0" w:noHBand="0" w:noVBand="1"/>
      </w:tblPr>
      <w:tblGrid>
        <w:gridCol w:w="8759"/>
      </w:tblGrid>
      <w:tr w:rsidR="004677A9" w:rsidRPr="00273A43" w14:paraId="31B566A3" w14:textId="77777777" w:rsidTr="00FC7D94">
        <w:trPr>
          <w:trHeight w:hRule="exact" w:val="4353"/>
        </w:trPr>
        <w:tc>
          <w:tcPr>
            <w:tcW w:w="8759" w:type="dxa"/>
            <w:shd w:val="clear" w:color="auto" w:fill="E7E6E6" w:themeFill="background2"/>
          </w:tcPr>
          <w:p w14:paraId="44D1D5CC" w14:textId="0C98248A" w:rsidR="004677A9" w:rsidRPr="00431F25" w:rsidRDefault="004677A9" w:rsidP="006F50F4">
            <w:pPr>
              <w:jc w:val="both"/>
              <w:rPr>
                <w:rFonts w:ascii="Book Antiqua" w:eastAsia="Times New Roman" w:hAnsi="Book Antiqua" w:cs="Times New Roman"/>
                <w:b/>
                <w:sz w:val="18"/>
                <w:szCs w:val="18"/>
                <w:lang w:eastAsia="pt-BR"/>
              </w:rPr>
            </w:pPr>
            <w:r w:rsidRPr="00431F25">
              <w:rPr>
                <w:rFonts w:ascii="Book Antiqua" w:eastAsia="Times New Roman" w:hAnsi="Book Antiqua" w:cs="Times New Roman"/>
                <w:b/>
                <w:color w:val="FFFFFF" w:themeColor="background1"/>
                <w:sz w:val="18"/>
                <w:szCs w:val="18"/>
                <w:highlight w:val="black"/>
                <w:lang w:eastAsia="pt-BR"/>
              </w:rPr>
              <w:t>Última atualização legislativa</w:t>
            </w:r>
            <w:r w:rsidRPr="00431F25">
              <w:rPr>
                <w:rFonts w:ascii="Book Antiqua" w:eastAsia="Times New Roman" w:hAnsi="Book Antiqua" w:cs="Times New Roman"/>
                <w:b/>
                <w:sz w:val="18"/>
                <w:szCs w:val="18"/>
                <w:lang w:eastAsia="pt-BR"/>
              </w:rPr>
              <w:t xml:space="preserve">: </w:t>
            </w:r>
            <w:r w:rsidR="00401C20" w:rsidRPr="00431F25">
              <w:rPr>
                <w:rFonts w:ascii="Book Antiqua" w:eastAsia="Times New Roman" w:hAnsi="Book Antiqua" w:cs="Times New Roman"/>
                <w:b/>
                <w:color w:val="FF0000"/>
                <w:sz w:val="18"/>
                <w:szCs w:val="18"/>
                <w:lang w:eastAsia="pt-BR"/>
              </w:rPr>
              <w:t xml:space="preserve">Lei 13869/19 (publicada em 05/09/19 – artigos alterados/incluídos: </w:t>
            </w:r>
            <w:proofErr w:type="spellStart"/>
            <w:r w:rsidR="00401C20" w:rsidRPr="00431F25">
              <w:rPr>
                <w:rFonts w:ascii="Book Antiqua" w:eastAsia="Times New Roman" w:hAnsi="Book Antiqua" w:cs="Times New Roman"/>
                <w:b/>
                <w:color w:val="FF0000"/>
                <w:sz w:val="18"/>
                <w:szCs w:val="18"/>
                <w:lang w:eastAsia="pt-BR"/>
              </w:rPr>
              <w:t>arts</w:t>
            </w:r>
            <w:proofErr w:type="spellEnd"/>
            <w:r w:rsidR="00401C20" w:rsidRPr="00431F25">
              <w:rPr>
                <w:rFonts w:ascii="Book Antiqua" w:eastAsia="Times New Roman" w:hAnsi="Book Antiqua" w:cs="Times New Roman"/>
                <w:b/>
                <w:color w:val="FF0000"/>
                <w:sz w:val="18"/>
                <w:szCs w:val="18"/>
                <w:lang w:eastAsia="pt-BR"/>
              </w:rPr>
              <w:t>. 2º).</w:t>
            </w:r>
          </w:p>
          <w:p w14:paraId="4103CF7F" w14:textId="0B9C4C31" w:rsidR="004677A9" w:rsidRDefault="004677A9" w:rsidP="006F50F4">
            <w:pPr>
              <w:jc w:val="both"/>
              <w:rPr>
                <w:rFonts w:ascii="Book Antiqua" w:eastAsia="Times New Roman" w:hAnsi="Book Antiqua" w:cs="Times New Roman"/>
                <w:b/>
                <w:sz w:val="18"/>
                <w:szCs w:val="18"/>
                <w:lang w:eastAsia="pt-BR"/>
              </w:rPr>
            </w:pPr>
          </w:p>
          <w:p w14:paraId="20BB41A2" w14:textId="6F7D0EC3" w:rsidR="00A61A35" w:rsidRPr="00431F25" w:rsidRDefault="00A61A35" w:rsidP="00A61A35">
            <w:pPr>
              <w:jc w:val="both"/>
              <w:rPr>
                <w:rFonts w:ascii="Book Antiqua" w:eastAsia="Times New Roman" w:hAnsi="Book Antiqua" w:cs="Times New Roman"/>
                <w:b/>
                <w:sz w:val="18"/>
                <w:szCs w:val="18"/>
                <w:lang w:eastAsia="pt-BR"/>
              </w:rPr>
            </w:pPr>
            <w:r w:rsidRPr="00431F25">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431F2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02/03/22</w:t>
            </w:r>
            <w:r w:rsidRPr="00431F25">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 Info 1043 (</w:t>
            </w:r>
            <w:r w:rsidR="000F0D5D">
              <w:rPr>
                <w:rFonts w:ascii="Book Antiqua" w:eastAsia="Times New Roman" w:hAnsi="Book Antiqua" w:cs="Times New Roman"/>
                <w:b/>
                <w:color w:val="FF0000"/>
                <w:sz w:val="18"/>
                <w:szCs w:val="18"/>
                <w:lang w:eastAsia="pt-BR"/>
              </w:rPr>
              <w:t xml:space="preserve">resumo do julgado no art. 1º - Vide comentários nos incisos I, II e III do art. 1° e também no </w:t>
            </w:r>
            <w:r w:rsidR="000F0D5D">
              <w:rPr>
                <w:rFonts w:ascii="Book Antiqua" w:eastAsia="Times New Roman" w:hAnsi="Book Antiqua" w:cs="Times New Roman"/>
                <w:b/>
                <w:i/>
                <w:iCs/>
                <w:color w:val="FF0000"/>
                <w:sz w:val="18"/>
                <w:szCs w:val="18"/>
                <w:lang w:eastAsia="pt-BR"/>
              </w:rPr>
              <w:t>caput</w:t>
            </w:r>
            <w:r w:rsidR="000F0D5D">
              <w:rPr>
                <w:rFonts w:ascii="Book Antiqua" w:eastAsia="Times New Roman" w:hAnsi="Book Antiqua" w:cs="Times New Roman"/>
                <w:b/>
                <w:color w:val="FF0000"/>
                <w:sz w:val="18"/>
                <w:szCs w:val="18"/>
                <w:lang w:eastAsia="pt-BR"/>
              </w:rPr>
              <w:t xml:space="preserve"> e §2º do art. 2º da Lei 7.960/89</w:t>
            </w:r>
            <w:r>
              <w:rPr>
                <w:rFonts w:ascii="Book Antiqua" w:eastAsia="Times New Roman" w:hAnsi="Book Antiqua" w:cs="Times New Roman"/>
                <w:b/>
                <w:color w:val="FF0000"/>
                <w:sz w:val="18"/>
                <w:szCs w:val="18"/>
                <w:lang w:eastAsia="pt-BR"/>
              </w:rPr>
              <w:t>)</w:t>
            </w:r>
          </w:p>
          <w:p w14:paraId="269A6187" w14:textId="77777777" w:rsidR="00A61A35" w:rsidRPr="00431F25" w:rsidRDefault="00A61A35" w:rsidP="006F50F4">
            <w:pPr>
              <w:jc w:val="both"/>
              <w:rPr>
                <w:rFonts w:ascii="Book Antiqua" w:eastAsia="Times New Roman" w:hAnsi="Book Antiqua" w:cs="Times New Roman"/>
                <w:b/>
                <w:sz w:val="18"/>
                <w:szCs w:val="18"/>
                <w:lang w:eastAsia="pt-BR"/>
              </w:rPr>
            </w:pPr>
          </w:p>
          <w:p w14:paraId="4A3C138D" w14:textId="4BC3F9F5" w:rsidR="004677A9" w:rsidRPr="00431F25" w:rsidRDefault="004677A9" w:rsidP="006F50F4">
            <w:pPr>
              <w:jc w:val="both"/>
              <w:rPr>
                <w:rFonts w:ascii="Book Antiqua" w:eastAsia="Times New Roman" w:hAnsi="Book Antiqua" w:cs="Times New Roman"/>
                <w:b/>
                <w:sz w:val="18"/>
                <w:szCs w:val="18"/>
                <w:lang w:eastAsia="pt-BR"/>
              </w:rPr>
            </w:pPr>
            <w:r w:rsidRPr="00431F25">
              <w:rPr>
                <w:rFonts w:ascii="Book Antiqua" w:eastAsia="Times New Roman" w:hAnsi="Book Antiqua" w:cs="Times New Roman"/>
                <w:b/>
                <w:color w:val="FFFFFF" w:themeColor="background1"/>
                <w:sz w:val="18"/>
                <w:szCs w:val="18"/>
                <w:highlight w:val="black"/>
                <w:lang w:eastAsia="pt-BR"/>
              </w:rPr>
              <w:t>Última atualização questões de concurso</w:t>
            </w:r>
            <w:r w:rsidRPr="00431F25">
              <w:rPr>
                <w:rFonts w:ascii="Book Antiqua" w:eastAsia="Times New Roman" w:hAnsi="Book Antiqua" w:cs="Times New Roman"/>
                <w:b/>
                <w:sz w:val="18"/>
                <w:szCs w:val="18"/>
                <w:lang w:eastAsia="pt-BR"/>
              </w:rPr>
              <w:t xml:space="preserve">: </w:t>
            </w:r>
            <w:r w:rsidR="00BC373E">
              <w:rPr>
                <w:rFonts w:ascii="Book Antiqua" w:eastAsia="Times New Roman" w:hAnsi="Book Antiqua" w:cs="Times New Roman"/>
                <w:b/>
                <w:color w:val="FF0000"/>
                <w:sz w:val="18"/>
                <w:szCs w:val="18"/>
                <w:lang w:eastAsia="pt-BR"/>
              </w:rPr>
              <w:t>2</w:t>
            </w:r>
            <w:r w:rsidR="00AA3FA2">
              <w:rPr>
                <w:rFonts w:ascii="Book Antiqua" w:eastAsia="Times New Roman" w:hAnsi="Book Antiqua" w:cs="Times New Roman"/>
                <w:b/>
                <w:color w:val="FF0000"/>
                <w:sz w:val="18"/>
                <w:szCs w:val="18"/>
                <w:lang w:eastAsia="pt-BR"/>
              </w:rPr>
              <w:t>1</w:t>
            </w:r>
            <w:r w:rsidR="00113D7E">
              <w:rPr>
                <w:rFonts w:ascii="Book Antiqua" w:eastAsia="Times New Roman" w:hAnsi="Book Antiqua" w:cs="Times New Roman"/>
                <w:b/>
                <w:color w:val="FF0000"/>
                <w:sz w:val="18"/>
                <w:szCs w:val="18"/>
                <w:lang w:eastAsia="pt-BR"/>
              </w:rPr>
              <w:t>/06</w:t>
            </w:r>
            <w:r w:rsidR="005C4C6F">
              <w:rPr>
                <w:rFonts w:ascii="Book Antiqua" w:eastAsia="Times New Roman" w:hAnsi="Book Antiqua" w:cs="Times New Roman"/>
                <w:b/>
                <w:color w:val="FF0000"/>
                <w:sz w:val="18"/>
                <w:szCs w:val="18"/>
                <w:lang w:eastAsia="pt-BR"/>
              </w:rPr>
              <w:t>/2025</w:t>
            </w:r>
            <w:r w:rsidRPr="00431F25">
              <w:rPr>
                <w:rFonts w:ascii="Book Antiqua" w:eastAsia="Times New Roman" w:hAnsi="Book Antiqua" w:cs="Times New Roman"/>
                <w:b/>
                <w:color w:val="FF0000"/>
                <w:sz w:val="18"/>
                <w:szCs w:val="18"/>
                <w:lang w:eastAsia="pt-BR"/>
              </w:rPr>
              <w:t>.</w:t>
            </w:r>
          </w:p>
          <w:p w14:paraId="7DC6EEF2" w14:textId="77777777" w:rsidR="004677A9" w:rsidRPr="00431F25" w:rsidRDefault="004677A9" w:rsidP="006F50F4">
            <w:pPr>
              <w:jc w:val="both"/>
              <w:rPr>
                <w:rFonts w:ascii="Book Antiqua" w:eastAsia="Times New Roman" w:hAnsi="Book Antiqua" w:cs="Times New Roman"/>
                <w:b/>
                <w:sz w:val="18"/>
                <w:szCs w:val="18"/>
                <w:lang w:eastAsia="pt-BR"/>
              </w:rPr>
            </w:pPr>
          </w:p>
          <w:p w14:paraId="53C9BB3D" w14:textId="77777777" w:rsidR="004677A9" w:rsidRPr="00431F25" w:rsidRDefault="004677A9" w:rsidP="006F50F4">
            <w:pPr>
              <w:jc w:val="both"/>
              <w:rPr>
                <w:rFonts w:ascii="Book Antiqua" w:eastAsia="Times New Roman" w:hAnsi="Book Antiqua" w:cs="Times New Roman"/>
                <w:b/>
                <w:sz w:val="18"/>
                <w:szCs w:val="18"/>
                <w:lang w:eastAsia="pt-BR"/>
              </w:rPr>
            </w:pPr>
            <w:r w:rsidRPr="00431F2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31F25">
              <w:rPr>
                <w:rFonts w:ascii="Book Antiqua" w:eastAsia="Times New Roman" w:hAnsi="Book Antiqua" w:cs="Times New Roman"/>
                <w:b/>
                <w:sz w:val="18"/>
                <w:szCs w:val="18"/>
                <w:lang w:eastAsia="pt-BR"/>
              </w:rPr>
              <w:t>:</w:t>
            </w:r>
          </w:p>
          <w:p w14:paraId="7D2100C7" w14:textId="77777777" w:rsidR="004677A9" w:rsidRPr="00431F25" w:rsidRDefault="004677A9" w:rsidP="004677A9">
            <w:pPr>
              <w:pStyle w:val="PargrafodaLista"/>
              <w:numPr>
                <w:ilvl w:val="0"/>
                <w:numId w:val="2"/>
              </w:numPr>
              <w:jc w:val="both"/>
              <w:rPr>
                <w:rFonts w:ascii="Book Antiqua" w:eastAsia="Times New Roman" w:hAnsi="Book Antiqua" w:cs="Times New Roman"/>
                <w:b/>
                <w:sz w:val="18"/>
                <w:szCs w:val="18"/>
                <w:lang w:eastAsia="pt-BR"/>
              </w:rPr>
            </w:pPr>
            <w:r w:rsidRPr="00431F25">
              <w:rPr>
                <w:rFonts w:ascii="Book Antiqua" w:eastAsia="Times New Roman" w:hAnsi="Book Antiqua" w:cs="Times New Roman"/>
                <w:b/>
                <w:color w:val="FF0000"/>
                <w:sz w:val="18"/>
                <w:szCs w:val="18"/>
                <w:lang w:eastAsia="pt-BR"/>
              </w:rPr>
              <w:t>Cores utilizadas</w:t>
            </w:r>
            <w:r w:rsidRPr="00431F25">
              <w:rPr>
                <w:rFonts w:ascii="Book Antiqua" w:eastAsia="Times New Roman" w:hAnsi="Book Antiqua" w:cs="Times New Roman"/>
                <w:b/>
                <w:sz w:val="18"/>
                <w:szCs w:val="18"/>
                <w:lang w:eastAsia="pt-BR"/>
              </w:rPr>
              <w:t>:</w:t>
            </w:r>
          </w:p>
          <w:p w14:paraId="7627C887" w14:textId="77777777" w:rsidR="004677A9" w:rsidRPr="00431F25" w:rsidRDefault="004677A9" w:rsidP="004677A9">
            <w:pPr>
              <w:pStyle w:val="PargrafodaLista"/>
              <w:numPr>
                <w:ilvl w:val="0"/>
                <w:numId w:val="1"/>
              </w:numPr>
              <w:jc w:val="both"/>
              <w:rPr>
                <w:rFonts w:ascii="Book Antiqua" w:eastAsia="Times New Roman" w:hAnsi="Book Antiqua" w:cs="Times New Roman"/>
                <w:sz w:val="18"/>
                <w:szCs w:val="18"/>
                <w:lang w:eastAsia="pt-BR"/>
              </w:rPr>
            </w:pPr>
            <w:r w:rsidRPr="00431F25">
              <w:rPr>
                <w:rFonts w:ascii="Book Antiqua" w:eastAsia="Times New Roman" w:hAnsi="Book Antiqua" w:cs="Times New Roman"/>
                <w:b/>
                <w:sz w:val="18"/>
                <w:szCs w:val="18"/>
                <w:highlight w:val="green"/>
                <w:lang w:eastAsia="pt-BR"/>
              </w:rPr>
              <w:t>EM VERDE</w:t>
            </w:r>
            <w:r w:rsidRPr="00431F25">
              <w:rPr>
                <w:rFonts w:ascii="Book Antiqua" w:eastAsia="Times New Roman" w:hAnsi="Book Antiqua" w:cs="Times New Roman"/>
                <w:sz w:val="18"/>
                <w:szCs w:val="18"/>
                <w:lang w:eastAsia="pt-BR"/>
              </w:rPr>
              <w:t>: destaque aos títulos, capítulos, bem como outras informações relevantes, etc.</w:t>
            </w:r>
          </w:p>
          <w:p w14:paraId="6F44D528" w14:textId="77777777" w:rsidR="004677A9" w:rsidRPr="00FD3824" w:rsidRDefault="004677A9" w:rsidP="004677A9">
            <w:pPr>
              <w:pStyle w:val="PargrafodaLista"/>
              <w:numPr>
                <w:ilvl w:val="0"/>
                <w:numId w:val="1"/>
              </w:numPr>
              <w:jc w:val="both"/>
              <w:rPr>
                <w:rFonts w:ascii="Book Antiqua" w:eastAsia="Times New Roman" w:hAnsi="Book Antiqua" w:cs="Times New Roman"/>
                <w:sz w:val="18"/>
                <w:szCs w:val="18"/>
                <w:lang w:eastAsia="pt-BR"/>
              </w:rPr>
            </w:pPr>
            <w:r w:rsidRPr="00431F25">
              <w:rPr>
                <w:rFonts w:ascii="Book Antiqua" w:eastAsia="Times New Roman" w:hAnsi="Book Antiqua" w:cs="Times New Roman"/>
                <w:b/>
                <w:sz w:val="18"/>
                <w:szCs w:val="18"/>
                <w:highlight w:val="magenta"/>
                <w:lang w:eastAsia="pt-BR"/>
              </w:rPr>
              <w:t>EM ROXO</w:t>
            </w:r>
            <w:r w:rsidRPr="00431F25">
              <w:rPr>
                <w:rFonts w:ascii="Book Antiqua" w:eastAsia="Times New Roman" w:hAnsi="Book Antiqua" w:cs="Times New Roman"/>
                <w:sz w:val="18"/>
                <w:szCs w:val="18"/>
                <w:lang w:eastAsia="pt-BR"/>
              </w:rPr>
              <w:t>: artigos que</w:t>
            </w:r>
            <w:r w:rsidRPr="00FD3824">
              <w:rPr>
                <w:rFonts w:ascii="Book Antiqua" w:eastAsia="Times New Roman" w:hAnsi="Book Antiqua" w:cs="Times New Roman"/>
                <w:sz w:val="18"/>
                <w:szCs w:val="18"/>
                <w:lang w:eastAsia="pt-BR"/>
              </w:rPr>
              <w:t xml:space="preserve"> já foram cobrados em provas de concurso.</w:t>
            </w:r>
          </w:p>
          <w:p w14:paraId="3EB251F2" w14:textId="77777777" w:rsidR="004677A9" w:rsidRPr="00FD3824" w:rsidRDefault="004677A9" w:rsidP="004677A9">
            <w:pPr>
              <w:pStyle w:val="PargrafodaLista"/>
              <w:numPr>
                <w:ilvl w:val="0"/>
                <w:numId w:val="1"/>
              </w:numPr>
              <w:jc w:val="both"/>
              <w:rPr>
                <w:rFonts w:ascii="Book Antiqua" w:eastAsia="Times New Roman" w:hAnsi="Book Antiqua" w:cs="Times New Roman"/>
                <w:sz w:val="18"/>
                <w:szCs w:val="18"/>
                <w:lang w:eastAsia="pt-BR"/>
              </w:rPr>
            </w:pPr>
            <w:r w:rsidRPr="00FD3824">
              <w:rPr>
                <w:rFonts w:ascii="Book Antiqua" w:eastAsia="Times New Roman" w:hAnsi="Book Antiqua" w:cs="Times New Roman"/>
                <w:b/>
                <w:sz w:val="18"/>
                <w:szCs w:val="18"/>
                <w:highlight w:val="cyan"/>
                <w:lang w:eastAsia="pt-BR"/>
              </w:rPr>
              <w:t>EM AZUL</w:t>
            </w:r>
            <w:r w:rsidRPr="00FD382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7.960/89).</w:t>
            </w:r>
          </w:p>
          <w:p w14:paraId="59FE98D7" w14:textId="77777777" w:rsidR="004677A9" w:rsidRPr="00FD3824" w:rsidRDefault="004677A9" w:rsidP="004677A9">
            <w:pPr>
              <w:pStyle w:val="PargrafodaLista"/>
              <w:numPr>
                <w:ilvl w:val="0"/>
                <w:numId w:val="1"/>
              </w:numPr>
              <w:jc w:val="both"/>
              <w:rPr>
                <w:rFonts w:ascii="Book Antiqua" w:eastAsia="Times New Roman" w:hAnsi="Book Antiqua" w:cs="Times New Roman"/>
                <w:sz w:val="18"/>
                <w:szCs w:val="18"/>
                <w:lang w:eastAsia="pt-BR"/>
              </w:rPr>
            </w:pPr>
            <w:r w:rsidRPr="00FD3824">
              <w:rPr>
                <w:rFonts w:ascii="Book Antiqua" w:eastAsia="Times New Roman" w:hAnsi="Book Antiqua" w:cs="Times New Roman"/>
                <w:b/>
                <w:sz w:val="18"/>
                <w:szCs w:val="18"/>
                <w:highlight w:val="yellow"/>
                <w:lang w:eastAsia="pt-BR"/>
              </w:rPr>
              <w:t>EM AMARELO</w:t>
            </w:r>
            <w:r w:rsidRPr="00FD3824">
              <w:rPr>
                <w:rFonts w:ascii="Book Antiqua" w:eastAsia="Times New Roman" w:hAnsi="Book Antiqua" w:cs="Times New Roman"/>
                <w:sz w:val="18"/>
                <w:szCs w:val="18"/>
                <w:lang w:eastAsia="pt-BR"/>
              </w:rPr>
              <w:t>: destaques importantes (ex.: critério pessoal)</w:t>
            </w:r>
          </w:p>
          <w:p w14:paraId="173A477A" w14:textId="77777777" w:rsidR="004677A9" w:rsidRPr="00FD3824" w:rsidRDefault="004677A9" w:rsidP="006F50F4">
            <w:pPr>
              <w:jc w:val="both"/>
              <w:rPr>
                <w:rFonts w:ascii="Book Antiqua" w:eastAsia="Times New Roman" w:hAnsi="Book Antiqua" w:cs="Times New Roman"/>
                <w:sz w:val="18"/>
                <w:szCs w:val="18"/>
                <w:lang w:eastAsia="pt-BR"/>
              </w:rPr>
            </w:pPr>
          </w:p>
          <w:p w14:paraId="31D4BEDB" w14:textId="77777777" w:rsidR="004677A9" w:rsidRPr="00FD3824" w:rsidRDefault="004677A9" w:rsidP="004677A9">
            <w:pPr>
              <w:pStyle w:val="PargrafodaLista"/>
              <w:numPr>
                <w:ilvl w:val="0"/>
                <w:numId w:val="2"/>
              </w:numPr>
              <w:jc w:val="both"/>
              <w:rPr>
                <w:rFonts w:ascii="Book Antiqua" w:eastAsia="Times New Roman" w:hAnsi="Book Antiqua" w:cs="Times New Roman"/>
                <w:sz w:val="18"/>
                <w:szCs w:val="18"/>
                <w:lang w:eastAsia="pt-BR"/>
              </w:rPr>
            </w:pPr>
            <w:r w:rsidRPr="00FD3824">
              <w:rPr>
                <w:rFonts w:ascii="Book Antiqua" w:eastAsia="Times New Roman" w:hAnsi="Book Antiqua" w:cs="Times New Roman"/>
                <w:b/>
                <w:color w:val="FF0000"/>
                <w:sz w:val="18"/>
                <w:szCs w:val="18"/>
                <w:lang w:eastAsia="pt-BR"/>
              </w:rPr>
              <w:t>Siglas utilizadas</w:t>
            </w:r>
            <w:r w:rsidRPr="00FD3824">
              <w:rPr>
                <w:rFonts w:ascii="Book Antiqua" w:eastAsia="Times New Roman" w:hAnsi="Book Antiqua" w:cs="Times New Roman"/>
                <w:sz w:val="18"/>
                <w:szCs w:val="18"/>
                <w:lang w:eastAsia="pt-BR"/>
              </w:rPr>
              <w:t>:</w:t>
            </w:r>
          </w:p>
          <w:p w14:paraId="49AA9F7D" w14:textId="77777777" w:rsidR="004677A9" w:rsidRPr="00273A43" w:rsidRDefault="004677A9" w:rsidP="004677A9">
            <w:pPr>
              <w:pStyle w:val="PargrafodaLista"/>
              <w:numPr>
                <w:ilvl w:val="0"/>
                <w:numId w:val="3"/>
              </w:numPr>
              <w:jc w:val="both"/>
              <w:rPr>
                <w:rFonts w:ascii="Book Antiqua" w:eastAsia="Times New Roman" w:hAnsi="Book Antiqua" w:cs="Times New Roman"/>
                <w:sz w:val="19"/>
                <w:szCs w:val="19"/>
                <w:lang w:eastAsia="pt-BR"/>
              </w:rPr>
            </w:pPr>
            <w:r w:rsidRPr="00FD3824">
              <w:rPr>
                <w:rFonts w:ascii="Book Antiqua" w:eastAsia="Times New Roman" w:hAnsi="Book Antiqua" w:cs="Times New Roman"/>
                <w:b/>
                <w:sz w:val="18"/>
                <w:szCs w:val="18"/>
                <w:lang w:eastAsia="pt-BR"/>
              </w:rPr>
              <w:t>MP (concursos do Ministério Público); M ou TJPR (concursos da Magistratura); BL (base legal), etc.</w:t>
            </w:r>
          </w:p>
        </w:tc>
      </w:tr>
    </w:tbl>
    <w:p w14:paraId="172F4818" w14:textId="77777777" w:rsidR="00A02458" w:rsidRPr="00273A43" w:rsidRDefault="00A02458" w:rsidP="00A02458">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273A43">
          <w:rPr>
            <w:rFonts w:ascii="Book Antiqua" w:eastAsia="Times New Roman" w:hAnsi="Book Antiqua" w:cs="Times New Roman"/>
            <w:b/>
            <w:bCs/>
            <w:color w:val="000080"/>
            <w:sz w:val="19"/>
            <w:szCs w:val="19"/>
            <w:u w:val="single"/>
            <w:lang w:eastAsia="pt-BR"/>
          </w:rPr>
          <w:t>LEI Nº 7.960, DE 21 DE DEZEMBRO DE 1989.</w:t>
        </w:r>
      </w:hyperlink>
    </w:p>
    <w:tbl>
      <w:tblPr>
        <w:tblW w:w="4150" w:type="pct"/>
        <w:tblCellSpacing w:w="0" w:type="dxa"/>
        <w:tblCellMar>
          <w:left w:w="0" w:type="dxa"/>
          <w:right w:w="0" w:type="dxa"/>
        </w:tblCellMar>
        <w:tblLook w:val="04A0" w:firstRow="1" w:lastRow="0" w:firstColumn="1" w:lastColumn="0" w:noHBand="0" w:noVBand="1"/>
      </w:tblPr>
      <w:tblGrid>
        <w:gridCol w:w="3247"/>
        <w:gridCol w:w="3811"/>
      </w:tblGrid>
      <w:tr w:rsidR="00A02458" w:rsidRPr="00273A43" w14:paraId="4C84A1CB" w14:textId="77777777" w:rsidTr="00A02458">
        <w:trPr>
          <w:tblCellSpacing w:w="0" w:type="dxa"/>
        </w:trPr>
        <w:tc>
          <w:tcPr>
            <w:tcW w:w="2300" w:type="pct"/>
            <w:vAlign w:val="center"/>
            <w:hideMark/>
          </w:tcPr>
          <w:p w14:paraId="0BED8222" w14:textId="05C098D3" w:rsidR="00A02458" w:rsidRPr="00273A43" w:rsidRDefault="00A02458" w:rsidP="00C0450D">
            <w:pPr>
              <w:spacing w:after="0" w:line="240" w:lineRule="auto"/>
              <w:jc w:val="both"/>
              <w:rPr>
                <w:rFonts w:ascii="Book Antiqua" w:eastAsia="Times New Roman" w:hAnsi="Book Antiqua" w:cs="Times New Roman"/>
                <w:sz w:val="19"/>
                <w:szCs w:val="19"/>
                <w:lang w:eastAsia="pt-BR"/>
              </w:rPr>
            </w:pPr>
          </w:p>
        </w:tc>
        <w:tc>
          <w:tcPr>
            <w:tcW w:w="2700" w:type="pct"/>
            <w:vAlign w:val="center"/>
            <w:hideMark/>
          </w:tcPr>
          <w:p w14:paraId="31A61BC8" w14:textId="77777777" w:rsidR="00A02458" w:rsidRPr="00273A43" w:rsidRDefault="00272FCD" w:rsidP="00666338">
            <w:pPr>
              <w:spacing w:after="0" w:line="240" w:lineRule="auto"/>
              <w:ind w:right="255"/>
              <w:jc w:val="right"/>
              <w:rPr>
                <w:rFonts w:ascii="Book Antiqua" w:eastAsia="Times New Roman" w:hAnsi="Book Antiqua" w:cs="Times New Roman"/>
                <w:sz w:val="19"/>
                <w:szCs w:val="19"/>
                <w:lang w:eastAsia="pt-BR"/>
              </w:rPr>
            </w:pPr>
            <w:r w:rsidRPr="00273A43">
              <w:rPr>
                <w:rFonts w:ascii="Book Antiqua" w:eastAsia="Times New Roman" w:hAnsi="Book Antiqua" w:cs="Times New Roman"/>
                <w:color w:val="800000"/>
                <w:sz w:val="19"/>
                <w:szCs w:val="19"/>
                <w:lang w:eastAsia="pt-BR"/>
              </w:rPr>
              <w:t xml:space="preserve">      </w:t>
            </w:r>
            <w:r w:rsidR="00A02458" w:rsidRPr="00273A43">
              <w:rPr>
                <w:rFonts w:ascii="Book Antiqua" w:eastAsia="Times New Roman" w:hAnsi="Book Antiqua" w:cs="Times New Roman"/>
                <w:color w:val="800000"/>
                <w:sz w:val="19"/>
                <w:szCs w:val="19"/>
                <w:lang w:eastAsia="pt-BR"/>
              </w:rPr>
              <w:t>Dispõe sobre prisão temporária.</w:t>
            </w:r>
          </w:p>
        </w:tc>
      </w:tr>
    </w:tbl>
    <w:p w14:paraId="173FD64B" w14:textId="77777777" w:rsidR="00A02458" w:rsidRPr="00273A43" w:rsidRDefault="00A02458" w:rsidP="00C0450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3A43">
        <w:rPr>
          <w:rFonts w:ascii="Book Antiqua" w:eastAsia="Times New Roman" w:hAnsi="Book Antiqua" w:cs="Times New Roman"/>
          <w:b/>
          <w:bCs/>
          <w:sz w:val="19"/>
          <w:szCs w:val="19"/>
          <w:lang w:eastAsia="pt-BR"/>
        </w:rPr>
        <w:t>O PRESIDENTE DA REPÚBLICA</w:t>
      </w:r>
      <w:r w:rsidRPr="00273A43">
        <w:rPr>
          <w:rFonts w:ascii="Book Antiqua" w:eastAsia="Times New Roman" w:hAnsi="Book Antiqua" w:cs="Times New Roman"/>
          <w:sz w:val="19"/>
          <w:szCs w:val="19"/>
          <w:lang w:eastAsia="pt-BR"/>
        </w:rPr>
        <w:t>, faço saber que o Congresso Nacional decreta e eu sanciono a seguinte Lei:</w:t>
      </w:r>
    </w:p>
    <w:p w14:paraId="070CC428" w14:textId="2763528D" w:rsidR="00A02458" w:rsidRDefault="00A02458" w:rsidP="00A61A35">
      <w:pPr>
        <w:spacing w:after="100" w:afterAutospacing="1" w:line="240" w:lineRule="auto"/>
        <w:ind w:firstLine="527"/>
        <w:jc w:val="both"/>
        <w:rPr>
          <w:rFonts w:ascii="Book Antiqua" w:eastAsia="Times New Roman" w:hAnsi="Book Antiqua" w:cs="Times New Roman"/>
          <w:sz w:val="19"/>
          <w:szCs w:val="19"/>
          <w:lang w:eastAsia="pt-BR"/>
        </w:rPr>
      </w:pPr>
      <w:r w:rsidRPr="00273A43">
        <w:rPr>
          <w:rFonts w:ascii="Book Antiqua" w:eastAsia="Times New Roman" w:hAnsi="Book Antiqua" w:cs="Times New Roman"/>
          <w:b/>
          <w:sz w:val="19"/>
          <w:szCs w:val="19"/>
          <w:highlight w:val="magenta"/>
          <w:lang w:eastAsia="pt-BR"/>
        </w:rPr>
        <w:t>Art. 1°</w:t>
      </w:r>
      <w:r w:rsidRPr="00273A43">
        <w:rPr>
          <w:rFonts w:ascii="Book Antiqua" w:eastAsia="Times New Roman" w:hAnsi="Book Antiqua" w:cs="Times New Roman"/>
          <w:b/>
          <w:sz w:val="19"/>
          <w:szCs w:val="19"/>
          <w:lang w:eastAsia="pt-BR"/>
        </w:rPr>
        <w:t xml:space="preserve"> </w:t>
      </w:r>
      <w:r w:rsidRPr="00273A43">
        <w:rPr>
          <w:rFonts w:ascii="Book Antiqua" w:eastAsia="Times New Roman" w:hAnsi="Book Antiqua" w:cs="Times New Roman"/>
          <w:b/>
          <w:caps/>
          <w:sz w:val="19"/>
          <w:szCs w:val="19"/>
          <w:highlight w:val="green"/>
          <w:lang w:eastAsia="pt-BR"/>
        </w:rPr>
        <w:t>Caberá</w:t>
      </w:r>
      <w:r w:rsidRPr="00273A43">
        <w:rPr>
          <w:rFonts w:ascii="Book Antiqua" w:eastAsia="Times New Roman" w:hAnsi="Book Antiqua" w:cs="Times New Roman"/>
          <w:b/>
          <w:sz w:val="19"/>
          <w:szCs w:val="19"/>
          <w:lang w:eastAsia="pt-BR"/>
        </w:rPr>
        <w:t xml:space="preserve"> </w:t>
      </w:r>
      <w:r w:rsidRPr="00273A43">
        <w:rPr>
          <w:rFonts w:ascii="Book Antiqua" w:eastAsia="Times New Roman" w:hAnsi="Book Antiqua" w:cs="Times New Roman"/>
          <w:b/>
          <w:caps/>
          <w:sz w:val="19"/>
          <w:szCs w:val="19"/>
          <w:shd w:val="clear" w:color="auto" w:fill="F7CAAC" w:themeFill="accent2" w:themeFillTint="66"/>
          <w:lang w:eastAsia="pt-BR"/>
        </w:rPr>
        <w:t>prisão temporária</w:t>
      </w:r>
      <w:r w:rsidRPr="00273A43">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A61A35" w:rsidRPr="00273A43" w14:paraId="64DE8C59" w14:textId="77777777" w:rsidTr="00D0244C">
        <w:tc>
          <w:tcPr>
            <w:tcW w:w="8494" w:type="dxa"/>
            <w:shd w:val="clear" w:color="auto" w:fill="CCFFFF"/>
          </w:tcPr>
          <w:p w14:paraId="04A9D5A9" w14:textId="13D25A38" w:rsidR="00A61A35" w:rsidRDefault="00A61A35" w:rsidP="00A61A35">
            <w:pPr>
              <w:jc w:val="both"/>
              <w:rPr>
                <w:rFonts w:ascii="Book Antiqua" w:eastAsia="Times New Roman" w:hAnsi="Book Antiqua" w:cs="Times New Roman"/>
                <w:b/>
                <w:sz w:val="19"/>
                <w:szCs w:val="19"/>
                <w:lang w:eastAsia="pt-BR"/>
              </w:rPr>
            </w:pPr>
            <w:r w:rsidRPr="00293A35">
              <w:rPr>
                <w:rFonts w:ascii="Book Antiqua" w:eastAsia="Times New Roman" w:hAnsi="Book Antiqua" w:cs="Times New Roman"/>
                <w:b/>
                <w:i/>
                <w:iCs/>
                <w:color w:val="FF0000"/>
                <w:sz w:val="19"/>
                <w:szCs w:val="19"/>
                <w:lang w:eastAsia="pt-BR"/>
              </w:rPr>
              <w:t>#</w:t>
            </w:r>
            <w:r w:rsidRPr="00293A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93A3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293A3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00AF519E">
              <w:rPr>
                <w:rFonts w:ascii="Book Antiqua" w:eastAsia="Times New Roman" w:hAnsi="Book Antiqua" w:cs="Times New Roman"/>
                <w:b/>
                <w:i/>
                <w:iCs/>
                <w:color w:val="FF0000"/>
                <w:sz w:val="19"/>
                <w:szCs w:val="19"/>
                <w:lang w:eastAsia="pt-BR"/>
              </w:rPr>
              <w:t>: #</w:t>
            </w:r>
            <w:r w:rsidR="00AF519E" w:rsidRPr="00AF519E">
              <w:rPr>
                <w:rFonts w:ascii="Book Antiqua" w:eastAsia="Times New Roman" w:hAnsi="Book Antiqua" w:cs="Times New Roman"/>
                <w:b/>
                <w:i/>
                <w:iCs/>
                <w:color w:val="FF0000"/>
                <w:sz w:val="19"/>
                <w:szCs w:val="19"/>
                <w:highlight w:val="green"/>
                <w:lang w:eastAsia="pt-BR"/>
              </w:rPr>
              <w:t>DPEAP-2022</w:t>
            </w:r>
            <w:r w:rsidR="00175B22">
              <w:rPr>
                <w:rFonts w:ascii="Book Antiqua" w:eastAsia="Times New Roman" w:hAnsi="Book Antiqua" w:cs="Times New Roman"/>
                <w:b/>
                <w:i/>
                <w:iCs/>
                <w:color w:val="FF0000"/>
                <w:sz w:val="19"/>
                <w:szCs w:val="19"/>
                <w:lang w:eastAsia="pt-BR"/>
              </w:rPr>
              <w:t>: #</w:t>
            </w:r>
            <w:r w:rsidR="00175B22" w:rsidRPr="00175B22">
              <w:rPr>
                <w:rFonts w:ascii="Book Antiqua" w:eastAsia="Times New Roman" w:hAnsi="Book Antiqua" w:cs="Times New Roman"/>
                <w:b/>
                <w:i/>
                <w:iCs/>
                <w:color w:val="FF0000"/>
                <w:sz w:val="19"/>
                <w:szCs w:val="19"/>
                <w:highlight w:val="green"/>
                <w:lang w:eastAsia="pt-BR"/>
              </w:rPr>
              <w:t>DPEMT-2022</w:t>
            </w:r>
            <w:r w:rsidR="00FB3A2D">
              <w:rPr>
                <w:rFonts w:ascii="Book Antiqua" w:eastAsia="Times New Roman" w:hAnsi="Book Antiqua" w:cs="Times New Roman"/>
                <w:b/>
                <w:i/>
                <w:iCs/>
                <w:color w:val="FF0000"/>
                <w:sz w:val="19"/>
                <w:szCs w:val="19"/>
                <w:lang w:eastAsia="pt-BR"/>
              </w:rPr>
              <w:t>: #</w:t>
            </w:r>
            <w:r w:rsidR="00FB3A2D" w:rsidRPr="00FB3A2D">
              <w:rPr>
                <w:rFonts w:ascii="Book Antiqua" w:eastAsia="Times New Roman" w:hAnsi="Book Antiqua" w:cs="Times New Roman"/>
                <w:b/>
                <w:i/>
                <w:iCs/>
                <w:color w:val="FF0000"/>
                <w:sz w:val="19"/>
                <w:szCs w:val="19"/>
                <w:highlight w:val="green"/>
                <w:lang w:eastAsia="pt-BR"/>
              </w:rPr>
              <w:t>TRF4-2022</w:t>
            </w:r>
            <w:r w:rsidR="00452643">
              <w:rPr>
                <w:rFonts w:ascii="Book Antiqua" w:eastAsia="Times New Roman" w:hAnsi="Book Antiqua" w:cs="Times New Roman"/>
                <w:b/>
                <w:i/>
                <w:iCs/>
                <w:color w:val="FF0000"/>
                <w:sz w:val="19"/>
                <w:szCs w:val="19"/>
                <w:lang w:eastAsia="pt-BR"/>
              </w:rPr>
              <w:t>: #</w:t>
            </w:r>
            <w:r w:rsidR="00452643" w:rsidRPr="00452643">
              <w:rPr>
                <w:rFonts w:ascii="Book Antiqua" w:eastAsia="Times New Roman" w:hAnsi="Book Antiqua" w:cs="Times New Roman"/>
                <w:b/>
                <w:i/>
                <w:iCs/>
                <w:color w:val="FF0000"/>
                <w:sz w:val="19"/>
                <w:szCs w:val="19"/>
                <w:highlight w:val="green"/>
                <w:lang w:eastAsia="pt-BR"/>
              </w:rPr>
              <w:t>MPF-2022</w:t>
            </w:r>
            <w:r w:rsidR="00F5732C">
              <w:rPr>
                <w:rFonts w:ascii="Book Antiqua" w:eastAsia="Times New Roman" w:hAnsi="Book Antiqua" w:cs="Times New Roman"/>
                <w:b/>
                <w:i/>
                <w:iCs/>
                <w:color w:val="FF0000"/>
                <w:sz w:val="19"/>
                <w:szCs w:val="19"/>
                <w:lang w:eastAsia="pt-BR"/>
              </w:rPr>
              <w:t>: #</w:t>
            </w:r>
            <w:r w:rsidR="00F5732C" w:rsidRPr="00F5732C">
              <w:rPr>
                <w:rFonts w:ascii="Book Antiqua" w:eastAsia="Times New Roman" w:hAnsi="Book Antiqua" w:cs="Times New Roman"/>
                <w:b/>
                <w:i/>
                <w:iCs/>
                <w:color w:val="FF0000"/>
                <w:sz w:val="19"/>
                <w:szCs w:val="19"/>
                <w:highlight w:val="green"/>
                <w:lang w:eastAsia="pt-BR"/>
              </w:rPr>
              <w:t>PGEMG-2022</w:t>
            </w:r>
            <w:r w:rsidR="00611868">
              <w:rPr>
                <w:rFonts w:ascii="Book Antiqua" w:eastAsia="Times New Roman" w:hAnsi="Book Antiqua" w:cs="Times New Roman"/>
                <w:b/>
                <w:i/>
                <w:iCs/>
                <w:color w:val="FF0000"/>
                <w:sz w:val="19"/>
                <w:szCs w:val="19"/>
                <w:lang w:eastAsia="pt-BR"/>
              </w:rPr>
              <w:t xml:space="preserve">: </w:t>
            </w:r>
            <w:bookmarkStart w:id="0" w:name="_Hlk174368780"/>
            <w:r w:rsidR="00611868">
              <w:rPr>
                <w:rFonts w:ascii="Book Antiqua" w:eastAsia="Times New Roman" w:hAnsi="Book Antiqua" w:cs="Times New Roman"/>
                <w:b/>
                <w:i/>
                <w:iCs/>
                <w:color w:val="FF0000"/>
                <w:sz w:val="19"/>
                <w:szCs w:val="19"/>
                <w:lang w:eastAsia="pt-BR"/>
              </w:rPr>
              <w:t>#</w:t>
            </w:r>
            <w:r w:rsidR="00611868" w:rsidRPr="00611868">
              <w:rPr>
                <w:rFonts w:ascii="Book Antiqua" w:eastAsia="Times New Roman" w:hAnsi="Book Antiqua" w:cs="Times New Roman"/>
                <w:b/>
                <w:i/>
                <w:iCs/>
                <w:color w:val="FF0000"/>
                <w:sz w:val="19"/>
                <w:szCs w:val="19"/>
                <w:highlight w:val="green"/>
                <w:lang w:eastAsia="pt-BR"/>
              </w:rPr>
              <w:t>PCAM-2022</w:t>
            </w:r>
            <w:r w:rsidR="001A1DC2">
              <w:rPr>
                <w:rFonts w:ascii="Book Antiqua" w:eastAsia="Times New Roman" w:hAnsi="Book Antiqua" w:cs="Times New Roman"/>
                <w:b/>
                <w:i/>
                <w:iCs/>
                <w:color w:val="FF0000"/>
                <w:sz w:val="19"/>
                <w:szCs w:val="19"/>
                <w:lang w:eastAsia="pt-BR"/>
              </w:rPr>
              <w:t>: #</w:t>
            </w:r>
            <w:r w:rsidR="001A1DC2" w:rsidRPr="001A1DC2">
              <w:rPr>
                <w:rFonts w:ascii="Book Antiqua" w:eastAsia="Times New Roman" w:hAnsi="Book Antiqua" w:cs="Times New Roman"/>
                <w:b/>
                <w:i/>
                <w:iCs/>
                <w:color w:val="FF0000"/>
                <w:sz w:val="19"/>
                <w:szCs w:val="19"/>
                <w:highlight w:val="green"/>
                <w:lang w:eastAsia="pt-BR"/>
              </w:rPr>
              <w:t>PCRJ-2022</w:t>
            </w:r>
            <w:r w:rsidR="00140C82">
              <w:rPr>
                <w:rFonts w:ascii="Book Antiqua" w:eastAsia="Times New Roman" w:hAnsi="Book Antiqua" w:cs="Times New Roman"/>
                <w:b/>
                <w:i/>
                <w:iCs/>
                <w:color w:val="FF0000"/>
                <w:sz w:val="19"/>
                <w:szCs w:val="19"/>
                <w:lang w:eastAsia="pt-BR"/>
              </w:rPr>
              <w:t>: #</w:t>
            </w:r>
            <w:r w:rsidR="00140C82" w:rsidRPr="00140C82">
              <w:rPr>
                <w:rFonts w:ascii="Book Antiqua" w:eastAsia="Times New Roman" w:hAnsi="Book Antiqua" w:cs="Times New Roman"/>
                <w:b/>
                <w:i/>
                <w:iCs/>
                <w:color w:val="FF0000"/>
                <w:sz w:val="19"/>
                <w:szCs w:val="19"/>
                <w:highlight w:val="green"/>
                <w:lang w:eastAsia="pt-BR"/>
              </w:rPr>
              <w:t>MPAM-2023</w:t>
            </w:r>
            <w:r w:rsidR="00737C1E">
              <w:rPr>
                <w:rFonts w:ascii="Book Antiqua" w:eastAsia="Times New Roman" w:hAnsi="Book Antiqua" w:cs="Times New Roman"/>
                <w:b/>
                <w:i/>
                <w:iCs/>
                <w:color w:val="FF0000"/>
                <w:sz w:val="19"/>
                <w:szCs w:val="19"/>
                <w:lang w:eastAsia="pt-BR"/>
              </w:rPr>
              <w:t>: #</w:t>
            </w:r>
            <w:r w:rsidR="00737C1E" w:rsidRPr="00737C1E">
              <w:rPr>
                <w:rFonts w:ascii="Book Antiqua" w:eastAsia="Times New Roman" w:hAnsi="Book Antiqua" w:cs="Times New Roman"/>
                <w:b/>
                <w:i/>
                <w:iCs/>
                <w:color w:val="FF0000"/>
                <w:sz w:val="19"/>
                <w:szCs w:val="19"/>
                <w:highlight w:val="green"/>
                <w:lang w:eastAsia="pt-BR"/>
              </w:rPr>
              <w:t>DPESP-2023</w:t>
            </w:r>
            <w:r w:rsidR="005A7736">
              <w:rPr>
                <w:rFonts w:ascii="Book Antiqua" w:eastAsia="Times New Roman" w:hAnsi="Book Antiqua" w:cs="Times New Roman"/>
                <w:b/>
                <w:i/>
                <w:iCs/>
                <w:color w:val="FF0000"/>
                <w:sz w:val="19"/>
                <w:szCs w:val="19"/>
                <w:lang w:eastAsia="pt-BR"/>
              </w:rPr>
              <w:t>: #</w:t>
            </w:r>
            <w:r w:rsidR="005A7736" w:rsidRPr="005A7736">
              <w:rPr>
                <w:rFonts w:ascii="Book Antiqua" w:eastAsia="Times New Roman" w:hAnsi="Book Antiqua" w:cs="Times New Roman"/>
                <w:b/>
                <w:i/>
                <w:iCs/>
                <w:color w:val="FF0000"/>
                <w:sz w:val="19"/>
                <w:szCs w:val="19"/>
                <w:highlight w:val="green"/>
                <w:lang w:eastAsia="pt-BR"/>
              </w:rPr>
              <w:t>PGESE-2023</w:t>
            </w:r>
            <w:r w:rsidR="005E5395">
              <w:rPr>
                <w:rFonts w:ascii="Book Antiqua" w:eastAsia="Times New Roman" w:hAnsi="Book Antiqua" w:cs="Times New Roman"/>
                <w:b/>
                <w:i/>
                <w:iCs/>
                <w:color w:val="FF0000"/>
                <w:sz w:val="19"/>
                <w:szCs w:val="19"/>
                <w:lang w:eastAsia="pt-BR"/>
              </w:rPr>
              <w:t>: #</w:t>
            </w:r>
            <w:r w:rsidR="005E5395" w:rsidRPr="005E5395">
              <w:rPr>
                <w:rFonts w:ascii="Book Antiqua" w:eastAsia="Times New Roman" w:hAnsi="Book Antiqua" w:cs="Times New Roman"/>
                <w:b/>
                <w:i/>
                <w:iCs/>
                <w:color w:val="FF0000"/>
                <w:sz w:val="19"/>
                <w:szCs w:val="19"/>
                <w:highlight w:val="green"/>
                <w:lang w:eastAsia="pt-BR"/>
              </w:rPr>
              <w:t>TJSC-2024</w:t>
            </w:r>
            <w:r w:rsidR="003C68B8">
              <w:rPr>
                <w:rFonts w:ascii="Book Antiqua" w:eastAsia="Times New Roman" w:hAnsi="Book Antiqua" w:cs="Times New Roman"/>
                <w:b/>
                <w:i/>
                <w:iCs/>
                <w:color w:val="FF0000"/>
                <w:sz w:val="19"/>
                <w:szCs w:val="19"/>
                <w:lang w:eastAsia="pt-BR"/>
              </w:rPr>
              <w:t>: #</w:t>
            </w:r>
            <w:r w:rsidR="003C68B8" w:rsidRPr="003C68B8">
              <w:rPr>
                <w:rFonts w:ascii="Book Antiqua" w:eastAsia="Times New Roman" w:hAnsi="Book Antiqua" w:cs="Times New Roman"/>
                <w:b/>
                <w:i/>
                <w:iCs/>
                <w:color w:val="FF0000"/>
                <w:sz w:val="19"/>
                <w:szCs w:val="19"/>
                <w:highlight w:val="green"/>
                <w:lang w:eastAsia="pt-BR"/>
              </w:rPr>
              <w:t>ENAM/2º-2024</w:t>
            </w:r>
            <w:r w:rsidR="005D1B4D">
              <w:rPr>
                <w:rFonts w:ascii="Book Antiqua" w:eastAsia="Times New Roman" w:hAnsi="Book Antiqua" w:cs="Times New Roman"/>
                <w:b/>
                <w:i/>
                <w:iCs/>
                <w:color w:val="FF0000"/>
                <w:sz w:val="19"/>
                <w:szCs w:val="19"/>
                <w:lang w:eastAsia="pt-BR"/>
              </w:rPr>
              <w:t>: #</w:t>
            </w:r>
            <w:r w:rsidR="005D1B4D" w:rsidRPr="005D1B4D">
              <w:rPr>
                <w:rFonts w:ascii="Book Antiqua" w:eastAsia="Times New Roman" w:hAnsi="Book Antiqua" w:cs="Times New Roman"/>
                <w:b/>
                <w:i/>
                <w:iCs/>
                <w:color w:val="FF0000"/>
                <w:sz w:val="19"/>
                <w:szCs w:val="19"/>
                <w:highlight w:val="green"/>
                <w:lang w:eastAsia="pt-BR"/>
              </w:rPr>
              <w:t>TRF3-2025</w:t>
            </w:r>
            <w:r w:rsidR="001A1DC2">
              <w:rPr>
                <w:rFonts w:ascii="Book Antiqua" w:eastAsia="Times New Roman" w:hAnsi="Book Antiqua" w:cs="Times New Roman"/>
                <w:b/>
                <w:i/>
                <w:iCs/>
                <w:color w:val="FF0000"/>
                <w:sz w:val="19"/>
                <w:szCs w:val="19"/>
                <w:lang w:eastAsia="pt-BR"/>
              </w:rPr>
              <w:t>: #</w:t>
            </w:r>
            <w:r w:rsidR="001A1DC2" w:rsidRPr="001A1DC2">
              <w:rPr>
                <w:rFonts w:ascii="Book Antiqua" w:eastAsia="Times New Roman" w:hAnsi="Book Antiqua" w:cs="Times New Roman"/>
                <w:b/>
                <w:i/>
                <w:iCs/>
                <w:color w:val="FF0000"/>
                <w:sz w:val="19"/>
                <w:szCs w:val="19"/>
                <w:highlight w:val="green"/>
                <w:lang w:eastAsia="pt-BR"/>
              </w:rPr>
              <w:t>CESPE</w:t>
            </w:r>
            <w:r w:rsidR="00AF519E">
              <w:rPr>
                <w:rFonts w:ascii="Book Antiqua" w:eastAsia="Times New Roman" w:hAnsi="Book Antiqua" w:cs="Times New Roman"/>
                <w:b/>
                <w:i/>
                <w:iCs/>
                <w:color w:val="FF0000"/>
                <w:sz w:val="19"/>
                <w:szCs w:val="19"/>
                <w:lang w:eastAsia="pt-BR"/>
              </w:rPr>
              <w:t>:</w:t>
            </w:r>
            <w:bookmarkEnd w:id="0"/>
            <w:r w:rsidR="00AF519E">
              <w:rPr>
                <w:rFonts w:ascii="Book Antiqua" w:eastAsia="Times New Roman" w:hAnsi="Book Antiqua" w:cs="Times New Roman"/>
                <w:b/>
                <w:i/>
                <w:iCs/>
                <w:color w:val="FF0000"/>
                <w:sz w:val="19"/>
                <w:szCs w:val="19"/>
                <w:lang w:eastAsia="pt-BR"/>
              </w:rPr>
              <w:t xml:space="preserve"> #</w:t>
            </w:r>
            <w:r w:rsidR="00AF519E" w:rsidRPr="00AF519E">
              <w:rPr>
                <w:rFonts w:ascii="Book Antiqua" w:eastAsia="Times New Roman" w:hAnsi="Book Antiqua" w:cs="Times New Roman"/>
                <w:b/>
                <w:i/>
                <w:iCs/>
                <w:color w:val="FF0000"/>
                <w:sz w:val="19"/>
                <w:szCs w:val="19"/>
                <w:highlight w:val="green"/>
                <w:lang w:eastAsia="pt-BR"/>
              </w:rPr>
              <w:t>FCC</w:t>
            </w:r>
            <w:r w:rsidR="00F5732C">
              <w:rPr>
                <w:rFonts w:ascii="Book Antiqua" w:eastAsia="Times New Roman" w:hAnsi="Book Antiqua" w:cs="Times New Roman"/>
                <w:b/>
                <w:i/>
                <w:iCs/>
                <w:color w:val="FF0000"/>
                <w:sz w:val="19"/>
                <w:szCs w:val="19"/>
                <w:lang w:eastAsia="pt-BR"/>
              </w:rPr>
              <w:t>: #</w:t>
            </w:r>
            <w:r w:rsidR="00F5732C" w:rsidRPr="00F5732C">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A61A35">
              <w:rPr>
                <w:rFonts w:ascii="Book Antiqua" w:eastAsia="Times New Roman" w:hAnsi="Book Antiqua" w:cs="Times New Roman"/>
                <w:b/>
                <w:i/>
                <w:iCs/>
                <w:sz w:val="19"/>
                <w:szCs w:val="19"/>
                <w:u w:val="single"/>
                <w:lang w:eastAsia="pt-BR"/>
              </w:rPr>
              <w:t>Requisitos estipulados pelo STF para a validade da decretação da prisão temporária</w:t>
            </w:r>
            <w:r>
              <w:rPr>
                <w:rFonts w:ascii="Book Antiqua" w:eastAsia="Times New Roman" w:hAnsi="Book Antiqua" w:cs="Times New Roman"/>
                <w:bCs/>
                <w:sz w:val="19"/>
                <w:szCs w:val="19"/>
                <w:lang w:eastAsia="pt-BR"/>
              </w:rPr>
              <w:t xml:space="preserve">: </w:t>
            </w:r>
            <w:r w:rsidRPr="00A61A35">
              <w:rPr>
                <w:rFonts w:ascii="Book Antiqua" w:eastAsia="Times New Roman" w:hAnsi="Book Antiqua" w:cs="Times New Roman"/>
                <w:b/>
                <w:sz w:val="19"/>
                <w:szCs w:val="19"/>
                <w:lang w:eastAsia="pt-BR"/>
              </w:rPr>
              <w:t>A decretação de prisão temporária somente é cabível quando:</w:t>
            </w:r>
            <w:r>
              <w:rPr>
                <w:rFonts w:ascii="Book Antiqua" w:eastAsia="Times New Roman" w:hAnsi="Book Antiqua" w:cs="Times New Roman"/>
                <w:b/>
                <w:sz w:val="19"/>
                <w:szCs w:val="19"/>
                <w:lang w:eastAsia="pt-BR"/>
              </w:rPr>
              <w:t xml:space="preserve"> </w:t>
            </w:r>
            <w:r w:rsidRPr="00A61A35">
              <w:rPr>
                <w:rFonts w:ascii="Book Antiqua" w:eastAsia="Times New Roman" w:hAnsi="Book Antiqua" w:cs="Times New Roman"/>
                <w:b/>
                <w:sz w:val="19"/>
                <w:szCs w:val="19"/>
                <w:lang w:eastAsia="pt-BR"/>
              </w:rPr>
              <w:t>(i) for imprescindível para as investigações do inquérito policial;</w:t>
            </w:r>
            <w:r>
              <w:rPr>
                <w:rFonts w:ascii="Book Antiqua" w:eastAsia="Times New Roman" w:hAnsi="Book Antiqua" w:cs="Times New Roman"/>
                <w:b/>
                <w:sz w:val="19"/>
                <w:szCs w:val="19"/>
                <w:lang w:eastAsia="pt-BR"/>
              </w:rPr>
              <w:t xml:space="preserve"> </w:t>
            </w:r>
            <w:r w:rsidRPr="00A61A35">
              <w:rPr>
                <w:rFonts w:ascii="Book Antiqua" w:eastAsia="Times New Roman" w:hAnsi="Book Antiqua" w:cs="Times New Roman"/>
                <w:b/>
                <w:sz w:val="19"/>
                <w:szCs w:val="19"/>
                <w:lang w:eastAsia="pt-BR"/>
              </w:rPr>
              <w:t>(</w:t>
            </w:r>
            <w:proofErr w:type="spellStart"/>
            <w:r w:rsidRPr="00A61A35">
              <w:rPr>
                <w:rFonts w:ascii="Book Antiqua" w:eastAsia="Times New Roman" w:hAnsi="Book Antiqua" w:cs="Times New Roman"/>
                <w:b/>
                <w:sz w:val="19"/>
                <w:szCs w:val="19"/>
                <w:lang w:eastAsia="pt-BR"/>
              </w:rPr>
              <w:t>ii</w:t>
            </w:r>
            <w:proofErr w:type="spellEnd"/>
            <w:r w:rsidRPr="00A61A35">
              <w:rPr>
                <w:rFonts w:ascii="Book Antiqua" w:eastAsia="Times New Roman" w:hAnsi="Book Antiqua" w:cs="Times New Roman"/>
                <w:b/>
                <w:sz w:val="19"/>
                <w:szCs w:val="19"/>
                <w:lang w:eastAsia="pt-BR"/>
              </w:rPr>
              <w:t>) houver fundadas razões de autoria ou participação do indiciado;</w:t>
            </w:r>
            <w:r>
              <w:rPr>
                <w:rFonts w:ascii="Book Antiqua" w:eastAsia="Times New Roman" w:hAnsi="Book Antiqua" w:cs="Times New Roman"/>
                <w:b/>
                <w:sz w:val="19"/>
                <w:szCs w:val="19"/>
                <w:lang w:eastAsia="pt-BR"/>
              </w:rPr>
              <w:t xml:space="preserve"> </w:t>
            </w:r>
            <w:r w:rsidRPr="00A61A35">
              <w:rPr>
                <w:rFonts w:ascii="Book Antiqua" w:eastAsia="Times New Roman" w:hAnsi="Book Antiqua" w:cs="Times New Roman"/>
                <w:b/>
                <w:sz w:val="19"/>
                <w:szCs w:val="19"/>
                <w:lang w:eastAsia="pt-BR"/>
              </w:rPr>
              <w:t>(</w:t>
            </w:r>
            <w:proofErr w:type="spellStart"/>
            <w:r w:rsidRPr="00A61A35">
              <w:rPr>
                <w:rFonts w:ascii="Book Antiqua" w:eastAsia="Times New Roman" w:hAnsi="Book Antiqua" w:cs="Times New Roman"/>
                <w:b/>
                <w:sz w:val="19"/>
                <w:szCs w:val="19"/>
                <w:lang w:eastAsia="pt-BR"/>
              </w:rPr>
              <w:t>iii</w:t>
            </w:r>
            <w:proofErr w:type="spellEnd"/>
            <w:r w:rsidRPr="00A61A35">
              <w:rPr>
                <w:rFonts w:ascii="Book Antiqua" w:eastAsia="Times New Roman" w:hAnsi="Book Antiqua" w:cs="Times New Roman"/>
                <w:b/>
                <w:sz w:val="19"/>
                <w:szCs w:val="19"/>
                <w:lang w:eastAsia="pt-BR"/>
              </w:rPr>
              <w:t xml:space="preserve">) </w:t>
            </w:r>
            <w:r w:rsidRPr="00AF519E">
              <w:rPr>
                <w:rFonts w:ascii="Book Antiqua" w:eastAsia="Times New Roman" w:hAnsi="Book Antiqua" w:cs="Times New Roman"/>
                <w:b/>
                <w:sz w:val="19"/>
                <w:szCs w:val="19"/>
                <w:highlight w:val="green"/>
                <w:lang w:eastAsia="pt-BR"/>
              </w:rPr>
              <w:t>for justificada</w:t>
            </w:r>
            <w:r w:rsidRPr="00A61A35">
              <w:rPr>
                <w:rFonts w:ascii="Book Antiqua" w:eastAsia="Times New Roman" w:hAnsi="Book Antiqua" w:cs="Times New Roman"/>
                <w:b/>
                <w:sz w:val="19"/>
                <w:szCs w:val="19"/>
                <w:lang w:eastAsia="pt-BR"/>
              </w:rPr>
              <w:t xml:space="preserve"> </w:t>
            </w:r>
            <w:r w:rsidRPr="00AF519E">
              <w:rPr>
                <w:rFonts w:ascii="Book Antiqua" w:eastAsia="Times New Roman" w:hAnsi="Book Antiqua" w:cs="Times New Roman"/>
                <w:b/>
                <w:sz w:val="19"/>
                <w:szCs w:val="19"/>
                <w:highlight w:val="yellow"/>
                <w:lang w:eastAsia="pt-BR"/>
              </w:rPr>
              <w:t>em fatos novos</w:t>
            </w:r>
            <w:r w:rsidRPr="00A61A35">
              <w:rPr>
                <w:rFonts w:ascii="Book Antiqua" w:eastAsia="Times New Roman" w:hAnsi="Book Antiqua" w:cs="Times New Roman"/>
                <w:b/>
                <w:sz w:val="19"/>
                <w:szCs w:val="19"/>
                <w:lang w:eastAsia="pt-BR"/>
              </w:rPr>
              <w:t xml:space="preserve"> ou </w:t>
            </w:r>
            <w:r w:rsidRPr="00AF519E">
              <w:rPr>
                <w:rFonts w:ascii="Book Antiqua" w:eastAsia="Times New Roman" w:hAnsi="Book Antiqua" w:cs="Times New Roman"/>
                <w:b/>
                <w:sz w:val="19"/>
                <w:szCs w:val="19"/>
                <w:highlight w:val="yellow"/>
                <w:lang w:eastAsia="pt-BR"/>
              </w:rPr>
              <w:t>contemporâneos</w:t>
            </w:r>
            <w:r w:rsidRPr="00A61A3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61A35">
              <w:rPr>
                <w:rFonts w:ascii="Book Antiqua" w:eastAsia="Times New Roman" w:hAnsi="Book Antiqua" w:cs="Times New Roman"/>
                <w:b/>
                <w:sz w:val="19"/>
                <w:szCs w:val="19"/>
                <w:lang w:eastAsia="pt-BR"/>
              </w:rPr>
              <w:t>(</w:t>
            </w:r>
            <w:proofErr w:type="spellStart"/>
            <w:r w:rsidRPr="00A61A35">
              <w:rPr>
                <w:rFonts w:ascii="Book Antiqua" w:eastAsia="Times New Roman" w:hAnsi="Book Antiqua" w:cs="Times New Roman"/>
                <w:b/>
                <w:sz w:val="19"/>
                <w:szCs w:val="19"/>
                <w:lang w:eastAsia="pt-BR"/>
              </w:rPr>
              <w:t>iv</w:t>
            </w:r>
            <w:proofErr w:type="spellEnd"/>
            <w:r w:rsidRPr="00A61A35">
              <w:rPr>
                <w:rFonts w:ascii="Book Antiqua" w:eastAsia="Times New Roman" w:hAnsi="Book Antiqua" w:cs="Times New Roman"/>
                <w:b/>
                <w:sz w:val="19"/>
                <w:szCs w:val="19"/>
                <w:lang w:eastAsia="pt-BR"/>
              </w:rPr>
              <w:t>) for adequada à gravidade concreta do crime, às circunstâncias do fato e às condições pessoais do indiciado; e</w:t>
            </w:r>
            <w:r>
              <w:rPr>
                <w:rFonts w:ascii="Book Antiqua" w:eastAsia="Times New Roman" w:hAnsi="Book Antiqua" w:cs="Times New Roman"/>
                <w:b/>
                <w:sz w:val="19"/>
                <w:szCs w:val="19"/>
                <w:lang w:eastAsia="pt-BR"/>
              </w:rPr>
              <w:t xml:space="preserve"> </w:t>
            </w:r>
            <w:r w:rsidRPr="00A61A35">
              <w:rPr>
                <w:rFonts w:ascii="Book Antiqua" w:eastAsia="Times New Roman" w:hAnsi="Book Antiqua" w:cs="Times New Roman"/>
                <w:b/>
                <w:sz w:val="19"/>
                <w:szCs w:val="19"/>
                <w:lang w:eastAsia="pt-BR"/>
              </w:rPr>
              <w:t>(v) não for suficiente a imposição de medidas cautelares diversas.</w:t>
            </w:r>
            <w:r>
              <w:rPr>
                <w:rFonts w:ascii="Book Antiqua" w:eastAsia="Times New Roman" w:hAnsi="Book Antiqua" w:cs="Times New Roman"/>
                <w:b/>
                <w:sz w:val="19"/>
                <w:szCs w:val="19"/>
                <w:lang w:eastAsia="pt-BR"/>
              </w:rPr>
              <w:t xml:space="preserve"> </w:t>
            </w:r>
            <w:r w:rsidRPr="00A61A35">
              <w:rPr>
                <w:rFonts w:ascii="Book Antiqua" w:eastAsia="Times New Roman" w:hAnsi="Book Antiqua" w:cs="Times New Roman"/>
                <w:bCs/>
                <w:sz w:val="19"/>
                <w:szCs w:val="19"/>
                <w:lang w:eastAsia="pt-BR"/>
              </w:rPr>
              <w:t>STF. Plenário. ADI 3360/DF e ADI 4109/DF, Rel. Min. Carmen Lúcia, redator p</w:t>
            </w:r>
            <w:r>
              <w:rPr>
                <w:rFonts w:ascii="Book Antiqua" w:eastAsia="Times New Roman" w:hAnsi="Book Antiqua" w:cs="Times New Roman"/>
                <w:bCs/>
                <w:sz w:val="19"/>
                <w:szCs w:val="19"/>
                <w:lang w:eastAsia="pt-BR"/>
              </w:rPr>
              <w:t>./</w:t>
            </w:r>
            <w:r w:rsidRPr="00A61A35">
              <w:rPr>
                <w:rFonts w:ascii="Book Antiqua" w:eastAsia="Times New Roman" w:hAnsi="Book Antiqua" w:cs="Times New Roman"/>
                <w:bCs/>
                <w:sz w:val="19"/>
                <w:szCs w:val="19"/>
                <w:lang w:eastAsia="pt-BR"/>
              </w:rPr>
              <w:t xml:space="preserve"> o ac</w:t>
            </w:r>
            <w:r>
              <w:rPr>
                <w:rFonts w:ascii="Book Antiqua" w:eastAsia="Times New Roman" w:hAnsi="Book Antiqua" w:cs="Times New Roman"/>
                <w:bCs/>
                <w:sz w:val="19"/>
                <w:szCs w:val="19"/>
                <w:lang w:eastAsia="pt-BR"/>
              </w:rPr>
              <w:t>.</w:t>
            </w:r>
            <w:r w:rsidRPr="00A61A35">
              <w:rPr>
                <w:rFonts w:ascii="Book Antiqua" w:eastAsia="Times New Roman" w:hAnsi="Book Antiqua" w:cs="Times New Roman"/>
                <w:bCs/>
                <w:sz w:val="19"/>
                <w:szCs w:val="19"/>
                <w:lang w:eastAsia="pt-BR"/>
              </w:rPr>
              <w:t xml:space="preserve"> Min. Edson Fachin, j</w:t>
            </w:r>
            <w:r>
              <w:rPr>
                <w:rFonts w:ascii="Book Antiqua" w:eastAsia="Times New Roman" w:hAnsi="Book Antiqua" w:cs="Times New Roman"/>
                <w:bCs/>
                <w:sz w:val="19"/>
                <w:szCs w:val="19"/>
                <w:lang w:eastAsia="pt-BR"/>
              </w:rPr>
              <w:t>.</w:t>
            </w:r>
            <w:r w:rsidRPr="00A61A35">
              <w:rPr>
                <w:rFonts w:ascii="Book Antiqua" w:eastAsia="Times New Roman" w:hAnsi="Book Antiqua" w:cs="Times New Roman"/>
                <w:bCs/>
                <w:sz w:val="19"/>
                <w:szCs w:val="19"/>
                <w:lang w:eastAsia="pt-BR"/>
              </w:rPr>
              <w:t xml:space="preserve"> 11/2/22</w:t>
            </w:r>
            <w:r w:rsidRPr="00A61A35">
              <w:rPr>
                <w:rFonts w:ascii="Book Antiqua" w:eastAsia="Times New Roman" w:hAnsi="Book Antiqua" w:cs="Times New Roman"/>
                <w:b/>
                <w:sz w:val="19"/>
                <w:szCs w:val="19"/>
                <w:lang w:eastAsia="pt-BR"/>
              </w:rPr>
              <w:t xml:space="preserve"> (Info 1043).</w:t>
            </w:r>
          </w:p>
          <w:tbl>
            <w:tblPr>
              <w:tblStyle w:val="Tabelacomgrade"/>
              <w:tblW w:w="0" w:type="auto"/>
              <w:tblLook w:val="04A0" w:firstRow="1" w:lastRow="0" w:firstColumn="1" w:lastColumn="0" w:noHBand="0" w:noVBand="1"/>
            </w:tblPr>
            <w:tblGrid>
              <w:gridCol w:w="8268"/>
            </w:tblGrid>
            <w:tr w:rsidR="00A61A35" w14:paraId="45E62ECB" w14:textId="77777777" w:rsidTr="00A61A35">
              <w:tc>
                <w:tcPr>
                  <w:tcW w:w="8268" w:type="dxa"/>
                  <w:shd w:val="clear" w:color="auto" w:fill="FFFFFF" w:themeFill="background1"/>
                </w:tcPr>
                <w:p w14:paraId="06C9B868" w14:textId="16D65482" w:rsidR="00A61A35" w:rsidRDefault="00A61A35" w:rsidP="00A61A35">
                  <w:pPr>
                    <w:jc w:val="both"/>
                    <w:rPr>
                      <w:rFonts w:ascii="Book Antiqua" w:eastAsia="Times New Roman" w:hAnsi="Book Antiqua" w:cs="Times New Roman"/>
                      <w:bCs/>
                      <w:sz w:val="18"/>
                      <w:szCs w:val="18"/>
                      <w:lang w:eastAsia="pt-BR"/>
                    </w:rPr>
                  </w:pPr>
                  <w:r w:rsidRPr="00A61A35">
                    <w:rPr>
                      <w:rFonts w:ascii="Book Antiqua" w:eastAsia="Times New Roman" w:hAnsi="Book Antiqua" w:cs="Times New Roman"/>
                      <w:b/>
                      <w:i/>
                      <w:iCs/>
                      <w:color w:val="FF0000"/>
                      <w:sz w:val="18"/>
                      <w:szCs w:val="18"/>
                      <w:lang w:eastAsia="pt-BR"/>
                    </w:rPr>
                    <w:t>#</w:t>
                  </w:r>
                  <w:r w:rsidRPr="00A61A35">
                    <w:rPr>
                      <w:rFonts w:ascii="Book Antiqua" w:eastAsia="Times New Roman" w:hAnsi="Book Antiqua" w:cs="Times New Roman"/>
                      <w:b/>
                      <w:i/>
                      <w:iCs/>
                      <w:color w:val="FF0000"/>
                      <w:sz w:val="18"/>
                      <w:szCs w:val="18"/>
                      <w:highlight w:val="green"/>
                      <w:lang w:eastAsia="pt-BR"/>
                    </w:rPr>
                    <w:t>Comentários sobre o julgado acima</w:t>
                  </w:r>
                  <w:r w:rsidRPr="00A61A35">
                    <w:rPr>
                      <w:rFonts w:ascii="Book Antiqua" w:eastAsia="Times New Roman" w:hAnsi="Book Antiqua" w:cs="Times New Roman"/>
                      <w:b/>
                      <w:i/>
                      <w:iCs/>
                      <w:color w:val="FF0000"/>
                      <w:sz w:val="18"/>
                      <w:szCs w:val="18"/>
                      <w:lang w:eastAsia="pt-BR"/>
                    </w:rPr>
                    <w:t>:</w:t>
                  </w:r>
                  <w:r w:rsidR="00513501">
                    <w:rPr>
                      <w:rFonts w:ascii="Book Antiqua" w:eastAsia="Times New Roman" w:hAnsi="Book Antiqua" w:cs="Times New Roman"/>
                      <w:b/>
                      <w:i/>
                      <w:iCs/>
                      <w:color w:val="FF0000"/>
                      <w:sz w:val="18"/>
                      <w:szCs w:val="18"/>
                      <w:lang w:eastAsia="pt-BR"/>
                    </w:rPr>
                    <w:t xml:space="preserve"> </w:t>
                  </w:r>
                  <w:r w:rsidRPr="00A61A35">
                    <w:rPr>
                      <w:rFonts w:ascii="Book Antiqua" w:eastAsia="Times New Roman" w:hAnsi="Book Antiqua" w:cs="Times New Roman"/>
                      <w:b/>
                      <w:i/>
                      <w:iCs/>
                      <w:color w:val="FF0000"/>
                      <w:sz w:val="18"/>
                      <w:szCs w:val="18"/>
                      <w:lang w:eastAsia="pt-BR"/>
                    </w:rPr>
                    <w:t>#</w:t>
                  </w:r>
                  <w:r w:rsidRPr="00A61A35">
                    <w:rPr>
                      <w:rFonts w:ascii="Book Antiqua" w:eastAsia="Times New Roman" w:hAnsi="Book Antiqua" w:cs="Times New Roman"/>
                      <w:b/>
                      <w:i/>
                      <w:iCs/>
                      <w:color w:val="FF0000"/>
                      <w:sz w:val="18"/>
                      <w:szCs w:val="18"/>
                      <w:highlight w:val="green"/>
                      <w:lang w:eastAsia="pt-BR"/>
                    </w:rPr>
                    <w:t>DOD</w:t>
                  </w:r>
                  <w:r w:rsidRPr="00A61A35">
                    <w:rPr>
                      <w:rFonts w:ascii="Book Antiqua" w:eastAsia="Times New Roman" w:hAnsi="Book Antiqua" w:cs="Times New Roman"/>
                      <w:bCs/>
                      <w:sz w:val="18"/>
                      <w:szCs w:val="18"/>
                      <w:lang w:eastAsia="pt-BR"/>
                    </w:rPr>
                    <w:t xml:space="preserve">: </w:t>
                  </w:r>
                </w:p>
                <w:p w14:paraId="357D27CD" w14:textId="5E138495" w:rsidR="00A61A35" w:rsidRPr="00A61A35" w:rsidRDefault="00A61A35" w:rsidP="00A61A35">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Pr="00A61A35">
                    <w:rPr>
                      <w:rFonts w:ascii="Book Antiqua" w:eastAsia="Times New Roman" w:hAnsi="Book Antiqua" w:cs="Times New Roman"/>
                      <w:b/>
                      <w:i/>
                      <w:iCs/>
                      <w:sz w:val="18"/>
                      <w:szCs w:val="18"/>
                      <w:u w:val="single"/>
                      <w:lang w:eastAsia="pt-BR"/>
                    </w:rPr>
                    <w:t>Prisão temporária</w:t>
                  </w:r>
                  <w:r w:rsidRPr="00A61A3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61A35">
                    <w:rPr>
                      <w:rFonts w:ascii="Book Antiqua" w:eastAsia="Times New Roman" w:hAnsi="Book Antiqua" w:cs="Times New Roman"/>
                      <w:bCs/>
                      <w:sz w:val="18"/>
                      <w:szCs w:val="18"/>
                      <w:lang w:eastAsia="pt-BR"/>
                    </w:rPr>
                    <w:t>A prisão temporária é...</w:t>
                  </w:r>
                </w:p>
                <w:p w14:paraId="6CF596C5" w14:textId="77777777" w:rsidR="00A61A35" w:rsidRPr="00A61A35" w:rsidRDefault="00A61A35" w:rsidP="00A61A35">
                  <w:pPr>
                    <w:ind w:left="333"/>
                    <w:jc w:val="both"/>
                    <w:rPr>
                      <w:rFonts w:ascii="Book Antiqua" w:eastAsia="Times New Roman" w:hAnsi="Book Antiqua" w:cs="Times New Roman"/>
                      <w:bCs/>
                      <w:sz w:val="18"/>
                      <w:szCs w:val="18"/>
                      <w:lang w:eastAsia="pt-BR"/>
                    </w:rPr>
                  </w:pPr>
                  <w:r w:rsidRPr="00A61A35">
                    <w:rPr>
                      <w:rFonts w:ascii="Book Antiqua" w:eastAsia="Times New Roman" w:hAnsi="Book Antiqua" w:cs="Times New Roman"/>
                      <w:bCs/>
                      <w:sz w:val="18"/>
                      <w:szCs w:val="18"/>
                      <w:lang w:eastAsia="pt-BR"/>
                    </w:rPr>
                    <w:t xml:space="preserve">- </w:t>
                  </w:r>
                  <w:proofErr w:type="gramStart"/>
                  <w:r w:rsidRPr="00A61A35">
                    <w:rPr>
                      <w:rFonts w:ascii="Book Antiqua" w:eastAsia="Times New Roman" w:hAnsi="Book Antiqua" w:cs="Times New Roman"/>
                      <w:bCs/>
                      <w:sz w:val="18"/>
                      <w:szCs w:val="18"/>
                      <w:lang w:eastAsia="pt-BR"/>
                    </w:rPr>
                    <w:t>uma</w:t>
                  </w:r>
                  <w:proofErr w:type="gramEnd"/>
                  <w:r w:rsidRPr="00A61A35">
                    <w:rPr>
                      <w:rFonts w:ascii="Book Antiqua" w:eastAsia="Times New Roman" w:hAnsi="Book Antiqua" w:cs="Times New Roman"/>
                      <w:bCs/>
                      <w:sz w:val="18"/>
                      <w:szCs w:val="18"/>
                      <w:lang w:eastAsia="pt-BR"/>
                    </w:rPr>
                    <w:t xml:space="preserve"> espécie de prisão cautelar (prisão antes da sentença condenatória definitiva)</w:t>
                  </w:r>
                </w:p>
                <w:p w14:paraId="0E983D94" w14:textId="4B2123F6" w:rsidR="00A61A35" w:rsidRPr="00A61A35" w:rsidRDefault="00A61A35" w:rsidP="00A61A35">
                  <w:pPr>
                    <w:ind w:left="333"/>
                    <w:jc w:val="both"/>
                    <w:rPr>
                      <w:rFonts w:ascii="Book Antiqua" w:eastAsia="Times New Roman" w:hAnsi="Book Antiqua" w:cs="Times New Roman"/>
                      <w:bCs/>
                      <w:sz w:val="18"/>
                      <w:szCs w:val="18"/>
                      <w:lang w:eastAsia="pt-BR"/>
                    </w:rPr>
                  </w:pPr>
                  <w:r w:rsidRPr="00A61A35">
                    <w:rPr>
                      <w:rFonts w:ascii="Book Antiqua" w:eastAsia="Times New Roman" w:hAnsi="Book Antiqua" w:cs="Times New Roman"/>
                      <w:bCs/>
                      <w:sz w:val="18"/>
                      <w:szCs w:val="18"/>
                      <w:lang w:eastAsia="pt-BR"/>
                    </w:rPr>
                    <w:t xml:space="preserve">- </w:t>
                  </w:r>
                  <w:proofErr w:type="gramStart"/>
                  <w:r w:rsidRPr="00A61A35">
                    <w:rPr>
                      <w:rFonts w:ascii="Book Antiqua" w:eastAsia="Times New Roman" w:hAnsi="Book Antiqua" w:cs="Times New Roman"/>
                      <w:bCs/>
                      <w:sz w:val="18"/>
                      <w:szCs w:val="18"/>
                      <w:lang w:eastAsia="pt-BR"/>
                    </w:rPr>
                    <w:t>prevista</w:t>
                  </w:r>
                  <w:proofErr w:type="gramEnd"/>
                  <w:r w:rsidRPr="00A61A35">
                    <w:rPr>
                      <w:rFonts w:ascii="Book Antiqua" w:eastAsia="Times New Roman" w:hAnsi="Book Antiqua" w:cs="Times New Roman"/>
                      <w:bCs/>
                      <w:sz w:val="18"/>
                      <w:szCs w:val="18"/>
                      <w:lang w:eastAsia="pt-BR"/>
                    </w:rPr>
                    <w:t xml:space="preserve"> não no CPP, mas sim na Lei 7.960/89</w:t>
                  </w:r>
                </w:p>
                <w:p w14:paraId="00D5A86B" w14:textId="77777777" w:rsidR="00A61A35" w:rsidRPr="00A61A35" w:rsidRDefault="00A61A35" w:rsidP="00A61A35">
                  <w:pPr>
                    <w:ind w:left="333"/>
                    <w:jc w:val="both"/>
                    <w:rPr>
                      <w:rFonts w:ascii="Book Antiqua" w:eastAsia="Times New Roman" w:hAnsi="Book Antiqua" w:cs="Times New Roman"/>
                      <w:bCs/>
                      <w:sz w:val="18"/>
                      <w:szCs w:val="18"/>
                      <w:lang w:eastAsia="pt-BR"/>
                    </w:rPr>
                  </w:pPr>
                  <w:r w:rsidRPr="00A61A35">
                    <w:rPr>
                      <w:rFonts w:ascii="Book Antiqua" w:eastAsia="Times New Roman" w:hAnsi="Book Antiqua" w:cs="Times New Roman"/>
                      <w:bCs/>
                      <w:sz w:val="18"/>
                      <w:szCs w:val="18"/>
                      <w:lang w:eastAsia="pt-BR"/>
                    </w:rPr>
                    <w:t xml:space="preserve">- </w:t>
                  </w:r>
                  <w:proofErr w:type="gramStart"/>
                  <w:r w:rsidRPr="00A61A35">
                    <w:rPr>
                      <w:rFonts w:ascii="Book Antiqua" w:eastAsia="Times New Roman" w:hAnsi="Book Antiqua" w:cs="Times New Roman"/>
                      <w:bCs/>
                      <w:sz w:val="18"/>
                      <w:szCs w:val="18"/>
                      <w:lang w:eastAsia="pt-BR"/>
                    </w:rPr>
                    <w:t>decretada</w:t>
                  </w:r>
                  <w:proofErr w:type="gramEnd"/>
                  <w:r w:rsidRPr="00A61A35">
                    <w:rPr>
                      <w:rFonts w:ascii="Book Antiqua" w:eastAsia="Times New Roman" w:hAnsi="Book Antiqua" w:cs="Times New Roman"/>
                      <w:bCs/>
                      <w:sz w:val="18"/>
                      <w:szCs w:val="18"/>
                      <w:lang w:eastAsia="pt-BR"/>
                    </w:rPr>
                    <w:t xml:space="preserve"> durante a fase de investigação criminal (antes da ação penal)</w:t>
                  </w:r>
                </w:p>
                <w:p w14:paraId="72362A4A" w14:textId="77777777" w:rsidR="00A61A35" w:rsidRPr="00A61A35" w:rsidRDefault="00A61A35" w:rsidP="00A61A35">
                  <w:pPr>
                    <w:ind w:left="333"/>
                    <w:jc w:val="both"/>
                    <w:rPr>
                      <w:rFonts w:ascii="Book Antiqua" w:eastAsia="Times New Roman" w:hAnsi="Book Antiqua" w:cs="Times New Roman"/>
                      <w:bCs/>
                      <w:sz w:val="18"/>
                      <w:szCs w:val="18"/>
                      <w:lang w:eastAsia="pt-BR"/>
                    </w:rPr>
                  </w:pPr>
                  <w:r w:rsidRPr="00A61A35">
                    <w:rPr>
                      <w:rFonts w:ascii="Book Antiqua" w:eastAsia="Times New Roman" w:hAnsi="Book Antiqua" w:cs="Times New Roman"/>
                      <w:bCs/>
                      <w:sz w:val="18"/>
                      <w:szCs w:val="18"/>
                      <w:lang w:eastAsia="pt-BR"/>
                    </w:rPr>
                    <w:t xml:space="preserve">- </w:t>
                  </w:r>
                  <w:proofErr w:type="gramStart"/>
                  <w:r w:rsidRPr="00A61A35">
                    <w:rPr>
                      <w:rFonts w:ascii="Book Antiqua" w:eastAsia="Times New Roman" w:hAnsi="Book Antiqua" w:cs="Times New Roman"/>
                      <w:bCs/>
                      <w:sz w:val="18"/>
                      <w:szCs w:val="18"/>
                      <w:lang w:eastAsia="pt-BR"/>
                    </w:rPr>
                    <w:t>somente</w:t>
                  </w:r>
                  <w:proofErr w:type="gramEnd"/>
                  <w:r w:rsidRPr="00A61A35">
                    <w:rPr>
                      <w:rFonts w:ascii="Book Antiqua" w:eastAsia="Times New Roman" w:hAnsi="Book Antiqua" w:cs="Times New Roman"/>
                      <w:bCs/>
                      <w:sz w:val="18"/>
                      <w:szCs w:val="18"/>
                      <w:lang w:eastAsia="pt-BR"/>
                    </w:rPr>
                    <w:t xml:space="preserve"> cabível em casos envolvendo determinados crimes mais graves previstos na Lei.</w:t>
                  </w:r>
                </w:p>
                <w:p w14:paraId="48C91C92" w14:textId="6659E680" w:rsidR="00A61A35" w:rsidRDefault="00A61A35" w:rsidP="00A61A35">
                  <w:pPr>
                    <w:ind w:left="333"/>
                    <w:jc w:val="both"/>
                    <w:rPr>
                      <w:rFonts w:ascii="Book Antiqua" w:eastAsia="Times New Roman" w:hAnsi="Book Antiqua" w:cs="Times New Roman"/>
                      <w:bCs/>
                      <w:sz w:val="18"/>
                      <w:szCs w:val="18"/>
                      <w:lang w:eastAsia="pt-BR"/>
                    </w:rPr>
                  </w:pPr>
                  <w:r w:rsidRPr="00A61A35">
                    <w:rPr>
                      <w:rFonts w:ascii="Book Antiqua" w:eastAsia="Times New Roman" w:hAnsi="Book Antiqua" w:cs="Times New Roman"/>
                      <w:bCs/>
                      <w:sz w:val="18"/>
                      <w:szCs w:val="18"/>
                      <w:lang w:eastAsia="pt-BR"/>
                    </w:rPr>
                    <w:t xml:space="preserve">A prisão temporária, ao lado da prisão em flagrante e da prisão preventiva, configura uma das modalidades de prisão cautelar. Ela ostenta natureza </w:t>
                  </w:r>
                  <w:proofErr w:type="spellStart"/>
                  <w:r w:rsidRPr="00A61A35">
                    <w:rPr>
                      <w:rFonts w:ascii="Book Antiqua" w:eastAsia="Times New Roman" w:hAnsi="Book Antiqua" w:cs="Times New Roman"/>
                      <w:bCs/>
                      <w:sz w:val="18"/>
                      <w:szCs w:val="18"/>
                      <w:lang w:eastAsia="pt-BR"/>
                    </w:rPr>
                    <w:t>pré</w:t>
                  </w:r>
                  <w:proofErr w:type="spellEnd"/>
                  <w:r w:rsidRPr="00A61A35">
                    <w:rPr>
                      <w:rFonts w:ascii="Book Antiqua" w:eastAsia="Times New Roman" w:hAnsi="Book Antiqua" w:cs="Times New Roman"/>
                      <w:bCs/>
                      <w:sz w:val="18"/>
                      <w:szCs w:val="18"/>
                      <w:lang w:eastAsia="pt-BR"/>
                    </w:rPr>
                    <w:t>-processual e tem a finalidade de assegurar o resultado útil da investigação criminal.</w:t>
                  </w:r>
                </w:p>
                <w:p w14:paraId="21ECB80F" w14:textId="7EBE3C3F" w:rsidR="00A61A35" w:rsidRDefault="00A61A35" w:rsidP="00A61A35">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Pr="00A61A35">
                    <w:rPr>
                      <w:rFonts w:ascii="Book Antiqua" w:eastAsia="Times New Roman" w:hAnsi="Book Antiqua" w:cs="Times New Roman"/>
                      <w:b/>
                      <w:i/>
                      <w:iCs/>
                      <w:sz w:val="18"/>
                      <w:szCs w:val="18"/>
                      <w:u w:val="single"/>
                      <w:lang w:eastAsia="pt-BR"/>
                    </w:rPr>
                    <w:t>Hipóteses</w:t>
                  </w:r>
                  <w:r>
                    <w:rPr>
                      <w:rFonts w:ascii="Book Antiqua" w:eastAsia="Times New Roman" w:hAnsi="Book Antiqua" w:cs="Times New Roman"/>
                      <w:bCs/>
                      <w:sz w:val="18"/>
                      <w:szCs w:val="18"/>
                      <w:lang w:eastAsia="pt-BR"/>
                    </w:rPr>
                    <w:t xml:space="preserve">: </w:t>
                  </w:r>
                  <w:r w:rsidRPr="00A61A35">
                    <w:rPr>
                      <w:rFonts w:ascii="Book Antiqua" w:eastAsia="Times New Roman" w:hAnsi="Book Antiqua" w:cs="Times New Roman"/>
                      <w:bCs/>
                      <w:sz w:val="18"/>
                      <w:szCs w:val="18"/>
                      <w:lang w:eastAsia="pt-BR"/>
                    </w:rPr>
                    <w:t>O art. 1º da Lei 7.960/89 prevê as hipóteses de cabimento da prisão temporária</w:t>
                  </w:r>
                  <w:r>
                    <w:rPr>
                      <w:rFonts w:ascii="Book Antiqua" w:eastAsia="Times New Roman" w:hAnsi="Book Antiqua" w:cs="Times New Roman"/>
                      <w:bCs/>
                      <w:sz w:val="18"/>
                      <w:szCs w:val="18"/>
                      <w:lang w:eastAsia="pt-BR"/>
                    </w:rPr>
                    <w:t>.</w:t>
                  </w:r>
                </w:p>
                <w:p w14:paraId="7D6FE7EF" w14:textId="5214EC42" w:rsidR="00A61A35" w:rsidRPr="00A61A35" w:rsidRDefault="00A61A35" w:rsidP="00A61A35">
                  <w:pPr>
                    <w:jc w:val="both"/>
                    <w:rPr>
                      <w:rFonts w:ascii="Book Antiqua" w:eastAsia="Times New Roman" w:hAnsi="Book Antiqua" w:cs="Times New Roman"/>
                      <w:bCs/>
                      <w:sz w:val="18"/>
                      <w:szCs w:val="18"/>
                      <w:lang w:eastAsia="pt-BR"/>
                    </w:rPr>
                  </w:pPr>
                  <w:r w:rsidRPr="00A61A35">
                    <w:rPr>
                      <w:rFonts w:ascii="Book Antiqua" w:eastAsia="Times New Roman" w:hAnsi="Book Antiqua" w:cs="Times New Roman"/>
                      <w:b/>
                      <w:i/>
                      <w:iCs/>
                      <w:sz w:val="18"/>
                      <w:szCs w:val="18"/>
                      <w:u w:val="single"/>
                      <w:lang w:eastAsia="pt-BR"/>
                    </w:rPr>
                    <w:t>-ADI</w:t>
                  </w:r>
                  <w:r>
                    <w:rPr>
                      <w:rFonts w:ascii="Book Antiqua" w:eastAsia="Times New Roman" w:hAnsi="Book Antiqua" w:cs="Times New Roman"/>
                      <w:b/>
                      <w:i/>
                      <w:iCs/>
                      <w:sz w:val="18"/>
                      <w:szCs w:val="18"/>
                      <w:lang w:eastAsia="pt-BR"/>
                    </w:rPr>
                    <w:t xml:space="preserve">: </w:t>
                  </w:r>
                  <w:r w:rsidRPr="00A61A35">
                    <w:rPr>
                      <w:rFonts w:ascii="Book Antiqua" w:eastAsia="Times New Roman" w:hAnsi="Book Antiqua" w:cs="Times New Roman"/>
                      <w:bCs/>
                      <w:sz w:val="18"/>
                      <w:szCs w:val="18"/>
                      <w:lang w:eastAsia="pt-BR"/>
                    </w:rPr>
                    <w:t>Foram ajuizadas duas ações diretas de inconstitucionalidade contra essa previsão.</w:t>
                  </w:r>
                  <w:r>
                    <w:rPr>
                      <w:rFonts w:ascii="Book Antiqua" w:eastAsia="Times New Roman" w:hAnsi="Book Antiqua" w:cs="Times New Roman"/>
                      <w:bCs/>
                      <w:sz w:val="18"/>
                      <w:szCs w:val="18"/>
                      <w:lang w:eastAsia="pt-BR"/>
                    </w:rPr>
                    <w:t xml:space="preserve"> </w:t>
                  </w:r>
                  <w:r w:rsidRPr="00A61A35">
                    <w:rPr>
                      <w:rFonts w:ascii="Book Antiqua" w:eastAsia="Times New Roman" w:hAnsi="Book Antiqua" w:cs="Times New Roman"/>
                      <w:bCs/>
                      <w:sz w:val="18"/>
                      <w:szCs w:val="18"/>
                      <w:lang w:eastAsia="pt-BR"/>
                    </w:rPr>
                    <w:t>A ADI 4109/DF foi proposta pelo PDT e a ADI 3360/DF ajuizada pelo PSL.</w:t>
                  </w:r>
                  <w:r>
                    <w:rPr>
                      <w:rFonts w:ascii="Book Antiqua" w:eastAsia="Times New Roman" w:hAnsi="Book Antiqua" w:cs="Times New Roman"/>
                      <w:bCs/>
                      <w:sz w:val="18"/>
                      <w:szCs w:val="18"/>
                      <w:lang w:eastAsia="pt-BR"/>
                    </w:rPr>
                    <w:t xml:space="preserve"> </w:t>
                  </w:r>
                  <w:r w:rsidRPr="00A61A35">
                    <w:rPr>
                      <w:rFonts w:ascii="Book Antiqua" w:eastAsia="Times New Roman" w:hAnsi="Book Antiqua" w:cs="Times New Roman"/>
                      <w:bCs/>
                      <w:sz w:val="18"/>
                      <w:szCs w:val="18"/>
                      <w:lang w:eastAsia="pt-BR"/>
                    </w:rPr>
                    <w:t>Na ADI 3360, o autor alegou que o art. 1º da Lei 7.960/89 contrariaria direitos fundamentais constitucionalmente assegurados e que a decretação da prisão temporária somente seria possível se os requisitos previstos nos incisos do dispositivo questionado estivessem presentes de forma conjunta, sob pena de descumprir o devido processo legal material.</w:t>
                  </w:r>
                  <w:r>
                    <w:rPr>
                      <w:rFonts w:ascii="Book Antiqua" w:eastAsia="Times New Roman" w:hAnsi="Book Antiqua" w:cs="Times New Roman"/>
                      <w:bCs/>
                      <w:sz w:val="18"/>
                      <w:szCs w:val="18"/>
                      <w:lang w:eastAsia="pt-BR"/>
                    </w:rPr>
                    <w:t xml:space="preserve"> </w:t>
                  </w:r>
                  <w:r w:rsidRPr="00A61A35">
                    <w:rPr>
                      <w:rFonts w:ascii="Book Antiqua" w:eastAsia="Times New Roman" w:hAnsi="Book Antiqua" w:cs="Times New Roman"/>
                      <w:bCs/>
                      <w:sz w:val="18"/>
                      <w:szCs w:val="18"/>
                      <w:lang w:eastAsia="pt-BR"/>
                    </w:rPr>
                    <w:t xml:space="preserve">Sustentou, em síntese, que a redação imprecisa dos art. 1º, incisos I, II e III, da Lei 7.960/89 provoca controvérsias interpretativas na comunidade jurídica, com soluções </w:t>
                  </w:r>
                  <w:r w:rsidRPr="00A61A35">
                    <w:rPr>
                      <w:rFonts w:ascii="Book Antiqua" w:eastAsia="Times New Roman" w:hAnsi="Book Antiqua" w:cs="Times New Roman"/>
                      <w:bCs/>
                      <w:sz w:val="18"/>
                      <w:szCs w:val="18"/>
                      <w:lang w:eastAsia="pt-BR"/>
                    </w:rPr>
                    <w:lastRenderedPageBreak/>
                    <w:t>desarrazoadas, em ofensa à cláusula do devido processo legal material.</w:t>
                  </w:r>
                  <w:r>
                    <w:rPr>
                      <w:rFonts w:ascii="Book Antiqua" w:eastAsia="Times New Roman" w:hAnsi="Book Antiqua" w:cs="Times New Roman"/>
                      <w:bCs/>
                      <w:sz w:val="18"/>
                      <w:szCs w:val="18"/>
                      <w:lang w:eastAsia="pt-BR"/>
                    </w:rPr>
                    <w:t xml:space="preserve"> </w:t>
                  </w:r>
                  <w:r w:rsidRPr="00A61A35">
                    <w:rPr>
                      <w:rFonts w:ascii="Book Antiqua" w:eastAsia="Times New Roman" w:hAnsi="Book Antiqua" w:cs="Times New Roman"/>
                      <w:bCs/>
                      <w:sz w:val="18"/>
                      <w:szCs w:val="18"/>
                      <w:lang w:eastAsia="pt-BR"/>
                    </w:rPr>
                    <w:t>Argumentou a inconstitucionalidade da lei diante do direito à liberdade provisória e da presunção de inocência, por ser uma modalidade de prisão com menos requisitos que a prisão preventiva e, portanto, inconstitucional.</w:t>
                  </w:r>
                </w:p>
                <w:p w14:paraId="6373E98D" w14:textId="2E905272" w:rsidR="00A61A35" w:rsidRDefault="00A61A35" w:rsidP="00A61A35">
                  <w:pPr>
                    <w:jc w:val="both"/>
                    <w:rPr>
                      <w:rFonts w:ascii="Book Antiqua" w:eastAsia="Times New Roman" w:hAnsi="Book Antiqua" w:cs="Times New Roman"/>
                      <w:bCs/>
                      <w:sz w:val="18"/>
                      <w:szCs w:val="18"/>
                      <w:lang w:eastAsia="pt-BR"/>
                    </w:rPr>
                  </w:pPr>
                  <w:r w:rsidRPr="00A61A35">
                    <w:rPr>
                      <w:rFonts w:ascii="Book Antiqua" w:eastAsia="Times New Roman" w:hAnsi="Book Antiqua" w:cs="Times New Roman"/>
                      <w:b/>
                      <w:i/>
                      <w:iCs/>
                      <w:sz w:val="18"/>
                      <w:szCs w:val="18"/>
                      <w:u w:val="single"/>
                      <w:lang w:eastAsia="pt-BR"/>
                    </w:rPr>
                    <w:t>-O que o STF decidiu?</w:t>
                  </w:r>
                  <w:r>
                    <w:rPr>
                      <w:rFonts w:ascii="Book Antiqua" w:eastAsia="Times New Roman" w:hAnsi="Book Antiqua" w:cs="Times New Roman"/>
                      <w:b/>
                      <w:i/>
                      <w:iCs/>
                      <w:sz w:val="18"/>
                      <w:szCs w:val="18"/>
                      <w:lang w:eastAsia="pt-BR"/>
                    </w:rPr>
                    <w:t xml:space="preserve"> </w:t>
                  </w:r>
                  <w:r w:rsidRPr="00A61A35">
                    <w:rPr>
                      <w:rFonts w:ascii="Book Antiqua" w:eastAsia="Times New Roman" w:hAnsi="Book Antiqua" w:cs="Times New Roman"/>
                      <w:bCs/>
                      <w:sz w:val="18"/>
                      <w:szCs w:val="18"/>
                      <w:lang w:eastAsia="pt-BR"/>
                    </w:rPr>
                    <w:t xml:space="preserve">O STF, julgando conjuntamente as duas ações, julgou parcialmente procedentes os pedidos para dar interpretação conforme a </w:t>
                  </w:r>
                  <w:r>
                    <w:rPr>
                      <w:rFonts w:ascii="Book Antiqua" w:eastAsia="Times New Roman" w:hAnsi="Book Antiqua" w:cs="Times New Roman"/>
                      <w:bCs/>
                      <w:sz w:val="18"/>
                      <w:szCs w:val="18"/>
                      <w:lang w:eastAsia="pt-BR"/>
                    </w:rPr>
                    <w:t>CF</w:t>
                  </w:r>
                  <w:r w:rsidRPr="00A61A35">
                    <w:rPr>
                      <w:rFonts w:ascii="Book Antiqua" w:eastAsia="Times New Roman" w:hAnsi="Book Antiqua" w:cs="Times New Roman"/>
                      <w:bCs/>
                      <w:sz w:val="18"/>
                      <w:szCs w:val="18"/>
                      <w:lang w:eastAsia="pt-BR"/>
                    </w:rPr>
                    <w:t xml:space="preserve"> ao art. 1º da Lei 7.960/89.</w:t>
                  </w:r>
                  <w:r>
                    <w:rPr>
                      <w:rFonts w:ascii="Book Antiqua" w:eastAsia="Times New Roman" w:hAnsi="Book Antiqua" w:cs="Times New Roman"/>
                      <w:bCs/>
                      <w:sz w:val="18"/>
                      <w:szCs w:val="18"/>
                      <w:lang w:eastAsia="pt-BR"/>
                    </w:rPr>
                    <w:t xml:space="preserve"> </w:t>
                  </w:r>
                  <w:r w:rsidRPr="00A61A35">
                    <w:rPr>
                      <w:rFonts w:ascii="Book Antiqua" w:eastAsia="Times New Roman" w:hAnsi="Book Antiqua" w:cs="Times New Roman"/>
                      <w:bCs/>
                      <w:sz w:val="18"/>
                      <w:szCs w:val="18"/>
                      <w:lang w:eastAsia="pt-BR"/>
                    </w:rPr>
                    <w:t>Em outras palavras, o STF afirmou que a prisão temporária é constitucional, mas desde que siga os critérios de interpretação fixados pela Corte.</w:t>
                  </w:r>
                </w:p>
                <w:p w14:paraId="438045C4" w14:textId="77777777" w:rsidR="00A61A35" w:rsidRDefault="00A61A35" w:rsidP="00400768">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lang w:eastAsia="pt-BR"/>
                    </w:rPr>
                    <w:t>#OBS</w:t>
                  </w:r>
                  <w:r>
                    <w:rPr>
                      <w:rFonts w:ascii="Book Antiqua" w:eastAsia="Times New Roman" w:hAnsi="Book Antiqua" w:cs="Times New Roman"/>
                      <w:bCs/>
                      <w:sz w:val="18"/>
                      <w:szCs w:val="18"/>
                      <w:lang w:eastAsia="pt-BR"/>
                    </w:rPr>
                    <w:t xml:space="preserve">: </w:t>
                  </w:r>
                  <w:r w:rsidRPr="00A61A35">
                    <w:rPr>
                      <w:rFonts w:ascii="Book Antiqua" w:eastAsia="Times New Roman" w:hAnsi="Book Antiqua" w:cs="Times New Roman"/>
                      <w:bCs/>
                      <w:sz w:val="18"/>
                      <w:szCs w:val="18"/>
                      <w:lang w:eastAsia="pt-BR"/>
                    </w:rPr>
                    <w:t>Vamos entender um pouco mais abaixo</w:t>
                  </w:r>
                  <w:r w:rsidR="00400768">
                    <w:rPr>
                      <w:rFonts w:ascii="Book Antiqua" w:eastAsia="Times New Roman" w:hAnsi="Book Antiqua" w:cs="Times New Roman"/>
                      <w:bCs/>
                      <w:sz w:val="18"/>
                      <w:szCs w:val="18"/>
                      <w:lang w:eastAsia="pt-BR"/>
                    </w:rPr>
                    <w:t>.</w:t>
                  </w:r>
                </w:p>
                <w:p w14:paraId="2D282D1C" w14:textId="4DFF5619" w:rsidR="00D149CD" w:rsidRDefault="00D149CD" w:rsidP="00400768">
                  <w:pPr>
                    <w:jc w:val="both"/>
                    <w:rPr>
                      <w:rFonts w:ascii="Book Antiqua" w:eastAsia="Times New Roman" w:hAnsi="Book Antiqua" w:cs="Times New Roman"/>
                      <w:bCs/>
                      <w:sz w:val="18"/>
                      <w:szCs w:val="18"/>
                      <w:lang w:eastAsia="pt-BR"/>
                    </w:rPr>
                  </w:pPr>
                  <w:r w:rsidRPr="00A61A35">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w:t>
                  </w:r>
                  <w:r w:rsidR="00BA7C22">
                    <w:rPr>
                      <w:rFonts w:ascii="Book Antiqua" w:eastAsia="Times New Roman" w:hAnsi="Book Antiqua" w:cs="Times New Roman"/>
                      <w:b/>
                      <w:i/>
                      <w:iCs/>
                      <w:color w:val="FF0000"/>
                      <w:sz w:val="18"/>
                      <w:szCs w:val="18"/>
                      <w:highlight w:val="green"/>
                      <w:lang w:eastAsia="pt-BR"/>
                    </w:rPr>
                    <w:t>ões</w:t>
                  </w:r>
                  <w:r>
                    <w:rPr>
                      <w:rFonts w:ascii="Book Antiqua" w:eastAsia="Times New Roman" w:hAnsi="Book Antiqua" w:cs="Times New Roman"/>
                      <w:b/>
                      <w:i/>
                      <w:iCs/>
                      <w:color w:val="FF0000"/>
                      <w:sz w:val="18"/>
                      <w:szCs w:val="18"/>
                      <w:highlight w:val="green"/>
                      <w:lang w:eastAsia="pt-BR"/>
                    </w:rPr>
                    <w:t xml:space="preserve"> de concurso</w:t>
                  </w:r>
                  <w:r w:rsidRPr="00A61A35">
                    <w:rPr>
                      <w:rFonts w:ascii="Book Antiqua" w:eastAsia="Times New Roman" w:hAnsi="Book Antiqua" w:cs="Times New Roman"/>
                      <w:bCs/>
                      <w:sz w:val="18"/>
                      <w:szCs w:val="18"/>
                      <w:lang w:eastAsia="pt-BR"/>
                    </w:rPr>
                    <w:t>:</w:t>
                  </w:r>
                </w:p>
                <w:p w14:paraId="3EFAB5E6" w14:textId="3D89298E" w:rsidR="00A04E3B" w:rsidRDefault="00A04E3B" w:rsidP="00A04E3B">
                  <w:pPr>
                    <w:jc w:val="both"/>
                    <w:rPr>
                      <w:rFonts w:ascii="Book Antiqua" w:eastAsia="Times New Roman" w:hAnsi="Book Antiqua" w:cs="Times New Roman"/>
                      <w:b/>
                      <w:sz w:val="18"/>
                      <w:szCs w:val="18"/>
                      <w:lang w:eastAsia="pt-BR"/>
                    </w:rPr>
                  </w:pPr>
                  <w:r w:rsidRPr="00D149CD">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ENAM/2º-2024-FGV</w:t>
                  </w:r>
                  <w:r w:rsidRPr="00D149CD">
                    <w:rPr>
                      <w:rFonts w:ascii="Book Antiqua" w:eastAsia="Times New Roman" w:hAnsi="Book Antiqua" w:cs="Times New Roman"/>
                      <w:b/>
                      <w:sz w:val="18"/>
                      <w:szCs w:val="18"/>
                      <w:lang w:eastAsia="pt-BR"/>
                    </w:rPr>
                    <w:t>)</w:t>
                  </w:r>
                  <w:r w:rsidRPr="00D149CD">
                    <w:rPr>
                      <w:rFonts w:ascii="Book Antiqua" w:eastAsia="Times New Roman" w:hAnsi="Book Antiqua" w:cs="Times New Roman"/>
                      <w:bCs/>
                      <w:sz w:val="18"/>
                      <w:szCs w:val="18"/>
                      <w:lang w:eastAsia="pt-BR"/>
                    </w:rPr>
                    <w:t>:</w:t>
                  </w:r>
                  <w:r>
                    <w:t xml:space="preserve"> </w:t>
                  </w:r>
                  <w:r w:rsidRPr="00BA7C22">
                    <w:rPr>
                      <w:rFonts w:ascii="Book Antiqua" w:eastAsia="Times New Roman" w:hAnsi="Book Antiqua" w:cs="Times New Roman"/>
                      <w:bCs/>
                      <w:sz w:val="18"/>
                      <w:szCs w:val="18"/>
                      <w:lang w:eastAsia="pt-BR"/>
                    </w:rPr>
                    <w:t xml:space="preserve">Sobre o tema prisão temporária, à luz do entendimento do </w:t>
                  </w:r>
                  <w:r>
                    <w:rPr>
                      <w:rFonts w:ascii="Book Antiqua" w:eastAsia="Times New Roman" w:hAnsi="Book Antiqua" w:cs="Times New Roman"/>
                      <w:bCs/>
                      <w:sz w:val="18"/>
                      <w:szCs w:val="18"/>
                      <w:lang w:eastAsia="pt-BR"/>
                    </w:rPr>
                    <w:t>STF</w:t>
                  </w:r>
                  <w:r w:rsidRPr="00BA7C22">
                    <w:rPr>
                      <w:rFonts w:ascii="Book Antiqua" w:eastAsia="Times New Roman" w:hAnsi="Book Antiqua" w:cs="Times New Roman"/>
                      <w:bCs/>
                      <w:sz w:val="18"/>
                      <w:szCs w:val="18"/>
                      <w:lang w:eastAsia="pt-BR"/>
                    </w:rPr>
                    <w:t>, analise a afirmativa a seguir</w:t>
                  </w:r>
                  <w:r>
                    <w:rPr>
                      <w:rFonts w:ascii="Book Antiqua" w:eastAsia="Times New Roman" w:hAnsi="Book Antiqua" w:cs="Times New Roman"/>
                      <w:bCs/>
                      <w:sz w:val="18"/>
                      <w:szCs w:val="18"/>
                      <w:lang w:eastAsia="pt-BR"/>
                    </w:rPr>
                    <w:t xml:space="preserve">: </w:t>
                  </w:r>
                  <w:r w:rsidRPr="00A04E3B">
                    <w:rPr>
                      <w:rFonts w:ascii="Book Antiqua" w:eastAsia="Times New Roman" w:hAnsi="Book Antiqua" w:cs="Times New Roman"/>
                      <w:bCs/>
                      <w:sz w:val="18"/>
                      <w:szCs w:val="18"/>
                      <w:lang w:eastAsia="pt-BR"/>
                    </w:rPr>
                    <w:t xml:space="preserve">A prisão temporária deve estar fundamentada em fatos novos ou contemporâneos à decretação da medida (Art. 312, § 2º, do </w:t>
                  </w:r>
                  <w:r>
                    <w:rPr>
                      <w:rFonts w:ascii="Book Antiqua" w:eastAsia="Times New Roman" w:hAnsi="Book Antiqua" w:cs="Times New Roman"/>
                      <w:bCs/>
                      <w:sz w:val="18"/>
                      <w:szCs w:val="18"/>
                      <w:lang w:eastAsia="pt-BR"/>
                    </w:rPr>
                    <w:t>CPP</w:t>
                  </w:r>
                  <w:r w:rsidRPr="00A04E3B">
                    <w:rPr>
                      <w:rFonts w:ascii="Book Antiqua" w:eastAsia="Times New Roman" w:hAnsi="Book Antiqua" w:cs="Times New Roman"/>
                      <w:bCs/>
                      <w:sz w:val="18"/>
                      <w:szCs w:val="18"/>
                      <w:lang w:eastAsia="pt-BR"/>
                    </w:rPr>
                    <w:t xml:space="preserve">). Ainda que se cuide de dispositivo voltado à prisão preventiva, a regra é consequência lógica da </w:t>
                  </w:r>
                  <w:proofErr w:type="spellStart"/>
                  <w:r w:rsidRPr="00A04E3B">
                    <w:rPr>
                      <w:rFonts w:ascii="Book Antiqua" w:eastAsia="Times New Roman" w:hAnsi="Book Antiqua" w:cs="Times New Roman"/>
                      <w:bCs/>
                      <w:sz w:val="18"/>
                      <w:szCs w:val="18"/>
                      <w:lang w:eastAsia="pt-BR"/>
                    </w:rPr>
                    <w:t>cautelaridade</w:t>
                  </w:r>
                  <w:proofErr w:type="spellEnd"/>
                  <w:r w:rsidRPr="00A04E3B">
                    <w:rPr>
                      <w:rFonts w:ascii="Book Antiqua" w:eastAsia="Times New Roman" w:hAnsi="Book Antiqua" w:cs="Times New Roman"/>
                      <w:bCs/>
                      <w:sz w:val="18"/>
                      <w:szCs w:val="18"/>
                      <w:lang w:eastAsia="pt-BR"/>
                    </w:rPr>
                    <w:t xml:space="preserve"> das prisões provisórias e do princípio constitucional da não culpabilidade.</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Info 1043, STF. </w:t>
                  </w:r>
                  <w:r w:rsidRPr="00611868">
                    <w:rPr>
                      <w:rFonts w:ascii="Book Antiqua" w:eastAsia="Times New Roman" w:hAnsi="Book Antiqua" w:cs="Times New Roman"/>
                      <w:b/>
                      <w:i/>
                      <w:iCs/>
                      <w:color w:val="FF0000"/>
                      <w:sz w:val="18"/>
                      <w:szCs w:val="18"/>
                      <w:lang w:eastAsia="pt-BR"/>
                    </w:rPr>
                    <w:t xml:space="preserve">[obs.: vide </w:t>
                  </w:r>
                  <w:r>
                    <w:rPr>
                      <w:rFonts w:ascii="Book Antiqua" w:eastAsia="Times New Roman" w:hAnsi="Book Antiqua" w:cs="Times New Roman"/>
                      <w:b/>
                      <w:i/>
                      <w:iCs/>
                      <w:color w:val="FF0000"/>
                      <w:sz w:val="18"/>
                      <w:szCs w:val="18"/>
                      <w:lang w:eastAsia="pt-BR"/>
                    </w:rPr>
                    <w:t>trecho da ementa do julgado citado abaixo</w:t>
                  </w:r>
                  <w:r w:rsidRPr="00611868">
                    <w:rPr>
                      <w:rFonts w:ascii="Book Antiqua" w:eastAsia="Times New Roman" w:hAnsi="Book Antiqua" w:cs="Times New Roman"/>
                      <w:b/>
                      <w:i/>
                      <w:iCs/>
                      <w:color w:val="FF0000"/>
                      <w:sz w:val="18"/>
                      <w:szCs w:val="18"/>
                      <w:lang w:eastAsia="pt-BR"/>
                    </w:rPr>
                    <w:t>]</w:t>
                  </w:r>
                </w:p>
                <w:p w14:paraId="1BFFCA25" w14:textId="665A9EC0" w:rsidR="00A04E3B" w:rsidRDefault="00A04E3B" w:rsidP="00A04E3B">
                  <w:pPr>
                    <w:jc w:val="both"/>
                    <w:rPr>
                      <w:rFonts w:ascii="Book Antiqua" w:eastAsia="Times New Roman" w:hAnsi="Book Antiqua" w:cs="Times New Roman"/>
                      <w:b/>
                      <w:sz w:val="18"/>
                      <w:szCs w:val="18"/>
                      <w:lang w:eastAsia="pt-BR"/>
                    </w:rPr>
                  </w:pPr>
                  <w:r w:rsidRPr="00A61A35">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Atenção</w:t>
                  </w:r>
                  <w:r w:rsidRPr="00A61A3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Trechos do julgado acima</w:t>
                  </w:r>
                  <w:r w:rsidRPr="00A04E3B">
                    <w:rPr>
                      <w:rFonts w:ascii="Book Antiqua" w:eastAsia="Times New Roman" w:hAnsi="Book Antiqua" w:cs="Times New Roman"/>
                      <w:bCs/>
                      <w:i/>
                      <w:iCs/>
                      <w:sz w:val="18"/>
                      <w:szCs w:val="18"/>
                      <w:lang w:eastAsia="pt-BR"/>
                    </w:rPr>
                    <w:t xml:space="preserve">: “(...) IX – A prisão temporária deve estar fundamentada em fatos novos ou contemporâneos à decretação da medida (art. 312, § 2º, CPP). Ainda que se cuide de dispositivo voltado à prisão preventiva, a regra é consequência lógica da </w:t>
                  </w:r>
                  <w:proofErr w:type="spellStart"/>
                  <w:r w:rsidRPr="00A04E3B">
                    <w:rPr>
                      <w:rFonts w:ascii="Book Antiqua" w:eastAsia="Times New Roman" w:hAnsi="Book Antiqua" w:cs="Times New Roman"/>
                      <w:bCs/>
                      <w:i/>
                      <w:iCs/>
                      <w:sz w:val="18"/>
                      <w:szCs w:val="18"/>
                      <w:lang w:eastAsia="pt-BR"/>
                    </w:rPr>
                    <w:t>cautelaridade</w:t>
                  </w:r>
                  <w:proofErr w:type="spellEnd"/>
                  <w:r w:rsidRPr="00A04E3B">
                    <w:rPr>
                      <w:rFonts w:ascii="Book Antiqua" w:eastAsia="Times New Roman" w:hAnsi="Book Antiqua" w:cs="Times New Roman"/>
                      <w:bCs/>
                      <w:i/>
                      <w:iCs/>
                      <w:sz w:val="18"/>
                      <w:szCs w:val="18"/>
                      <w:lang w:eastAsia="pt-BR"/>
                    </w:rPr>
                    <w:t xml:space="preserve"> das prisões provisórias e do princípio constitucional da não culpabilidade.”</w:t>
                  </w:r>
                </w:p>
                <w:p w14:paraId="0EBFC2BE" w14:textId="3B5A8DD4" w:rsidR="00BA7C22" w:rsidRDefault="00BA7C22" w:rsidP="00BA7C22">
                  <w:pPr>
                    <w:jc w:val="both"/>
                    <w:rPr>
                      <w:rFonts w:ascii="Book Antiqua" w:eastAsia="Times New Roman" w:hAnsi="Book Antiqua" w:cs="Times New Roman"/>
                      <w:b/>
                      <w:sz w:val="18"/>
                      <w:szCs w:val="18"/>
                      <w:lang w:eastAsia="pt-BR"/>
                    </w:rPr>
                  </w:pPr>
                  <w:r w:rsidRPr="00D149CD">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ENAM/2º-2024-FGV</w:t>
                  </w:r>
                  <w:r w:rsidRPr="00D149CD">
                    <w:rPr>
                      <w:rFonts w:ascii="Book Antiqua" w:eastAsia="Times New Roman" w:hAnsi="Book Antiqua" w:cs="Times New Roman"/>
                      <w:b/>
                      <w:sz w:val="18"/>
                      <w:szCs w:val="18"/>
                      <w:lang w:eastAsia="pt-BR"/>
                    </w:rPr>
                    <w:t>)</w:t>
                  </w:r>
                  <w:r w:rsidRPr="00D149CD">
                    <w:rPr>
                      <w:rFonts w:ascii="Book Antiqua" w:eastAsia="Times New Roman" w:hAnsi="Book Antiqua" w:cs="Times New Roman"/>
                      <w:bCs/>
                      <w:sz w:val="18"/>
                      <w:szCs w:val="18"/>
                      <w:lang w:eastAsia="pt-BR"/>
                    </w:rPr>
                    <w:t>:</w:t>
                  </w:r>
                  <w:r>
                    <w:t xml:space="preserve"> </w:t>
                  </w:r>
                  <w:r w:rsidRPr="00BA7C22">
                    <w:rPr>
                      <w:rFonts w:ascii="Book Antiqua" w:eastAsia="Times New Roman" w:hAnsi="Book Antiqua" w:cs="Times New Roman"/>
                      <w:bCs/>
                      <w:sz w:val="18"/>
                      <w:szCs w:val="18"/>
                      <w:lang w:eastAsia="pt-BR"/>
                    </w:rPr>
                    <w:t xml:space="preserve">Sobre o tema prisão temporária, à luz do entendimento do </w:t>
                  </w:r>
                  <w:r>
                    <w:rPr>
                      <w:rFonts w:ascii="Book Antiqua" w:eastAsia="Times New Roman" w:hAnsi="Book Antiqua" w:cs="Times New Roman"/>
                      <w:bCs/>
                      <w:sz w:val="18"/>
                      <w:szCs w:val="18"/>
                      <w:lang w:eastAsia="pt-BR"/>
                    </w:rPr>
                    <w:t>STF</w:t>
                  </w:r>
                  <w:r w:rsidRPr="00BA7C22">
                    <w:rPr>
                      <w:rFonts w:ascii="Book Antiqua" w:eastAsia="Times New Roman" w:hAnsi="Book Antiqua" w:cs="Times New Roman"/>
                      <w:bCs/>
                      <w:sz w:val="18"/>
                      <w:szCs w:val="18"/>
                      <w:lang w:eastAsia="pt-BR"/>
                    </w:rPr>
                    <w:t>, analise a afirmativa a seguir</w:t>
                  </w:r>
                  <w:r>
                    <w:rPr>
                      <w:rFonts w:ascii="Book Antiqua" w:eastAsia="Times New Roman" w:hAnsi="Book Antiqua" w:cs="Times New Roman"/>
                      <w:bCs/>
                      <w:sz w:val="18"/>
                      <w:szCs w:val="18"/>
                      <w:lang w:eastAsia="pt-BR"/>
                    </w:rPr>
                    <w:t xml:space="preserve">: </w:t>
                  </w:r>
                  <w:r w:rsidRPr="00BA7C22">
                    <w:rPr>
                      <w:rFonts w:ascii="Book Antiqua" w:eastAsia="Times New Roman" w:hAnsi="Book Antiqua" w:cs="Times New Roman"/>
                      <w:bCs/>
                      <w:sz w:val="18"/>
                      <w:szCs w:val="18"/>
                      <w:lang w:eastAsia="pt-BR"/>
                    </w:rPr>
                    <w:t xml:space="preserve">A decretação da prisão temporária reclama sempre a presença do Art. 1º, inciso III, da Lei 7.960/89, que elenca o rol de crimes aptos a ensejar tal medida cautelar. O dispositivo, ao exigir a presença de fundadas razões de autoria ou participação do indiciado nos crimes nele previstos, evidencia a necessidade do fumus </w:t>
                  </w:r>
                  <w:proofErr w:type="spellStart"/>
                  <w:r w:rsidRPr="00BA7C22">
                    <w:rPr>
                      <w:rFonts w:ascii="Book Antiqua" w:eastAsia="Times New Roman" w:hAnsi="Book Antiqua" w:cs="Times New Roman"/>
                      <w:bCs/>
                      <w:sz w:val="18"/>
                      <w:szCs w:val="18"/>
                      <w:lang w:eastAsia="pt-BR"/>
                    </w:rPr>
                    <w:t>commissi</w:t>
                  </w:r>
                  <w:proofErr w:type="spellEnd"/>
                  <w:r w:rsidRPr="00BA7C22">
                    <w:rPr>
                      <w:rFonts w:ascii="Book Antiqua" w:eastAsia="Times New Roman" w:hAnsi="Book Antiqua" w:cs="Times New Roman"/>
                      <w:bCs/>
                      <w:sz w:val="18"/>
                      <w:szCs w:val="18"/>
                      <w:lang w:eastAsia="pt-BR"/>
                    </w:rPr>
                    <w:t xml:space="preserve"> delicti, indispensável para a decretação da medida cautelar. O citado rol de crimes possui natureza taxativa, desautorizada a analogia ou a interpretação extensiva, em razão dos princípios constitucionais da legalidade estrita e do devido processo legal substantivo</w:t>
                  </w:r>
                  <w:r w:rsidRPr="00611868">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Info 1043, STF. </w:t>
                  </w:r>
                  <w:r w:rsidRPr="00611868">
                    <w:rPr>
                      <w:rFonts w:ascii="Book Antiqua" w:eastAsia="Times New Roman" w:hAnsi="Book Antiqua" w:cs="Times New Roman"/>
                      <w:b/>
                      <w:i/>
                      <w:iCs/>
                      <w:color w:val="FF0000"/>
                      <w:sz w:val="18"/>
                      <w:szCs w:val="18"/>
                      <w:lang w:eastAsia="pt-BR"/>
                    </w:rPr>
                    <w:t xml:space="preserve">[obs.: vide </w:t>
                  </w:r>
                  <w:r>
                    <w:rPr>
                      <w:rFonts w:ascii="Book Antiqua" w:eastAsia="Times New Roman" w:hAnsi="Book Antiqua" w:cs="Times New Roman"/>
                      <w:b/>
                      <w:i/>
                      <w:iCs/>
                      <w:color w:val="FF0000"/>
                      <w:sz w:val="18"/>
                      <w:szCs w:val="18"/>
                      <w:lang w:eastAsia="pt-BR"/>
                    </w:rPr>
                    <w:t>trechos da ementa do julgado citado abaixo</w:t>
                  </w:r>
                  <w:r w:rsidRPr="00611868">
                    <w:rPr>
                      <w:rFonts w:ascii="Book Antiqua" w:eastAsia="Times New Roman" w:hAnsi="Book Antiqua" w:cs="Times New Roman"/>
                      <w:b/>
                      <w:i/>
                      <w:iCs/>
                      <w:color w:val="FF0000"/>
                      <w:sz w:val="18"/>
                      <w:szCs w:val="18"/>
                      <w:lang w:eastAsia="pt-BR"/>
                    </w:rPr>
                    <w:t>]</w:t>
                  </w:r>
                </w:p>
                <w:p w14:paraId="34ADE891" w14:textId="71E32182" w:rsidR="00BA7C22" w:rsidRDefault="00BA7C22" w:rsidP="00BA7C22">
                  <w:pPr>
                    <w:jc w:val="both"/>
                    <w:rPr>
                      <w:rFonts w:ascii="Book Antiqua" w:eastAsia="Times New Roman" w:hAnsi="Book Antiqua" w:cs="Times New Roman"/>
                      <w:b/>
                      <w:sz w:val="18"/>
                      <w:szCs w:val="18"/>
                      <w:lang w:eastAsia="pt-BR"/>
                    </w:rPr>
                  </w:pPr>
                  <w:r w:rsidRPr="00A61A35">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Atenção</w:t>
                  </w:r>
                  <w:r w:rsidRPr="00A61A3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Trechos do julgado acima: </w:t>
                  </w:r>
                  <w:r w:rsidRPr="00BA7C22">
                    <w:rPr>
                      <w:rFonts w:ascii="Book Antiqua" w:eastAsia="Times New Roman" w:hAnsi="Book Antiqua" w:cs="Times New Roman"/>
                      <w:bCs/>
                      <w:i/>
                      <w:iCs/>
                      <w:sz w:val="18"/>
                      <w:szCs w:val="18"/>
                      <w:lang w:eastAsia="pt-BR"/>
                    </w:rPr>
                    <w:t xml:space="preserve">“(...) VI – A decretação da prisão temporária reclama sempre a presença do inciso III do art. 1º da Lei 7.960/1989. O dispositivo, ao exigir a presença de fundadas razões de autoria ou participação do indiciado nos crimes nele previstos, evidencia a necessidade do fumus </w:t>
                  </w:r>
                  <w:proofErr w:type="spellStart"/>
                  <w:r w:rsidRPr="00BA7C22">
                    <w:rPr>
                      <w:rFonts w:ascii="Book Antiqua" w:eastAsia="Times New Roman" w:hAnsi="Book Antiqua" w:cs="Times New Roman"/>
                      <w:bCs/>
                      <w:i/>
                      <w:iCs/>
                      <w:sz w:val="18"/>
                      <w:szCs w:val="18"/>
                      <w:lang w:eastAsia="pt-BR"/>
                    </w:rPr>
                    <w:t>comissi</w:t>
                  </w:r>
                  <w:proofErr w:type="spellEnd"/>
                  <w:r w:rsidRPr="00BA7C22">
                    <w:rPr>
                      <w:rFonts w:ascii="Book Antiqua" w:eastAsia="Times New Roman" w:hAnsi="Book Antiqua" w:cs="Times New Roman"/>
                      <w:bCs/>
                      <w:i/>
                      <w:iCs/>
                      <w:sz w:val="18"/>
                      <w:szCs w:val="18"/>
                      <w:lang w:eastAsia="pt-BR"/>
                    </w:rPr>
                    <w:t xml:space="preserve"> delicti, indispensável para a decretação de qualquer medida cautelar. </w:t>
                  </w:r>
                  <w:r w:rsidRPr="00BA7C22">
                    <w:rPr>
                      <w:rFonts w:ascii="Book Antiqua" w:eastAsia="Times New Roman" w:hAnsi="Book Antiqua" w:cs="Times New Roman"/>
                      <w:b/>
                      <w:i/>
                      <w:iCs/>
                      <w:sz w:val="18"/>
                      <w:szCs w:val="18"/>
                      <w:highlight w:val="yellow"/>
                      <w:lang w:eastAsia="pt-BR"/>
                    </w:rPr>
                    <w:t>Rol de crimes de natureza taxativa, desautorizada a analogia ou a interpretação extensiva, em razão dos princípios da legalidade estrita (art. 5º, inciso XXXIX, da CF) e do devido processo legal substantivo (art. 5º, inciso LXV, CF)</w:t>
                  </w:r>
                  <w:r w:rsidRPr="00BA7C22">
                    <w:rPr>
                      <w:rFonts w:ascii="Book Antiqua" w:eastAsia="Times New Roman" w:hAnsi="Book Antiqua" w:cs="Times New Roman"/>
                      <w:bCs/>
                      <w:i/>
                      <w:iCs/>
                      <w:sz w:val="18"/>
                      <w:szCs w:val="18"/>
                      <w:lang w:eastAsia="pt-BR"/>
                    </w:rPr>
                    <w:t>.</w:t>
                  </w:r>
                  <w:r>
                    <w:rPr>
                      <w:rFonts w:ascii="Book Antiqua" w:eastAsia="Times New Roman" w:hAnsi="Book Antiqua" w:cs="Times New Roman"/>
                      <w:bCs/>
                      <w:sz w:val="18"/>
                      <w:szCs w:val="18"/>
                      <w:lang w:eastAsia="pt-BR"/>
                    </w:rPr>
                    <w:t xml:space="preserve"> (...) </w:t>
                  </w:r>
                  <w:r w:rsidRPr="00BA7C22">
                    <w:rPr>
                      <w:rFonts w:ascii="Book Antiqua" w:eastAsia="Times New Roman" w:hAnsi="Book Antiqua" w:cs="Times New Roman"/>
                      <w:bCs/>
                      <w:i/>
                      <w:iCs/>
                      <w:sz w:val="18"/>
                      <w:szCs w:val="18"/>
                      <w:lang w:eastAsia="pt-BR"/>
                    </w:rPr>
                    <w:t xml:space="preserve">XIII – </w:t>
                  </w:r>
                  <w:r w:rsidRPr="00A04E3B">
                    <w:rPr>
                      <w:rFonts w:ascii="Book Antiqua" w:eastAsia="Times New Roman" w:hAnsi="Book Antiqua" w:cs="Times New Roman"/>
                      <w:b/>
                      <w:i/>
                      <w:iCs/>
                      <w:sz w:val="18"/>
                      <w:szCs w:val="18"/>
                      <w:highlight w:val="yellow"/>
                      <w:lang w:eastAsia="pt-BR"/>
                    </w:rPr>
                    <w:t>O art. 313 do CPP cuida de dispositivo específico para a prisão preventiva não aplicável à prisão temporária, porquanto, no caso desta, o legislador ordinário, no seu legítimo campo de conformação, já escolheu os delitos que julgou de maior gravidade para a imposição da prisão (inciso III do art. 1º da Lei 7.960/89)</w:t>
                  </w:r>
                  <w:r w:rsidRPr="00BA7C22">
                    <w:rPr>
                      <w:rFonts w:ascii="Book Antiqua" w:eastAsia="Times New Roman" w:hAnsi="Book Antiqua" w:cs="Times New Roman"/>
                      <w:bCs/>
                      <w:i/>
                      <w:iCs/>
                      <w:sz w:val="18"/>
                      <w:szCs w:val="18"/>
                      <w:lang w:eastAsia="pt-BR"/>
                    </w:rPr>
                    <w:t xml:space="preserve">. Entender de modo diverso implicaria confusão entre os pressupostos de decretação das prisões preventiva e temporária, bem como violação aos princípios da legalidade e da separação entre os poderes. XIV – Ação Direta de Inconstitucionalidade parcialmente conhecida e, na parte conhecida, julgados parcialmente procedentes os pedidos para conferir interpretação conforme a Constituição Federal ao art. 1º da Lei 7.960/1989 e fixar o entendimento de que a decretação de prisão temporária autoriza-se quando, cumulativamente: 1) for imprescindível para as investigações do inquérito policial (art. 1º, I, Lei 7.960/1989) (periculum </w:t>
                  </w:r>
                  <w:proofErr w:type="spellStart"/>
                  <w:r w:rsidRPr="00BA7C22">
                    <w:rPr>
                      <w:rFonts w:ascii="Book Antiqua" w:eastAsia="Times New Roman" w:hAnsi="Book Antiqua" w:cs="Times New Roman"/>
                      <w:bCs/>
                      <w:i/>
                      <w:iCs/>
                      <w:sz w:val="18"/>
                      <w:szCs w:val="18"/>
                      <w:lang w:eastAsia="pt-BR"/>
                    </w:rPr>
                    <w:t>libertatis</w:t>
                  </w:r>
                  <w:proofErr w:type="spellEnd"/>
                  <w:r w:rsidRPr="00BA7C22">
                    <w:rPr>
                      <w:rFonts w:ascii="Book Antiqua" w:eastAsia="Times New Roman" w:hAnsi="Book Antiqua" w:cs="Times New Roman"/>
                      <w:bCs/>
                      <w:i/>
                      <w:iCs/>
                      <w:sz w:val="18"/>
                      <w:szCs w:val="18"/>
                      <w:lang w:eastAsia="pt-BR"/>
                    </w:rPr>
                    <w:t xml:space="preserve">), constatada a partir de elementos concretos, e não meras conjecturas, vedada a sua utilização como prisão para averiguações, em violação ao direito à não autoincriminação, ou quando fundada no mero fato de o representado não possuir residência fixa (inciso II); 2) </w:t>
                  </w:r>
                  <w:r w:rsidRPr="00BA7C22">
                    <w:rPr>
                      <w:rFonts w:ascii="Book Antiqua" w:eastAsia="Times New Roman" w:hAnsi="Book Antiqua" w:cs="Times New Roman"/>
                      <w:b/>
                      <w:i/>
                      <w:iCs/>
                      <w:sz w:val="18"/>
                      <w:szCs w:val="18"/>
                      <w:highlight w:val="yellow"/>
                      <w:lang w:eastAsia="pt-BR"/>
                    </w:rPr>
                    <w:t xml:space="preserve">houver fundadas razões de autoria ou participação do indiciado nos crimes previstos no art. 1º, III, Lei 7.960/1989 (fumus </w:t>
                  </w:r>
                  <w:proofErr w:type="spellStart"/>
                  <w:r w:rsidRPr="00BA7C22">
                    <w:rPr>
                      <w:rFonts w:ascii="Book Antiqua" w:eastAsia="Times New Roman" w:hAnsi="Book Antiqua" w:cs="Times New Roman"/>
                      <w:b/>
                      <w:i/>
                      <w:iCs/>
                      <w:sz w:val="18"/>
                      <w:szCs w:val="18"/>
                      <w:highlight w:val="yellow"/>
                      <w:lang w:eastAsia="pt-BR"/>
                    </w:rPr>
                    <w:t>comissi</w:t>
                  </w:r>
                  <w:proofErr w:type="spellEnd"/>
                  <w:r w:rsidRPr="00BA7C22">
                    <w:rPr>
                      <w:rFonts w:ascii="Book Antiqua" w:eastAsia="Times New Roman" w:hAnsi="Book Antiqua" w:cs="Times New Roman"/>
                      <w:b/>
                      <w:i/>
                      <w:iCs/>
                      <w:sz w:val="18"/>
                      <w:szCs w:val="18"/>
                      <w:highlight w:val="yellow"/>
                      <w:lang w:eastAsia="pt-BR"/>
                    </w:rPr>
                    <w:t xml:space="preserve"> delicti), vedada a analogia ou a interpretação extensiva do rol previsto no dispositivo</w:t>
                  </w:r>
                  <w:r w:rsidRPr="00BA7C22">
                    <w:rPr>
                      <w:rFonts w:ascii="Book Antiqua" w:eastAsia="Times New Roman" w:hAnsi="Book Antiqua" w:cs="Times New Roman"/>
                      <w:bCs/>
                      <w:i/>
                      <w:iCs/>
                      <w:sz w:val="18"/>
                      <w:szCs w:val="18"/>
                      <w:lang w:eastAsia="pt-BR"/>
                    </w:rPr>
                    <w:t xml:space="preserve">; 3) </w:t>
                  </w:r>
                  <w:r w:rsidRPr="00BA7C22">
                    <w:rPr>
                      <w:rFonts w:ascii="Book Antiqua" w:eastAsia="Times New Roman" w:hAnsi="Book Antiqua" w:cs="Times New Roman"/>
                      <w:b/>
                      <w:i/>
                      <w:iCs/>
                      <w:sz w:val="18"/>
                      <w:szCs w:val="18"/>
                      <w:highlight w:val="yellow"/>
                      <w:lang w:eastAsia="pt-BR"/>
                    </w:rPr>
                    <w:t>for justificada em fatos novos ou contemporâneos que fundamentem a medida (art. 312, § 2º, CPP)</w:t>
                  </w:r>
                  <w:r w:rsidRPr="00BA7C22">
                    <w:rPr>
                      <w:rFonts w:ascii="Book Antiqua" w:eastAsia="Times New Roman" w:hAnsi="Book Antiqua" w:cs="Times New Roman"/>
                      <w:bCs/>
                      <w:i/>
                      <w:iCs/>
                      <w:sz w:val="18"/>
                      <w:szCs w:val="18"/>
                      <w:lang w:eastAsia="pt-BR"/>
                    </w:rPr>
                    <w:t xml:space="preserve">; 4) a medida for adequada à gravidade concreta do crime, às circunstâncias do fato e às condições pessoais do indiciado (art. 282, II, CPP); 5) </w:t>
                  </w:r>
                  <w:r w:rsidRPr="00BA7C22">
                    <w:rPr>
                      <w:rFonts w:ascii="Book Antiqua" w:eastAsia="Times New Roman" w:hAnsi="Book Antiqua" w:cs="Times New Roman"/>
                      <w:b/>
                      <w:i/>
                      <w:iCs/>
                      <w:sz w:val="18"/>
                      <w:szCs w:val="18"/>
                      <w:highlight w:val="yellow"/>
                      <w:lang w:eastAsia="pt-BR"/>
                    </w:rPr>
                    <w:t xml:space="preserve">não for suficiente a imposição de medidas cautelares diversas, previstas nos </w:t>
                  </w:r>
                  <w:proofErr w:type="spellStart"/>
                  <w:r w:rsidRPr="00BA7C22">
                    <w:rPr>
                      <w:rFonts w:ascii="Book Antiqua" w:eastAsia="Times New Roman" w:hAnsi="Book Antiqua" w:cs="Times New Roman"/>
                      <w:b/>
                      <w:i/>
                      <w:iCs/>
                      <w:sz w:val="18"/>
                      <w:szCs w:val="18"/>
                      <w:highlight w:val="yellow"/>
                      <w:lang w:eastAsia="pt-BR"/>
                    </w:rPr>
                    <w:t>arts</w:t>
                  </w:r>
                  <w:proofErr w:type="spellEnd"/>
                  <w:r w:rsidRPr="00BA7C22">
                    <w:rPr>
                      <w:rFonts w:ascii="Book Antiqua" w:eastAsia="Times New Roman" w:hAnsi="Book Antiqua" w:cs="Times New Roman"/>
                      <w:b/>
                      <w:i/>
                      <w:iCs/>
                      <w:sz w:val="18"/>
                      <w:szCs w:val="18"/>
                      <w:highlight w:val="yellow"/>
                      <w:lang w:eastAsia="pt-BR"/>
                    </w:rPr>
                    <w:t>. 319 e 320 do CPP (art. 282, § 6º, CPP)</w:t>
                  </w:r>
                  <w:r w:rsidRPr="00BA7C22">
                    <w:rPr>
                      <w:rFonts w:ascii="Book Antiqua" w:eastAsia="Times New Roman" w:hAnsi="Book Antiqua" w:cs="Times New Roman"/>
                      <w:bCs/>
                      <w:i/>
                      <w:iCs/>
                      <w:sz w:val="18"/>
                      <w:szCs w:val="18"/>
                      <w:lang w:eastAsia="pt-BR"/>
                    </w:rPr>
                    <w:t>.</w:t>
                  </w:r>
                  <w:r>
                    <w:rPr>
                      <w:rFonts w:ascii="Book Antiqua" w:eastAsia="Times New Roman" w:hAnsi="Book Antiqua" w:cs="Times New Roman"/>
                      <w:bCs/>
                      <w:i/>
                      <w:iCs/>
                      <w:sz w:val="18"/>
                      <w:szCs w:val="18"/>
                      <w:lang w:eastAsia="pt-BR"/>
                    </w:rPr>
                    <w:t>”</w:t>
                  </w:r>
                </w:p>
                <w:p w14:paraId="08324200" w14:textId="08D37EA3" w:rsidR="00D149CD" w:rsidRDefault="00D149CD" w:rsidP="00D149CD">
                  <w:pPr>
                    <w:jc w:val="both"/>
                    <w:rPr>
                      <w:rFonts w:ascii="Book Antiqua" w:eastAsia="Times New Roman" w:hAnsi="Book Antiqua" w:cs="Times New Roman"/>
                      <w:b/>
                      <w:sz w:val="18"/>
                      <w:szCs w:val="18"/>
                      <w:lang w:eastAsia="pt-BR"/>
                    </w:rPr>
                  </w:pPr>
                  <w:r w:rsidRPr="00D149CD">
                    <w:rPr>
                      <w:rFonts w:ascii="Book Antiqua" w:eastAsia="Times New Roman" w:hAnsi="Book Antiqua" w:cs="Times New Roman"/>
                      <w:b/>
                      <w:sz w:val="18"/>
                      <w:szCs w:val="18"/>
                      <w:lang w:eastAsia="pt-BR"/>
                    </w:rPr>
                    <w:t>(</w:t>
                  </w:r>
                  <w:r w:rsidRPr="00D149CD">
                    <w:rPr>
                      <w:rFonts w:ascii="Book Antiqua" w:eastAsia="Times New Roman" w:hAnsi="Book Antiqua" w:cs="Times New Roman"/>
                      <w:b/>
                      <w:sz w:val="18"/>
                      <w:szCs w:val="18"/>
                      <w:highlight w:val="yellow"/>
                      <w:lang w:eastAsia="pt-BR"/>
                    </w:rPr>
                    <w:t>DPEAP-2022-FCC</w:t>
                  </w:r>
                  <w:r w:rsidRPr="00D149CD">
                    <w:rPr>
                      <w:rFonts w:ascii="Book Antiqua" w:eastAsia="Times New Roman" w:hAnsi="Book Antiqua" w:cs="Times New Roman"/>
                      <w:b/>
                      <w:sz w:val="18"/>
                      <w:szCs w:val="18"/>
                      <w:lang w:eastAsia="pt-BR"/>
                    </w:rPr>
                    <w:t>)</w:t>
                  </w:r>
                  <w:r w:rsidRPr="00D149CD">
                    <w:rPr>
                      <w:rFonts w:ascii="Book Antiqua" w:eastAsia="Times New Roman" w:hAnsi="Book Antiqua" w:cs="Times New Roman"/>
                      <w:bCs/>
                      <w:sz w:val="18"/>
                      <w:szCs w:val="18"/>
                      <w:lang w:eastAsia="pt-BR"/>
                    </w:rPr>
                    <w:t>:</w:t>
                  </w:r>
                  <w:r>
                    <w:t xml:space="preserve"> </w:t>
                  </w:r>
                  <w:r w:rsidRPr="00D149CD">
                    <w:rPr>
                      <w:rFonts w:ascii="Book Antiqua" w:eastAsia="Times New Roman" w:hAnsi="Book Antiqua" w:cs="Times New Roman"/>
                      <w:bCs/>
                      <w:sz w:val="18"/>
                      <w:szCs w:val="18"/>
                      <w:lang w:eastAsia="pt-BR"/>
                    </w:rPr>
                    <w:t xml:space="preserve">A Polícia Civil do Estado do Amapá instaurou inquérito policial em decorrência de um roubo ocorrido em janeiro de 2020, na cidade de Macapá. Segundo noticiado pela vítima Arnaldo, duas pessoas o abordaram e mediante grave ameaça levaram seu relógio e o celular de seu filho Robson. Em dezembro de 2020, Romário foi preso em flagrante por um delito semelhante ocorrido na mesma região. Ato contínuo, já em fevereiro de 2021, Arnaldo foi chamado e, mediante o procedimento previsto na legislação processual, reconheceu Romário como um dos autores do roubo em seu desfavor. Todavia, parelho à demora de Robson em comparecer à Delegacia de Polícia para também proceder ao reconhecimento pessoal, Romário teve sua liberdade concedida no processo decorrente dos fatos ocorridos em dezembro de 2020. Noticiado da soltura, o Delegado de Polícia representou pela prisão temporária de Romário diretamente ao juiz competente, por entender imprescindível para a continuidade das investigações do inquérito policial, uma vez que resta o reconhecimento de uma das vítimas, além da identificação de seu comparsa e o crime em tese perpetrado constar no rol da Lei 7.960/89. Diante do quadro, de acordo com recente decisão do </w:t>
                  </w:r>
                  <w:r>
                    <w:rPr>
                      <w:rFonts w:ascii="Book Antiqua" w:eastAsia="Times New Roman" w:hAnsi="Book Antiqua" w:cs="Times New Roman"/>
                      <w:bCs/>
                      <w:sz w:val="18"/>
                      <w:szCs w:val="18"/>
                      <w:lang w:eastAsia="pt-BR"/>
                    </w:rPr>
                    <w:t>STF</w:t>
                  </w:r>
                  <w:r w:rsidRPr="00D149CD">
                    <w:rPr>
                      <w:rFonts w:ascii="Book Antiqua" w:eastAsia="Times New Roman" w:hAnsi="Book Antiqua" w:cs="Times New Roman"/>
                      <w:bCs/>
                      <w:sz w:val="18"/>
                      <w:szCs w:val="18"/>
                      <w:lang w:eastAsia="pt-BR"/>
                    </w:rPr>
                    <w:t xml:space="preserve">, </w:t>
                  </w:r>
                  <w:r w:rsidRPr="00D149CD">
                    <w:rPr>
                      <w:rFonts w:ascii="Book Antiqua" w:eastAsia="Times New Roman" w:hAnsi="Book Antiqua" w:cs="Times New Roman"/>
                      <w:bCs/>
                      <w:sz w:val="18"/>
                      <w:szCs w:val="18"/>
                      <w:lang w:eastAsia="pt-BR"/>
                    </w:rPr>
                    <w:lastRenderedPageBreak/>
                    <w:t>deve o juiz</w:t>
                  </w:r>
                  <w:r>
                    <w:rPr>
                      <w:rFonts w:ascii="Book Antiqua" w:eastAsia="Times New Roman" w:hAnsi="Book Antiqua" w:cs="Times New Roman"/>
                      <w:bCs/>
                      <w:sz w:val="18"/>
                      <w:szCs w:val="18"/>
                      <w:lang w:eastAsia="pt-BR"/>
                    </w:rPr>
                    <w:t xml:space="preserve"> </w:t>
                  </w:r>
                  <w:r w:rsidRPr="00D149CD">
                    <w:rPr>
                      <w:rFonts w:ascii="Book Antiqua" w:eastAsia="Times New Roman" w:hAnsi="Book Antiqua" w:cs="Times New Roman"/>
                      <w:bCs/>
                      <w:sz w:val="18"/>
                      <w:szCs w:val="18"/>
                      <w:lang w:eastAsia="pt-BR"/>
                    </w:rPr>
                    <w:t>indeferir o pedido, pois não justificado em fatos novos ou contemporâneos.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1043, STF.</w:t>
                  </w:r>
                </w:p>
                <w:p w14:paraId="38C6EACC" w14:textId="28AA7213" w:rsidR="00611868" w:rsidRDefault="00611868" w:rsidP="00611868">
                  <w:pPr>
                    <w:jc w:val="both"/>
                    <w:rPr>
                      <w:rFonts w:ascii="Book Antiqua" w:eastAsia="Times New Roman" w:hAnsi="Book Antiqua" w:cs="Times New Roman"/>
                      <w:b/>
                      <w:sz w:val="18"/>
                      <w:szCs w:val="18"/>
                      <w:lang w:eastAsia="pt-BR"/>
                    </w:rPr>
                  </w:pPr>
                  <w:r w:rsidRPr="00D149CD">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PCAM-2022-FGV</w:t>
                  </w:r>
                  <w:r w:rsidRPr="00D149CD">
                    <w:rPr>
                      <w:rFonts w:ascii="Book Antiqua" w:eastAsia="Times New Roman" w:hAnsi="Book Antiqua" w:cs="Times New Roman"/>
                      <w:b/>
                      <w:sz w:val="18"/>
                      <w:szCs w:val="18"/>
                      <w:lang w:eastAsia="pt-BR"/>
                    </w:rPr>
                    <w:t>)</w:t>
                  </w:r>
                  <w:r w:rsidRPr="00D149CD">
                    <w:rPr>
                      <w:rFonts w:ascii="Book Antiqua" w:eastAsia="Times New Roman" w:hAnsi="Book Antiqua" w:cs="Times New Roman"/>
                      <w:bCs/>
                      <w:sz w:val="18"/>
                      <w:szCs w:val="18"/>
                      <w:lang w:eastAsia="pt-BR"/>
                    </w:rPr>
                    <w:t>:</w:t>
                  </w:r>
                  <w:r>
                    <w:t xml:space="preserve"> </w:t>
                  </w:r>
                  <w:r w:rsidRPr="00611868">
                    <w:rPr>
                      <w:rFonts w:ascii="Book Antiqua" w:eastAsia="Times New Roman" w:hAnsi="Book Antiqua" w:cs="Times New Roman"/>
                      <w:bCs/>
                      <w:sz w:val="18"/>
                      <w:szCs w:val="18"/>
                      <w:lang w:eastAsia="pt-BR"/>
                    </w:rPr>
                    <w:t xml:space="preserve">A partir da interpretação conforme a Constituição conferida pelo </w:t>
                  </w:r>
                  <w:r>
                    <w:rPr>
                      <w:rFonts w:ascii="Book Antiqua" w:eastAsia="Times New Roman" w:hAnsi="Book Antiqua" w:cs="Times New Roman"/>
                      <w:bCs/>
                      <w:sz w:val="18"/>
                      <w:szCs w:val="18"/>
                      <w:lang w:eastAsia="pt-BR"/>
                    </w:rPr>
                    <w:t>STF</w:t>
                  </w:r>
                  <w:r w:rsidRPr="00611868">
                    <w:rPr>
                      <w:rFonts w:ascii="Book Antiqua" w:eastAsia="Times New Roman" w:hAnsi="Book Antiqua" w:cs="Times New Roman"/>
                      <w:bCs/>
                      <w:sz w:val="18"/>
                      <w:szCs w:val="18"/>
                      <w:lang w:eastAsia="pt-BR"/>
                    </w:rPr>
                    <w:t>, a prisão temporária passou a contar com nova apresentação.</w:t>
                  </w:r>
                  <w:r>
                    <w:rPr>
                      <w:rFonts w:ascii="Book Antiqua" w:eastAsia="Times New Roman" w:hAnsi="Book Antiqua" w:cs="Times New Roman"/>
                      <w:bCs/>
                      <w:sz w:val="18"/>
                      <w:szCs w:val="18"/>
                      <w:lang w:eastAsia="pt-BR"/>
                    </w:rPr>
                    <w:t xml:space="preserve"> </w:t>
                  </w:r>
                  <w:r w:rsidRPr="00611868">
                    <w:rPr>
                      <w:rFonts w:ascii="Book Antiqua" w:eastAsia="Times New Roman" w:hAnsi="Book Antiqua" w:cs="Times New Roman"/>
                      <w:bCs/>
                      <w:sz w:val="18"/>
                      <w:szCs w:val="18"/>
                      <w:lang w:eastAsia="pt-BR"/>
                    </w:rPr>
                    <w:t>Assinale a opção que corresponde a um desses novos elementos</w:t>
                  </w:r>
                  <w:r>
                    <w:rPr>
                      <w:rFonts w:ascii="Book Antiqua" w:eastAsia="Times New Roman" w:hAnsi="Book Antiqua" w:cs="Times New Roman"/>
                      <w:bCs/>
                      <w:sz w:val="18"/>
                      <w:szCs w:val="18"/>
                      <w:lang w:eastAsia="pt-BR"/>
                    </w:rPr>
                    <w:t xml:space="preserve">: </w:t>
                  </w:r>
                  <w:r w:rsidRPr="00611868">
                    <w:rPr>
                      <w:rFonts w:ascii="Book Antiqua" w:eastAsia="Times New Roman" w:hAnsi="Book Antiqua" w:cs="Times New Roman"/>
                      <w:bCs/>
                      <w:sz w:val="18"/>
                      <w:szCs w:val="18"/>
                      <w:lang w:eastAsia="pt-BR"/>
                    </w:rPr>
                    <w:t>For justificada em fatos novos ou contemporâneos que fundamentem a medida cautelar, com base no Art. 312, § 2º, do CPP.</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Info 1043, STF. </w:t>
                  </w:r>
                  <w:r w:rsidRPr="00611868">
                    <w:rPr>
                      <w:rFonts w:ascii="Book Antiqua" w:eastAsia="Times New Roman" w:hAnsi="Book Antiqua" w:cs="Times New Roman"/>
                      <w:b/>
                      <w:i/>
                      <w:iCs/>
                      <w:color w:val="FF0000"/>
                      <w:sz w:val="18"/>
                      <w:szCs w:val="18"/>
                      <w:lang w:eastAsia="pt-BR"/>
                    </w:rPr>
                    <w:t>[obs.: vide comentários no inciso III do art. 1º da Lei 7.960/89]</w:t>
                  </w:r>
                </w:p>
                <w:p w14:paraId="7045EEC7" w14:textId="5A4F8C51" w:rsidR="00FB3A2D" w:rsidRPr="00D149CD" w:rsidRDefault="00FB3A2D" w:rsidP="00611868">
                  <w:pPr>
                    <w:jc w:val="both"/>
                    <w:rPr>
                      <w:rFonts w:ascii="Book Antiqua" w:eastAsia="Times New Roman" w:hAnsi="Book Antiqua" w:cs="Times New Roman"/>
                      <w:b/>
                      <w:sz w:val="19"/>
                      <w:szCs w:val="19"/>
                      <w:lang w:eastAsia="pt-BR"/>
                    </w:rPr>
                  </w:pPr>
                  <w:r w:rsidRPr="00D149CD">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TRF4-</w:t>
                  </w:r>
                  <w:r w:rsidRPr="00D149CD">
                    <w:rPr>
                      <w:rFonts w:ascii="Book Antiqua" w:eastAsia="Times New Roman" w:hAnsi="Book Antiqua" w:cs="Times New Roman"/>
                      <w:b/>
                      <w:sz w:val="18"/>
                      <w:szCs w:val="18"/>
                      <w:highlight w:val="yellow"/>
                      <w:lang w:eastAsia="pt-BR"/>
                    </w:rPr>
                    <w:t>2022</w:t>
                  </w:r>
                  <w:r w:rsidRPr="00D149CD">
                    <w:rPr>
                      <w:rFonts w:ascii="Book Antiqua" w:eastAsia="Times New Roman" w:hAnsi="Book Antiqua" w:cs="Times New Roman"/>
                      <w:b/>
                      <w:sz w:val="18"/>
                      <w:szCs w:val="18"/>
                      <w:lang w:eastAsia="pt-BR"/>
                    </w:rPr>
                    <w:t>)</w:t>
                  </w:r>
                  <w:r w:rsidRPr="00D149CD">
                    <w:rPr>
                      <w:rFonts w:ascii="Book Antiqua" w:eastAsia="Times New Roman" w:hAnsi="Book Antiqua" w:cs="Times New Roman"/>
                      <w:bCs/>
                      <w:sz w:val="18"/>
                      <w:szCs w:val="18"/>
                      <w:lang w:eastAsia="pt-BR"/>
                    </w:rPr>
                    <w:t>:</w:t>
                  </w:r>
                  <w:r>
                    <w:t xml:space="preserve"> </w:t>
                  </w:r>
                  <w:r>
                    <w:rPr>
                      <w:rFonts w:ascii="Book Antiqua" w:eastAsia="Times New Roman" w:hAnsi="Book Antiqua" w:cs="Times New Roman"/>
                      <w:bCs/>
                      <w:sz w:val="18"/>
                      <w:szCs w:val="18"/>
                      <w:lang w:eastAsia="pt-BR"/>
                    </w:rPr>
                    <w:t>Assinale a alternativa correta:</w:t>
                  </w:r>
                  <w:r>
                    <w:t xml:space="preserve"> </w:t>
                  </w:r>
                  <w:r w:rsidRPr="00FB3A2D">
                    <w:rPr>
                      <w:rFonts w:ascii="Book Antiqua" w:eastAsia="Times New Roman" w:hAnsi="Book Antiqua" w:cs="Times New Roman"/>
                      <w:bCs/>
                      <w:sz w:val="18"/>
                      <w:szCs w:val="18"/>
                      <w:lang w:eastAsia="pt-BR"/>
                    </w:rPr>
                    <w:t>Consoante decisão tomada em sede de controle concentrado de constitucionalidade, a decretação de prisão temporária resta autorizada quando, não sendo suficiente a imposição de medidas cautelares diversas, dentre outros requisitos, for imprescindível para as investigações do inquérito policial, constatada a partir de elementos concretos, e não de meras conjecturas, vedada a sua utilização como prisão para averiguações ou quando baseada no mero fato de o representado não possuir residência fixa, devendo ser justificada em fatos novos ou contemporâneos.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1043, STF.</w:t>
                  </w:r>
                </w:p>
              </w:tc>
            </w:tr>
          </w:tbl>
          <w:p w14:paraId="576B18A5" w14:textId="429D4530" w:rsidR="00A61A35" w:rsidRDefault="00A61A35" w:rsidP="00A61A35">
            <w:pPr>
              <w:jc w:val="both"/>
              <w:rPr>
                <w:rFonts w:ascii="Book Antiqua" w:eastAsia="Times New Roman" w:hAnsi="Book Antiqua" w:cs="Times New Roman"/>
                <w:b/>
                <w:sz w:val="19"/>
                <w:szCs w:val="19"/>
                <w:lang w:eastAsia="pt-BR"/>
              </w:rPr>
            </w:pPr>
          </w:p>
          <w:p w14:paraId="4157FF67" w14:textId="77777777" w:rsidR="00A61A35" w:rsidRDefault="00737C1E" w:rsidP="00737C1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37C1E">
              <w:rPr>
                <w:rFonts w:ascii="Book Antiqua" w:eastAsia="Times New Roman" w:hAnsi="Book Antiqua" w:cs="Times New Roman"/>
                <w:b/>
                <w:sz w:val="19"/>
                <w:szCs w:val="19"/>
                <w:highlight w:val="yellow"/>
                <w:lang w:eastAsia="pt-BR"/>
              </w:rPr>
              <w:t>DPESP-2023-FCC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7C1E">
              <w:rPr>
                <w:rFonts w:ascii="Book Antiqua" w:eastAsia="Times New Roman" w:hAnsi="Book Antiqua" w:cs="Times New Roman"/>
                <w:bCs/>
                <w:sz w:val="19"/>
                <w:szCs w:val="19"/>
                <w:lang w:eastAsia="pt-BR"/>
              </w:rPr>
              <w:t>A prisão temporária</w:t>
            </w:r>
            <w:r>
              <w:rPr>
                <w:rFonts w:ascii="Book Antiqua" w:eastAsia="Times New Roman" w:hAnsi="Book Antiqua" w:cs="Times New Roman"/>
                <w:bCs/>
                <w:sz w:val="19"/>
                <w:szCs w:val="19"/>
                <w:lang w:eastAsia="pt-BR"/>
              </w:rPr>
              <w:t xml:space="preserve"> </w:t>
            </w:r>
            <w:r w:rsidRPr="00737C1E">
              <w:rPr>
                <w:rFonts w:ascii="Book Antiqua" w:eastAsia="Times New Roman" w:hAnsi="Book Antiqua" w:cs="Times New Roman"/>
                <w:bCs/>
                <w:sz w:val="19"/>
                <w:szCs w:val="19"/>
                <w:lang w:eastAsia="pt-BR"/>
              </w:rPr>
              <w:t>em nenhuma hipótese poderá ser decretada ou persistir, caso tenha sido decretada anteriormente, quando já tiver sido concluída a investigação.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I, Lei 7960.</w:t>
            </w:r>
          </w:p>
          <w:p w14:paraId="2F705BEC" w14:textId="77777777" w:rsidR="00737C1E" w:rsidRDefault="00737C1E" w:rsidP="00737C1E">
            <w:pPr>
              <w:jc w:val="both"/>
              <w:rPr>
                <w:rFonts w:ascii="Book Antiqua" w:eastAsia="Times New Roman" w:hAnsi="Book Antiqua" w:cs="Times New Roman"/>
                <w:b/>
                <w:sz w:val="19"/>
                <w:szCs w:val="19"/>
                <w:lang w:eastAsia="pt-BR"/>
              </w:rPr>
            </w:pPr>
          </w:p>
          <w:p w14:paraId="6A79FCA7" w14:textId="7C5D9F08" w:rsidR="00737C1E" w:rsidRPr="00737C1E" w:rsidRDefault="00737C1E" w:rsidP="00737C1E">
            <w:pPr>
              <w:jc w:val="both"/>
              <w:rPr>
                <w:rFonts w:ascii="Book Antiqua" w:eastAsia="Times New Roman" w:hAnsi="Book Antiqua" w:cs="Times New Roman"/>
                <w:b/>
                <w:sz w:val="19"/>
                <w:szCs w:val="19"/>
                <w:lang w:eastAsia="pt-BR"/>
              </w:rPr>
            </w:pPr>
            <w:r w:rsidRPr="00293A35">
              <w:rPr>
                <w:rFonts w:ascii="Book Antiqua" w:eastAsia="Times New Roman" w:hAnsi="Book Antiqua" w:cs="Times New Roman"/>
                <w:b/>
                <w:i/>
                <w:iCs/>
                <w:color w:val="FF0000"/>
                <w:sz w:val="19"/>
                <w:szCs w:val="19"/>
                <w:lang w:eastAsia="pt-BR"/>
              </w:rPr>
              <w:t>#</w:t>
            </w:r>
            <w:r w:rsidRPr="00293A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737C1E">
              <w:rPr>
                <w:rFonts w:ascii="Book Antiqua" w:eastAsia="Times New Roman" w:hAnsi="Book Antiqua" w:cs="Times New Roman"/>
                <w:bCs/>
                <w:sz w:val="19"/>
                <w:szCs w:val="19"/>
                <w:lang w:eastAsia="pt-BR"/>
              </w:rPr>
              <w:t xml:space="preserve">A prisão temporária, ao lado da prisão em flagrante e da prisão preventiva, configura uma das modalidades de prisão cautelar. Ela ostenta natureza </w:t>
            </w:r>
            <w:proofErr w:type="spellStart"/>
            <w:r w:rsidRPr="00737C1E">
              <w:rPr>
                <w:rFonts w:ascii="Book Antiqua" w:eastAsia="Times New Roman" w:hAnsi="Book Antiqua" w:cs="Times New Roman"/>
                <w:bCs/>
                <w:sz w:val="19"/>
                <w:szCs w:val="19"/>
                <w:lang w:eastAsia="pt-BR"/>
              </w:rPr>
              <w:t>pré</w:t>
            </w:r>
            <w:proofErr w:type="spellEnd"/>
            <w:r w:rsidRPr="00737C1E">
              <w:rPr>
                <w:rFonts w:ascii="Book Antiqua" w:eastAsia="Times New Roman" w:hAnsi="Book Antiqua" w:cs="Times New Roman"/>
                <w:bCs/>
                <w:sz w:val="19"/>
                <w:szCs w:val="19"/>
                <w:lang w:eastAsia="pt-BR"/>
              </w:rPr>
              <w:t>-processual e tem a finalidade de assegurar o resultado útil da investigação criminal.</w:t>
            </w:r>
            <w:r>
              <w:rPr>
                <w:rFonts w:ascii="Book Antiqua" w:eastAsia="Times New Roman" w:hAnsi="Book Antiqua" w:cs="Times New Roman"/>
                <w:bCs/>
                <w:sz w:val="19"/>
                <w:szCs w:val="19"/>
                <w:lang w:eastAsia="pt-BR"/>
              </w:rPr>
              <w:t xml:space="preserve"> Em outras palavras, </w:t>
            </w:r>
            <w:r w:rsidRPr="00737C1E">
              <w:rPr>
                <w:rFonts w:ascii="Book Antiqua" w:eastAsia="Times New Roman" w:hAnsi="Book Antiqua" w:cs="Times New Roman"/>
                <w:bCs/>
                <w:sz w:val="19"/>
                <w:szCs w:val="19"/>
                <w:lang w:eastAsia="pt-BR"/>
              </w:rPr>
              <w:t xml:space="preserve">a prisão temporária se limita ao inquérito policial, após concluída a investigação criminal, ela não poderá mais decretada, por ser restrita à fase </w:t>
            </w:r>
            <w:proofErr w:type="spellStart"/>
            <w:r w:rsidRPr="00737C1E">
              <w:rPr>
                <w:rFonts w:ascii="Book Antiqua" w:eastAsia="Times New Roman" w:hAnsi="Book Antiqua" w:cs="Times New Roman"/>
                <w:bCs/>
                <w:sz w:val="19"/>
                <w:szCs w:val="19"/>
                <w:lang w:eastAsia="pt-BR"/>
              </w:rPr>
              <w:t>pré</w:t>
            </w:r>
            <w:proofErr w:type="spellEnd"/>
            <w:r w:rsidRPr="00737C1E">
              <w:rPr>
                <w:rFonts w:ascii="Book Antiqua" w:eastAsia="Times New Roman" w:hAnsi="Book Antiqua" w:cs="Times New Roman"/>
                <w:bCs/>
                <w:sz w:val="19"/>
                <w:szCs w:val="19"/>
                <w:lang w:eastAsia="pt-BR"/>
              </w:rPr>
              <w:t>-processual.</w:t>
            </w:r>
          </w:p>
        </w:tc>
      </w:tr>
    </w:tbl>
    <w:p w14:paraId="0FCDDBE5" w14:textId="14F3B970" w:rsidR="00A02458" w:rsidRPr="005D1B4D" w:rsidRDefault="00A02458" w:rsidP="00C0450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836105">
        <w:rPr>
          <w:rFonts w:ascii="Book Antiqua" w:eastAsia="Times New Roman" w:hAnsi="Book Antiqua" w:cs="Times New Roman"/>
          <w:b/>
          <w:bCs/>
          <w:sz w:val="19"/>
          <w:szCs w:val="19"/>
          <w:lang w:eastAsia="pt-BR"/>
        </w:rPr>
        <w:lastRenderedPageBreak/>
        <w:t xml:space="preserve">I - quando </w:t>
      </w:r>
      <w:r w:rsidRPr="00836105">
        <w:rPr>
          <w:rFonts w:ascii="Book Antiqua" w:eastAsia="Times New Roman" w:hAnsi="Book Antiqua" w:cs="Times New Roman"/>
          <w:b/>
          <w:bCs/>
          <w:caps/>
          <w:sz w:val="19"/>
          <w:szCs w:val="19"/>
          <w:shd w:val="clear" w:color="auto" w:fill="F7CAAC" w:themeFill="accent2" w:themeFillTint="66"/>
          <w:lang w:eastAsia="pt-BR"/>
        </w:rPr>
        <w:t>imprescindível</w:t>
      </w:r>
      <w:r w:rsidRPr="00836105">
        <w:rPr>
          <w:rFonts w:ascii="Book Antiqua" w:eastAsia="Times New Roman" w:hAnsi="Book Antiqua" w:cs="Times New Roman"/>
          <w:b/>
          <w:bCs/>
          <w:sz w:val="19"/>
          <w:szCs w:val="19"/>
          <w:lang w:eastAsia="pt-BR"/>
        </w:rPr>
        <w:t xml:space="preserve"> para </w:t>
      </w:r>
      <w:r w:rsidRPr="00836105">
        <w:rPr>
          <w:rFonts w:ascii="Book Antiqua" w:eastAsia="Times New Roman" w:hAnsi="Book Antiqua" w:cs="Times New Roman"/>
          <w:b/>
          <w:bCs/>
          <w:sz w:val="19"/>
          <w:szCs w:val="19"/>
          <w:highlight w:val="yellow"/>
          <w:lang w:eastAsia="pt-BR"/>
        </w:rPr>
        <w:t>as investigações</w:t>
      </w:r>
      <w:r w:rsidRPr="00836105">
        <w:rPr>
          <w:rFonts w:ascii="Book Antiqua" w:eastAsia="Times New Roman" w:hAnsi="Book Antiqua" w:cs="Times New Roman"/>
          <w:b/>
          <w:bCs/>
          <w:sz w:val="19"/>
          <w:szCs w:val="19"/>
          <w:lang w:eastAsia="pt-BR"/>
        </w:rPr>
        <w:t xml:space="preserve"> </w:t>
      </w:r>
      <w:r w:rsidRPr="00836105">
        <w:rPr>
          <w:rFonts w:ascii="Book Antiqua" w:eastAsia="Times New Roman" w:hAnsi="Book Antiqua" w:cs="Times New Roman"/>
          <w:b/>
          <w:bCs/>
          <w:sz w:val="19"/>
          <w:szCs w:val="19"/>
          <w:highlight w:val="cyan"/>
          <w:lang w:eastAsia="pt-BR"/>
        </w:rPr>
        <w:t>do inquérito policial</w:t>
      </w:r>
      <w:r w:rsidRPr="00836105">
        <w:rPr>
          <w:rFonts w:ascii="Book Antiqua" w:eastAsia="Times New Roman" w:hAnsi="Book Antiqua" w:cs="Times New Roman"/>
          <w:b/>
          <w:bCs/>
          <w:sz w:val="18"/>
          <w:szCs w:val="18"/>
          <w:lang w:eastAsia="pt-BR"/>
        </w:rPr>
        <w:t>;</w:t>
      </w:r>
      <w:r w:rsidR="00DB0591" w:rsidRPr="00836105">
        <w:rPr>
          <w:rFonts w:ascii="Book Antiqua" w:eastAsia="Times New Roman" w:hAnsi="Book Antiqua" w:cs="Times New Roman"/>
          <w:b/>
          <w:bCs/>
          <w:sz w:val="18"/>
          <w:szCs w:val="18"/>
          <w:lang w:eastAsia="pt-BR"/>
        </w:rPr>
        <w:t xml:space="preserve"> </w:t>
      </w:r>
      <w:r w:rsidR="00291FE4" w:rsidRPr="00836105">
        <w:rPr>
          <w:rFonts w:ascii="Book Antiqua" w:eastAsia="Times New Roman" w:hAnsi="Book Antiqua" w:cs="Times New Roman"/>
          <w:b/>
          <w:bCs/>
          <w:color w:val="FF0000"/>
          <w:sz w:val="16"/>
          <w:szCs w:val="16"/>
          <w:u w:val="single"/>
          <w:lang w:eastAsia="pt-BR"/>
        </w:rPr>
        <w:t>(TJSC-2009)</w:t>
      </w:r>
      <w:r w:rsidR="00B65D75" w:rsidRPr="00836105">
        <w:rPr>
          <w:rFonts w:ascii="Book Antiqua" w:eastAsia="Times New Roman" w:hAnsi="Book Antiqua" w:cs="Times New Roman"/>
          <w:b/>
          <w:bCs/>
          <w:color w:val="FF0000"/>
          <w:sz w:val="16"/>
          <w:szCs w:val="16"/>
          <w:lang w:eastAsia="pt-BR"/>
        </w:rPr>
        <w:t xml:space="preserve"> </w:t>
      </w:r>
      <w:r w:rsidR="00B65D75" w:rsidRPr="00836105">
        <w:rPr>
          <w:rFonts w:ascii="Book Antiqua" w:eastAsia="Times New Roman" w:hAnsi="Book Antiqua" w:cs="Times New Roman"/>
          <w:b/>
          <w:bCs/>
          <w:color w:val="FF0000"/>
          <w:sz w:val="16"/>
          <w:szCs w:val="16"/>
          <w:u w:val="single"/>
          <w:lang w:eastAsia="pt-BR"/>
        </w:rPr>
        <w:t>(MPDFT-2009)</w:t>
      </w:r>
      <w:r w:rsidR="00B14DAF" w:rsidRPr="00836105">
        <w:rPr>
          <w:rFonts w:ascii="Book Antiqua" w:eastAsia="Times New Roman" w:hAnsi="Book Antiqua" w:cs="Times New Roman"/>
          <w:b/>
          <w:bCs/>
          <w:color w:val="FF0000"/>
          <w:sz w:val="16"/>
          <w:szCs w:val="16"/>
          <w:lang w:eastAsia="pt-BR"/>
        </w:rPr>
        <w:t xml:space="preserve"> </w:t>
      </w:r>
      <w:r w:rsidR="00A57278" w:rsidRPr="00836105">
        <w:rPr>
          <w:rFonts w:ascii="Book Antiqua" w:eastAsia="Times New Roman" w:hAnsi="Book Antiqua" w:cs="Times New Roman"/>
          <w:b/>
          <w:bCs/>
          <w:iCs/>
          <w:color w:val="FF0000"/>
          <w:sz w:val="16"/>
          <w:szCs w:val="16"/>
          <w:u w:val="single"/>
          <w:lang w:eastAsia="pt-BR"/>
        </w:rPr>
        <w:t>(PCPB-2009)</w:t>
      </w:r>
      <w:r w:rsidR="00B3278D" w:rsidRPr="00836105">
        <w:rPr>
          <w:rFonts w:ascii="Book Antiqua" w:eastAsia="Times New Roman" w:hAnsi="Book Antiqua" w:cs="Times New Roman"/>
          <w:b/>
          <w:bCs/>
          <w:color w:val="FF0000"/>
          <w:sz w:val="16"/>
          <w:szCs w:val="16"/>
          <w:lang w:eastAsia="pt-BR"/>
        </w:rPr>
        <w:t xml:space="preserve"> </w:t>
      </w:r>
      <w:r w:rsidR="00405E4F" w:rsidRPr="00836105">
        <w:rPr>
          <w:rFonts w:ascii="Book Antiqua" w:eastAsia="Times New Roman" w:hAnsi="Book Antiqua" w:cs="Times New Roman"/>
          <w:b/>
          <w:bCs/>
          <w:color w:val="FF0000"/>
          <w:sz w:val="16"/>
          <w:szCs w:val="16"/>
          <w:u w:val="single"/>
          <w:lang w:eastAsia="pt-BR"/>
        </w:rPr>
        <w:t>(TJPR-2010)</w:t>
      </w:r>
      <w:r w:rsidR="00F66891" w:rsidRPr="00836105">
        <w:rPr>
          <w:rFonts w:ascii="Book Antiqua" w:eastAsia="Times New Roman" w:hAnsi="Book Antiqua" w:cs="Times New Roman"/>
          <w:b/>
          <w:bCs/>
          <w:color w:val="FF0000"/>
          <w:sz w:val="16"/>
          <w:szCs w:val="16"/>
          <w:lang w:eastAsia="pt-BR"/>
        </w:rPr>
        <w:t xml:space="preserve"> </w:t>
      </w:r>
      <w:r w:rsidR="00F66891" w:rsidRPr="00836105">
        <w:rPr>
          <w:rFonts w:ascii="Book Antiqua" w:eastAsia="Times New Roman" w:hAnsi="Book Antiqua" w:cs="Times New Roman"/>
          <w:b/>
          <w:bCs/>
          <w:color w:val="FF0000"/>
          <w:sz w:val="16"/>
          <w:szCs w:val="16"/>
          <w:u w:val="single"/>
          <w:lang w:eastAsia="pt-BR"/>
        </w:rPr>
        <w:t>(PCAP-2010)</w:t>
      </w:r>
      <w:r w:rsidR="00E61005" w:rsidRPr="00836105">
        <w:rPr>
          <w:rFonts w:ascii="Book Antiqua" w:eastAsia="Times New Roman" w:hAnsi="Book Antiqua" w:cs="Times New Roman"/>
          <w:b/>
          <w:bCs/>
          <w:color w:val="FF0000"/>
          <w:sz w:val="16"/>
          <w:szCs w:val="16"/>
          <w:lang w:eastAsia="pt-BR"/>
        </w:rPr>
        <w:t xml:space="preserve"> </w:t>
      </w:r>
      <w:r w:rsidR="00E61005" w:rsidRPr="00836105">
        <w:rPr>
          <w:rFonts w:ascii="Book Antiqua" w:eastAsia="Times New Roman" w:hAnsi="Book Antiqua" w:cs="Times New Roman"/>
          <w:b/>
          <w:bCs/>
          <w:color w:val="FF0000"/>
          <w:sz w:val="16"/>
          <w:szCs w:val="16"/>
          <w:u w:val="single"/>
          <w:lang w:eastAsia="pt-BR"/>
        </w:rPr>
        <w:t>(TRF4-2010)</w:t>
      </w:r>
      <w:r w:rsidR="00D50EFC" w:rsidRPr="00836105">
        <w:rPr>
          <w:rFonts w:ascii="Book Antiqua" w:eastAsia="Times New Roman" w:hAnsi="Book Antiqua" w:cs="Times New Roman"/>
          <w:b/>
          <w:bCs/>
          <w:color w:val="FF0000"/>
          <w:sz w:val="16"/>
          <w:szCs w:val="16"/>
          <w:lang w:eastAsia="pt-BR"/>
        </w:rPr>
        <w:t xml:space="preserve"> </w:t>
      </w:r>
      <w:r w:rsidR="00D50EFC" w:rsidRPr="00836105">
        <w:rPr>
          <w:rFonts w:ascii="Book Antiqua" w:eastAsia="Times New Roman" w:hAnsi="Book Antiqua" w:cs="Times New Roman"/>
          <w:b/>
          <w:bCs/>
          <w:color w:val="FF0000"/>
          <w:sz w:val="16"/>
          <w:szCs w:val="16"/>
          <w:u w:val="single"/>
          <w:lang w:eastAsia="pt-BR"/>
        </w:rPr>
        <w:t>(TJDFT-2012)</w:t>
      </w:r>
      <w:r w:rsidR="00246213" w:rsidRPr="00836105">
        <w:rPr>
          <w:rFonts w:ascii="Book Antiqua" w:eastAsia="Times New Roman" w:hAnsi="Book Antiqua" w:cs="Times New Roman"/>
          <w:b/>
          <w:bCs/>
          <w:color w:val="FF0000"/>
          <w:sz w:val="16"/>
          <w:szCs w:val="16"/>
          <w:lang w:eastAsia="pt-BR"/>
        </w:rPr>
        <w:t xml:space="preserve"> </w:t>
      </w:r>
      <w:r w:rsidR="00246213" w:rsidRPr="00836105">
        <w:rPr>
          <w:rFonts w:ascii="Book Antiqua" w:eastAsia="Times New Roman" w:hAnsi="Book Antiqua" w:cs="Times New Roman"/>
          <w:b/>
          <w:bCs/>
          <w:color w:val="FF0000"/>
          <w:sz w:val="16"/>
          <w:szCs w:val="16"/>
          <w:u w:val="single"/>
          <w:lang w:eastAsia="pt-BR"/>
        </w:rPr>
        <w:t>(MPTO-2012)</w:t>
      </w:r>
      <w:r w:rsidR="007F060B" w:rsidRPr="00836105">
        <w:rPr>
          <w:rFonts w:ascii="Book Antiqua" w:eastAsia="Times New Roman" w:hAnsi="Book Antiqua" w:cs="Times New Roman"/>
          <w:b/>
          <w:bCs/>
          <w:color w:val="FF0000"/>
          <w:sz w:val="16"/>
          <w:szCs w:val="16"/>
          <w:lang w:eastAsia="pt-BR"/>
        </w:rPr>
        <w:t xml:space="preserve"> </w:t>
      </w:r>
      <w:r w:rsidR="007F060B" w:rsidRPr="00836105">
        <w:rPr>
          <w:rFonts w:ascii="Book Antiqua" w:hAnsi="Book Antiqua" w:cs="Arial"/>
          <w:b/>
          <w:bCs/>
          <w:color w:val="FF0000"/>
          <w:sz w:val="16"/>
          <w:szCs w:val="16"/>
          <w:u w:val="single"/>
        </w:rPr>
        <w:t>(TJMA-2013)</w:t>
      </w:r>
      <w:r w:rsidR="00EF45BE" w:rsidRPr="00836105">
        <w:rPr>
          <w:rFonts w:ascii="Book Antiqua" w:hAnsi="Book Antiqua" w:cs="Arial"/>
          <w:b/>
          <w:bCs/>
          <w:color w:val="FF0000"/>
          <w:sz w:val="16"/>
          <w:szCs w:val="16"/>
        </w:rPr>
        <w:t xml:space="preserve"> </w:t>
      </w:r>
      <w:bookmarkStart w:id="1" w:name="_Hlk78981108"/>
      <w:r w:rsidR="00EF45BE" w:rsidRPr="00836105">
        <w:rPr>
          <w:rFonts w:ascii="Book Antiqua" w:hAnsi="Book Antiqua" w:cs="Arial"/>
          <w:b/>
          <w:bCs/>
          <w:color w:val="FF0000"/>
          <w:sz w:val="16"/>
          <w:szCs w:val="16"/>
          <w:u w:val="single"/>
        </w:rPr>
        <w:t>(DPETO-2013)</w:t>
      </w:r>
      <w:bookmarkEnd w:id="1"/>
      <w:r w:rsidR="0075096E" w:rsidRPr="00836105">
        <w:rPr>
          <w:rFonts w:ascii="Book Antiqua" w:hAnsi="Book Antiqua" w:cs="Arial"/>
          <w:b/>
          <w:bCs/>
          <w:color w:val="FF0000"/>
          <w:sz w:val="16"/>
          <w:szCs w:val="16"/>
        </w:rPr>
        <w:t xml:space="preserve"> </w:t>
      </w:r>
      <w:r w:rsidR="0075096E" w:rsidRPr="00836105">
        <w:rPr>
          <w:rFonts w:ascii="Book Antiqua" w:eastAsia="Times New Roman" w:hAnsi="Book Antiqua" w:cs="Times New Roman"/>
          <w:b/>
          <w:bCs/>
          <w:color w:val="FF0000"/>
          <w:sz w:val="16"/>
          <w:szCs w:val="16"/>
          <w:u w:val="single"/>
          <w:lang w:eastAsia="pt-BR"/>
        </w:rPr>
        <w:t>(PCPR-2013)</w:t>
      </w:r>
      <w:r w:rsidR="000D7E77" w:rsidRPr="00836105">
        <w:rPr>
          <w:rFonts w:ascii="Book Antiqua" w:eastAsia="Times New Roman" w:hAnsi="Book Antiqua" w:cs="Times New Roman"/>
          <w:b/>
          <w:bCs/>
          <w:color w:val="FF0000"/>
          <w:sz w:val="16"/>
          <w:szCs w:val="16"/>
          <w:lang w:eastAsia="pt-BR"/>
        </w:rPr>
        <w:t xml:space="preserve"> </w:t>
      </w:r>
      <w:r w:rsidR="000D7E77" w:rsidRPr="00836105">
        <w:rPr>
          <w:rFonts w:ascii="Book Antiqua" w:eastAsia="Times New Roman" w:hAnsi="Book Antiqua" w:cs="Times New Roman"/>
          <w:b/>
          <w:bCs/>
          <w:color w:val="FF0000"/>
          <w:sz w:val="16"/>
          <w:szCs w:val="16"/>
          <w:u w:val="single"/>
          <w:lang w:eastAsia="pt-BR"/>
        </w:rPr>
        <w:t>(MPMT-2014)</w:t>
      </w:r>
      <w:r w:rsidR="00B64564" w:rsidRPr="00836105">
        <w:rPr>
          <w:rFonts w:ascii="Book Antiqua" w:eastAsia="Times New Roman" w:hAnsi="Book Antiqua" w:cs="Times New Roman"/>
          <w:b/>
          <w:bCs/>
          <w:color w:val="FF0000"/>
          <w:sz w:val="16"/>
          <w:szCs w:val="16"/>
          <w:lang w:eastAsia="pt-BR"/>
        </w:rPr>
        <w:t xml:space="preserve"> </w:t>
      </w:r>
      <w:r w:rsidR="008B6844" w:rsidRPr="00836105">
        <w:rPr>
          <w:rFonts w:ascii="Book Antiqua" w:hAnsi="Book Antiqua"/>
          <w:b/>
          <w:bCs/>
          <w:color w:val="FF0000"/>
          <w:sz w:val="16"/>
          <w:szCs w:val="16"/>
          <w:u w:val="single"/>
        </w:rPr>
        <w:t>(DPECE-2014)</w:t>
      </w:r>
      <w:r w:rsidR="00BE59F0" w:rsidRPr="00836105">
        <w:rPr>
          <w:rFonts w:ascii="Book Antiqua" w:eastAsia="Times New Roman" w:hAnsi="Book Antiqua" w:cs="Times New Roman"/>
          <w:b/>
          <w:bCs/>
          <w:color w:val="FF0000"/>
          <w:sz w:val="16"/>
          <w:szCs w:val="16"/>
          <w:lang w:eastAsia="pt-BR"/>
        </w:rPr>
        <w:t xml:space="preserve"> </w:t>
      </w:r>
      <w:r w:rsidR="00BE59F0" w:rsidRPr="00836105">
        <w:rPr>
          <w:rFonts w:ascii="Book Antiqua" w:hAnsi="Book Antiqua"/>
          <w:b/>
          <w:bCs/>
          <w:color w:val="FF0000"/>
          <w:sz w:val="16"/>
          <w:szCs w:val="16"/>
          <w:u w:val="single"/>
        </w:rPr>
        <w:t>(DPEPB-2014)</w:t>
      </w:r>
      <w:r w:rsidR="00271051" w:rsidRPr="00836105">
        <w:rPr>
          <w:rFonts w:ascii="Book Antiqua" w:eastAsia="Times New Roman" w:hAnsi="Book Antiqua" w:cs="Times New Roman"/>
          <w:b/>
          <w:bCs/>
          <w:color w:val="FF0000"/>
          <w:sz w:val="16"/>
          <w:szCs w:val="16"/>
          <w:lang w:eastAsia="pt-BR"/>
        </w:rPr>
        <w:t xml:space="preserve"> </w:t>
      </w:r>
      <w:r w:rsidR="00271051" w:rsidRPr="00836105">
        <w:rPr>
          <w:rFonts w:ascii="Book Antiqua" w:eastAsia="Times New Roman" w:hAnsi="Book Antiqua" w:cs="Times New Roman"/>
          <w:b/>
          <w:bCs/>
          <w:color w:val="FF0000"/>
          <w:sz w:val="16"/>
          <w:szCs w:val="16"/>
          <w:u w:val="single"/>
          <w:lang w:eastAsia="pt-BR"/>
        </w:rPr>
        <w:t>(TRF2-2014)</w:t>
      </w:r>
      <w:r w:rsidR="009B696F" w:rsidRPr="00836105">
        <w:rPr>
          <w:rFonts w:ascii="Book Antiqua" w:eastAsia="Times New Roman" w:hAnsi="Book Antiqua" w:cs="Times New Roman"/>
          <w:b/>
          <w:bCs/>
          <w:color w:val="FF0000"/>
          <w:sz w:val="16"/>
          <w:szCs w:val="16"/>
          <w:lang w:eastAsia="pt-BR"/>
        </w:rPr>
        <w:t xml:space="preserve"> </w:t>
      </w:r>
      <w:r w:rsidR="009B696F" w:rsidRPr="00836105">
        <w:rPr>
          <w:rFonts w:ascii="Book Antiqua" w:hAnsi="Book Antiqua" w:cs="Times New Roman"/>
          <w:b/>
          <w:bCs/>
          <w:color w:val="FF0000"/>
          <w:sz w:val="16"/>
          <w:szCs w:val="16"/>
          <w:u w:val="single"/>
        </w:rPr>
        <w:t>(TJGO-2015)</w:t>
      </w:r>
      <w:r w:rsidR="00595D32" w:rsidRPr="00836105">
        <w:rPr>
          <w:rFonts w:ascii="Book Antiqua" w:hAnsi="Book Antiqua" w:cs="Times New Roman"/>
          <w:b/>
          <w:bCs/>
          <w:color w:val="FF0000"/>
          <w:sz w:val="16"/>
          <w:szCs w:val="16"/>
        </w:rPr>
        <w:t xml:space="preserve"> </w:t>
      </w:r>
      <w:r w:rsidR="00595D32" w:rsidRPr="00836105">
        <w:rPr>
          <w:rFonts w:ascii="Book Antiqua" w:eastAsia="Times New Roman" w:hAnsi="Book Antiqua" w:cs="Arial"/>
          <w:b/>
          <w:bCs/>
          <w:color w:val="FF0000"/>
          <w:sz w:val="16"/>
          <w:szCs w:val="16"/>
          <w:u w:val="single"/>
          <w:lang w:eastAsia="pt-BR"/>
        </w:rPr>
        <w:t>(PCCE-2015)</w:t>
      </w:r>
      <w:r w:rsidR="00D1446D" w:rsidRPr="00836105">
        <w:rPr>
          <w:rFonts w:ascii="Book Antiqua" w:hAnsi="Book Antiqua" w:cs="Times New Roman"/>
          <w:b/>
          <w:bCs/>
          <w:color w:val="FF0000"/>
          <w:sz w:val="16"/>
          <w:szCs w:val="16"/>
        </w:rPr>
        <w:t xml:space="preserve"> </w:t>
      </w:r>
      <w:r w:rsidR="00D1446D" w:rsidRPr="00836105">
        <w:rPr>
          <w:rFonts w:ascii="Book Antiqua" w:hAnsi="Book Antiqua"/>
          <w:b/>
          <w:bCs/>
          <w:color w:val="FF0000"/>
          <w:sz w:val="16"/>
          <w:szCs w:val="16"/>
          <w:u w:val="single"/>
        </w:rPr>
        <w:t>(AGU-2015)</w:t>
      </w:r>
      <w:r w:rsidR="00F90F6B" w:rsidRPr="00836105">
        <w:rPr>
          <w:rFonts w:ascii="Book Antiqua" w:hAnsi="Book Antiqua"/>
          <w:b/>
          <w:bCs/>
          <w:color w:val="FF0000"/>
          <w:sz w:val="16"/>
          <w:szCs w:val="16"/>
        </w:rPr>
        <w:t xml:space="preserve"> </w:t>
      </w:r>
      <w:r w:rsidR="00F90F6B" w:rsidRPr="00836105">
        <w:rPr>
          <w:rFonts w:ascii="Book Antiqua" w:eastAsia="Times New Roman" w:hAnsi="Book Antiqua" w:cs="Times New Roman"/>
          <w:b/>
          <w:bCs/>
          <w:color w:val="FF0000"/>
          <w:sz w:val="16"/>
          <w:szCs w:val="16"/>
          <w:u w:val="single"/>
          <w:lang w:eastAsia="pt-BR"/>
        </w:rPr>
        <w:t>(PCPE-2016)</w:t>
      </w:r>
      <w:r w:rsidR="000B0C68" w:rsidRPr="00836105">
        <w:rPr>
          <w:rFonts w:ascii="Book Antiqua" w:eastAsia="Times New Roman" w:hAnsi="Book Antiqua" w:cs="Times New Roman"/>
          <w:b/>
          <w:bCs/>
          <w:color w:val="FF0000"/>
          <w:sz w:val="16"/>
          <w:szCs w:val="16"/>
          <w:lang w:eastAsia="pt-BR"/>
        </w:rPr>
        <w:t xml:space="preserve"> </w:t>
      </w:r>
      <w:r w:rsidR="00CF62B2" w:rsidRPr="00836105">
        <w:rPr>
          <w:rFonts w:ascii="Book Antiqua" w:eastAsia="Times New Roman" w:hAnsi="Book Antiqua" w:cs="Arial"/>
          <w:b/>
          <w:bCs/>
          <w:color w:val="FF0000"/>
          <w:sz w:val="16"/>
          <w:szCs w:val="16"/>
          <w:u w:val="single"/>
          <w:lang w:eastAsia="pt-BR"/>
        </w:rPr>
        <w:t>(TRF5-2017)</w:t>
      </w:r>
      <w:r w:rsidR="00293A35" w:rsidRPr="00836105">
        <w:rPr>
          <w:rFonts w:ascii="Book Antiqua" w:eastAsia="Times New Roman" w:hAnsi="Book Antiqua" w:cs="Times New Roman"/>
          <w:b/>
          <w:bCs/>
          <w:color w:val="FF0000"/>
          <w:sz w:val="16"/>
          <w:szCs w:val="16"/>
          <w:lang w:eastAsia="pt-BR"/>
        </w:rPr>
        <w:t xml:space="preserve"> </w:t>
      </w:r>
      <w:r w:rsidR="00155D07" w:rsidRPr="00836105">
        <w:rPr>
          <w:rFonts w:ascii="Book Antiqua" w:eastAsia="Times New Roman" w:hAnsi="Book Antiqua" w:cs="Times New Roman"/>
          <w:b/>
          <w:bCs/>
          <w:color w:val="FF0000"/>
          <w:sz w:val="16"/>
          <w:szCs w:val="16"/>
          <w:u w:val="single"/>
          <w:lang w:eastAsia="pt-BR"/>
        </w:rPr>
        <w:t>(PCGO-2017/2018)</w:t>
      </w:r>
      <w:r w:rsidR="00666338" w:rsidRPr="00836105">
        <w:rPr>
          <w:rFonts w:ascii="Book Antiqua" w:eastAsia="Times New Roman" w:hAnsi="Book Antiqua" w:cs="Times New Roman"/>
          <w:b/>
          <w:bCs/>
          <w:color w:val="FF0000"/>
          <w:sz w:val="16"/>
          <w:szCs w:val="16"/>
          <w:lang w:eastAsia="pt-BR"/>
        </w:rPr>
        <w:t xml:space="preserve"> </w:t>
      </w:r>
      <w:r w:rsidR="00666338" w:rsidRPr="00836105">
        <w:rPr>
          <w:rFonts w:ascii="Book Antiqua" w:eastAsia="Times New Roman" w:hAnsi="Book Antiqua" w:cs="Times New Roman"/>
          <w:b/>
          <w:bCs/>
          <w:color w:val="FF0000"/>
          <w:sz w:val="16"/>
          <w:szCs w:val="16"/>
          <w:u w:val="single"/>
          <w:lang w:eastAsia="pt-BR"/>
        </w:rPr>
        <w:t>(TJSP-2018)</w:t>
      </w:r>
      <w:r w:rsidR="005844DC" w:rsidRPr="00836105">
        <w:rPr>
          <w:rFonts w:ascii="Book Antiqua" w:eastAsia="Times New Roman" w:hAnsi="Book Antiqua" w:cs="Times New Roman"/>
          <w:b/>
          <w:bCs/>
          <w:color w:val="FF0000"/>
          <w:sz w:val="16"/>
          <w:szCs w:val="16"/>
          <w:lang w:eastAsia="pt-BR"/>
        </w:rPr>
        <w:t xml:space="preserve"> </w:t>
      </w:r>
      <w:r w:rsidR="005844DC" w:rsidRPr="00836105">
        <w:rPr>
          <w:rFonts w:ascii="Book Antiqua" w:hAnsi="Book Antiqua"/>
          <w:b/>
          <w:bCs/>
          <w:color w:val="FF0000"/>
          <w:sz w:val="16"/>
          <w:szCs w:val="16"/>
          <w:u w:val="single"/>
        </w:rPr>
        <w:t>(Cartórios/TJMG-2018)</w:t>
      </w:r>
      <w:r w:rsidR="005C718F" w:rsidRPr="00836105">
        <w:rPr>
          <w:rFonts w:ascii="Book Antiqua" w:eastAsia="Times New Roman" w:hAnsi="Book Antiqua" w:cs="Times New Roman"/>
          <w:b/>
          <w:bCs/>
          <w:color w:val="FF0000"/>
          <w:sz w:val="16"/>
          <w:szCs w:val="16"/>
          <w:lang w:eastAsia="pt-BR"/>
        </w:rPr>
        <w:t xml:space="preserve"> </w:t>
      </w:r>
      <w:r w:rsidR="005C718F" w:rsidRPr="00836105">
        <w:rPr>
          <w:rFonts w:ascii="Book Antiqua" w:eastAsia="Times New Roman" w:hAnsi="Book Antiqua" w:cs="Times New Roman"/>
          <w:b/>
          <w:bCs/>
          <w:color w:val="FF0000"/>
          <w:sz w:val="16"/>
          <w:szCs w:val="16"/>
          <w:u w:val="single"/>
          <w:lang w:eastAsia="pt-BR"/>
        </w:rPr>
        <w:t>(PCMA-2018)</w:t>
      </w:r>
      <w:r w:rsidR="00232930" w:rsidRPr="00836105">
        <w:rPr>
          <w:rFonts w:ascii="Book Antiqua" w:eastAsia="Times New Roman" w:hAnsi="Book Antiqua" w:cs="Times New Roman"/>
          <w:b/>
          <w:bCs/>
          <w:color w:val="FF0000"/>
          <w:sz w:val="16"/>
          <w:szCs w:val="16"/>
          <w:lang w:eastAsia="pt-BR"/>
        </w:rPr>
        <w:t xml:space="preserve"> </w:t>
      </w:r>
      <w:r w:rsidR="00232930" w:rsidRPr="00836105">
        <w:rPr>
          <w:rFonts w:ascii="Book Antiqua" w:eastAsia="Times New Roman" w:hAnsi="Book Antiqua" w:cs="Times New Roman"/>
          <w:b/>
          <w:bCs/>
          <w:color w:val="FF0000"/>
          <w:sz w:val="16"/>
          <w:szCs w:val="16"/>
          <w:u w:val="single"/>
          <w:lang w:eastAsia="pt-BR"/>
        </w:rPr>
        <w:t>(PCRS-2018)</w:t>
      </w:r>
      <w:r w:rsidR="009834B8" w:rsidRPr="00836105">
        <w:rPr>
          <w:rFonts w:ascii="Book Antiqua" w:eastAsia="Times New Roman" w:hAnsi="Book Antiqua" w:cs="Times New Roman"/>
          <w:b/>
          <w:bCs/>
          <w:color w:val="FF0000"/>
          <w:sz w:val="16"/>
          <w:szCs w:val="16"/>
          <w:lang w:eastAsia="pt-BR"/>
        </w:rPr>
        <w:t xml:space="preserve"> </w:t>
      </w:r>
      <w:r w:rsidR="009834B8" w:rsidRPr="00836105">
        <w:rPr>
          <w:rFonts w:ascii="Book Antiqua" w:eastAsia="Times New Roman" w:hAnsi="Book Antiqua" w:cs="Times New Roman"/>
          <w:b/>
          <w:bCs/>
          <w:color w:val="FF0000"/>
          <w:sz w:val="16"/>
          <w:szCs w:val="16"/>
          <w:u w:val="single"/>
          <w:lang w:eastAsia="pt-BR"/>
        </w:rPr>
        <w:t>(PCSP-2018)</w:t>
      </w:r>
      <w:r w:rsidR="00F43353" w:rsidRPr="00836105">
        <w:rPr>
          <w:rFonts w:ascii="Book Antiqua" w:eastAsia="Times New Roman" w:hAnsi="Book Antiqua" w:cs="Times New Roman"/>
          <w:b/>
          <w:bCs/>
          <w:color w:val="FF0000"/>
          <w:sz w:val="16"/>
          <w:szCs w:val="16"/>
          <w:lang w:eastAsia="pt-BR"/>
        </w:rPr>
        <w:t xml:space="preserve"> </w:t>
      </w:r>
      <w:r w:rsidR="003E6EE5" w:rsidRPr="00836105">
        <w:rPr>
          <w:rFonts w:ascii="Book Antiqua" w:eastAsia="Times New Roman" w:hAnsi="Book Antiqua" w:cs="Times New Roman"/>
          <w:b/>
          <w:bCs/>
          <w:color w:val="FF0000"/>
          <w:sz w:val="16"/>
          <w:szCs w:val="16"/>
          <w:u w:val="single"/>
          <w:lang w:eastAsia="pt-BR"/>
        </w:rPr>
        <w:t>(Cartórios/TJDFT-2019)</w:t>
      </w:r>
      <w:r w:rsidR="00326B44" w:rsidRPr="00836105">
        <w:rPr>
          <w:rFonts w:ascii="Book Antiqua" w:eastAsia="Times New Roman" w:hAnsi="Book Antiqua" w:cs="Times New Roman"/>
          <w:b/>
          <w:bCs/>
          <w:color w:val="FF0000"/>
          <w:sz w:val="16"/>
          <w:szCs w:val="16"/>
          <w:lang w:eastAsia="pt-BR"/>
        </w:rPr>
        <w:t xml:space="preserve"> </w:t>
      </w:r>
      <w:r w:rsidR="00FE64F2" w:rsidRPr="00836105">
        <w:rPr>
          <w:rFonts w:ascii="Book Antiqua" w:eastAsia="Times New Roman" w:hAnsi="Book Antiqua" w:cs="Times New Roman"/>
          <w:b/>
          <w:bCs/>
          <w:color w:val="FF0000"/>
          <w:sz w:val="16"/>
          <w:szCs w:val="16"/>
          <w:u w:val="single"/>
          <w:lang w:eastAsia="pt-BR"/>
        </w:rPr>
        <w:t>(PCRN-2021)</w:t>
      </w:r>
      <w:r w:rsidR="00836105">
        <w:rPr>
          <w:rFonts w:ascii="Book Antiqua" w:eastAsia="Times New Roman" w:hAnsi="Book Antiqua" w:cs="Times New Roman"/>
          <w:b/>
          <w:bCs/>
          <w:color w:val="FF0000"/>
          <w:sz w:val="16"/>
          <w:szCs w:val="16"/>
          <w:lang w:eastAsia="pt-BR"/>
        </w:rPr>
        <w:t xml:space="preserve"> </w:t>
      </w:r>
      <w:bookmarkStart w:id="2" w:name="_Hlk173763349"/>
      <w:r w:rsidR="00836105">
        <w:rPr>
          <w:rFonts w:ascii="Book Antiqua" w:eastAsia="Times New Roman" w:hAnsi="Book Antiqua" w:cs="Times New Roman"/>
          <w:b/>
          <w:bCs/>
          <w:color w:val="FF0000"/>
          <w:sz w:val="16"/>
          <w:szCs w:val="16"/>
          <w:u w:val="single"/>
          <w:lang w:eastAsia="pt-BR"/>
        </w:rPr>
        <w:t>(MPSE-2022)</w:t>
      </w:r>
      <w:bookmarkEnd w:id="2"/>
      <w:r w:rsidR="00FE5D56" w:rsidRPr="00836105">
        <w:rPr>
          <w:rFonts w:ascii="Book Antiqua" w:eastAsia="Times New Roman" w:hAnsi="Book Antiqua" w:cs="Times New Roman"/>
          <w:b/>
          <w:bCs/>
          <w:color w:val="FF0000"/>
          <w:sz w:val="16"/>
          <w:szCs w:val="16"/>
          <w:lang w:eastAsia="pt-BR"/>
        </w:rPr>
        <w:t xml:space="preserve"> </w:t>
      </w:r>
      <w:r w:rsidR="00FE5D56" w:rsidRPr="00836105">
        <w:rPr>
          <w:rStyle w:val="Hyperlink"/>
          <w:rFonts w:ascii="Book Antiqua" w:eastAsia="Times New Roman" w:hAnsi="Book Antiqua" w:cs="Times New Roman"/>
          <w:b/>
          <w:bCs/>
          <w:color w:val="FF0000"/>
          <w:sz w:val="16"/>
          <w:szCs w:val="16"/>
          <w:lang w:eastAsia="pt-BR"/>
        </w:rPr>
        <w:t>(DPEPR-2022)</w:t>
      </w:r>
      <w:r w:rsidR="00F5732C" w:rsidRPr="00836105">
        <w:rPr>
          <w:rStyle w:val="Hyperlink"/>
          <w:rFonts w:ascii="Book Antiqua" w:eastAsia="Times New Roman" w:hAnsi="Book Antiqua" w:cs="Times New Roman"/>
          <w:b/>
          <w:bCs/>
          <w:color w:val="FF0000"/>
          <w:sz w:val="16"/>
          <w:szCs w:val="16"/>
          <w:u w:val="none"/>
          <w:lang w:eastAsia="pt-BR"/>
        </w:rPr>
        <w:t xml:space="preserve"> </w:t>
      </w:r>
      <w:r w:rsidR="00F5732C" w:rsidRPr="00836105">
        <w:rPr>
          <w:rStyle w:val="Hyperlink"/>
          <w:rFonts w:ascii="Book Antiqua" w:eastAsia="Times New Roman" w:hAnsi="Book Antiqua" w:cs="Times New Roman"/>
          <w:b/>
          <w:bCs/>
          <w:color w:val="FF0000"/>
          <w:sz w:val="16"/>
          <w:szCs w:val="16"/>
          <w:lang w:eastAsia="pt-BR"/>
        </w:rPr>
        <w:t>(PGEMG-2022)</w:t>
      </w:r>
      <w:r w:rsidR="00611868">
        <w:rPr>
          <w:rStyle w:val="Hyperlink"/>
          <w:rFonts w:ascii="Book Antiqua" w:eastAsia="Times New Roman" w:hAnsi="Book Antiqua" w:cs="Times New Roman"/>
          <w:b/>
          <w:bCs/>
          <w:color w:val="FF0000"/>
          <w:sz w:val="16"/>
          <w:szCs w:val="16"/>
          <w:u w:val="none"/>
          <w:lang w:eastAsia="pt-BR"/>
        </w:rPr>
        <w:t xml:space="preserve"> </w:t>
      </w:r>
      <w:r w:rsidR="00611868">
        <w:rPr>
          <w:rStyle w:val="Hyperlink"/>
          <w:rFonts w:ascii="Book Antiqua" w:eastAsia="Times New Roman" w:hAnsi="Book Antiqua" w:cs="Times New Roman"/>
          <w:b/>
          <w:bCs/>
          <w:color w:val="FF0000"/>
          <w:sz w:val="16"/>
          <w:szCs w:val="16"/>
          <w:lang w:eastAsia="pt-BR"/>
        </w:rPr>
        <w:t>(PCAM-2022)</w:t>
      </w:r>
      <w:r w:rsidR="00595D5F" w:rsidRPr="00836105">
        <w:rPr>
          <w:rFonts w:ascii="Book Antiqua" w:eastAsia="Times New Roman" w:hAnsi="Book Antiqua" w:cs="Times New Roman"/>
          <w:b/>
          <w:bCs/>
          <w:color w:val="FF0000"/>
          <w:sz w:val="16"/>
          <w:szCs w:val="16"/>
          <w:lang w:eastAsia="pt-BR"/>
        </w:rPr>
        <w:t xml:space="preserve"> </w:t>
      </w:r>
      <w:bookmarkStart w:id="3" w:name="_Hlk72169683"/>
      <w:r w:rsidR="00595D5F" w:rsidRPr="00836105">
        <w:rPr>
          <w:rFonts w:ascii="Book Antiqua" w:eastAsia="Times New Roman" w:hAnsi="Book Antiqua" w:cs="Times New Roman"/>
          <w:b/>
          <w:bCs/>
          <w:color w:val="FF0000"/>
          <w:sz w:val="16"/>
          <w:szCs w:val="16"/>
          <w:u w:val="single"/>
          <w:lang w:eastAsia="pt-BR"/>
        </w:rPr>
        <w:t>(MPPA-2014/2023)</w:t>
      </w:r>
      <w:bookmarkEnd w:id="3"/>
      <w:r w:rsidR="00140C82">
        <w:rPr>
          <w:rFonts w:ascii="Book Antiqua" w:eastAsia="Times New Roman" w:hAnsi="Book Antiqua" w:cs="Times New Roman"/>
          <w:b/>
          <w:bCs/>
          <w:color w:val="FF0000"/>
          <w:sz w:val="16"/>
          <w:szCs w:val="16"/>
          <w:lang w:eastAsia="pt-BR"/>
        </w:rPr>
        <w:t xml:space="preserve"> </w:t>
      </w:r>
      <w:r w:rsidR="00140C82">
        <w:rPr>
          <w:rStyle w:val="Hyperlink"/>
          <w:rFonts w:ascii="Book Antiqua" w:eastAsia="Times New Roman" w:hAnsi="Book Antiqua" w:cs="Times New Roman"/>
          <w:b/>
          <w:bCs/>
          <w:color w:val="FF0000"/>
          <w:sz w:val="16"/>
          <w:szCs w:val="16"/>
          <w:lang w:eastAsia="pt-BR"/>
        </w:rPr>
        <w:t>(MPAM-2023)</w:t>
      </w:r>
      <w:r w:rsidR="00CD41CD">
        <w:rPr>
          <w:rFonts w:ascii="Book Antiqua" w:eastAsia="Times New Roman" w:hAnsi="Book Antiqua" w:cs="Times New Roman"/>
          <w:b/>
          <w:bCs/>
          <w:color w:val="FF0000"/>
          <w:sz w:val="16"/>
          <w:szCs w:val="16"/>
          <w:lang w:eastAsia="pt-BR"/>
        </w:rPr>
        <w:t xml:space="preserve"> </w:t>
      </w:r>
      <w:r w:rsidR="00CD41CD">
        <w:rPr>
          <w:rFonts w:ascii="Book Antiqua" w:eastAsia="Times New Roman" w:hAnsi="Book Antiqua" w:cs="Times New Roman"/>
          <w:b/>
          <w:bCs/>
          <w:color w:val="FF0000"/>
          <w:sz w:val="16"/>
          <w:szCs w:val="16"/>
          <w:u w:val="single"/>
          <w:lang w:eastAsia="pt-BR"/>
        </w:rPr>
        <w:t>(MPSP-2023)</w:t>
      </w:r>
      <w:r w:rsidR="005A7736">
        <w:rPr>
          <w:rFonts w:ascii="Book Antiqua" w:eastAsia="Times New Roman" w:hAnsi="Book Antiqua" w:cs="Times New Roman"/>
          <w:b/>
          <w:bCs/>
          <w:color w:val="FF0000"/>
          <w:sz w:val="16"/>
          <w:szCs w:val="16"/>
          <w:lang w:eastAsia="pt-BR"/>
        </w:rPr>
        <w:t xml:space="preserve"> </w:t>
      </w:r>
      <w:bookmarkStart w:id="4" w:name="_Hlk193208762"/>
      <w:r w:rsidR="005A7736">
        <w:rPr>
          <w:rFonts w:ascii="Book Antiqua" w:eastAsia="Times New Roman" w:hAnsi="Book Antiqua" w:cs="Times New Roman"/>
          <w:b/>
          <w:bCs/>
          <w:color w:val="FF0000"/>
          <w:sz w:val="16"/>
          <w:szCs w:val="16"/>
          <w:u w:val="single"/>
          <w:lang w:eastAsia="pt-BR"/>
        </w:rPr>
        <w:t>(PGESE-2023)</w:t>
      </w:r>
      <w:bookmarkEnd w:id="4"/>
      <w:r w:rsidR="00737C1E">
        <w:rPr>
          <w:rFonts w:ascii="Book Antiqua" w:eastAsia="Times New Roman" w:hAnsi="Book Antiqua" w:cs="Times New Roman"/>
          <w:b/>
          <w:bCs/>
          <w:color w:val="FF0000"/>
          <w:sz w:val="16"/>
          <w:szCs w:val="16"/>
          <w:lang w:eastAsia="pt-BR"/>
        </w:rPr>
        <w:t xml:space="preserve"> </w:t>
      </w:r>
      <w:r w:rsidR="00737C1E">
        <w:rPr>
          <w:rFonts w:ascii="Book Antiqua" w:eastAsia="Times New Roman" w:hAnsi="Book Antiqua" w:cs="Times New Roman"/>
          <w:b/>
          <w:color w:val="FF0000"/>
          <w:sz w:val="16"/>
          <w:szCs w:val="16"/>
          <w:u w:val="single"/>
          <w:lang w:eastAsia="pt-BR"/>
        </w:rPr>
        <w:t>(DPESP-2023)</w:t>
      </w:r>
      <w:r w:rsidR="005C4C6F">
        <w:rPr>
          <w:rFonts w:ascii="Book Antiqua" w:eastAsia="Times New Roman" w:hAnsi="Book Antiqua" w:cs="Times New Roman"/>
          <w:b/>
          <w:bCs/>
          <w:color w:val="FF0000"/>
          <w:sz w:val="16"/>
          <w:szCs w:val="16"/>
          <w:lang w:eastAsia="pt-BR"/>
        </w:rPr>
        <w:t xml:space="preserve"> </w:t>
      </w:r>
      <w:r w:rsidR="005C4C6F">
        <w:rPr>
          <w:rFonts w:ascii="Book Antiqua" w:eastAsia="Times New Roman" w:hAnsi="Book Antiqua" w:cs="Times New Roman"/>
          <w:b/>
          <w:bCs/>
          <w:color w:val="FF0000"/>
          <w:sz w:val="16"/>
          <w:szCs w:val="16"/>
          <w:u w:val="single"/>
          <w:lang w:eastAsia="pt-BR"/>
        </w:rPr>
        <w:t>(TJRJ-2025)</w:t>
      </w:r>
      <w:r w:rsidR="005D1B4D">
        <w:rPr>
          <w:rFonts w:ascii="Book Antiqua" w:eastAsia="Times New Roman" w:hAnsi="Book Antiqua" w:cs="Times New Roman"/>
          <w:b/>
          <w:bCs/>
          <w:color w:val="FF0000"/>
          <w:sz w:val="16"/>
          <w:szCs w:val="16"/>
          <w:lang w:eastAsia="pt-BR"/>
        </w:rPr>
        <w:t xml:space="preserve"> </w:t>
      </w:r>
      <w:r w:rsidR="005D1B4D">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400768" w:rsidRPr="00273A43" w14:paraId="7FA7C148" w14:textId="77777777" w:rsidTr="00D0244C">
        <w:tc>
          <w:tcPr>
            <w:tcW w:w="8494" w:type="dxa"/>
            <w:shd w:val="clear" w:color="auto" w:fill="CCFFFF"/>
          </w:tcPr>
          <w:p w14:paraId="45B18F16" w14:textId="326B947A" w:rsidR="00400768" w:rsidRDefault="00400768" w:rsidP="00400768">
            <w:pPr>
              <w:jc w:val="both"/>
              <w:rPr>
                <w:rFonts w:ascii="Book Antiqua" w:eastAsia="Times New Roman" w:hAnsi="Book Antiqua" w:cs="Times New Roman"/>
                <w:bCs/>
                <w:sz w:val="19"/>
                <w:szCs w:val="19"/>
                <w:lang w:eastAsia="pt-BR"/>
              </w:rPr>
            </w:pPr>
            <w:r w:rsidRPr="00293A35">
              <w:rPr>
                <w:rFonts w:ascii="Book Antiqua" w:eastAsia="Times New Roman" w:hAnsi="Book Antiqua" w:cs="Times New Roman"/>
                <w:b/>
                <w:i/>
                <w:iCs/>
                <w:color w:val="FF0000"/>
                <w:sz w:val="19"/>
                <w:szCs w:val="19"/>
                <w:lang w:eastAsia="pt-BR"/>
              </w:rPr>
              <w:t>#</w:t>
            </w:r>
            <w:r w:rsidRPr="00293A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0768">
              <w:rPr>
                <w:rFonts w:ascii="Book Antiqua" w:eastAsia="Times New Roman" w:hAnsi="Book Antiqua" w:cs="Times New Roman"/>
                <w:b/>
                <w:i/>
                <w:iCs/>
                <w:color w:val="FF0000"/>
                <w:sz w:val="19"/>
                <w:szCs w:val="19"/>
                <w:highlight w:val="green"/>
                <w:lang w:eastAsia="pt-BR"/>
              </w:rPr>
              <w:t>Comentários sobre o julgado veiculado no Info 1043 do STF</w:t>
            </w:r>
            <w:r w:rsidRPr="00293A3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00F5732C">
              <w:rPr>
                <w:rFonts w:ascii="Book Antiqua" w:eastAsia="Times New Roman" w:hAnsi="Book Antiqua" w:cs="Times New Roman"/>
                <w:b/>
                <w:i/>
                <w:iCs/>
                <w:color w:val="FF0000"/>
                <w:sz w:val="19"/>
                <w:szCs w:val="19"/>
                <w:lang w:eastAsia="pt-BR"/>
              </w:rPr>
              <w:t>: #</w:t>
            </w:r>
            <w:r w:rsidR="00F5732C" w:rsidRPr="00F5732C">
              <w:rPr>
                <w:rFonts w:ascii="Book Antiqua" w:eastAsia="Times New Roman" w:hAnsi="Book Antiqua" w:cs="Times New Roman"/>
                <w:b/>
                <w:i/>
                <w:iCs/>
                <w:color w:val="FF0000"/>
                <w:sz w:val="19"/>
                <w:szCs w:val="19"/>
                <w:highlight w:val="green"/>
                <w:lang w:eastAsia="pt-BR"/>
              </w:rPr>
              <w:t>PGEMG-2022</w:t>
            </w:r>
            <w:r w:rsidR="00F5732C">
              <w:rPr>
                <w:rFonts w:ascii="Book Antiqua" w:eastAsia="Times New Roman" w:hAnsi="Book Antiqua" w:cs="Times New Roman"/>
                <w:b/>
                <w:i/>
                <w:iCs/>
                <w:color w:val="FF0000"/>
                <w:sz w:val="19"/>
                <w:szCs w:val="19"/>
                <w:lang w:eastAsia="pt-BR"/>
              </w:rPr>
              <w:t>:</w:t>
            </w:r>
            <w:r w:rsidR="00611868">
              <w:rPr>
                <w:rFonts w:ascii="Book Antiqua" w:eastAsia="Times New Roman" w:hAnsi="Book Antiqua" w:cs="Times New Roman"/>
                <w:b/>
                <w:i/>
                <w:iCs/>
                <w:color w:val="FF0000"/>
                <w:sz w:val="19"/>
                <w:szCs w:val="19"/>
                <w:lang w:eastAsia="pt-BR"/>
              </w:rPr>
              <w:t xml:space="preserve"> #</w:t>
            </w:r>
            <w:r w:rsidR="00611868" w:rsidRPr="00611868">
              <w:rPr>
                <w:rFonts w:ascii="Book Antiqua" w:eastAsia="Times New Roman" w:hAnsi="Book Antiqua" w:cs="Times New Roman"/>
                <w:b/>
                <w:i/>
                <w:iCs/>
                <w:color w:val="FF0000"/>
                <w:sz w:val="19"/>
                <w:szCs w:val="19"/>
                <w:highlight w:val="green"/>
                <w:lang w:eastAsia="pt-BR"/>
              </w:rPr>
              <w:t>PCAM-2022</w:t>
            </w:r>
            <w:r w:rsidR="00737C1E">
              <w:rPr>
                <w:rFonts w:ascii="Book Antiqua" w:eastAsia="Times New Roman" w:hAnsi="Book Antiqua" w:cs="Times New Roman"/>
                <w:b/>
                <w:i/>
                <w:iCs/>
                <w:color w:val="FF0000"/>
                <w:sz w:val="19"/>
                <w:szCs w:val="19"/>
                <w:lang w:eastAsia="pt-BR"/>
              </w:rPr>
              <w:t>: #</w:t>
            </w:r>
            <w:r w:rsidR="00737C1E" w:rsidRPr="00737C1E">
              <w:rPr>
                <w:rFonts w:ascii="Book Antiqua" w:eastAsia="Times New Roman" w:hAnsi="Book Antiqua" w:cs="Times New Roman"/>
                <w:b/>
                <w:i/>
                <w:iCs/>
                <w:color w:val="FF0000"/>
                <w:sz w:val="19"/>
                <w:szCs w:val="19"/>
                <w:highlight w:val="green"/>
                <w:lang w:eastAsia="pt-BR"/>
              </w:rPr>
              <w:t>DPESP-2023</w:t>
            </w:r>
            <w:r w:rsidR="00737C1E">
              <w:rPr>
                <w:rFonts w:ascii="Book Antiqua" w:eastAsia="Times New Roman" w:hAnsi="Book Antiqua" w:cs="Times New Roman"/>
                <w:b/>
                <w:i/>
                <w:iCs/>
                <w:color w:val="FF0000"/>
                <w:sz w:val="19"/>
                <w:szCs w:val="19"/>
                <w:lang w:eastAsia="pt-BR"/>
              </w:rPr>
              <w:t>: #</w:t>
            </w:r>
            <w:r w:rsidR="00737C1E" w:rsidRPr="00737C1E">
              <w:rPr>
                <w:rFonts w:ascii="Book Antiqua" w:eastAsia="Times New Roman" w:hAnsi="Book Antiqua" w:cs="Times New Roman"/>
                <w:b/>
                <w:i/>
                <w:iCs/>
                <w:color w:val="FF0000"/>
                <w:sz w:val="19"/>
                <w:szCs w:val="19"/>
                <w:highlight w:val="green"/>
                <w:lang w:eastAsia="pt-BR"/>
              </w:rPr>
              <w:t>FCC</w:t>
            </w:r>
            <w:r w:rsidR="00611868">
              <w:rPr>
                <w:rFonts w:ascii="Book Antiqua" w:eastAsia="Times New Roman" w:hAnsi="Book Antiqua" w:cs="Times New Roman"/>
                <w:b/>
                <w:i/>
                <w:iCs/>
                <w:color w:val="FF0000"/>
                <w:sz w:val="19"/>
                <w:szCs w:val="19"/>
                <w:lang w:eastAsia="pt-BR"/>
              </w:rPr>
              <w:t>:</w:t>
            </w:r>
            <w:r w:rsidR="00F5732C">
              <w:rPr>
                <w:rFonts w:ascii="Book Antiqua" w:eastAsia="Times New Roman" w:hAnsi="Book Antiqua" w:cs="Times New Roman"/>
                <w:b/>
                <w:i/>
                <w:iCs/>
                <w:color w:val="FF0000"/>
                <w:sz w:val="19"/>
                <w:szCs w:val="19"/>
                <w:lang w:eastAsia="pt-BR"/>
              </w:rPr>
              <w:t xml:space="preserve"> #</w:t>
            </w:r>
            <w:r w:rsidR="00F5732C" w:rsidRPr="00F5732C">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
                <w:i/>
                <w:iCs/>
                <w:sz w:val="19"/>
                <w:szCs w:val="19"/>
                <w:highlight w:val="magenta"/>
                <w:lang w:eastAsia="pt-BR"/>
              </w:rPr>
              <w:t>Inciso I</w:t>
            </w:r>
            <w:r w:rsidRPr="00400768">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
                <w:i/>
                <w:iCs/>
                <w:sz w:val="19"/>
                <w:szCs w:val="19"/>
                <w:u w:val="single"/>
                <w:lang w:eastAsia="pt-BR"/>
              </w:rPr>
              <w:t>Pela análise do inciso I do art. 1º, percebe-se que a prisão temporária é uma prisão criada para servir aos interesses da investigação criminal. O objetivo dessa prisão é facilitar a investigação criminal. Diante disso, indaga-se: esse inciso I é constitucional? É possível uma espécie de prisão criada com esse objetivo?</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
                <w:sz w:val="19"/>
                <w:szCs w:val="19"/>
                <w:highlight w:val="magenta"/>
                <w:lang w:eastAsia="pt-BR"/>
              </w:rPr>
              <w:t>SIM</w:t>
            </w:r>
            <w:r w:rsidRPr="004007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A prisão temporária, como vimos acima, é uma espécie de prisão de natureza cautelar.</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A CF autoriza a imposição de prisões cautelares no inciso LXI do art. 5º:</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i/>
                <w:iCs/>
                <w:sz w:val="19"/>
                <w:szCs w:val="19"/>
                <w:lang w:eastAsia="pt-BR"/>
              </w:rPr>
              <w:t>“Art. 5º (...) LXI - ninguém será preso senão em flagrante delito ou por ordem escrita e fundamentada de autoridade judiciária competente, salvo nos casos de transgressão militar ou crime propriamente militar, definidos em lei;”</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 xml:space="preserve">No entanto, como a </w:t>
            </w:r>
            <w:r>
              <w:rPr>
                <w:rFonts w:ascii="Book Antiqua" w:eastAsia="Times New Roman" w:hAnsi="Book Antiqua" w:cs="Times New Roman"/>
                <w:bCs/>
                <w:sz w:val="19"/>
                <w:szCs w:val="19"/>
                <w:lang w:eastAsia="pt-BR"/>
              </w:rPr>
              <w:t>CF</w:t>
            </w:r>
            <w:r w:rsidRPr="00400768">
              <w:rPr>
                <w:rFonts w:ascii="Book Antiqua" w:eastAsia="Times New Roman" w:hAnsi="Book Antiqua" w:cs="Times New Roman"/>
                <w:bCs/>
                <w:sz w:val="19"/>
                <w:szCs w:val="19"/>
                <w:lang w:eastAsia="pt-BR"/>
              </w:rPr>
              <w:t xml:space="preserve"> consagra o princípio da presunção de inocência (art. 5º, LVII), toda prisão cautelar (inclusive a prisão temporária) deve ser considerada como medida excepcionalíssima e somente se mostra cabível quando preenchidos os estritos requisitos legais e de forma devidamente fundamentada pela autoridade judicial competente.</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Assim, desde que respeitado o princípio da não culpabilidade (que veda a execução antecipada da pena), nada impede que o legislador ordinário estabeleça uma modalidade de prisão cautelar voltada a assegurar o resultado útil da investigação criminal ou do processo penal.</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 xml:space="preserve">Vale ressaltar que, além da </w:t>
            </w:r>
            <w:r>
              <w:rPr>
                <w:rFonts w:ascii="Book Antiqua" w:eastAsia="Times New Roman" w:hAnsi="Book Antiqua" w:cs="Times New Roman"/>
                <w:bCs/>
                <w:sz w:val="19"/>
                <w:szCs w:val="19"/>
                <w:lang w:eastAsia="pt-BR"/>
              </w:rPr>
              <w:t>CF</w:t>
            </w:r>
            <w:r w:rsidRPr="00400768">
              <w:rPr>
                <w:rFonts w:ascii="Book Antiqua" w:eastAsia="Times New Roman" w:hAnsi="Book Antiqua" w:cs="Times New Roman"/>
                <w:bCs/>
                <w:sz w:val="19"/>
                <w:szCs w:val="19"/>
                <w:lang w:eastAsia="pt-BR"/>
              </w:rPr>
              <w:t>, a Convenção Americana de Direitos Humanos e o Pacto Internacional sobre Direitos Civis e Políticos também não impedem ou proíbem a criação de prisões cautelares pelos Estados-partes.</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 xml:space="preserve">Importante esclarecer, contudo, que </w:t>
            </w:r>
            <w:r w:rsidRPr="00F5732C">
              <w:rPr>
                <w:rFonts w:ascii="Book Antiqua" w:eastAsia="Times New Roman" w:hAnsi="Book Antiqua" w:cs="Times New Roman"/>
                <w:b/>
                <w:sz w:val="19"/>
                <w:szCs w:val="19"/>
                <w:highlight w:val="yellow"/>
                <w:lang w:eastAsia="pt-BR"/>
              </w:rPr>
              <w:t>a prisão temporária não pode servir como uma prisão para averiguação</w:t>
            </w:r>
            <w:r w:rsidRPr="004007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 xml:space="preserve">Leonardo Barreto Moreira Alves nos explica o que </w:t>
            </w:r>
            <w:r w:rsidRPr="00F5732C">
              <w:rPr>
                <w:rFonts w:ascii="Book Antiqua" w:eastAsia="Times New Roman" w:hAnsi="Book Antiqua" w:cs="Times New Roman"/>
                <w:b/>
                <w:sz w:val="19"/>
                <w:szCs w:val="19"/>
                <w:highlight w:val="yellow"/>
                <w:lang w:eastAsia="pt-BR"/>
              </w:rPr>
              <w:t>é uma prisão para averiguação, sendo ela inconstitucional</w:t>
            </w:r>
            <w:r w:rsidRPr="004007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i/>
                <w:iCs/>
                <w:sz w:val="19"/>
                <w:szCs w:val="19"/>
                <w:lang w:eastAsia="pt-BR"/>
              </w:rPr>
              <w:t>“</w:t>
            </w:r>
            <w:r w:rsidRPr="00F5732C">
              <w:rPr>
                <w:rFonts w:ascii="Book Antiqua" w:eastAsia="Times New Roman" w:hAnsi="Book Antiqua" w:cs="Times New Roman"/>
                <w:b/>
                <w:i/>
                <w:iCs/>
                <w:sz w:val="19"/>
                <w:szCs w:val="19"/>
                <w:highlight w:val="yellow"/>
                <w:lang w:eastAsia="pt-BR"/>
              </w:rPr>
              <w:t>Antes da Constituição Federal de 1988, havia no país a denominada prisão para averiguações</w:t>
            </w:r>
            <w:r w:rsidRPr="00400768">
              <w:rPr>
                <w:rFonts w:ascii="Book Antiqua" w:eastAsia="Times New Roman" w:hAnsi="Book Antiqua" w:cs="Times New Roman"/>
                <w:bCs/>
                <w:i/>
                <w:iCs/>
                <w:sz w:val="19"/>
                <w:szCs w:val="19"/>
                <w:lang w:eastAsia="pt-BR"/>
              </w:rPr>
              <w:t xml:space="preserve">, que era uma prisão realizada pela polícia, sem ordem judicial, para auxiliar as suas atividades rotineiras e cotidianas de investigação, ou seja, no intuito de verificar se a pessoa presa possuía qualquer vínculo com alguma infração penal ou mesmo para apurar a sua vida pregressa, consultando, por exemplo, se havia contra ela algum mandado de prisão em aberto ou se estava foragida. Com o advento da Carta Magna de 1988, passou-se a exigir, como regra, ordem judicial para a efetivação das prisões (cláusula de reserva de jurisdição), salvo nos casos de transgressão militar ou crime propriamente militar e na prisão em flagrante. Em razão disso, a polícia não mais pôde proceder à prisão para fins de averiguações por conta própria, necessitando, para tanto, da autorização do juízo competente. Esclareça-se, contudo, que a exigência de ordem judicial para a prisão não impede seja feita abordagem policial, se preciso, solicitando identificação de indivíduos ou realizando busca pessoal deles: impede-se apenas a prisão sem autorização judicial para esse fim. No mais, atualmente, </w:t>
            </w:r>
            <w:r w:rsidRPr="00F5732C">
              <w:rPr>
                <w:rFonts w:ascii="Book Antiqua" w:eastAsia="Times New Roman" w:hAnsi="Book Antiqua" w:cs="Times New Roman"/>
                <w:b/>
                <w:i/>
                <w:iCs/>
                <w:sz w:val="19"/>
                <w:szCs w:val="19"/>
                <w:highlight w:val="yellow"/>
                <w:lang w:eastAsia="pt-BR"/>
              </w:rPr>
              <w:t xml:space="preserve">a simples prisão para averiguações (sem </w:t>
            </w:r>
            <w:r w:rsidRPr="00F5732C">
              <w:rPr>
                <w:rFonts w:ascii="Book Antiqua" w:eastAsia="Times New Roman" w:hAnsi="Book Antiqua" w:cs="Times New Roman"/>
                <w:b/>
                <w:i/>
                <w:iCs/>
                <w:sz w:val="19"/>
                <w:szCs w:val="19"/>
                <w:highlight w:val="yellow"/>
                <w:lang w:eastAsia="pt-BR"/>
              </w:rPr>
              <w:lastRenderedPageBreak/>
              <w:t>ordem judicial) é ilegal, configurando a prática de crime de abuso de autoridade (art. 9º, caput, da Lei 13.869/19)</w:t>
            </w:r>
            <w:r w:rsidRPr="00400768">
              <w:rPr>
                <w:rFonts w:ascii="Book Antiqua" w:eastAsia="Times New Roman" w:hAnsi="Book Antiqua" w:cs="Times New Roman"/>
                <w:bCs/>
                <w:i/>
                <w:iCs/>
                <w:sz w:val="19"/>
                <w:szCs w:val="19"/>
                <w:lang w:eastAsia="pt-BR"/>
              </w:rPr>
              <w:t>.”</w:t>
            </w:r>
            <w:r w:rsidRPr="00400768">
              <w:rPr>
                <w:rFonts w:ascii="Book Antiqua" w:eastAsia="Times New Roman" w:hAnsi="Book Antiqua" w:cs="Times New Roman"/>
                <w:bCs/>
                <w:sz w:val="19"/>
                <w:szCs w:val="19"/>
                <w:lang w:eastAsia="pt-BR"/>
              </w:rPr>
              <w:t xml:space="preserve"> (Manual de Processo Penal. Salvador: </w:t>
            </w:r>
            <w:proofErr w:type="spellStart"/>
            <w:r w:rsidRPr="00400768">
              <w:rPr>
                <w:rFonts w:ascii="Book Antiqua" w:eastAsia="Times New Roman" w:hAnsi="Book Antiqua" w:cs="Times New Roman"/>
                <w:bCs/>
                <w:sz w:val="19"/>
                <w:szCs w:val="19"/>
                <w:lang w:eastAsia="pt-BR"/>
              </w:rPr>
              <w:t>Juspodivm</w:t>
            </w:r>
            <w:proofErr w:type="spellEnd"/>
            <w:r w:rsidRPr="00400768">
              <w:rPr>
                <w:rFonts w:ascii="Book Antiqua" w:eastAsia="Times New Roman" w:hAnsi="Book Antiqua" w:cs="Times New Roman"/>
                <w:bCs/>
                <w:sz w:val="19"/>
                <w:szCs w:val="19"/>
                <w:lang w:eastAsia="pt-BR"/>
              </w:rPr>
              <w:t>, 2021, p. 1097).</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 xml:space="preserve">Conforme vimos acima, a prisão para averiguação não é compatível com a </w:t>
            </w:r>
            <w:r>
              <w:rPr>
                <w:rFonts w:ascii="Book Antiqua" w:eastAsia="Times New Roman" w:hAnsi="Book Antiqua" w:cs="Times New Roman"/>
                <w:bCs/>
                <w:sz w:val="19"/>
                <w:szCs w:val="19"/>
                <w:lang w:eastAsia="pt-BR"/>
              </w:rPr>
              <w:t>CF</w:t>
            </w:r>
            <w:r w:rsidRPr="004007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Desse modo, não se pode admitir qualquer interpretação que transforme a prisão temporária em um meio de prisão para averiguação.</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 xml:space="preserve">De igual forma, a </w:t>
            </w:r>
            <w:r w:rsidRPr="00F5732C">
              <w:rPr>
                <w:rFonts w:ascii="Book Antiqua" w:eastAsia="Times New Roman" w:hAnsi="Book Antiqua" w:cs="Times New Roman"/>
                <w:b/>
                <w:sz w:val="19"/>
                <w:szCs w:val="19"/>
                <w:highlight w:val="yellow"/>
                <w:lang w:eastAsia="pt-BR"/>
              </w:rPr>
              <w:t>prisão temporária não pode violar o direito à não autoincriminação</w:t>
            </w:r>
            <w:r w:rsidRPr="004007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5732C">
              <w:rPr>
                <w:rFonts w:ascii="Book Antiqua" w:eastAsia="Times New Roman" w:hAnsi="Book Antiqua" w:cs="Times New Roman"/>
                <w:b/>
                <w:sz w:val="19"/>
                <w:szCs w:val="19"/>
                <w:highlight w:val="yellow"/>
                <w:lang w:eastAsia="pt-BR"/>
              </w:rPr>
              <w:t>A pessoa, ainda que suspeita de um crime, tem o direito de não se autoincriminar</w:t>
            </w:r>
            <w:r w:rsidRPr="00400768">
              <w:rPr>
                <w:rFonts w:ascii="Book Antiqua" w:eastAsia="Times New Roman" w:hAnsi="Book Antiqua" w:cs="Times New Roman"/>
                <w:bCs/>
                <w:sz w:val="19"/>
                <w:szCs w:val="19"/>
                <w:lang w:eastAsia="pt-BR"/>
              </w:rPr>
              <w:t>. Isso inclui o direito de não ser obrigada a ser interrogada.</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Logo, a prisão temporária não pode servir como um instrumento para se impor, por vias transversas, que a pessoa preste depoimento na fase inquisitorial.</w:t>
            </w:r>
          </w:p>
          <w:p w14:paraId="53960B4B" w14:textId="77777777" w:rsidR="00400768" w:rsidRDefault="00400768" w:rsidP="00D0244C">
            <w:pPr>
              <w:jc w:val="both"/>
              <w:rPr>
                <w:rFonts w:ascii="Book Antiqua" w:eastAsia="Times New Roman" w:hAnsi="Book Antiqua" w:cs="Times New Roman"/>
                <w:bCs/>
                <w:sz w:val="19"/>
                <w:szCs w:val="19"/>
                <w:lang w:eastAsia="pt-BR"/>
              </w:rPr>
            </w:pPr>
          </w:p>
          <w:p w14:paraId="7C8E7191" w14:textId="4DCA9DAA" w:rsidR="00400768" w:rsidRPr="00293A35" w:rsidRDefault="00400768" w:rsidP="00400768">
            <w:pPr>
              <w:jc w:val="both"/>
              <w:rPr>
                <w:rFonts w:ascii="Book Antiqua" w:eastAsia="Times New Roman" w:hAnsi="Book Antiqua" w:cs="Times New Roman"/>
                <w:bCs/>
                <w:sz w:val="19"/>
                <w:szCs w:val="19"/>
                <w:lang w:eastAsia="pt-BR"/>
              </w:rPr>
            </w:pPr>
            <w:r w:rsidRPr="00293A35">
              <w:rPr>
                <w:rFonts w:ascii="Book Antiqua" w:eastAsia="Times New Roman" w:hAnsi="Book Antiqua" w:cs="Times New Roman"/>
                <w:b/>
                <w:i/>
                <w:iCs/>
                <w:color w:val="FF0000"/>
                <w:sz w:val="19"/>
                <w:szCs w:val="19"/>
                <w:lang w:eastAsia="pt-BR"/>
              </w:rPr>
              <w:t>#</w:t>
            </w:r>
            <w:r w:rsidRPr="00293A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93A35">
              <w:rPr>
                <w:rFonts w:ascii="Book Antiqua" w:eastAsia="Times New Roman" w:hAnsi="Book Antiqua" w:cs="Times New Roman"/>
                <w:b/>
                <w:i/>
                <w:iCs/>
                <w:color w:val="FF0000"/>
                <w:sz w:val="19"/>
                <w:szCs w:val="19"/>
                <w:highlight w:val="green"/>
                <w:lang w:eastAsia="pt-BR"/>
              </w:rPr>
              <w:t>STJ</w:t>
            </w:r>
            <w:r w:rsidRPr="00293A35">
              <w:rPr>
                <w:rFonts w:ascii="Book Antiqua" w:eastAsia="Times New Roman" w:hAnsi="Book Antiqua" w:cs="Times New Roman"/>
                <w:b/>
                <w:i/>
                <w:iCs/>
                <w:color w:val="FF0000"/>
                <w:sz w:val="19"/>
                <w:szCs w:val="19"/>
                <w:lang w:eastAsia="pt-BR"/>
              </w:rPr>
              <w:t>: #</w:t>
            </w:r>
            <w:r w:rsidRPr="00293A35">
              <w:rPr>
                <w:rFonts w:ascii="Book Antiqua" w:eastAsia="Times New Roman" w:hAnsi="Book Antiqua" w:cs="Times New Roman"/>
                <w:b/>
                <w:i/>
                <w:iCs/>
                <w:color w:val="FF0000"/>
                <w:sz w:val="19"/>
                <w:szCs w:val="19"/>
                <w:highlight w:val="green"/>
                <w:lang w:eastAsia="pt-BR"/>
              </w:rPr>
              <w:t>PCGO-201</w:t>
            </w:r>
            <w:r>
              <w:rPr>
                <w:rFonts w:ascii="Book Antiqua" w:eastAsia="Times New Roman" w:hAnsi="Book Antiqua" w:cs="Times New Roman"/>
                <w:b/>
                <w:i/>
                <w:iCs/>
                <w:color w:val="FF0000"/>
                <w:sz w:val="19"/>
                <w:szCs w:val="19"/>
                <w:highlight w:val="green"/>
                <w:lang w:eastAsia="pt-BR"/>
              </w:rPr>
              <w:t>7/2018</w:t>
            </w:r>
            <w:r>
              <w:rPr>
                <w:rFonts w:ascii="Book Antiqua" w:eastAsia="Times New Roman" w:hAnsi="Book Antiqua" w:cs="Times New Roman"/>
                <w:b/>
                <w:i/>
                <w:iCs/>
                <w:color w:val="FF0000"/>
                <w:sz w:val="19"/>
                <w:szCs w:val="19"/>
                <w:lang w:eastAsia="pt-BR"/>
              </w:rPr>
              <w:t>: #</w:t>
            </w:r>
            <w:r w:rsidRPr="005C718F">
              <w:rPr>
                <w:rFonts w:ascii="Book Antiqua" w:eastAsia="Times New Roman" w:hAnsi="Book Antiqua" w:cs="Times New Roman"/>
                <w:b/>
                <w:i/>
                <w:iCs/>
                <w:color w:val="FF0000"/>
                <w:sz w:val="19"/>
                <w:szCs w:val="19"/>
                <w:highlight w:val="green"/>
                <w:lang w:eastAsia="pt-BR"/>
              </w:rPr>
              <w:t>PCMA-2018</w:t>
            </w:r>
            <w:r>
              <w:rPr>
                <w:rFonts w:ascii="Book Antiqua" w:eastAsia="Times New Roman" w:hAnsi="Book Antiqua" w:cs="Times New Roman"/>
                <w:b/>
                <w:i/>
                <w:iCs/>
                <w:color w:val="FF0000"/>
                <w:sz w:val="19"/>
                <w:szCs w:val="19"/>
                <w:lang w:eastAsia="pt-BR"/>
              </w:rPr>
              <w:t>: #</w:t>
            </w:r>
            <w:r w:rsidRPr="005844DC">
              <w:rPr>
                <w:rFonts w:ascii="Book Antiqua" w:eastAsia="Times New Roman" w:hAnsi="Book Antiqua" w:cs="Times New Roman"/>
                <w:b/>
                <w:i/>
                <w:iCs/>
                <w:color w:val="FF0000"/>
                <w:sz w:val="19"/>
                <w:szCs w:val="19"/>
                <w:highlight w:val="green"/>
                <w:lang w:eastAsia="pt-BR"/>
              </w:rPr>
              <w:t>Cartórios/TJMG-2018</w:t>
            </w:r>
            <w:r>
              <w:rPr>
                <w:rFonts w:ascii="Book Antiqua" w:eastAsia="Times New Roman" w:hAnsi="Book Antiqua" w:cs="Times New Roman"/>
                <w:b/>
                <w:i/>
                <w:iCs/>
                <w:color w:val="FF0000"/>
                <w:sz w:val="19"/>
                <w:szCs w:val="19"/>
                <w:lang w:eastAsia="pt-BR"/>
              </w:rPr>
              <w:t>: #</w:t>
            </w:r>
            <w:r w:rsidRPr="009834B8">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3E6EE5">
              <w:rPr>
                <w:rFonts w:ascii="Book Antiqua" w:eastAsia="Times New Roman" w:hAnsi="Book Antiqua" w:cs="Times New Roman"/>
                <w:b/>
                <w:i/>
                <w:iCs/>
                <w:color w:val="FF0000"/>
                <w:sz w:val="19"/>
                <w:szCs w:val="19"/>
                <w:highlight w:val="green"/>
                <w:lang w:eastAsia="pt-BR"/>
              </w:rPr>
              <w:t>Cartórios/TJDFT-2019</w:t>
            </w:r>
            <w:r w:rsidR="00836105">
              <w:rPr>
                <w:rFonts w:ascii="Book Antiqua" w:eastAsia="Times New Roman" w:hAnsi="Book Antiqua" w:cs="Times New Roman"/>
                <w:b/>
                <w:i/>
                <w:iCs/>
                <w:color w:val="FF0000"/>
                <w:sz w:val="19"/>
                <w:szCs w:val="19"/>
                <w:lang w:eastAsia="pt-BR"/>
              </w:rPr>
              <w:t>: #</w:t>
            </w:r>
            <w:r w:rsidR="00836105" w:rsidRPr="00836105">
              <w:rPr>
                <w:rFonts w:ascii="Book Antiqua" w:eastAsia="Times New Roman" w:hAnsi="Book Antiqua" w:cs="Times New Roman"/>
                <w:b/>
                <w:i/>
                <w:iCs/>
                <w:color w:val="FF0000"/>
                <w:sz w:val="19"/>
                <w:szCs w:val="19"/>
                <w:highlight w:val="green"/>
                <w:lang w:eastAsia="pt-BR"/>
              </w:rPr>
              <w:t>MPSE-2022</w:t>
            </w:r>
            <w:r w:rsidR="00595D5F">
              <w:rPr>
                <w:rFonts w:ascii="Book Antiqua" w:eastAsia="Times New Roman" w:hAnsi="Book Antiqua" w:cs="Times New Roman"/>
                <w:b/>
                <w:i/>
                <w:iCs/>
                <w:color w:val="FF0000"/>
                <w:sz w:val="19"/>
                <w:szCs w:val="19"/>
                <w:lang w:eastAsia="pt-BR"/>
              </w:rPr>
              <w:t>: #</w:t>
            </w:r>
            <w:r w:rsidR="00595D5F" w:rsidRPr="00595D5F">
              <w:rPr>
                <w:rFonts w:ascii="Book Antiqua" w:eastAsia="Times New Roman" w:hAnsi="Book Antiqua" w:cs="Times New Roman"/>
                <w:b/>
                <w:i/>
                <w:iCs/>
                <w:color w:val="FF0000"/>
                <w:sz w:val="19"/>
                <w:szCs w:val="19"/>
                <w:highlight w:val="green"/>
                <w:lang w:eastAsia="pt-BR"/>
              </w:rPr>
              <w:t>MPPA-2023</w:t>
            </w:r>
            <w:r w:rsidR="005D1B4D">
              <w:rPr>
                <w:rFonts w:ascii="Book Antiqua" w:eastAsia="Times New Roman" w:hAnsi="Book Antiqua" w:cs="Times New Roman"/>
                <w:b/>
                <w:i/>
                <w:iCs/>
                <w:color w:val="FF0000"/>
                <w:sz w:val="19"/>
                <w:szCs w:val="19"/>
                <w:lang w:eastAsia="pt-BR"/>
              </w:rPr>
              <w:t>: #</w:t>
            </w:r>
            <w:r w:rsidR="005D1B4D" w:rsidRPr="005D1B4D">
              <w:rPr>
                <w:rFonts w:ascii="Book Antiqua" w:eastAsia="Times New Roman" w:hAnsi="Book Antiqua" w:cs="Times New Roman"/>
                <w:b/>
                <w:i/>
                <w:iCs/>
                <w:color w:val="FF0000"/>
                <w:sz w:val="19"/>
                <w:szCs w:val="19"/>
                <w:highlight w:val="green"/>
                <w:lang w:eastAsia="pt-BR"/>
              </w:rPr>
              <w:t>TRF3-2025</w:t>
            </w:r>
            <w:r>
              <w:rPr>
                <w:rFonts w:ascii="Book Antiqua" w:eastAsia="Times New Roman" w:hAnsi="Book Antiqua" w:cs="Times New Roman"/>
                <w:b/>
                <w:i/>
                <w:iCs/>
                <w:color w:val="FF0000"/>
                <w:sz w:val="19"/>
                <w:szCs w:val="19"/>
                <w:lang w:eastAsia="pt-BR"/>
              </w:rPr>
              <w:t xml:space="preserve">: </w:t>
            </w:r>
            <w:r w:rsidRPr="00293A35">
              <w:rPr>
                <w:rFonts w:ascii="Book Antiqua" w:eastAsia="Times New Roman" w:hAnsi="Book Antiqua" w:cs="Times New Roman"/>
                <w:b/>
                <w:i/>
                <w:iCs/>
                <w:color w:val="FF0000"/>
                <w:sz w:val="19"/>
                <w:szCs w:val="19"/>
                <w:lang w:eastAsia="pt-BR"/>
              </w:rPr>
              <w:t>#</w:t>
            </w:r>
            <w:r w:rsidRPr="00293A35">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5844DC">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F43353">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9834B8">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293A35">
              <w:rPr>
                <w:rFonts w:ascii="Book Antiqua" w:eastAsia="Times New Roman" w:hAnsi="Book Antiqua" w:cs="Times New Roman"/>
                <w:b/>
                <w:sz w:val="19"/>
                <w:szCs w:val="19"/>
                <w:lang w:eastAsia="pt-BR"/>
              </w:rPr>
              <w:t xml:space="preserve">HABEAS CORPUS. PROCESSO PENAL. INQUÉRITO POLICIAL. ART. 12 DA LEI 6.368/76. PRISÃO TEMPORÁRIA. OFERECIMENTO DE DENÚNCIA. INSUBSISTÊNCIA DO DECRETO. 1. </w:t>
            </w:r>
            <w:r w:rsidRPr="00293A35">
              <w:rPr>
                <w:rFonts w:ascii="Book Antiqua" w:eastAsia="Times New Roman" w:hAnsi="Book Antiqua" w:cs="Times New Roman"/>
                <w:b/>
                <w:sz w:val="19"/>
                <w:szCs w:val="19"/>
                <w:highlight w:val="yellow"/>
                <w:lang w:eastAsia="pt-BR"/>
              </w:rPr>
              <w:t>Uma vez oferecida a denúncia não mais subsiste o decreto de prisão temporária, que visa resguardar, tão somente, a integridade das investigações</w:t>
            </w:r>
            <w:r w:rsidRPr="00293A35">
              <w:rPr>
                <w:rFonts w:ascii="Book Antiqua" w:eastAsia="Times New Roman" w:hAnsi="Book Antiqua" w:cs="Times New Roman"/>
                <w:b/>
                <w:sz w:val="19"/>
                <w:szCs w:val="19"/>
                <w:lang w:eastAsia="pt-BR"/>
              </w:rPr>
              <w:t xml:space="preserve">. 2. Ordem concedida para revogar a prisão temporária decretada nos autos do processo n.º 274/2006, em trâmite na Vara Única da Comarca de </w:t>
            </w:r>
            <w:proofErr w:type="spellStart"/>
            <w:r w:rsidRPr="00293A35">
              <w:rPr>
                <w:rFonts w:ascii="Book Antiqua" w:eastAsia="Times New Roman" w:hAnsi="Book Antiqua" w:cs="Times New Roman"/>
                <w:b/>
                <w:sz w:val="19"/>
                <w:szCs w:val="19"/>
                <w:lang w:eastAsia="pt-BR"/>
              </w:rPr>
              <w:t>Ipauçu</w:t>
            </w:r>
            <w:proofErr w:type="spellEnd"/>
            <w:r w:rsidRPr="00293A35">
              <w:rPr>
                <w:rFonts w:ascii="Book Antiqua" w:eastAsia="Times New Roman" w:hAnsi="Book Antiqua" w:cs="Times New Roman"/>
                <w:b/>
                <w:sz w:val="19"/>
                <w:szCs w:val="19"/>
                <w:lang w:eastAsia="pt-BR"/>
              </w:rPr>
              <w:t>/SP</w:t>
            </w:r>
            <w:r w:rsidRPr="00293A35">
              <w:rPr>
                <w:rFonts w:ascii="Book Antiqua" w:eastAsia="Times New Roman" w:hAnsi="Book Antiqua" w:cs="Times New Roman"/>
                <w:bCs/>
                <w:sz w:val="19"/>
                <w:szCs w:val="19"/>
                <w:lang w:eastAsia="pt-BR"/>
              </w:rPr>
              <w:t>.</w:t>
            </w:r>
            <w:r w:rsidR="00836105">
              <w:rPr>
                <w:rFonts w:ascii="Book Antiqua" w:eastAsia="Times New Roman" w:hAnsi="Book Antiqua" w:cs="Times New Roman"/>
                <w:bCs/>
                <w:sz w:val="19"/>
                <w:szCs w:val="19"/>
                <w:lang w:eastAsia="pt-BR"/>
              </w:rPr>
              <w:t xml:space="preserve"> </w:t>
            </w:r>
            <w:r w:rsidRPr="00293A35">
              <w:rPr>
                <w:rFonts w:ascii="Book Antiqua" w:eastAsia="Times New Roman" w:hAnsi="Book Antiqua" w:cs="Times New Roman"/>
                <w:bCs/>
                <w:sz w:val="19"/>
                <w:szCs w:val="19"/>
                <w:lang w:eastAsia="pt-BR"/>
              </w:rPr>
              <w:t>(STJ</w:t>
            </w:r>
            <w:r w:rsidR="00836105">
              <w:rPr>
                <w:rFonts w:ascii="Book Antiqua" w:eastAsia="Times New Roman" w:hAnsi="Book Antiqua" w:cs="Times New Roman"/>
                <w:bCs/>
                <w:sz w:val="19"/>
                <w:szCs w:val="19"/>
                <w:lang w:eastAsia="pt-BR"/>
              </w:rPr>
              <w:t>. 5ª T.,</w:t>
            </w:r>
            <w:r w:rsidRPr="00293A35">
              <w:rPr>
                <w:rFonts w:ascii="Book Antiqua" w:eastAsia="Times New Roman" w:hAnsi="Book Antiqua" w:cs="Times New Roman"/>
                <w:bCs/>
                <w:sz w:val="19"/>
                <w:szCs w:val="19"/>
                <w:lang w:eastAsia="pt-BR"/>
              </w:rPr>
              <w:t xml:space="preserve"> HC 78437</w:t>
            </w:r>
            <w:r w:rsidR="00836105">
              <w:rPr>
                <w:rFonts w:ascii="Book Antiqua" w:eastAsia="Times New Roman" w:hAnsi="Book Antiqua" w:cs="Times New Roman"/>
                <w:bCs/>
                <w:sz w:val="19"/>
                <w:szCs w:val="19"/>
                <w:lang w:eastAsia="pt-BR"/>
              </w:rPr>
              <w:t>/</w:t>
            </w:r>
            <w:r w:rsidRPr="00293A35">
              <w:rPr>
                <w:rFonts w:ascii="Book Antiqua" w:eastAsia="Times New Roman" w:hAnsi="Book Antiqua" w:cs="Times New Roman"/>
                <w:bCs/>
                <w:sz w:val="19"/>
                <w:szCs w:val="19"/>
                <w:lang w:eastAsia="pt-BR"/>
              </w:rPr>
              <w:t>SP, Rel</w:t>
            </w:r>
            <w:r w:rsidR="00836105">
              <w:rPr>
                <w:rFonts w:ascii="Book Antiqua" w:eastAsia="Times New Roman" w:hAnsi="Book Antiqua" w:cs="Times New Roman"/>
                <w:bCs/>
                <w:sz w:val="19"/>
                <w:szCs w:val="19"/>
                <w:lang w:eastAsia="pt-BR"/>
              </w:rPr>
              <w:t>.</w:t>
            </w:r>
            <w:r w:rsidRPr="00293A35">
              <w:rPr>
                <w:rFonts w:ascii="Book Antiqua" w:eastAsia="Times New Roman" w:hAnsi="Book Antiqua" w:cs="Times New Roman"/>
                <w:bCs/>
                <w:sz w:val="19"/>
                <w:szCs w:val="19"/>
                <w:lang w:eastAsia="pt-BR"/>
              </w:rPr>
              <w:t xml:space="preserve"> Min</w:t>
            </w:r>
            <w:r w:rsidR="00836105">
              <w:rPr>
                <w:rFonts w:ascii="Book Antiqua" w:eastAsia="Times New Roman" w:hAnsi="Book Antiqua" w:cs="Times New Roman"/>
                <w:bCs/>
                <w:sz w:val="19"/>
                <w:szCs w:val="19"/>
                <w:lang w:eastAsia="pt-BR"/>
              </w:rPr>
              <w:t>.</w:t>
            </w:r>
            <w:r w:rsidRPr="00293A35">
              <w:rPr>
                <w:rFonts w:ascii="Book Antiqua" w:eastAsia="Times New Roman" w:hAnsi="Book Antiqua" w:cs="Times New Roman"/>
                <w:bCs/>
                <w:sz w:val="19"/>
                <w:szCs w:val="19"/>
                <w:lang w:eastAsia="pt-BR"/>
              </w:rPr>
              <w:t xml:space="preserve"> L</w:t>
            </w:r>
            <w:r w:rsidR="00836105">
              <w:rPr>
                <w:rFonts w:ascii="Book Antiqua" w:eastAsia="Times New Roman" w:hAnsi="Book Antiqua" w:cs="Times New Roman"/>
                <w:bCs/>
                <w:sz w:val="19"/>
                <w:szCs w:val="19"/>
                <w:lang w:eastAsia="pt-BR"/>
              </w:rPr>
              <w:t>aurita</w:t>
            </w:r>
            <w:r w:rsidRPr="00293A35">
              <w:rPr>
                <w:rFonts w:ascii="Book Antiqua" w:eastAsia="Times New Roman" w:hAnsi="Book Antiqua" w:cs="Times New Roman"/>
                <w:bCs/>
                <w:sz w:val="19"/>
                <w:szCs w:val="19"/>
                <w:lang w:eastAsia="pt-BR"/>
              </w:rPr>
              <w:t xml:space="preserve"> V</w:t>
            </w:r>
            <w:r w:rsidR="00836105">
              <w:rPr>
                <w:rFonts w:ascii="Book Antiqua" w:eastAsia="Times New Roman" w:hAnsi="Book Antiqua" w:cs="Times New Roman"/>
                <w:bCs/>
                <w:sz w:val="19"/>
                <w:szCs w:val="19"/>
                <w:lang w:eastAsia="pt-BR"/>
              </w:rPr>
              <w:t>az</w:t>
            </w:r>
            <w:r w:rsidRPr="00293A35">
              <w:rPr>
                <w:rFonts w:ascii="Book Antiqua" w:eastAsia="Times New Roman" w:hAnsi="Book Antiqua" w:cs="Times New Roman"/>
                <w:bCs/>
                <w:sz w:val="19"/>
                <w:szCs w:val="19"/>
                <w:lang w:eastAsia="pt-BR"/>
              </w:rPr>
              <w:t xml:space="preserve">, </w:t>
            </w:r>
            <w:r w:rsidR="00836105">
              <w:rPr>
                <w:rFonts w:ascii="Book Antiqua" w:eastAsia="Times New Roman" w:hAnsi="Book Antiqua" w:cs="Times New Roman"/>
                <w:bCs/>
                <w:sz w:val="19"/>
                <w:szCs w:val="19"/>
                <w:lang w:eastAsia="pt-BR"/>
              </w:rPr>
              <w:t>j.</w:t>
            </w:r>
            <w:r w:rsidRPr="00293A35">
              <w:rPr>
                <w:rFonts w:ascii="Book Antiqua" w:eastAsia="Times New Roman" w:hAnsi="Book Antiqua" w:cs="Times New Roman"/>
                <w:bCs/>
                <w:sz w:val="19"/>
                <w:szCs w:val="19"/>
                <w:lang w:eastAsia="pt-BR"/>
              </w:rPr>
              <w:t xml:space="preserve"> 28/06/07)</w:t>
            </w:r>
            <w:r w:rsidR="00836105">
              <w:rPr>
                <w:rFonts w:ascii="Book Antiqua" w:eastAsia="Times New Roman" w:hAnsi="Book Antiqua" w:cs="Times New Roman"/>
                <w:bCs/>
                <w:sz w:val="19"/>
                <w:szCs w:val="19"/>
                <w:lang w:eastAsia="pt-BR"/>
              </w:rPr>
              <w:t>.</w:t>
            </w:r>
          </w:p>
        </w:tc>
      </w:tr>
    </w:tbl>
    <w:p w14:paraId="79350AF3" w14:textId="77777777" w:rsidR="00400768" w:rsidRPr="00400768" w:rsidRDefault="00400768" w:rsidP="00400768">
      <w:pPr>
        <w:spacing w:after="0" w:line="240" w:lineRule="auto"/>
        <w:ind w:firstLine="52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A076D" w:rsidRPr="00273A43" w14:paraId="3FA9C734" w14:textId="77777777" w:rsidTr="009A076D">
        <w:tc>
          <w:tcPr>
            <w:tcW w:w="8494" w:type="dxa"/>
            <w:shd w:val="clear" w:color="auto" w:fill="CCFFFF"/>
          </w:tcPr>
          <w:p w14:paraId="67799DDB" w14:textId="45A347C7" w:rsidR="00293A35" w:rsidRPr="00400768" w:rsidRDefault="009A076D" w:rsidP="00EC1366">
            <w:pPr>
              <w:spacing w:before="100" w:beforeAutospacing="1" w:after="100" w:afterAutospacing="1"/>
              <w:jc w:val="both"/>
              <w:rPr>
                <w:rFonts w:ascii="Book Antiqua" w:eastAsia="Times New Roman" w:hAnsi="Book Antiqua" w:cs="Times New Roman"/>
                <w:b/>
                <w:sz w:val="19"/>
                <w:szCs w:val="19"/>
                <w:lang w:eastAsia="pt-BR"/>
              </w:rPr>
            </w:pP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b/>
                <w:sz w:val="19"/>
                <w:szCs w:val="19"/>
                <w:highlight w:val="yellow"/>
                <w:lang w:eastAsia="pt-BR"/>
              </w:rPr>
              <w:t>TJMG-2018-Consulplan</w:t>
            </w: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sz w:val="19"/>
                <w:szCs w:val="19"/>
                <w:lang w:eastAsia="pt-BR"/>
              </w:rPr>
              <w:t xml:space="preserve">: Segundo a Lei 7.960/89, que regula a prisão temporária, esta possui caráter cautelar voltado à investigação policial, não podendo ser decretada ou subsistir se já houver processo ou tiver sido oferecida a denúncia. </w:t>
            </w:r>
            <w:r w:rsidRPr="00273A43">
              <w:rPr>
                <w:rFonts w:ascii="Book Antiqua" w:eastAsia="Times New Roman" w:hAnsi="Book Antiqua" w:cs="Times New Roman"/>
                <w:b/>
                <w:sz w:val="19"/>
                <w:szCs w:val="19"/>
                <w:lang w:eastAsia="pt-BR"/>
              </w:rPr>
              <w:t>BL: art. 1º, I, Lei 7960.</w:t>
            </w:r>
          </w:p>
        </w:tc>
      </w:tr>
    </w:tbl>
    <w:p w14:paraId="6F4BFE43" w14:textId="18E8C56F" w:rsidR="00A02458" w:rsidRPr="005A7736" w:rsidRDefault="00A02458" w:rsidP="00C0450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C4C6F">
        <w:rPr>
          <w:rFonts w:ascii="Book Antiqua" w:eastAsia="Times New Roman" w:hAnsi="Book Antiqua" w:cs="Times New Roman"/>
          <w:b/>
          <w:bCs/>
          <w:sz w:val="19"/>
          <w:szCs w:val="19"/>
          <w:lang w:eastAsia="pt-BR"/>
        </w:rPr>
        <w:t xml:space="preserve">II - </w:t>
      </w:r>
      <w:proofErr w:type="gramStart"/>
      <w:r w:rsidRPr="005C4C6F">
        <w:rPr>
          <w:rFonts w:ascii="Book Antiqua" w:eastAsia="Times New Roman" w:hAnsi="Book Antiqua" w:cs="Times New Roman"/>
          <w:b/>
          <w:bCs/>
          <w:sz w:val="19"/>
          <w:szCs w:val="19"/>
          <w:lang w:eastAsia="pt-BR"/>
        </w:rPr>
        <w:t>quando</w:t>
      </w:r>
      <w:proofErr w:type="gramEnd"/>
      <w:r w:rsidRPr="005C4C6F">
        <w:rPr>
          <w:rFonts w:ascii="Book Antiqua" w:eastAsia="Times New Roman" w:hAnsi="Book Antiqua" w:cs="Times New Roman"/>
          <w:b/>
          <w:bCs/>
          <w:sz w:val="19"/>
          <w:szCs w:val="19"/>
          <w:lang w:eastAsia="pt-BR"/>
        </w:rPr>
        <w:t xml:space="preserve"> </w:t>
      </w:r>
      <w:r w:rsidRPr="005C4C6F">
        <w:rPr>
          <w:rFonts w:ascii="Book Antiqua" w:eastAsia="Times New Roman" w:hAnsi="Book Antiqua" w:cs="Times New Roman"/>
          <w:b/>
          <w:bCs/>
          <w:sz w:val="19"/>
          <w:szCs w:val="19"/>
          <w:highlight w:val="yellow"/>
          <w:lang w:eastAsia="pt-BR"/>
        </w:rPr>
        <w:t>o indicado</w:t>
      </w:r>
      <w:r w:rsidRPr="005C4C6F">
        <w:rPr>
          <w:rFonts w:ascii="Book Antiqua" w:eastAsia="Times New Roman" w:hAnsi="Book Antiqua" w:cs="Times New Roman"/>
          <w:b/>
          <w:bCs/>
          <w:sz w:val="19"/>
          <w:szCs w:val="19"/>
          <w:lang w:eastAsia="pt-BR"/>
        </w:rPr>
        <w:t xml:space="preserve"> </w:t>
      </w:r>
      <w:r w:rsidRPr="005C4C6F">
        <w:rPr>
          <w:rFonts w:ascii="Book Antiqua" w:eastAsia="Times New Roman" w:hAnsi="Book Antiqua" w:cs="Times New Roman"/>
          <w:b/>
          <w:bCs/>
          <w:caps/>
          <w:sz w:val="19"/>
          <w:szCs w:val="19"/>
          <w:highlight w:val="green"/>
          <w:lang w:eastAsia="pt-BR"/>
        </w:rPr>
        <w:t>não tiver</w:t>
      </w:r>
      <w:r w:rsidRPr="005C4C6F">
        <w:rPr>
          <w:rFonts w:ascii="Book Antiqua" w:eastAsia="Times New Roman" w:hAnsi="Book Antiqua" w:cs="Times New Roman"/>
          <w:b/>
          <w:bCs/>
          <w:sz w:val="19"/>
          <w:szCs w:val="19"/>
          <w:lang w:eastAsia="pt-BR"/>
        </w:rPr>
        <w:t xml:space="preserve"> </w:t>
      </w:r>
      <w:r w:rsidRPr="005C4C6F">
        <w:rPr>
          <w:rFonts w:ascii="Book Antiqua" w:eastAsia="Times New Roman" w:hAnsi="Book Antiqua" w:cs="Times New Roman"/>
          <w:b/>
          <w:bCs/>
          <w:sz w:val="19"/>
          <w:szCs w:val="19"/>
          <w:highlight w:val="cyan"/>
          <w:lang w:eastAsia="pt-BR"/>
        </w:rPr>
        <w:t>residência fixa</w:t>
      </w:r>
      <w:r w:rsidRPr="005C4C6F">
        <w:rPr>
          <w:rFonts w:ascii="Book Antiqua" w:eastAsia="Times New Roman" w:hAnsi="Book Antiqua" w:cs="Times New Roman"/>
          <w:b/>
          <w:bCs/>
          <w:sz w:val="19"/>
          <w:szCs w:val="19"/>
          <w:lang w:eastAsia="pt-BR"/>
        </w:rPr>
        <w:t xml:space="preserve"> ou </w:t>
      </w:r>
      <w:r w:rsidRPr="005C4C6F">
        <w:rPr>
          <w:rFonts w:ascii="Book Antiqua" w:eastAsia="Times New Roman" w:hAnsi="Book Antiqua" w:cs="Times New Roman"/>
          <w:b/>
          <w:bCs/>
          <w:caps/>
          <w:sz w:val="19"/>
          <w:szCs w:val="19"/>
          <w:highlight w:val="green"/>
          <w:lang w:eastAsia="pt-BR"/>
        </w:rPr>
        <w:t>não fornecer</w:t>
      </w:r>
      <w:r w:rsidRPr="005C4C6F">
        <w:rPr>
          <w:rFonts w:ascii="Book Antiqua" w:eastAsia="Times New Roman" w:hAnsi="Book Antiqua" w:cs="Times New Roman"/>
          <w:b/>
          <w:bCs/>
          <w:sz w:val="19"/>
          <w:szCs w:val="19"/>
          <w:lang w:eastAsia="pt-BR"/>
        </w:rPr>
        <w:t xml:space="preserve"> </w:t>
      </w:r>
      <w:r w:rsidRPr="005C4C6F">
        <w:rPr>
          <w:rFonts w:ascii="Book Antiqua" w:eastAsia="Times New Roman" w:hAnsi="Book Antiqua" w:cs="Times New Roman"/>
          <w:b/>
          <w:bCs/>
          <w:sz w:val="19"/>
          <w:szCs w:val="19"/>
          <w:highlight w:val="yellow"/>
          <w:lang w:eastAsia="pt-BR"/>
        </w:rPr>
        <w:t>elementos necessários</w:t>
      </w:r>
      <w:r w:rsidRPr="005C4C6F">
        <w:rPr>
          <w:rFonts w:ascii="Book Antiqua" w:eastAsia="Times New Roman" w:hAnsi="Book Antiqua" w:cs="Times New Roman"/>
          <w:b/>
          <w:bCs/>
          <w:sz w:val="19"/>
          <w:szCs w:val="19"/>
          <w:lang w:eastAsia="pt-BR"/>
        </w:rPr>
        <w:t xml:space="preserve"> </w:t>
      </w:r>
      <w:r w:rsidRPr="005C4C6F">
        <w:rPr>
          <w:rFonts w:ascii="Book Antiqua" w:eastAsia="Times New Roman" w:hAnsi="Book Antiqua" w:cs="Times New Roman"/>
          <w:b/>
          <w:bCs/>
          <w:sz w:val="19"/>
          <w:szCs w:val="19"/>
          <w:highlight w:val="cyan"/>
          <w:lang w:eastAsia="pt-BR"/>
        </w:rPr>
        <w:t>ao esclarecimento de sua identidade</w:t>
      </w:r>
      <w:r w:rsidRPr="00BD7DED">
        <w:rPr>
          <w:rFonts w:ascii="Book Antiqua" w:eastAsia="Times New Roman" w:hAnsi="Book Antiqua" w:cs="Times New Roman"/>
          <w:sz w:val="18"/>
          <w:szCs w:val="18"/>
          <w:lang w:eastAsia="pt-BR"/>
        </w:rPr>
        <w:t>;</w:t>
      </w:r>
      <w:r w:rsidR="00DB0591" w:rsidRPr="00BD7DED">
        <w:rPr>
          <w:rFonts w:ascii="Book Antiqua" w:eastAsia="Times New Roman" w:hAnsi="Book Antiqua" w:cs="Times New Roman"/>
          <w:sz w:val="18"/>
          <w:szCs w:val="18"/>
          <w:lang w:eastAsia="pt-BR"/>
        </w:rPr>
        <w:t xml:space="preserve"> </w:t>
      </w:r>
      <w:r w:rsidR="00B65D75" w:rsidRPr="00BD7DED">
        <w:rPr>
          <w:rFonts w:ascii="Book Antiqua" w:eastAsia="Times New Roman" w:hAnsi="Book Antiqua" w:cs="Times New Roman"/>
          <w:b/>
          <w:color w:val="FF0000"/>
          <w:sz w:val="16"/>
          <w:szCs w:val="16"/>
          <w:u w:val="single"/>
          <w:lang w:eastAsia="pt-BR"/>
        </w:rPr>
        <w:t>(MPDFT-2009)</w:t>
      </w:r>
      <w:r w:rsidR="00B14DAF" w:rsidRPr="00BD7DED">
        <w:rPr>
          <w:rFonts w:ascii="Book Antiqua" w:eastAsia="Times New Roman" w:hAnsi="Book Antiqua" w:cs="Times New Roman"/>
          <w:b/>
          <w:color w:val="FF0000"/>
          <w:sz w:val="16"/>
          <w:szCs w:val="16"/>
          <w:lang w:eastAsia="pt-BR"/>
        </w:rPr>
        <w:t xml:space="preserve"> </w:t>
      </w:r>
      <w:r w:rsidR="00D50EFC" w:rsidRPr="00BD7DED">
        <w:rPr>
          <w:rFonts w:ascii="Book Antiqua" w:eastAsia="Times New Roman" w:hAnsi="Book Antiqua" w:cs="Times New Roman"/>
          <w:b/>
          <w:color w:val="FF0000"/>
          <w:sz w:val="16"/>
          <w:szCs w:val="16"/>
          <w:u w:val="single"/>
          <w:lang w:eastAsia="pt-BR"/>
        </w:rPr>
        <w:t>(TJDFT-2012)</w:t>
      </w:r>
      <w:r w:rsidR="00246213" w:rsidRPr="00BD7DED">
        <w:rPr>
          <w:rFonts w:ascii="Book Antiqua" w:eastAsia="Times New Roman" w:hAnsi="Book Antiqua" w:cs="Times New Roman"/>
          <w:b/>
          <w:color w:val="FF0000"/>
          <w:sz w:val="16"/>
          <w:szCs w:val="16"/>
          <w:lang w:eastAsia="pt-BR"/>
        </w:rPr>
        <w:t xml:space="preserve"> </w:t>
      </w:r>
      <w:r w:rsidR="00246213" w:rsidRPr="00BD7DED">
        <w:rPr>
          <w:rFonts w:ascii="Book Antiqua" w:eastAsia="Times New Roman" w:hAnsi="Book Antiqua" w:cs="Times New Roman"/>
          <w:b/>
          <w:bCs/>
          <w:color w:val="FF0000"/>
          <w:sz w:val="16"/>
          <w:szCs w:val="16"/>
          <w:u w:val="single"/>
          <w:lang w:eastAsia="pt-BR"/>
        </w:rPr>
        <w:t>(MPTO-2012)</w:t>
      </w:r>
      <w:r w:rsidR="007F060B" w:rsidRPr="00BD7DED">
        <w:rPr>
          <w:rFonts w:ascii="Book Antiqua" w:eastAsia="Times New Roman" w:hAnsi="Book Antiqua" w:cs="Times New Roman"/>
          <w:b/>
          <w:color w:val="FF0000"/>
          <w:sz w:val="16"/>
          <w:szCs w:val="16"/>
          <w:lang w:eastAsia="pt-BR"/>
        </w:rPr>
        <w:t xml:space="preserve"> </w:t>
      </w:r>
      <w:r w:rsidR="007F060B" w:rsidRPr="00BD7DED">
        <w:rPr>
          <w:rFonts w:ascii="Book Antiqua" w:hAnsi="Book Antiqua" w:cs="Arial"/>
          <w:b/>
          <w:color w:val="FF0000"/>
          <w:sz w:val="16"/>
          <w:szCs w:val="16"/>
          <w:u w:val="single"/>
        </w:rPr>
        <w:t>(TJMA-2013)</w:t>
      </w:r>
      <w:r w:rsidR="00EF45BE" w:rsidRPr="00BD7DED">
        <w:rPr>
          <w:rFonts w:ascii="Book Antiqua" w:hAnsi="Book Antiqua" w:cs="Arial"/>
          <w:b/>
          <w:color w:val="FF0000"/>
          <w:sz w:val="16"/>
          <w:szCs w:val="16"/>
        </w:rPr>
        <w:t xml:space="preserve"> </w:t>
      </w:r>
      <w:r w:rsidR="00EF45BE" w:rsidRPr="00BD7DED">
        <w:rPr>
          <w:rFonts w:ascii="Book Antiqua" w:hAnsi="Book Antiqua" w:cs="Arial"/>
          <w:b/>
          <w:color w:val="FF0000"/>
          <w:sz w:val="16"/>
          <w:szCs w:val="16"/>
          <w:u w:val="single"/>
        </w:rPr>
        <w:t>(DPETO-2013)</w:t>
      </w:r>
      <w:r w:rsidR="004B7409" w:rsidRPr="00BD7DED">
        <w:rPr>
          <w:rFonts w:ascii="Book Antiqua" w:hAnsi="Book Antiqua" w:cs="Arial"/>
          <w:b/>
          <w:color w:val="FF0000"/>
          <w:sz w:val="16"/>
          <w:szCs w:val="16"/>
        </w:rPr>
        <w:t xml:space="preserve"> </w:t>
      </w:r>
      <w:r w:rsidR="000D7E77" w:rsidRPr="00BD7DED">
        <w:rPr>
          <w:rFonts w:ascii="Book Antiqua" w:eastAsia="Times New Roman" w:hAnsi="Book Antiqua" w:cs="Times New Roman"/>
          <w:b/>
          <w:color w:val="FF0000"/>
          <w:sz w:val="16"/>
          <w:szCs w:val="16"/>
          <w:u w:val="single"/>
          <w:lang w:eastAsia="pt-BR"/>
        </w:rPr>
        <w:t>(MPMT-2014)</w:t>
      </w:r>
      <w:r w:rsidR="00B64564" w:rsidRPr="00BD7DED">
        <w:rPr>
          <w:rFonts w:ascii="Book Antiqua" w:eastAsia="Times New Roman" w:hAnsi="Book Antiqua" w:cs="Times New Roman"/>
          <w:b/>
          <w:color w:val="FF0000"/>
          <w:sz w:val="16"/>
          <w:szCs w:val="16"/>
          <w:lang w:eastAsia="pt-BR"/>
        </w:rPr>
        <w:t xml:space="preserve"> </w:t>
      </w:r>
      <w:r w:rsidR="00B64564" w:rsidRPr="00BD7DED">
        <w:rPr>
          <w:rFonts w:ascii="Book Antiqua" w:eastAsia="Times New Roman" w:hAnsi="Book Antiqua" w:cs="Times New Roman"/>
          <w:b/>
          <w:color w:val="FF0000"/>
          <w:sz w:val="16"/>
          <w:szCs w:val="16"/>
          <w:u w:val="single"/>
          <w:lang w:eastAsia="pt-BR"/>
        </w:rPr>
        <w:t>(MPPA-2014)</w:t>
      </w:r>
      <w:r w:rsidR="008B6844" w:rsidRPr="00BD7DED">
        <w:rPr>
          <w:rFonts w:ascii="Book Antiqua" w:eastAsia="Times New Roman" w:hAnsi="Book Antiqua" w:cs="Times New Roman"/>
          <w:b/>
          <w:color w:val="FF0000"/>
          <w:sz w:val="16"/>
          <w:szCs w:val="16"/>
          <w:lang w:eastAsia="pt-BR"/>
        </w:rPr>
        <w:t xml:space="preserve"> </w:t>
      </w:r>
      <w:r w:rsidR="008B6844" w:rsidRPr="00BD7DED">
        <w:rPr>
          <w:rFonts w:ascii="Book Antiqua" w:hAnsi="Book Antiqua"/>
          <w:b/>
          <w:color w:val="FF0000"/>
          <w:sz w:val="16"/>
          <w:szCs w:val="16"/>
          <w:u w:val="single"/>
        </w:rPr>
        <w:t>(DPECE-2014)</w:t>
      </w:r>
      <w:r w:rsidR="00271051" w:rsidRPr="00BD7DED">
        <w:rPr>
          <w:rFonts w:ascii="Book Antiqua" w:eastAsia="Times New Roman" w:hAnsi="Book Antiqua" w:cs="Times New Roman"/>
          <w:b/>
          <w:color w:val="FF0000"/>
          <w:sz w:val="16"/>
          <w:szCs w:val="16"/>
          <w:lang w:eastAsia="pt-BR"/>
        </w:rPr>
        <w:t xml:space="preserve"> </w:t>
      </w:r>
      <w:r w:rsidR="00271051" w:rsidRPr="00BD7DED">
        <w:rPr>
          <w:rFonts w:ascii="Book Antiqua" w:eastAsia="Times New Roman" w:hAnsi="Book Antiqua" w:cs="Times New Roman"/>
          <w:b/>
          <w:bCs/>
          <w:color w:val="FF0000"/>
          <w:sz w:val="16"/>
          <w:szCs w:val="16"/>
          <w:u w:val="single"/>
          <w:lang w:eastAsia="pt-BR"/>
        </w:rPr>
        <w:t>(TRF2-2014)</w:t>
      </w:r>
      <w:r w:rsidR="009B696F" w:rsidRPr="00BD7DED">
        <w:rPr>
          <w:rFonts w:ascii="Book Antiqua" w:eastAsia="Times New Roman" w:hAnsi="Book Antiqua" w:cs="Times New Roman"/>
          <w:b/>
          <w:color w:val="FF0000"/>
          <w:sz w:val="16"/>
          <w:szCs w:val="16"/>
          <w:lang w:eastAsia="pt-BR"/>
        </w:rPr>
        <w:t xml:space="preserve"> </w:t>
      </w:r>
      <w:r w:rsidR="009B696F" w:rsidRPr="00BD7DED">
        <w:rPr>
          <w:rFonts w:ascii="Book Antiqua" w:hAnsi="Book Antiqua" w:cs="Times New Roman"/>
          <w:b/>
          <w:color w:val="FF0000"/>
          <w:sz w:val="16"/>
          <w:szCs w:val="16"/>
          <w:u w:val="single"/>
        </w:rPr>
        <w:t>(TJGO-2015)</w:t>
      </w:r>
      <w:r w:rsidR="00595D32" w:rsidRPr="00BD7DED">
        <w:rPr>
          <w:rFonts w:ascii="Book Antiqua" w:hAnsi="Book Antiqua" w:cs="Times New Roman"/>
          <w:b/>
          <w:color w:val="FF0000"/>
          <w:sz w:val="16"/>
          <w:szCs w:val="16"/>
        </w:rPr>
        <w:t xml:space="preserve"> </w:t>
      </w:r>
      <w:r w:rsidR="00595D32" w:rsidRPr="00BD7DED">
        <w:rPr>
          <w:rFonts w:ascii="Book Antiqua" w:eastAsia="Times New Roman" w:hAnsi="Book Antiqua" w:cs="Arial"/>
          <w:b/>
          <w:bCs/>
          <w:color w:val="FF0000"/>
          <w:sz w:val="16"/>
          <w:szCs w:val="16"/>
          <w:u w:val="single"/>
          <w:lang w:eastAsia="pt-BR"/>
        </w:rPr>
        <w:t>(PCCE-2015)</w:t>
      </w:r>
      <w:r w:rsidR="00F90F6B" w:rsidRPr="00BD7DED">
        <w:rPr>
          <w:rFonts w:ascii="Book Antiqua" w:eastAsia="Times New Roman" w:hAnsi="Book Antiqua" w:cs="Arial"/>
          <w:b/>
          <w:bCs/>
          <w:color w:val="FF0000"/>
          <w:sz w:val="16"/>
          <w:szCs w:val="16"/>
          <w:lang w:eastAsia="pt-BR"/>
        </w:rPr>
        <w:t xml:space="preserve"> </w:t>
      </w:r>
      <w:r w:rsidR="00F90F6B" w:rsidRPr="00BD7DED">
        <w:rPr>
          <w:rFonts w:ascii="Book Antiqua" w:eastAsia="Times New Roman" w:hAnsi="Book Antiqua" w:cs="Times New Roman"/>
          <w:b/>
          <w:bCs/>
          <w:color w:val="FF0000"/>
          <w:sz w:val="16"/>
          <w:szCs w:val="16"/>
          <w:u w:val="single"/>
          <w:lang w:eastAsia="pt-BR"/>
        </w:rPr>
        <w:t>(PCPE-2016)</w:t>
      </w:r>
      <w:r w:rsidR="00817ACF" w:rsidRPr="00BD7DED">
        <w:rPr>
          <w:rFonts w:ascii="Book Antiqua" w:eastAsia="Times New Roman" w:hAnsi="Book Antiqua" w:cs="Times New Roman"/>
          <w:b/>
          <w:bCs/>
          <w:color w:val="FF0000"/>
          <w:sz w:val="16"/>
          <w:szCs w:val="16"/>
          <w:lang w:eastAsia="pt-BR"/>
        </w:rPr>
        <w:t xml:space="preserve"> </w:t>
      </w:r>
      <w:r w:rsidR="00CF62B2" w:rsidRPr="00BD7DED">
        <w:rPr>
          <w:rFonts w:ascii="Book Antiqua" w:eastAsia="Times New Roman" w:hAnsi="Book Antiqua" w:cs="Arial"/>
          <w:b/>
          <w:bCs/>
          <w:color w:val="FF0000"/>
          <w:sz w:val="16"/>
          <w:szCs w:val="16"/>
          <w:u w:val="single"/>
          <w:lang w:eastAsia="pt-BR"/>
        </w:rPr>
        <w:t>(TRF5-2017)</w:t>
      </w:r>
      <w:r w:rsidR="00293A35" w:rsidRPr="00BD7DED">
        <w:rPr>
          <w:rFonts w:ascii="Book Antiqua" w:eastAsia="Times New Roman" w:hAnsi="Book Antiqua" w:cs="Times New Roman"/>
          <w:b/>
          <w:bCs/>
          <w:color w:val="FF0000"/>
          <w:sz w:val="16"/>
          <w:szCs w:val="16"/>
          <w:lang w:eastAsia="pt-BR"/>
        </w:rPr>
        <w:t xml:space="preserve"> </w:t>
      </w:r>
      <w:r w:rsidR="00293A35" w:rsidRPr="00BD7DED">
        <w:rPr>
          <w:rFonts w:ascii="Book Antiqua" w:hAnsi="Book Antiqua"/>
          <w:b/>
          <w:color w:val="FF0000"/>
          <w:sz w:val="16"/>
          <w:szCs w:val="16"/>
          <w:u w:val="single"/>
        </w:rPr>
        <w:t>(PCGO-2017)</w:t>
      </w:r>
      <w:r w:rsidR="001B4FC3" w:rsidRPr="00BD7DED">
        <w:rPr>
          <w:rFonts w:ascii="Book Antiqua" w:hAnsi="Book Antiqua"/>
          <w:b/>
          <w:color w:val="FF0000"/>
          <w:sz w:val="16"/>
          <w:szCs w:val="16"/>
        </w:rPr>
        <w:t xml:space="preserve"> </w:t>
      </w:r>
      <w:r w:rsidR="005C718F" w:rsidRPr="00BD7DED">
        <w:rPr>
          <w:rFonts w:ascii="Book Antiqua" w:eastAsia="Times New Roman" w:hAnsi="Book Antiqua" w:cs="Times New Roman"/>
          <w:b/>
          <w:color w:val="FF0000"/>
          <w:sz w:val="16"/>
          <w:szCs w:val="16"/>
          <w:u w:val="single"/>
          <w:lang w:eastAsia="pt-BR"/>
        </w:rPr>
        <w:t>(PCMA-2018)</w:t>
      </w:r>
      <w:r w:rsidR="00232930" w:rsidRPr="00BD7DED">
        <w:rPr>
          <w:rFonts w:ascii="Book Antiqua" w:eastAsia="Times New Roman" w:hAnsi="Book Antiqua" w:cs="Times New Roman"/>
          <w:b/>
          <w:color w:val="FF0000"/>
          <w:sz w:val="16"/>
          <w:szCs w:val="16"/>
          <w:lang w:eastAsia="pt-BR"/>
        </w:rPr>
        <w:t xml:space="preserve"> </w:t>
      </w:r>
      <w:r w:rsidR="00232930" w:rsidRPr="00BD7DED">
        <w:rPr>
          <w:rFonts w:ascii="Book Antiqua" w:eastAsia="Times New Roman" w:hAnsi="Book Antiqua" w:cs="Times New Roman"/>
          <w:b/>
          <w:color w:val="FF0000"/>
          <w:sz w:val="16"/>
          <w:szCs w:val="16"/>
          <w:u w:val="single"/>
          <w:lang w:eastAsia="pt-BR"/>
        </w:rPr>
        <w:t>(PCRS-2018)</w:t>
      </w:r>
      <w:r w:rsidR="00326B44" w:rsidRPr="00BD7DED">
        <w:rPr>
          <w:rFonts w:ascii="Book Antiqua" w:eastAsia="Times New Roman" w:hAnsi="Book Antiqua" w:cs="Times New Roman"/>
          <w:b/>
          <w:color w:val="FF0000"/>
          <w:sz w:val="16"/>
          <w:szCs w:val="16"/>
          <w:lang w:eastAsia="pt-BR"/>
        </w:rPr>
        <w:t xml:space="preserve"> </w:t>
      </w:r>
      <w:r w:rsidR="00FE64F2" w:rsidRPr="00BD7DED">
        <w:rPr>
          <w:rFonts w:ascii="Book Antiqua" w:eastAsia="Times New Roman" w:hAnsi="Book Antiqua" w:cs="Times New Roman"/>
          <w:b/>
          <w:color w:val="FF0000"/>
          <w:sz w:val="16"/>
          <w:szCs w:val="16"/>
          <w:u w:val="single"/>
          <w:lang w:eastAsia="pt-BR"/>
        </w:rPr>
        <w:t>(PCRN-2021)</w:t>
      </w:r>
      <w:r w:rsidR="00FE5D56">
        <w:rPr>
          <w:rFonts w:ascii="Book Antiqua" w:eastAsia="Times New Roman" w:hAnsi="Book Antiqua" w:cs="Times New Roman"/>
          <w:b/>
          <w:color w:val="FF0000"/>
          <w:sz w:val="16"/>
          <w:szCs w:val="16"/>
          <w:lang w:eastAsia="pt-BR"/>
        </w:rPr>
        <w:t xml:space="preserve"> </w:t>
      </w:r>
      <w:r w:rsidR="00FE5D56">
        <w:rPr>
          <w:rStyle w:val="Hyperlink"/>
          <w:rFonts w:ascii="Book Antiqua" w:eastAsia="Times New Roman" w:hAnsi="Book Antiqua" w:cs="Times New Roman"/>
          <w:b/>
          <w:bCs/>
          <w:color w:val="FF0000"/>
          <w:sz w:val="16"/>
          <w:szCs w:val="16"/>
          <w:lang w:eastAsia="pt-BR"/>
        </w:rPr>
        <w:t>(DPEPR-2022)</w:t>
      </w:r>
      <w:r w:rsidR="00140C82">
        <w:rPr>
          <w:rStyle w:val="Hyperlink"/>
          <w:rFonts w:ascii="Book Antiqua" w:eastAsia="Times New Roman" w:hAnsi="Book Antiqua" w:cs="Times New Roman"/>
          <w:b/>
          <w:bCs/>
          <w:color w:val="FF0000"/>
          <w:sz w:val="16"/>
          <w:szCs w:val="16"/>
          <w:u w:val="none"/>
          <w:lang w:eastAsia="pt-BR"/>
        </w:rPr>
        <w:t xml:space="preserve"> </w:t>
      </w:r>
      <w:bookmarkStart w:id="5" w:name="_Hlk194163662"/>
      <w:r w:rsidR="00140C82">
        <w:rPr>
          <w:rStyle w:val="Hyperlink"/>
          <w:rFonts w:ascii="Book Antiqua" w:eastAsia="Times New Roman" w:hAnsi="Book Antiqua" w:cs="Times New Roman"/>
          <w:b/>
          <w:bCs/>
          <w:color w:val="FF0000"/>
          <w:sz w:val="16"/>
          <w:szCs w:val="16"/>
          <w:lang w:eastAsia="pt-BR"/>
        </w:rPr>
        <w:t>(MPAM-2023)</w:t>
      </w:r>
      <w:bookmarkEnd w:id="5"/>
      <w:r w:rsidR="00CD41CD">
        <w:rPr>
          <w:rStyle w:val="Hyperlink"/>
          <w:rFonts w:ascii="Book Antiqua" w:eastAsia="Times New Roman" w:hAnsi="Book Antiqua" w:cs="Times New Roman"/>
          <w:b/>
          <w:bCs/>
          <w:color w:val="FF0000"/>
          <w:sz w:val="16"/>
          <w:szCs w:val="16"/>
          <w:u w:val="none"/>
          <w:lang w:eastAsia="pt-BR"/>
        </w:rPr>
        <w:t xml:space="preserve"> </w:t>
      </w:r>
      <w:r w:rsidR="00CD41CD">
        <w:rPr>
          <w:rFonts w:ascii="Book Antiqua" w:eastAsia="Times New Roman" w:hAnsi="Book Antiqua" w:cs="Times New Roman"/>
          <w:b/>
          <w:bCs/>
          <w:color w:val="FF0000"/>
          <w:sz w:val="16"/>
          <w:szCs w:val="16"/>
          <w:u w:val="single"/>
          <w:lang w:eastAsia="pt-BR"/>
        </w:rPr>
        <w:t>(MPSP-2023)</w:t>
      </w:r>
      <w:r w:rsidR="005A7736">
        <w:rPr>
          <w:rFonts w:ascii="Book Antiqua" w:eastAsia="Times New Roman" w:hAnsi="Book Antiqua" w:cs="Times New Roman"/>
          <w:b/>
          <w:bCs/>
          <w:color w:val="FF0000"/>
          <w:sz w:val="16"/>
          <w:szCs w:val="16"/>
          <w:lang w:eastAsia="pt-BR"/>
        </w:rPr>
        <w:t xml:space="preserve"> </w:t>
      </w:r>
      <w:r w:rsidR="005A7736">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400768" w:rsidRPr="00273A43" w14:paraId="106C18A8" w14:textId="77777777" w:rsidTr="00D0244C">
        <w:tc>
          <w:tcPr>
            <w:tcW w:w="8494" w:type="dxa"/>
            <w:shd w:val="clear" w:color="auto" w:fill="CCFFFF"/>
          </w:tcPr>
          <w:p w14:paraId="7C7E32B4" w14:textId="026F8DB2" w:rsidR="00400768" w:rsidRPr="00293A35" w:rsidRDefault="00400768" w:rsidP="00D0244C">
            <w:pPr>
              <w:jc w:val="both"/>
              <w:rPr>
                <w:rFonts w:ascii="Book Antiqua" w:eastAsia="Times New Roman" w:hAnsi="Book Antiqua" w:cs="Times New Roman"/>
                <w:bCs/>
                <w:sz w:val="19"/>
                <w:szCs w:val="19"/>
                <w:lang w:eastAsia="pt-BR"/>
              </w:rPr>
            </w:pPr>
            <w:r w:rsidRPr="00293A35">
              <w:rPr>
                <w:rFonts w:ascii="Book Antiqua" w:eastAsia="Times New Roman" w:hAnsi="Book Antiqua" w:cs="Times New Roman"/>
                <w:b/>
                <w:i/>
                <w:iCs/>
                <w:color w:val="FF0000"/>
                <w:sz w:val="19"/>
                <w:szCs w:val="19"/>
                <w:lang w:eastAsia="pt-BR"/>
              </w:rPr>
              <w:t>#</w:t>
            </w:r>
            <w:r w:rsidRPr="00293A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0768">
              <w:rPr>
                <w:rFonts w:ascii="Book Antiqua" w:eastAsia="Times New Roman" w:hAnsi="Book Antiqua" w:cs="Times New Roman"/>
                <w:b/>
                <w:i/>
                <w:iCs/>
                <w:color w:val="FF0000"/>
                <w:sz w:val="19"/>
                <w:szCs w:val="19"/>
                <w:highlight w:val="green"/>
                <w:lang w:eastAsia="pt-BR"/>
              </w:rPr>
              <w:t>Comentários sobre o julgado veiculado no Info 1043 do STF</w:t>
            </w:r>
            <w:r w:rsidRPr="00293A3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
                <w:i/>
                <w:iCs/>
                <w:sz w:val="19"/>
                <w:szCs w:val="19"/>
                <w:highlight w:val="magenta"/>
                <w:lang w:eastAsia="pt-BR"/>
              </w:rPr>
              <w:t>Inciso II</w:t>
            </w:r>
            <w:r w:rsidRPr="00400768">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
                <w:i/>
                <w:iCs/>
                <w:sz w:val="19"/>
                <w:szCs w:val="19"/>
                <w:u w:val="single"/>
                <w:lang w:eastAsia="pt-BR"/>
              </w:rPr>
              <w:t>Não se trata de requisito necessário para a decretação da prisão temporária nem pode ser utilizado isoladamente para se decretar a custódia de ninguém</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 xml:space="preserve">O STF explicou que </w:t>
            </w:r>
            <w:r w:rsidRPr="00400768">
              <w:rPr>
                <w:rFonts w:ascii="Book Antiqua" w:eastAsia="Times New Roman" w:hAnsi="Book Antiqua" w:cs="Times New Roman"/>
                <w:b/>
                <w:sz w:val="19"/>
                <w:szCs w:val="19"/>
                <w:highlight w:val="yellow"/>
                <w:lang w:eastAsia="pt-BR"/>
              </w:rPr>
              <w:t>esse inciso II do art. 1º da Lei 7.960/89</w:t>
            </w:r>
            <w:r w:rsidRPr="00400768">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
                <w:sz w:val="19"/>
                <w:szCs w:val="19"/>
                <w:highlight w:val="green"/>
                <w:lang w:eastAsia="pt-BR"/>
              </w:rPr>
              <w:t>mostra-se</w:t>
            </w:r>
            <w:r w:rsidRPr="00400768">
              <w:rPr>
                <w:rFonts w:ascii="Book Antiqua" w:eastAsia="Times New Roman" w:hAnsi="Book Antiqua" w:cs="Times New Roman"/>
                <w:b/>
                <w:sz w:val="19"/>
                <w:szCs w:val="19"/>
                <w:lang w:eastAsia="pt-BR"/>
              </w:rPr>
              <w:t xml:space="preserve"> </w:t>
            </w:r>
            <w:r w:rsidRPr="00400768">
              <w:rPr>
                <w:rFonts w:ascii="Book Antiqua" w:eastAsia="Times New Roman" w:hAnsi="Book Antiqua" w:cs="Times New Roman"/>
                <w:b/>
                <w:sz w:val="19"/>
                <w:szCs w:val="19"/>
                <w:shd w:val="clear" w:color="auto" w:fill="F7CAAC" w:themeFill="accent2" w:themeFillTint="66"/>
                <w:lang w:eastAsia="pt-BR"/>
              </w:rPr>
              <w:t>dispensável</w:t>
            </w:r>
            <w:r w:rsidRPr="00400768">
              <w:rPr>
                <w:rFonts w:ascii="Book Antiqua" w:eastAsia="Times New Roman" w:hAnsi="Book Antiqua" w:cs="Times New Roman"/>
                <w:bCs/>
                <w:sz w:val="19"/>
                <w:szCs w:val="19"/>
                <w:lang w:eastAsia="pt-BR"/>
              </w:rPr>
              <w:t xml:space="preserve"> ou, </w:t>
            </w:r>
            <w:r w:rsidRPr="00400768">
              <w:rPr>
                <w:rFonts w:ascii="Book Antiqua" w:eastAsia="Times New Roman" w:hAnsi="Book Antiqua" w:cs="Times New Roman"/>
                <w:b/>
                <w:sz w:val="19"/>
                <w:szCs w:val="19"/>
                <w:highlight w:val="green"/>
                <w:lang w:eastAsia="pt-BR"/>
              </w:rPr>
              <w:t>quando interpretado isoladamente</w:t>
            </w:r>
            <w:r w:rsidRPr="00400768">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
                <w:sz w:val="19"/>
                <w:szCs w:val="19"/>
                <w:shd w:val="clear" w:color="auto" w:fill="F7CAAC" w:themeFill="accent2" w:themeFillTint="66"/>
                <w:lang w:eastAsia="pt-BR"/>
              </w:rPr>
              <w:t>é inconstitucional</w:t>
            </w:r>
            <w:r w:rsidRPr="004007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Isso porque ou a circunstância de o representado não possuir residência física evidencia de modo concreto que a prisão temporária é imprescindível para as investigações (inciso I) ou não se pode decretar a prisão pelo simples fato de que alguém não possui endereço fixo.</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Nesse sentido, não é constitucional a decretação da prisão temporária quando se verificar, por exemplo, apenas uma situação de vulnerabilidade econômico-social – pessoas em situação de rua, desabrigados – por violação ao princípio constitucional da igualdade em sua dimensão material.</w:t>
            </w:r>
          </w:p>
        </w:tc>
      </w:tr>
    </w:tbl>
    <w:p w14:paraId="51665184" w14:textId="69A4445F" w:rsidR="00A02458" w:rsidRPr="003C68B8" w:rsidRDefault="00A02458" w:rsidP="00324ADA">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5C4C6F">
        <w:rPr>
          <w:rFonts w:ascii="Book Antiqua" w:eastAsia="Times New Roman" w:hAnsi="Book Antiqua" w:cs="Times New Roman"/>
          <w:b/>
          <w:bCs/>
          <w:sz w:val="19"/>
          <w:szCs w:val="19"/>
          <w:lang w:eastAsia="pt-BR"/>
        </w:rPr>
        <w:t xml:space="preserve">III - quando </w:t>
      </w:r>
      <w:r w:rsidRPr="005C4C6F">
        <w:rPr>
          <w:rFonts w:ascii="Book Antiqua" w:eastAsia="Times New Roman" w:hAnsi="Book Antiqua" w:cs="Times New Roman"/>
          <w:b/>
          <w:bCs/>
          <w:caps/>
          <w:sz w:val="19"/>
          <w:szCs w:val="19"/>
          <w:highlight w:val="green"/>
          <w:lang w:eastAsia="pt-BR"/>
        </w:rPr>
        <w:t>houver</w:t>
      </w:r>
      <w:r w:rsidRPr="005C4C6F">
        <w:rPr>
          <w:rFonts w:ascii="Book Antiqua" w:eastAsia="Times New Roman" w:hAnsi="Book Antiqua" w:cs="Times New Roman"/>
          <w:b/>
          <w:bCs/>
          <w:caps/>
          <w:sz w:val="19"/>
          <w:szCs w:val="19"/>
          <w:lang w:eastAsia="pt-BR"/>
        </w:rPr>
        <w:t xml:space="preserve"> </w:t>
      </w:r>
      <w:r w:rsidRPr="005C4C6F">
        <w:rPr>
          <w:rFonts w:ascii="Book Antiqua" w:eastAsia="Times New Roman" w:hAnsi="Book Antiqua" w:cs="Times New Roman"/>
          <w:b/>
          <w:bCs/>
          <w:caps/>
          <w:sz w:val="19"/>
          <w:szCs w:val="19"/>
          <w:shd w:val="clear" w:color="auto" w:fill="F7CAAC" w:themeFill="accent2" w:themeFillTint="66"/>
          <w:lang w:eastAsia="pt-BR"/>
        </w:rPr>
        <w:t>fundadas razões</w:t>
      </w:r>
      <w:r w:rsidRPr="005C4C6F">
        <w:rPr>
          <w:rFonts w:ascii="Book Antiqua" w:eastAsia="Times New Roman" w:hAnsi="Book Antiqua" w:cs="Times New Roman"/>
          <w:b/>
          <w:bCs/>
          <w:sz w:val="19"/>
          <w:szCs w:val="19"/>
          <w:lang w:eastAsia="pt-BR"/>
        </w:rPr>
        <w:t xml:space="preserve">, </w:t>
      </w:r>
      <w:r w:rsidRPr="005C4C6F">
        <w:rPr>
          <w:rFonts w:ascii="Book Antiqua" w:eastAsia="Times New Roman" w:hAnsi="Book Antiqua" w:cs="Times New Roman"/>
          <w:b/>
          <w:bCs/>
          <w:sz w:val="19"/>
          <w:szCs w:val="19"/>
          <w:highlight w:val="cyan"/>
          <w:lang w:eastAsia="pt-BR"/>
        </w:rPr>
        <w:t>de acordo com qualquer prova admitida na legislação penal</w:t>
      </w:r>
      <w:r w:rsidRPr="005C4C6F">
        <w:rPr>
          <w:rFonts w:ascii="Book Antiqua" w:eastAsia="Times New Roman" w:hAnsi="Book Antiqua" w:cs="Times New Roman"/>
          <w:b/>
          <w:bCs/>
          <w:sz w:val="19"/>
          <w:szCs w:val="19"/>
          <w:lang w:eastAsia="pt-BR"/>
        </w:rPr>
        <w:t xml:space="preserve">, </w:t>
      </w:r>
      <w:r w:rsidRPr="005C4C6F">
        <w:rPr>
          <w:rFonts w:ascii="Book Antiqua" w:eastAsia="Times New Roman" w:hAnsi="Book Antiqua" w:cs="Times New Roman"/>
          <w:b/>
          <w:bCs/>
          <w:sz w:val="19"/>
          <w:szCs w:val="19"/>
          <w:highlight w:val="yellow"/>
          <w:lang w:eastAsia="pt-BR"/>
        </w:rPr>
        <w:t>de autoria</w:t>
      </w:r>
      <w:r w:rsidRPr="005C4C6F">
        <w:rPr>
          <w:rFonts w:ascii="Book Antiqua" w:eastAsia="Times New Roman" w:hAnsi="Book Antiqua" w:cs="Times New Roman"/>
          <w:b/>
          <w:bCs/>
          <w:sz w:val="19"/>
          <w:szCs w:val="19"/>
          <w:lang w:eastAsia="pt-BR"/>
        </w:rPr>
        <w:t xml:space="preserve"> ou </w:t>
      </w:r>
      <w:r w:rsidRPr="005C4C6F">
        <w:rPr>
          <w:rFonts w:ascii="Book Antiqua" w:eastAsia="Times New Roman" w:hAnsi="Book Antiqua" w:cs="Times New Roman"/>
          <w:b/>
          <w:bCs/>
          <w:sz w:val="19"/>
          <w:szCs w:val="19"/>
          <w:highlight w:val="yellow"/>
          <w:lang w:eastAsia="pt-BR"/>
        </w:rPr>
        <w:t>participação do indiciado</w:t>
      </w:r>
      <w:r w:rsidRPr="005C4C6F">
        <w:rPr>
          <w:rFonts w:ascii="Book Antiqua" w:eastAsia="Times New Roman" w:hAnsi="Book Antiqua" w:cs="Times New Roman"/>
          <w:b/>
          <w:bCs/>
          <w:sz w:val="19"/>
          <w:szCs w:val="19"/>
          <w:lang w:eastAsia="pt-BR"/>
        </w:rPr>
        <w:t xml:space="preserve"> </w:t>
      </w:r>
      <w:r w:rsidRPr="005C4C6F">
        <w:rPr>
          <w:rFonts w:ascii="Book Antiqua" w:eastAsia="Times New Roman" w:hAnsi="Book Antiqua" w:cs="Times New Roman"/>
          <w:b/>
          <w:bCs/>
          <w:caps/>
          <w:sz w:val="19"/>
          <w:szCs w:val="19"/>
          <w:shd w:val="clear" w:color="auto" w:fill="F7CAAC" w:themeFill="accent2" w:themeFillTint="66"/>
          <w:lang w:eastAsia="pt-BR"/>
        </w:rPr>
        <w:t>nos seguintes</w:t>
      </w:r>
      <w:r w:rsidRPr="00611868">
        <w:rPr>
          <w:rFonts w:ascii="Book Antiqua" w:eastAsia="Times New Roman" w:hAnsi="Book Antiqua" w:cs="Times New Roman"/>
          <w:b/>
          <w:bCs/>
          <w:caps/>
          <w:sz w:val="19"/>
          <w:szCs w:val="19"/>
          <w:shd w:val="clear" w:color="auto" w:fill="F7CAAC" w:themeFill="accent2" w:themeFillTint="66"/>
          <w:lang w:eastAsia="pt-BR"/>
        </w:rPr>
        <w:t xml:space="preserve"> crimes</w:t>
      </w:r>
      <w:r w:rsidR="00611868">
        <w:rPr>
          <w:rFonts w:ascii="Book Antiqua" w:eastAsia="Times New Roman" w:hAnsi="Book Antiqua" w:cs="Times New Roman"/>
          <w:b/>
          <w:bCs/>
          <w:sz w:val="19"/>
          <w:szCs w:val="19"/>
          <w:lang w:eastAsia="pt-BR"/>
        </w:rPr>
        <w:t>:</w:t>
      </w:r>
      <w:r w:rsidR="00753990" w:rsidRPr="00273A43">
        <w:rPr>
          <w:rFonts w:ascii="Book Antiqua" w:eastAsia="Times New Roman" w:hAnsi="Book Antiqua" w:cs="Times New Roman"/>
          <w:sz w:val="19"/>
          <w:szCs w:val="19"/>
          <w:lang w:eastAsia="pt-BR"/>
        </w:rPr>
        <w:t xml:space="preserve"> </w:t>
      </w:r>
      <w:r w:rsidR="00753990" w:rsidRPr="00273A43">
        <w:rPr>
          <w:rFonts w:ascii="Book Antiqua" w:eastAsia="Times New Roman" w:hAnsi="Book Antiqua" w:cs="Times New Roman"/>
          <w:b/>
          <w:bCs/>
          <w:i/>
          <w:iCs/>
          <w:color w:val="FF0000"/>
          <w:sz w:val="19"/>
          <w:szCs w:val="19"/>
          <w:lang w:eastAsia="pt-BR"/>
        </w:rPr>
        <w:t>[obs.: rol TAXATIVO]</w:t>
      </w:r>
      <w:r w:rsidR="00DB0591" w:rsidRPr="00273A43">
        <w:rPr>
          <w:rFonts w:ascii="Book Antiqua" w:eastAsia="Times New Roman" w:hAnsi="Book Antiqua" w:cs="Times New Roman"/>
          <w:sz w:val="19"/>
          <w:szCs w:val="19"/>
          <w:lang w:eastAsia="pt-BR"/>
        </w:rPr>
        <w:t xml:space="preserve"> </w:t>
      </w:r>
      <w:r w:rsidR="00B65D75" w:rsidRPr="00BD7DED">
        <w:rPr>
          <w:rFonts w:ascii="Book Antiqua" w:eastAsia="Times New Roman" w:hAnsi="Book Antiqua" w:cs="Times New Roman"/>
          <w:b/>
          <w:color w:val="FF0000"/>
          <w:sz w:val="16"/>
          <w:szCs w:val="16"/>
          <w:u w:val="single"/>
          <w:lang w:eastAsia="pt-BR"/>
        </w:rPr>
        <w:t>(MPDFT-2009)</w:t>
      </w:r>
      <w:r w:rsidR="00B14DAF" w:rsidRPr="00BD7DED">
        <w:rPr>
          <w:rFonts w:ascii="Book Antiqua" w:eastAsia="Times New Roman" w:hAnsi="Book Antiqua" w:cs="Times New Roman"/>
          <w:b/>
          <w:color w:val="FF0000"/>
          <w:sz w:val="16"/>
          <w:szCs w:val="16"/>
          <w:lang w:eastAsia="pt-BR"/>
        </w:rPr>
        <w:t xml:space="preserve"> </w:t>
      </w:r>
      <w:r w:rsidR="00D50EFC" w:rsidRPr="00BD7DED">
        <w:rPr>
          <w:rFonts w:ascii="Book Antiqua" w:eastAsia="Times New Roman" w:hAnsi="Book Antiqua" w:cs="Times New Roman"/>
          <w:b/>
          <w:color w:val="FF0000"/>
          <w:sz w:val="16"/>
          <w:szCs w:val="16"/>
          <w:u w:val="single"/>
          <w:lang w:eastAsia="pt-BR"/>
        </w:rPr>
        <w:t>(TJDFT-2012)</w:t>
      </w:r>
      <w:r w:rsidR="00246213" w:rsidRPr="00BD7DED">
        <w:rPr>
          <w:rFonts w:ascii="Book Antiqua" w:eastAsia="Times New Roman" w:hAnsi="Book Antiqua" w:cs="Times New Roman"/>
          <w:b/>
          <w:color w:val="FF0000"/>
          <w:sz w:val="16"/>
          <w:szCs w:val="16"/>
          <w:lang w:eastAsia="pt-BR"/>
        </w:rPr>
        <w:t xml:space="preserve"> </w:t>
      </w:r>
      <w:r w:rsidR="00246213" w:rsidRPr="00BD7DED">
        <w:rPr>
          <w:rFonts w:ascii="Book Antiqua" w:eastAsia="Times New Roman" w:hAnsi="Book Antiqua" w:cs="Times New Roman"/>
          <w:b/>
          <w:bCs/>
          <w:color w:val="FF0000"/>
          <w:sz w:val="16"/>
          <w:szCs w:val="16"/>
          <w:u w:val="single"/>
          <w:lang w:eastAsia="pt-BR"/>
        </w:rPr>
        <w:t>(MPTO-2012)</w:t>
      </w:r>
      <w:r w:rsidR="007F060B" w:rsidRPr="00BD7DED">
        <w:rPr>
          <w:rFonts w:ascii="Book Antiqua" w:eastAsia="Times New Roman" w:hAnsi="Book Antiqua" w:cs="Times New Roman"/>
          <w:b/>
          <w:color w:val="FF0000"/>
          <w:sz w:val="16"/>
          <w:szCs w:val="16"/>
          <w:lang w:eastAsia="pt-BR"/>
        </w:rPr>
        <w:t xml:space="preserve"> </w:t>
      </w:r>
      <w:r w:rsidR="007F060B" w:rsidRPr="00BD7DED">
        <w:rPr>
          <w:rFonts w:ascii="Book Antiqua" w:hAnsi="Book Antiqua" w:cs="Arial"/>
          <w:b/>
          <w:color w:val="FF0000"/>
          <w:sz w:val="16"/>
          <w:szCs w:val="16"/>
          <w:u w:val="single"/>
        </w:rPr>
        <w:t>(TJMA-2013)</w:t>
      </w:r>
      <w:r w:rsidR="00EF45BE" w:rsidRPr="00BD7DED">
        <w:rPr>
          <w:rFonts w:ascii="Book Antiqua" w:hAnsi="Book Antiqua" w:cs="Arial"/>
          <w:b/>
          <w:color w:val="FF0000"/>
          <w:sz w:val="16"/>
          <w:szCs w:val="16"/>
        </w:rPr>
        <w:t xml:space="preserve"> </w:t>
      </w:r>
      <w:r w:rsidR="00EF45BE" w:rsidRPr="00BD7DED">
        <w:rPr>
          <w:rFonts w:ascii="Book Antiqua" w:hAnsi="Book Antiqua" w:cs="Arial"/>
          <w:b/>
          <w:color w:val="FF0000"/>
          <w:sz w:val="16"/>
          <w:szCs w:val="16"/>
          <w:u w:val="single"/>
        </w:rPr>
        <w:t>(DPETO-2013)</w:t>
      </w:r>
      <w:r w:rsidR="004B7409" w:rsidRPr="00BD7DED">
        <w:rPr>
          <w:rFonts w:ascii="Book Antiqua" w:hAnsi="Book Antiqua" w:cs="Arial"/>
          <w:b/>
          <w:color w:val="FF0000"/>
          <w:sz w:val="16"/>
          <w:szCs w:val="16"/>
        </w:rPr>
        <w:t xml:space="preserve"> </w:t>
      </w:r>
      <w:r w:rsidR="00B64564" w:rsidRPr="00BD7DED">
        <w:rPr>
          <w:rFonts w:ascii="Book Antiqua" w:eastAsia="Times New Roman" w:hAnsi="Book Antiqua" w:cs="Times New Roman"/>
          <w:b/>
          <w:color w:val="FF0000"/>
          <w:sz w:val="16"/>
          <w:szCs w:val="16"/>
          <w:u w:val="single"/>
          <w:lang w:eastAsia="pt-BR"/>
        </w:rPr>
        <w:t>(MPPA-2014)</w:t>
      </w:r>
      <w:r w:rsidR="008B6844" w:rsidRPr="00BD7DED">
        <w:rPr>
          <w:rFonts w:ascii="Book Antiqua" w:eastAsia="Times New Roman" w:hAnsi="Book Antiqua" w:cs="Times New Roman"/>
          <w:b/>
          <w:color w:val="FF0000"/>
          <w:sz w:val="16"/>
          <w:szCs w:val="16"/>
          <w:lang w:eastAsia="pt-BR"/>
        </w:rPr>
        <w:t xml:space="preserve"> </w:t>
      </w:r>
      <w:r w:rsidR="008B6844" w:rsidRPr="00BD7DED">
        <w:rPr>
          <w:rFonts w:ascii="Book Antiqua" w:hAnsi="Book Antiqua"/>
          <w:b/>
          <w:color w:val="FF0000"/>
          <w:sz w:val="16"/>
          <w:szCs w:val="16"/>
          <w:u w:val="single"/>
        </w:rPr>
        <w:t>(DPECE-2014)</w:t>
      </w:r>
      <w:r w:rsidR="00271051" w:rsidRPr="00BD7DED">
        <w:rPr>
          <w:rFonts w:ascii="Book Antiqua" w:eastAsia="Times New Roman" w:hAnsi="Book Antiqua" w:cs="Times New Roman"/>
          <w:b/>
          <w:color w:val="FF0000"/>
          <w:sz w:val="16"/>
          <w:szCs w:val="16"/>
          <w:lang w:eastAsia="pt-BR"/>
        </w:rPr>
        <w:t xml:space="preserve"> </w:t>
      </w:r>
      <w:r w:rsidR="00271051" w:rsidRPr="00BD7DED">
        <w:rPr>
          <w:rFonts w:ascii="Book Antiqua" w:eastAsia="Times New Roman" w:hAnsi="Book Antiqua" w:cs="Times New Roman"/>
          <w:b/>
          <w:bCs/>
          <w:color w:val="FF0000"/>
          <w:sz w:val="16"/>
          <w:szCs w:val="16"/>
          <w:u w:val="single"/>
          <w:lang w:eastAsia="pt-BR"/>
        </w:rPr>
        <w:t>(TRF2-2014)</w:t>
      </w:r>
      <w:r w:rsidR="00077992" w:rsidRPr="00BD7DED">
        <w:rPr>
          <w:rFonts w:ascii="Book Antiqua" w:eastAsia="Times New Roman" w:hAnsi="Book Antiqua" w:cs="Times New Roman"/>
          <w:b/>
          <w:bCs/>
          <w:color w:val="FF0000"/>
          <w:sz w:val="16"/>
          <w:szCs w:val="16"/>
          <w:lang w:eastAsia="pt-BR"/>
        </w:rPr>
        <w:t xml:space="preserve"> </w:t>
      </w:r>
      <w:r w:rsidR="00077992" w:rsidRPr="00BD7DED">
        <w:rPr>
          <w:rFonts w:ascii="Book Antiqua" w:eastAsia="Times New Roman" w:hAnsi="Book Antiqua" w:cs="Times New Roman"/>
          <w:b/>
          <w:bCs/>
          <w:color w:val="FF0000"/>
          <w:sz w:val="16"/>
          <w:szCs w:val="16"/>
          <w:u w:val="single"/>
          <w:lang w:eastAsia="pt-BR"/>
        </w:rPr>
        <w:t>(PCSC-2014)</w:t>
      </w:r>
      <w:r w:rsidR="00D934F8" w:rsidRPr="00BD7DED">
        <w:rPr>
          <w:rFonts w:ascii="Book Antiqua" w:eastAsia="Times New Roman" w:hAnsi="Book Antiqua" w:cs="Times New Roman"/>
          <w:b/>
          <w:bCs/>
          <w:color w:val="FF0000"/>
          <w:sz w:val="16"/>
          <w:szCs w:val="16"/>
          <w:lang w:eastAsia="pt-BR"/>
        </w:rPr>
        <w:t xml:space="preserve"> </w:t>
      </w:r>
      <w:r w:rsidR="00D934F8" w:rsidRPr="00BD7DED">
        <w:rPr>
          <w:rFonts w:ascii="Book Antiqua" w:eastAsia="Times New Roman" w:hAnsi="Book Antiqua" w:cs="Times New Roman"/>
          <w:b/>
          <w:bCs/>
          <w:color w:val="FF0000"/>
          <w:sz w:val="16"/>
          <w:szCs w:val="16"/>
          <w:u w:val="single"/>
          <w:lang w:eastAsia="pt-BR"/>
        </w:rPr>
        <w:t>(PCTO-2014)</w:t>
      </w:r>
      <w:r w:rsidR="004D7B78" w:rsidRPr="00BD7DED">
        <w:rPr>
          <w:rFonts w:ascii="Book Antiqua" w:eastAsia="Times New Roman" w:hAnsi="Book Antiqua" w:cs="Times New Roman"/>
          <w:b/>
          <w:bCs/>
          <w:color w:val="FF0000"/>
          <w:sz w:val="16"/>
          <w:szCs w:val="16"/>
          <w:lang w:eastAsia="pt-BR"/>
        </w:rPr>
        <w:t xml:space="preserve"> </w:t>
      </w:r>
      <w:r w:rsidR="009B696F" w:rsidRPr="00BD7DED">
        <w:rPr>
          <w:rFonts w:ascii="Book Antiqua" w:hAnsi="Book Antiqua" w:cs="Times New Roman"/>
          <w:b/>
          <w:color w:val="FF0000"/>
          <w:sz w:val="16"/>
          <w:szCs w:val="16"/>
          <w:u w:val="single"/>
        </w:rPr>
        <w:t>(TJGO-2015)</w:t>
      </w:r>
      <w:r w:rsidR="00595D32" w:rsidRPr="00BD7DED">
        <w:rPr>
          <w:rFonts w:ascii="Book Antiqua" w:hAnsi="Book Antiqua" w:cs="Times New Roman"/>
          <w:b/>
          <w:color w:val="FF0000"/>
          <w:sz w:val="16"/>
          <w:szCs w:val="16"/>
        </w:rPr>
        <w:t xml:space="preserve"> </w:t>
      </w:r>
      <w:r w:rsidR="00595D32" w:rsidRPr="00BD7DED">
        <w:rPr>
          <w:rFonts w:ascii="Book Antiqua" w:eastAsia="Times New Roman" w:hAnsi="Book Antiqua" w:cs="Arial"/>
          <w:b/>
          <w:bCs/>
          <w:color w:val="FF0000"/>
          <w:sz w:val="16"/>
          <w:szCs w:val="16"/>
          <w:u w:val="single"/>
          <w:lang w:eastAsia="pt-BR"/>
        </w:rPr>
        <w:t>(PCCE-2015)</w:t>
      </w:r>
      <w:r w:rsidR="00D1446D" w:rsidRPr="00BD7DED">
        <w:rPr>
          <w:rFonts w:ascii="Book Antiqua" w:hAnsi="Book Antiqua" w:cs="Times New Roman"/>
          <w:b/>
          <w:color w:val="FF0000"/>
          <w:sz w:val="16"/>
          <w:szCs w:val="16"/>
        </w:rPr>
        <w:t xml:space="preserve"> </w:t>
      </w:r>
      <w:r w:rsidR="00D1446D" w:rsidRPr="00BD7DED">
        <w:rPr>
          <w:rFonts w:ascii="Book Antiqua" w:hAnsi="Book Antiqua"/>
          <w:b/>
          <w:color w:val="FF0000"/>
          <w:sz w:val="16"/>
          <w:szCs w:val="16"/>
          <w:u w:val="single"/>
        </w:rPr>
        <w:t>(AGU-2015)</w:t>
      </w:r>
      <w:r w:rsidR="00F90F6B" w:rsidRPr="00BD7DED">
        <w:rPr>
          <w:rFonts w:ascii="Book Antiqua" w:hAnsi="Book Antiqua"/>
          <w:b/>
          <w:color w:val="FF0000"/>
          <w:sz w:val="16"/>
          <w:szCs w:val="16"/>
        </w:rPr>
        <w:t xml:space="preserve"> </w:t>
      </w:r>
      <w:r w:rsidR="00F90F6B" w:rsidRPr="00BD7DED">
        <w:rPr>
          <w:rFonts w:ascii="Book Antiqua" w:eastAsia="Times New Roman" w:hAnsi="Book Antiqua" w:cs="Times New Roman"/>
          <w:b/>
          <w:bCs/>
          <w:color w:val="FF0000"/>
          <w:sz w:val="16"/>
          <w:szCs w:val="16"/>
          <w:u w:val="single"/>
          <w:lang w:eastAsia="pt-BR"/>
        </w:rPr>
        <w:t>(PCPE-2016)</w:t>
      </w:r>
      <w:r w:rsidR="00817ACF" w:rsidRPr="00BD7DED">
        <w:rPr>
          <w:rFonts w:ascii="Book Antiqua" w:eastAsia="Times New Roman" w:hAnsi="Book Antiqua" w:cs="Times New Roman"/>
          <w:b/>
          <w:bCs/>
          <w:color w:val="FF0000"/>
          <w:sz w:val="16"/>
          <w:szCs w:val="16"/>
          <w:lang w:eastAsia="pt-BR"/>
        </w:rPr>
        <w:t xml:space="preserve"> </w:t>
      </w:r>
      <w:r w:rsidR="00CF62B2" w:rsidRPr="00BD7DED">
        <w:rPr>
          <w:rFonts w:ascii="Book Antiqua" w:eastAsia="Times New Roman" w:hAnsi="Book Antiqua" w:cs="Arial"/>
          <w:b/>
          <w:bCs/>
          <w:color w:val="FF0000"/>
          <w:sz w:val="16"/>
          <w:szCs w:val="16"/>
          <w:u w:val="single"/>
          <w:lang w:eastAsia="pt-BR"/>
        </w:rPr>
        <w:t>(TRF5-2017)</w:t>
      </w:r>
      <w:r w:rsidR="00DD3651" w:rsidRPr="00BD7DED">
        <w:rPr>
          <w:rFonts w:ascii="Book Antiqua" w:eastAsia="Times New Roman" w:hAnsi="Book Antiqua" w:cs="Arial"/>
          <w:b/>
          <w:bCs/>
          <w:color w:val="FF0000"/>
          <w:sz w:val="16"/>
          <w:szCs w:val="16"/>
          <w:lang w:eastAsia="pt-BR"/>
        </w:rPr>
        <w:t xml:space="preserve"> </w:t>
      </w:r>
      <w:r w:rsidR="00293A35" w:rsidRPr="00BD7DED">
        <w:rPr>
          <w:rFonts w:ascii="Book Antiqua" w:hAnsi="Book Antiqua"/>
          <w:b/>
          <w:color w:val="FF0000"/>
          <w:sz w:val="16"/>
          <w:szCs w:val="16"/>
          <w:u w:val="single"/>
        </w:rPr>
        <w:t>(PCGO-2017)</w:t>
      </w:r>
      <w:r w:rsidR="002302C5" w:rsidRPr="00BD7DED">
        <w:rPr>
          <w:rFonts w:ascii="Book Antiqua" w:hAnsi="Book Antiqua"/>
          <w:b/>
          <w:color w:val="FF0000"/>
          <w:sz w:val="16"/>
          <w:szCs w:val="16"/>
        </w:rPr>
        <w:t xml:space="preserve"> </w:t>
      </w:r>
      <w:r w:rsidR="005844DC" w:rsidRPr="00BD7DED">
        <w:rPr>
          <w:rFonts w:ascii="Book Antiqua" w:hAnsi="Book Antiqua"/>
          <w:b/>
          <w:color w:val="FF0000"/>
          <w:sz w:val="16"/>
          <w:szCs w:val="16"/>
          <w:u w:val="single"/>
        </w:rPr>
        <w:t>(Cartórios/TJMG-2018)</w:t>
      </w:r>
      <w:r w:rsidR="005C718F" w:rsidRPr="00BD7DED">
        <w:rPr>
          <w:rFonts w:ascii="Book Antiqua" w:eastAsia="Times New Roman" w:hAnsi="Book Antiqua" w:cs="Times New Roman"/>
          <w:b/>
          <w:bCs/>
          <w:color w:val="FF0000"/>
          <w:sz w:val="16"/>
          <w:szCs w:val="16"/>
          <w:lang w:eastAsia="pt-BR"/>
        </w:rPr>
        <w:t xml:space="preserve"> </w:t>
      </w:r>
      <w:r w:rsidR="005C718F" w:rsidRPr="00BD7DED">
        <w:rPr>
          <w:rFonts w:ascii="Book Antiqua" w:eastAsia="Times New Roman" w:hAnsi="Book Antiqua" w:cs="Times New Roman"/>
          <w:b/>
          <w:color w:val="FF0000"/>
          <w:sz w:val="16"/>
          <w:szCs w:val="16"/>
          <w:u w:val="single"/>
          <w:lang w:eastAsia="pt-BR"/>
        </w:rPr>
        <w:t>(PCMA-2018)</w:t>
      </w:r>
      <w:r w:rsidR="00232930" w:rsidRPr="00BD7DED">
        <w:rPr>
          <w:rFonts w:ascii="Book Antiqua" w:eastAsia="Times New Roman" w:hAnsi="Book Antiqua" w:cs="Times New Roman"/>
          <w:b/>
          <w:color w:val="FF0000"/>
          <w:sz w:val="16"/>
          <w:szCs w:val="16"/>
          <w:lang w:eastAsia="pt-BR"/>
        </w:rPr>
        <w:t xml:space="preserve"> </w:t>
      </w:r>
      <w:r w:rsidR="00232930" w:rsidRPr="00BD7DED">
        <w:rPr>
          <w:rFonts w:ascii="Book Antiqua" w:eastAsia="Times New Roman" w:hAnsi="Book Antiqua" w:cs="Times New Roman"/>
          <w:b/>
          <w:color w:val="FF0000"/>
          <w:sz w:val="16"/>
          <w:szCs w:val="16"/>
          <w:u w:val="single"/>
          <w:lang w:eastAsia="pt-BR"/>
        </w:rPr>
        <w:t>(PCRS-2018)</w:t>
      </w:r>
      <w:r w:rsidR="009834B8" w:rsidRPr="00BD7DED">
        <w:rPr>
          <w:rFonts w:ascii="Book Antiqua" w:eastAsia="Times New Roman" w:hAnsi="Book Antiqua" w:cs="Times New Roman"/>
          <w:b/>
          <w:color w:val="FF0000"/>
          <w:sz w:val="16"/>
          <w:szCs w:val="16"/>
          <w:lang w:eastAsia="pt-BR"/>
        </w:rPr>
        <w:t xml:space="preserve"> </w:t>
      </w:r>
      <w:r w:rsidR="009834B8" w:rsidRPr="00BD7DED">
        <w:rPr>
          <w:rFonts w:ascii="Book Antiqua" w:eastAsia="Times New Roman" w:hAnsi="Book Antiqua" w:cs="Times New Roman"/>
          <w:b/>
          <w:color w:val="FF0000"/>
          <w:sz w:val="16"/>
          <w:szCs w:val="16"/>
          <w:u w:val="single"/>
          <w:lang w:eastAsia="pt-BR"/>
        </w:rPr>
        <w:t>(PCSP-2018)</w:t>
      </w:r>
      <w:r w:rsidR="00F43353" w:rsidRPr="00BD7DED">
        <w:rPr>
          <w:rFonts w:ascii="Book Antiqua" w:eastAsia="Times New Roman" w:hAnsi="Book Antiqua" w:cs="Times New Roman"/>
          <w:b/>
          <w:color w:val="FF0000"/>
          <w:sz w:val="16"/>
          <w:szCs w:val="16"/>
          <w:lang w:eastAsia="pt-BR"/>
        </w:rPr>
        <w:t xml:space="preserve"> </w:t>
      </w:r>
      <w:r w:rsidR="003E6EE5" w:rsidRPr="00BD7DED">
        <w:rPr>
          <w:rFonts w:ascii="Book Antiqua" w:eastAsia="Times New Roman" w:hAnsi="Book Antiqua" w:cs="Times New Roman"/>
          <w:b/>
          <w:color w:val="FF0000"/>
          <w:sz w:val="16"/>
          <w:szCs w:val="16"/>
          <w:u w:val="single"/>
          <w:lang w:eastAsia="pt-BR"/>
        </w:rPr>
        <w:t>(Cartórios/TJDFT-2019)</w:t>
      </w:r>
      <w:r w:rsidR="001A0DF6">
        <w:rPr>
          <w:rFonts w:ascii="Book Antiqua" w:eastAsia="Times New Roman" w:hAnsi="Book Antiqua" w:cs="Times New Roman"/>
          <w:b/>
          <w:color w:val="FF0000"/>
          <w:sz w:val="16"/>
          <w:szCs w:val="16"/>
          <w:lang w:eastAsia="pt-BR"/>
        </w:rPr>
        <w:t xml:space="preserve"> </w:t>
      </w:r>
      <w:r w:rsidR="001A0DF6">
        <w:rPr>
          <w:rFonts w:ascii="Book Antiqua" w:eastAsia="Times New Roman" w:hAnsi="Book Antiqua" w:cs="Times New Roman"/>
          <w:b/>
          <w:color w:val="FF0000"/>
          <w:sz w:val="16"/>
          <w:szCs w:val="16"/>
          <w:u w:val="single"/>
          <w:lang w:eastAsia="pt-BR"/>
        </w:rPr>
        <w:t>(PCMS-2021)</w:t>
      </w:r>
      <w:r w:rsidR="00326B44" w:rsidRPr="00BD7DED">
        <w:rPr>
          <w:rFonts w:ascii="Book Antiqua" w:eastAsia="Times New Roman" w:hAnsi="Book Antiqua" w:cs="Times New Roman"/>
          <w:b/>
          <w:color w:val="FF0000"/>
          <w:sz w:val="16"/>
          <w:szCs w:val="16"/>
          <w:lang w:eastAsia="pt-BR"/>
        </w:rPr>
        <w:t xml:space="preserve"> </w:t>
      </w:r>
      <w:r w:rsidR="00FE64F2" w:rsidRPr="00BD7DED">
        <w:rPr>
          <w:rFonts w:ascii="Book Antiqua" w:eastAsia="Times New Roman" w:hAnsi="Book Antiqua" w:cs="Times New Roman"/>
          <w:b/>
          <w:color w:val="FF0000"/>
          <w:sz w:val="16"/>
          <w:szCs w:val="16"/>
          <w:u w:val="single"/>
          <w:lang w:eastAsia="pt-BR"/>
        </w:rPr>
        <w:t>(PCRN-2021)</w:t>
      </w:r>
      <w:r w:rsidR="002C16E1" w:rsidRPr="00BD7DED">
        <w:rPr>
          <w:rFonts w:ascii="Book Antiqua" w:eastAsia="Times New Roman" w:hAnsi="Book Antiqua" w:cs="Times New Roman"/>
          <w:b/>
          <w:color w:val="FF0000"/>
          <w:sz w:val="16"/>
          <w:szCs w:val="16"/>
          <w:lang w:eastAsia="pt-BR"/>
        </w:rPr>
        <w:t xml:space="preserve"> </w:t>
      </w:r>
      <w:r w:rsidR="00DB70D3" w:rsidRPr="00BD7DED">
        <w:rPr>
          <w:rFonts w:ascii="Book Antiqua" w:eastAsia="Times New Roman" w:hAnsi="Book Antiqua" w:cs="Times New Roman"/>
          <w:b/>
          <w:color w:val="FF0000"/>
          <w:sz w:val="16"/>
          <w:szCs w:val="16"/>
          <w:u w:val="single"/>
          <w:lang w:eastAsia="pt-BR"/>
        </w:rPr>
        <w:t>(TJMG-2022)</w:t>
      </w:r>
      <w:r w:rsidR="00D149CD">
        <w:rPr>
          <w:rFonts w:ascii="Book Antiqua" w:eastAsia="Times New Roman" w:hAnsi="Book Antiqua" w:cs="Times New Roman"/>
          <w:b/>
          <w:color w:val="FF0000"/>
          <w:sz w:val="16"/>
          <w:szCs w:val="16"/>
          <w:lang w:eastAsia="pt-BR"/>
        </w:rPr>
        <w:t xml:space="preserve"> </w:t>
      </w:r>
      <w:r w:rsidR="00D149CD">
        <w:rPr>
          <w:rStyle w:val="Hyperlink"/>
          <w:rFonts w:ascii="Book Antiqua" w:hAnsi="Book Antiqua"/>
          <w:b/>
          <w:bCs/>
          <w:color w:val="FF0000"/>
          <w:sz w:val="16"/>
          <w:szCs w:val="16"/>
        </w:rPr>
        <w:t>(DPEAP-2022)</w:t>
      </w:r>
      <w:r w:rsidR="00FE5D56">
        <w:rPr>
          <w:rFonts w:ascii="Book Antiqua" w:eastAsia="Times New Roman" w:hAnsi="Book Antiqua" w:cs="Times New Roman"/>
          <w:b/>
          <w:color w:val="FF0000"/>
          <w:sz w:val="16"/>
          <w:szCs w:val="16"/>
          <w:lang w:eastAsia="pt-BR"/>
        </w:rPr>
        <w:t xml:space="preserve"> </w:t>
      </w:r>
      <w:r w:rsidR="00FE5D56">
        <w:rPr>
          <w:rStyle w:val="Hyperlink"/>
          <w:rFonts w:ascii="Book Antiqua" w:eastAsia="Times New Roman" w:hAnsi="Book Antiqua" w:cs="Times New Roman"/>
          <w:b/>
          <w:bCs/>
          <w:color w:val="FF0000"/>
          <w:sz w:val="16"/>
          <w:szCs w:val="16"/>
          <w:lang w:eastAsia="pt-BR"/>
        </w:rPr>
        <w:t>(DPEPR-2022)</w:t>
      </w:r>
      <w:r w:rsidR="009561B8">
        <w:rPr>
          <w:rStyle w:val="Hyperlink"/>
          <w:rFonts w:ascii="Book Antiqua" w:eastAsia="Times New Roman" w:hAnsi="Book Antiqua" w:cs="Times New Roman"/>
          <w:b/>
          <w:bCs/>
          <w:color w:val="FF0000"/>
          <w:sz w:val="16"/>
          <w:szCs w:val="16"/>
          <w:u w:val="none"/>
          <w:lang w:eastAsia="pt-BR"/>
        </w:rPr>
        <w:t xml:space="preserve"> </w:t>
      </w:r>
      <w:r w:rsidR="009561B8">
        <w:rPr>
          <w:rFonts w:ascii="Book Antiqua" w:hAnsi="Book Antiqua"/>
          <w:b/>
          <w:bCs/>
          <w:color w:val="FF0000"/>
          <w:sz w:val="16"/>
          <w:szCs w:val="16"/>
          <w:u w:val="single"/>
        </w:rPr>
        <w:t>(MPF-2022)</w:t>
      </w:r>
      <w:r w:rsidR="00611868">
        <w:rPr>
          <w:rStyle w:val="Hyperlink"/>
          <w:rFonts w:ascii="Book Antiqua" w:eastAsia="Times New Roman" w:hAnsi="Book Antiqua" w:cs="Times New Roman"/>
          <w:b/>
          <w:bCs/>
          <w:color w:val="FF0000"/>
          <w:sz w:val="16"/>
          <w:szCs w:val="16"/>
          <w:u w:val="none"/>
          <w:lang w:eastAsia="pt-BR"/>
        </w:rPr>
        <w:t xml:space="preserve"> </w:t>
      </w:r>
      <w:r w:rsidR="00611868">
        <w:rPr>
          <w:rStyle w:val="Hyperlink"/>
          <w:rFonts w:ascii="Book Antiqua" w:eastAsia="Times New Roman" w:hAnsi="Book Antiqua" w:cs="Times New Roman"/>
          <w:b/>
          <w:bCs/>
          <w:color w:val="FF0000"/>
          <w:sz w:val="16"/>
          <w:szCs w:val="16"/>
          <w:lang w:eastAsia="pt-BR"/>
        </w:rPr>
        <w:t>(PCAM-2022)</w:t>
      </w:r>
      <w:r w:rsidR="00566388">
        <w:rPr>
          <w:rStyle w:val="Hyperlink"/>
          <w:rFonts w:ascii="Book Antiqua" w:eastAsia="Times New Roman" w:hAnsi="Book Antiqua" w:cs="Times New Roman"/>
          <w:b/>
          <w:bCs/>
          <w:color w:val="FF0000"/>
          <w:sz w:val="16"/>
          <w:szCs w:val="16"/>
          <w:u w:val="none"/>
          <w:lang w:eastAsia="pt-BR"/>
        </w:rPr>
        <w:t xml:space="preserve"> </w:t>
      </w:r>
      <w:r w:rsidR="00566388">
        <w:rPr>
          <w:rStyle w:val="Hyperlink"/>
          <w:rFonts w:ascii="Book Antiqua" w:hAnsi="Book Antiqua"/>
          <w:b/>
          <w:bCs/>
          <w:color w:val="FF0000"/>
          <w:sz w:val="16"/>
          <w:szCs w:val="16"/>
        </w:rPr>
        <w:t>(PCPB-2022)</w:t>
      </w:r>
      <w:r w:rsidR="005A7736">
        <w:rPr>
          <w:rStyle w:val="Hyperlink"/>
          <w:rFonts w:ascii="Book Antiqua" w:hAnsi="Book Antiqua"/>
          <w:b/>
          <w:bCs/>
          <w:color w:val="FF0000"/>
          <w:sz w:val="16"/>
          <w:szCs w:val="16"/>
          <w:u w:val="none"/>
        </w:rPr>
        <w:t xml:space="preserve"> </w:t>
      </w:r>
      <w:r w:rsidR="005A7736">
        <w:rPr>
          <w:rFonts w:ascii="Book Antiqua" w:eastAsia="Times New Roman" w:hAnsi="Book Antiqua" w:cs="Times New Roman"/>
          <w:b/>
          <w:bCs/>
          <w:color w:val="FF0000"/>
          <w:sz w:val="16"/>
          <w:szCs w:val="16"/>
          <w:u w:val="single"/>
          <w:lang w:eastAsia="pt-BR"/>
        </w:rPr>
        <w:t>(PGESE-2017/2023)</w:t>
      </w:r>
      <w:r w:rsidR="00140C82">
        <w:rPr>
          <w:rFonts w:ascii="Book Antiqua" w:eastAsia="Times New Roman" w:hAnsi="Book Antiqua" w:cs="Times New Roman"/>
          <w:b/>
          <w:bCs/>
          <w:color w:val="FF0000"/>
          <w:sz w:val="16"/>
          <w:szCs w:val="16"/>
          <w:lang w:eastAsia="pt-BR"/>
        </w:rPr>
        <w:t xml:space="preserve"> </w:t>
      </w:r>
      <w:r w:rsidR="00140C82">
        <w:rPr>
          <w:rStyle w:val="Hyperlink"/>
          <w:rFonts w:ascii="Book Antiqua" w:eastAsia="Times New Roman" w:hAnsi="Book Antiqua" w:cs="Times New Roman"/>
          <w:b/>
          <w:bCs/>
          <w:color w:val="FF0000"/>
          <w:sz w:val="16"/>
          <w:szCs w:val="16"/>
          <w:lang w:eastAsia="pt-BR"/>
        </w:rPr>
        <w:t>(MPAM-2023)</w:t>
      </w:r>
      <w:r w:rsidR="00D32206">
        <w:rPr>
          <w:rFonts w:ascii="Book Antiqua" w:eastAsia="Times New Roman" w:hAnsi="Book Antiqua" w:cs="Times New Roman"/>
          <w:b/>
          <w:color w:val="FF0000"/>
          <w:sz w:val="16"/>
          <w:szCs w:val="16"/>
          <w:lang w:eastAsia="pt-BR"/>
        </w:rPr>
        <w:t xml:space="preserve"> </w:t>
      </w:r>
      <w:bookmarkStart w:id="6" w:name="_Hlk161235427"/>
      <w:r w:rsidR="00D32206">
        <w:rPr>
          <w:rFonts w:ascii="Book Antiqua" w:eastAsia="Times New Roman" w:hAnsi="Book Antiqua" w:cs="Times New Roman"/>
          <w:b/>
          <w:color w:val="FF0000"/>
          <w:sz w:val="16"/>
          <w:szCs w:val="16"/>
          <w:u w:val="single"/>
          <w:lang w:eastAsia="pt-BR"/>
        </w:rPr>
        <w:t>(MPSC-2023)</w:t>
      </w:r>
      <w:bookmarkEnd w:id="6"/>
      <w:r w:rsidR="00CD41CD">
        <w:rPr>
          <w:rFonts w:ascii="Book Antiqua" w:eastAsia="Times New Roman" w:hAnsi="Book Antiqua" w:cs="Times New Roman"/>
          <w:b/>
          <w:color w:val="FF0000"/>
          <w:sz w:val="16"/>
          <w:szCs w:val="16"/>
          <w:lang w:eastAsia="pt-BR"/>
        </w:rPr>
        <w:t xml:space="preserve"> </w:t>
      </w:r>
      <w:r w:rsidR="00CD41CD">
        <w:rPr>
          <w:rFonts w:ascii="Book Antiqua" w:eastAsia="Times New Roman" w:hAnsi="Book Antiqua" w:cs="Times New Roman"/>
          <w:b/>
          <w:bCs/>
          <w:color w:val="FF0000"/>
          <w:sz w:val="16"/>
          <w:szCs w:val="16"/>
          <w:u w:val="single"/>
          <w:lang w:eastAsia="pt-BR"/>
        </w:rPr>
        <w:t>(MPSP-2023)</w:t>
      </w:r>
      <w:r w:rsidR="00737C1E">
        <w:rPr>
          <w:rFonts w:ascii="Book Antiqua" w:eastAsia="Times New Roman" w:hAnsi="Book Antiqua" w:cs="Times New Roman"/>
          <w:b/>
          <w:bCs/>
          <w:color w:val="FF0000"/>
          <w:sz w:val="16"/>
          <w:szCs w:val="16"/>
          <w:lang w:eastAsia="pt-BR"/>
        </w:rPr>
        <w:t xml:space="preserve"> </w:t>
      </w:r>
      <w:r w:rsidR="00737C1E">
        <w:rPr>
          <w:rFonts w:ascii="Book Antiqua" w:eastAsia="Times New Roman" w:hAnsi="Book Antiqua" w:cs="Times New Roman"/>
          <w:b/>
          <w:bCs/>
          <w:color w:val="FF0000"/>
          <w:sz w:val="16"/>
          <w:szCs w:val="16"/>
          <w:u w:val="single"/>
          <w:lang w:eastAsia="pt-BR"/>
        </w:rPr>
        <w:t>(DPESP-2023)</w:t>
      </w:r>
      <w:r w:rsidR="00BE6A7E">
        <w:rPr>
          <w:rFonts w:ascii="Book Antiqua" w:eastAsia="Times New Roman" w:hAnsi="Book Antiqua" w:cs="Times New Roman"/>
          <w:b/>
          <w:color w:val="FF0000"/>
          <w:sz w:val="16"/>
          <w:szCs w:val="16"/>
          <w:lang w:eastAsia="pt-BR"/>
        </w:rPr>
        <w:t xml:space="preserve"> </w:t>
      </w:r>
      <w:r w:rsidR="00BE6A7E">
        <w:rPr>
          <w:rFonts w:ascii="Book Antiqua" w:eastAsia="Times New Roman" w:hAnsi="Book Antiqua" w:cs="Times New Roman"/>
          <w:b/>
          <w:color w:val="FF0000"/>
          <w:sz w:val="16"/>
          <w:szCs w:val="16"/>
          <w:u w:val="single"/>
          <w:lang w:eastAsia="pt-BR"/>
        </w:rPr>
        <w:t>(Cartórios/TJSC-2023)</w:t>
      </w:r>
      <w:r w:rsidR="0003465A">
        <w:rPr>
          <w:rFonts w:ascii="Book Antiqua" w:eastAsia="Times New Roman" w:hAnsi="Book Antiqua" w:cs="Times New Roman"/>
          <w:b/>
          <w:color w:val="FF0000"/>
          <w:sz w:val="16"/>
          <w:szCs w:val="16"/>
          <w:lang w:eastAsia="pt-BR"/>
        </w:rPr>
        <w:t xml:space="preserve"> </w:t>
      </w:r>
      <w:bookmarkStart w:id="7" w:name="_Hlk536279841"/>
      <w:r w:rsidR="0003465A" w:rsidRPr="00BD7DED">
        <w:rPr>
          <w:rFonts w:ascii="Book Antiqua" w:eastAsia="Times New Roman" w:hAnsi="Book Antiqua" w:cs="Times New Roman"/>
          <w:b/>
          <w:color w:val="FF0000"/>
          <w:sz w:val="16"/>
          <w:szCs w:val="16"/>
          <w:u w:val="single"/>
          <w:lang w:eastAsia="pt-BR"/>
        </w:rPr>
        <w:t>(TJSC-2009</w:t>
      </w:r>
      <w:r w:rsidR="0003465A">
        <w:rPr>
          <w:rFonts w:ascii="Book Antiqua" w:eastAsia="Times New Roman" w:hAnsi="Book Antiqua" w:cs="Times New Roman"/>
          <w:b/>
          <w:color w:val="FF0000"/>
          <w:sz w:val="16"/>
          <w:szCs w:val="16"/>
          <w:u w:val="single"/>
          <w:lang w:eastAsia="pt-BR"/>
        </w:rPr>
        <w:t>/2024</w:t>
      </w:r>
      <w:r w:rsidR="0003465A" w:rsidRPr="00BD7DED">
        <w:rPr>
          <w:rFonts w:ascii="Book Antiqua" w:eastAsia="Times New Roman" w:hAnsi="Book Antiqua" w:cs="Times New Roman"/>
          <w:b/>
          <w:color w:val="FF0000"/>
          <w:sz w:val="16"/>
          <w:szCs w:val="16"/>
          <w:u w:val="single"/>
          <w:lang w:eastAsia="pt-BR"/>
        </w:rPr>
        <w:t>)</w:t>
      </w:r>
      <w:bookmarkEnd w:id="7"/>
      <w:r w:rsidR="003C68B8">
        <w:rPr>
          <w:rFonts w:ascii="Book Antiqua" w:eastAsia="Times New Roman" w:hAnsi="Book Antiqua" w:cs="Times New Roman"/>
          <w:b/>
          <w:color w:val="FF0000"/>
          <w:sz w:val="16"/>
          <w:szCs w:val="16"/>
          <w:lang w:eastAsia="pt-BR"/>
        </w:rPr>
        <w:t xml:space="preserve"> </w:t>
      </w:r>
      <w:r w:rsidR="003C68B8">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400768" w:rsidRPr="00273A43" w14:paraId="10224571" w14:textId="77777777" w:rsidTr="00D0244C">
        <w:tc>
          <w:tcPr>
            <w:tcW w:w="8494" w:type="dxa"/>
            <w:shd w:val="clear" w:color="auto" w:fill="CCFFFF"/>
          </w:tcPr>
          <w:p w14:paraId="01592618" w14:textId="46C4A666" w:rsidR="00400768" w:rsidRPr="00400768" w:rsidRDefault="00400768" w:rsidP="00400768">
            <w:pPr>
              <w:jc w:val="both"/>
              <w:rPr>
                <w:rFonts w:ascii="Book Antiqua" w:eastAsia="Times New Roman" w:hAnsi="Book Antiqua" w:cs="Times New Roman"/>
                <w:bCs/>
                <w:sz w:val="19"/>
                <w:szCs w:val="19"/>
                <w:lang w:eastAsia="pt-BR"/>
              </w:rPr>
            </w:pPr>
            <w:r w:rsidRPr="00293A35">
              <w:rPr>
                <w:rFonts w:ascii="Book Antiqua" w:eastAsia="Times New Roman" w:hAnsi="Book Antiqua" w:cs="Times New Roman"/>
                <w:b/>
                <w:i/>
                <w:iCs/>
                <w:color w:val="FF0000"/>
                <w:sz w:val="19"/>
                <w:szCs w:val="19"/>
                <w:lang w:eastAsia="pt-BR"/>
              </w:rPr>
              <w:t>#</w:t>
            </w:r>
            <w:r w:rsidRPr="00293A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0768">
              <w:rPr>
                <w:rFonts w:ascii="Book Antiqua" w:eastAsia="Times New Roman" w:hAnsi="Book Antiqua" w:cs="Times New Roman"/>
                <w:b/>
                <w:i/>
                <w:iCs/>
                <w:color w:val="FF0000"/>
                <w:sz w:val="19"/>
                <w:szCs w:val="19"/>
                <w:highlight w:val="green"/>
                <w:lang w:eastAsia="pt-BR"/>
              </w:rPr>
              <w:t>Comentários sobre o julgado veiculado no Info 1043 do STF</w:t>
            </w:r>
            <w:r w:rsidRPr="00293A3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00611868">
              <w:rPr>
                <w:rFonts w:ascii="Book Antiqua" w:eastAsia="Times New Roman" w:hAnsi="Book Antiqua" w:cs="Times New Roman"/>
                <w:b/>
                <w:i/>
                <w:iCs/>
                <w:color w:val="FF0000"/>
                <w:sz w:val="19"/>
                <w:szCs w:val="19"/>
                <w:lang w:eastAsia="pt-BR"/>
              </w:rPr>
              <w:t>: #</w:t>
            </w:r>
            <w:r w:rsidR="00611868" w:rsidRPr="00611868">
              <w:rPr>
                <w:rFonts w:ascii="Book Antiqua" w:eastAsia="Times New Roman" w:hAnsi="Book Antiqua" w:cs="Times New Roman"/>
                <w:b/>
                <w:i/>
                <w:iCs/>
                <w:color w:val="FF0000"/>
                <w:sz w:val="19"/>
                <w:szCs w:val="19"/>
                <w:highlight w:val="green"/>
                <w:lang w:eastAsia="pt-BR"/>
              </w:rPr>
              <w:t>PCAM-2022</w:t>
            </w:r>
            <w:r w:rsidR="00737C1E">
              <w:rPr>
                <w:rFonts w:ascii="Book Antiqua" w:eastAsia="Times New Roman" w:hAnsi="Book Antiqua" w:cs="Times New Roman"/>
                <w:b/>
                <w:i/>
                <w:iCs/>
                <w:color w:val="FF0000"/>
                <w:sz w:val="19"/>
                <w:szCs w:val="19"/>
                <w:lang w:eastAsia="pt-BR"/>
              </w:rPr>
              <w:t>: #</w:t>
            </w:r>
            <w:r w:rsidR="00737C1E" w:rsidRPr="00737C1E">
              <w:rPr>
                <w:rFonts w:ascii="Book Antiqua" w:eastAsia="Times New Roman" w:hAnsi="Book Antiqua" w:cs="Times New Roman"/>
                <w:b/>
                <w:i/>
                <w:iCs/>
                <w:color w:val="FF0000"/>
                <w:sz w:val="19"/>
                <w:szCs w:val="19"/>
                <w:highlight w:val="green"/>
                <w:lang w:eastAsia="pt-BR"/>
              </w:rPr>
              <w:t>DPESP-2023</w:t>
            </w:r>
            <w:r w:rsidR="00737C1E">
              <w:rPr>
                <w:rFonts w:ascii="Book Antiqua" w:eastAsia="Times New Roman" w:hAnsi="Book Antiqua" w:cs="Times New Roman"/>
                <w:b/>
                <w:i/>
                <w:iCs/>
                <w:color w:val="FF0000"/>
                <w:sz w:val="19"/>
                <w:szCs w:val="19"/>
                <w:lang w:eastAsia="pt-BR"/>
              </w:rPr>
              <w:t>: #</w:t>
            </w:r>
            <w:r w:rsidR="00737C1E" w:rsidRPr="00737C1E">
              <w:rPr>
                <w:rFonts w:ascii="Book Antiqua" w:eastAsia="Times New Roman" w:hAnsi="Book Antiqua" w:cs="Times New Roman"/>
                <w:b/>
                <w:i/>
                <w:iCs/>
                <w:color w:val="FF0000"/>
                <w:sz w:val="19"/>
                <w:szCs w:val="19"/>
                <w:highlight w:val="green"/>
                <w:lang w:eastAsia="pt-BR"/>
              </w:rPr>
              <w:t>FCC</w:t>
            </w:r>
            <w:r w:rsidR="00611868">
              <w:rPr>
                <w:rFonts w:ascii="Book Antiqua" w:eastAsia="Times New Roman" w:hAnsi="Book Antiqua" w:cs="Times New Roman"/>
                <w:b/>
                <w:i/>
                <w:iCs/>
                <w:color w:val="FF0000"/>
                <w:sz w:val="19"/>
                <w:szCs w:val="19"/>
                <w:lang w:eastAsia="pt-BR"/>
              </w:rPr>
              <w:t>: #</w:t>
            </w:r>
            <w:r w:rsidR="00611868" w:rsidRPr="00611868">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
                <w:i/>
                <w:iCs/>
                <w:sz w:val="19"/>
                <w:szCs w:val="19"/>
                <w:highlight w:val="magenta"/>
                <w:lang w:eastAsia="pt-BR"/>
              </w:rPr>
              <w:t>Inciso III</w:t>
            </w:r>
            <w:r w:rsidRPr="00400768">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
                <w:i/>
                <w:iCs/>
                <w:sz w:val="19"/>
                <w:szCs w:val="19"/>
                <w:u w:val="single"/>
                <w:lang w:eastAsia="pt-BR"/>
              </w:rPr>
              <w:t>O rol ali previsto é taxativo</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O STF também decidiu que o rol do inciso III do art. 1º da Lei 7.960/89 é taxativo.</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 xml:space="preserve">Trata-se de uma opção feita pelo Poder Legislativo, que, dentro de sua competência constitucional, entendeu que deveria dar especial atenção a determinados crimes. Essa escolha é perfeitamente compatível com a </w:t>
            </w:r>
            <w:r>
              <w:rPr>
                <w:rFonts w:ascii="Book Antiqua" w:eastAsia="Times New Roman" w:hAnsi="Book Antiqua" w:cs="Times New Roman"/>
                <w:bCs/>
                <w:sz w:val="19"/>
                <w:szCs w:val="19"/>
                <w:lang w:eastAsia="pt-BR"/>
              </w:rPr>
              <w:t>CF</w:t>
            </w:r>
            <w:r w:rsidRPr="004007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Esse rol não admite analogia ou interpretação extensiva. Isso porque quando se está em jogo a imposição de medidas cautelares penais restritivas da liberdade individual, vigora o princípio da legalidade estrita.</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 xml:space="preserve">O processo penal não é apenas forma, mas também garantia limitadora do direito de punir estatal, o qual deverá ocorrer sem arbítrios, estritamente com base na lei e, sobretudo, na </w:t>
            </w:r>
            <w:r>
              <w:rPr>
                <w:rFonts w:ascii="Book Antiqua" w:eastAsia="Times New Roman" w:hAnsi="Book Antiqua" w:cs="Times New Roman"/>
                <w:bCs/>
                <w:sz w:val="19"/>
                <w:szCs w:val="19"/>
                <w:lang w:eastAsia="pt-BR"/>
              </w:rPr>
              <w:t>CF</w:t>
            </w:r>
            <w:r w:rsidRPr="004007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Dessa maneira, para que a intervenção estatal opere nas liberdades individuais com legitimidade, é necessário o respeito à estrita legalidade e às garantias fundamentais.</w:t>
            </w:r>
          </w:p>
          <w:p w14:paraId="54171985" w14:textId="77777777" w:rsidR="00400768" w:rsidRPr="00400768" w:rsidRDefault="00400768" w:rsidP="00400768">
            <w:pPr>
              <w:jc w:val="both"/>
              <w:rPr>
                <w:rFonts w:ascii="Book Antiqua" w:eastAsia="Times New Roman" w:hAnsi="Book Antiqua" w:cs="Times New Roman"/>
                <w:bCs/>
                <w:sz w:val="19"/>
                <w:szCs w:val="19"/>
                <w:lang w:eastAsia="pt-BR"/>
              </w:rPr>
            </w:pPr>
          </w:p>
          <w:p w14:paraId="6D183651" w14:textId="55883AC5" w:rsidR="00400768" w:rsidRPr="00400768" w:rsidRDefault="00400768" w:rsidP="00400768">
            <w:pPr>
              <w:jc w:val="both"/>
              <w:rPr>
                <w:rFonts w:ascii="Book Antiqua" w:eastAsia="Times New Roman" w:hAnsi="Book Antiqua" w:cs="Times New Roman"/>
                <w:bCs/>
                <w:sz w:val="19"/>
                <w:szCs w:val="19"/>
                <w:lang w:eastAsia="pt-BR"/>
              </w:rPr>
            </w:pPr>
            <w:r w:rsidRPr="00293A35">
              <w:rPr>
                <w:rFonts w:ascii="Book Antiqua" w:eastAsia="Times New Roman" w:hAnsi="Book Antiqua" w:cs="Times New Roman"/>
                <w:b/>
                <w:i/>
                <w:iCs/>
                <w:color w:val="FF0000"/>
                <w:sz w:val="19"/>
                <w:szCs w:val="19"/>
                <w:lang w:eastAsia="pt-BR"/>
              </w:rPr>
              <w:t>#</w:t>
            </w:r>
            <w:r w:rsidRPr="00293A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0768">
              <w:rPr>
                <w:rFonts w:ascii="Book Antiqua" w:eastAsia="Times New Roman" w:hAnsi="Book Antiqua" w:cs="Times New Roman"/>
                <w:b/>
                <w:i/>
                <w:iCs/>
                <w:color w:val="FF0000"/>
                <w:sz w:val="19"/>
                <w:szCs w:val="19"/>
                <w:highlight w:val="green"/>
                <w:lang w:eastAsia="pt-BR"/>
              </w:rPr>
              <w:t>Comentários sobre o julgado veiculado no Info 1043 do STF</w:t>
            </w:r>
            <w:r w:rsidRPr="00293A3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00611868">
              <w:rPr>
                <w:rFonts w:ascii="Book Antiqua" w:eastAsia="Times New Roman" w:hAnsi="Book Antiqua" w:cs="Times New Roman"/>
                <w:b/>
                <w:i/>
                <w:iCs/>
                <w:color w:val="FF0000"/>
                <w:sz w:val="19"/>
                <w:szCs w:val="19"/>
                <w:lang w:eastAsia="pt-BR"/>
              </w:rPr>
              <w:t>: #</w:t>
            </w:r>
            <w:r w:rsidR="00611868" w:rsidRPr="00611868">
              <w:rPr>
                <w:rFonts w:ascii="Book Antiqua" w:eastAsia="Times New Roman" w:hAnsi="Book Antiqua" w:cs="Times New Roman"/>
                <w:b/>
                <w:i/>
                <w:iCs/>
                <w:color w:val="FF0000"/>
                <w:sz w:val="19"/>
                <w:szCs w:val="19"/>
                <w:highlight w:val="green"/>
                <w:lang w:eastAsia="pt-BR"/>
              </w:rPr>
              <w:t>PCAM-2022</w:t>
            </w:r>
            <w:r w:rsidR="00737C1E">
              <w:rPr>
                <w:rFonts w:ascii="Book Antiqua" w:eastAsia="Times New Roman" w:hAnsi="Book Antiqua" w:cs="Times New Roman"/>
                <w:b/>
                <w:i/>
                <w:iCs/>
                <w:color w:val="FF0000"/>
                <w:sz w:val="19"/>
                <w:szCs w:val="19"/>
                <w:lang w:eastAsia="pt-BR"/>
              </w:rPr>
              <w:t>: #</w:t>
            </w:r>
            <w:r w:rsidR="00737C1E" w:rsidRPr="00737C1E">
              <w:rPr>
                <w:rFonts w:ascii="Book Antiqua" w:eastAsia="Times New Roman" w:hAnsi="Book Antiqua" w:cs="Times New Roman"/>
                <w:b/>
                <w:i/>
                <w:iCs/>
                <w:color w:val="FF0000"/>
                <w:sz w:val="19"/>
                <w:szCs w:val="19"/>
                <w:highlight w:val="green"/>
                <w:lang w:eastAsia="pt-BR"/>
              </w:rPr>
              <w:t>DPESP-2023</w:t>
            </w:r>
            <w:r w:rsidR="00737C1E">
              <w:rPr>
                <w:rFonts w:ascii="Book Antiqua" w:eastAsia="Times New Roman" w:hAnsi="Book Antiqua" w:cs="Times New Roman"/>
                <w:b/>
                <w:i/>
                <w:iCs/>
                <w:color w:val="FF0000"/>
                <w:sz w:val="19"/>
                <w:szCs w:val="19"/>
                <w:lang w:eastAsia="pt-BR"/>
              </w:rPr>
              <w:t>: #</w:t>
            </w:r>
            <w:r w:rsidR="00737C1E" w:rsidRPr="00737C1E">
              <w:rPr>
                <w:rFonts w:ascii="Book Antiqua" w:eastAsia="Times New Roman" w:hAnsi="Book Antiqua" w:cs="Times New Roman"/>
                <w:b/>
                <w:i/>
                <w:iCs/>
                <w:color w:val="FF0000"/>
                <w:sz w:val="19"/>
                <w:szCs w:val="19"/>
                <w:highlight w:val="green"/>
                <w:lang w:eastAsia="pt-BR"/>
              </w:rPr>
              <w:t>FCC</w:t>
            </w:r>
            <w:r w:rsidR="00611868">
              <w:rPr>
                <w:rFonts w:ascii="Book Antiqua" w:eastAsia="Times New Roman" w:hAnsi="Book Antiqua" w:cs="Times New Roman"/>
                <w:b/>
                <w:i/>
                <w:iCs/>
                <w:color w:val="FF0000"/>
                <w:sz w:val="19"/>
                <w:szCs w:val="19"/>
                <w:lang w:eastAsia="pt-BR"/>
              </w:rPr>
              <w:t>: #</w:t>
            </w:r>
            <w:r w:rsidR="00611868" w:rsidRPr="00611868">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
                <w:i/>
                <w:iCs/>
                <w:sz w:val="19"/>
                <w:szCs w:val="19"/>
                <w:u w:val="single"/>
                <w:lang w:eastAsia="pt-BR"/>
              </w:rPr>
              <w:t>Novo requisito instituído pelo STF e não previsto na Lei 7.960/89: existência de fatos novos e contemporâneos (aplicação do § 2º do art. 312 do CPP à prisão temporária)</w:t>
            </w:r>
            <w:r>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O art. 312, § 2º do CPP prevê o seguinte:</w:t>
            </w:r>
            <w:r w:rsidR="000F0D5D">
              <w:rPr>
                <w:rFonts w:ascii="Book Antiqua" w:eastAsia="Times New Roman" w:hAnsi="Book Antiqua" w:cs="Times New Roman"/>
                <w:bCs/>
                <w:sz w:val="19"/>
                <w:szCs w:val="19"/>
                <w:lang w:eastAsia="pt-BR"/>
              </w:rPr>
              <w:t xml:space="preserve"> </w:t>
            </w:r>
            <w:r w:rsidR="000F0D5D" w:rsidRPr="000F0D5D">
              <w:rPr>
                <w:rFonts w:ascii="Book Antiqua" w:eastAsia="Times New Roman" w:hAnsi="Book Antiqua" w:cs="Times New Roman"/>
                <w:bCs/>
                <w:i/>
                <w:iCs/>
                <w:sz w:val="19"/>
                <w:szCs w:val="19"/>
                <w:lang w:eastAsia="pt-BR"/>
              </w:rPr>
              <w:t>“</w:t>
            </w:r>
            <w:r w:rsidRPr="000F0D5D">
              <w:rPr>
                <w:rFonts w:ascii="Book Antiqua" w:eastAsia="Times New Roman" w:hAnsi="Book Antiqua" w:cs="Times New Roman"/>
                <w:bCs/>
                <w:i/>
                <w:iCs/>
                <w:sz w:val="19"/>
                <w:szCs w:val="19"/>
                <w:lang w:eastAsia="pt-BR"/>
              </w:rPr>
              <w:t>Art. 312 (...)</w:t>
            </w:r>
            <w:r w:rsidR="000F0D5D" w:rsidRPr="000F0D5D">
              <w:rPr>
                <w:rFonts w:ascii="Book Antiqua" w:eastAsia="Times New Roman" w:hAnsi="Book Antiqua" w:cs="Times New Roman"/>
                <w:bCs/>
                <w:i/>
                <w:iCs/>
                <w:sz w:val="19"/>
                <w:szCs w:val="19"/>
                <w:lang w:eastAsia="pt-BR"/>
              </w:rPr>
              <w:t xml:space="preserve"> </w:t>
            </w:r>
            <w:r w:rsidRPr="000F0D5D">
              <w:rPr>
                <w:rFonts w:ascii="Book Antiqua" w:eastAsia="Times New Roman" w:hAnsi="Book Antiqua" w:cs="Times New Roman"/>
                <w:bCs/>
                <w:i/>
                <w:iCs/>
                <w:sz w:val="19"/>
                <w:szCs w:val="19"/>
                <w:lang w:eastAsia="pt-BR"/>
              </w:rPr>
              <w:t xml:space="preserve">§ 2º A decisão que decretar a prisão </w:t>
            </w:r>
            <w:r w:rsidRPr="000F0D5D">
              <w:rPr>
                <w:rFonts w:ascii="Book Antiqua" w:eastAsia="Times New Roman" w:hAnsi="Book Antiqua" w:cs="Times New Roman"/>
                <w:bCs/>
                <w:i/>
                <w:iCs/>
                <w:sz w:val="19"/>
                <w:szCs w:val="19"/>
                <w:lang w:eastAsia="pt-BR"/>
              </w:rPr>
              <w:lastRenderedPageBreak/>
              <w:t>preventiva deve ser motivada e fundamentada em receio de perigo e existência concreta de fatos novos ou contemporâneos que justifiquem a aplicação da medida adotada.</w:t>
            </w:r>
            <w:r w:rsidR="000F0D5D" w:rsidRPr="000F0D5D">
              <w:rPr>
                <w:rFonts w:ascii="Book Antiqua" w:eastAsia="Times New Roman" w:hAnsi="Book Antiqua" w:cs="Times New Roman"/>
                <w:bCs/>
                <w:i/>
                <w:iCs/>
                <w:sz w:val="19"/>
                <w:szCs w:val="19"/>
                <w:lang w:eastAsia="pt-BR"/>
              </w:rPr>
              <w:t>”</w:t>
            </w:r>
            <w:r w:rsidR="000F0D5D">
              <w:rPr>
                <w:rFonts w:ascii="Book Antiqua" w:eastAsia="Times New Roman" w:hAnsi="Book Antiqua" w:cs="Times New Roman"/>
                <w:bCs/>
                <w:i/>
                <w:iCs/>
                <w:sz w:val="19"/>
                <w:szCs w:val="19"/>
                <w:lang w:eastAsia="pt-BR"/>
              </w:rPr>
              <w:t xml:space="preserve"> </w:t>
            </w:r>
            <w:r w:rsidRPr="00400768">
              <w:rPr>
                <w:rFonts w:ascii="Book Antiqua" w:eastAsia="Times New Roman" w:hAnsi="Book Antiqua" w:cs="Times New Roman"/>
                <w:bCs/>
                <w:sz w:val="19"/>
                <w:szCs w:val="19"/>
                <w:lang w:eastAsia="pt-BR"/>
              </w:rPr>
              <w:t xml:space="preserve">A doutrina denomina isso de </w:t>
            </w:r>
            <w:r w:rsidRPr="000F0D5D">
              <w:rPr>
                <w:rFonts w:ascii="Book Antiqua" w:eastAsia="Times New Roman" w:hAnsi="Book Antiqua" w:cs="Times New Roman"/>
                <w:b/>
                <w:sz w:val="19"/>
                <w:szCs w:val="19"/>
                <w:shd w:val="clear" w:color="auto" w:fill="F7CAAC" w:themeFill="accent2" w:themeFillTint="66"/>
                <w:lang w:eastAsia="pt-BR"/>
              </w:rPr>
              <w:t>princípio da atualidade</w:t>
            </w:r>
            <w:r w:rsidRPr="00400768">
              <w:rPr>
                <w:rFonts w:ascii="Book Antiqua" w:eastAsia="Times New Roman" w:hAnsi="Book Antiqua" w:cs="Times New Roman"/>
                <w:bCs/>
                <w:sz w:val="19"/>
                <w:szCs w:val="19"/>
                <w:lang w:eastAsia="pt-BR"/>
              </w:rPr>
              <w:t xml:space="preserve"> ou </w:t>
            </w:r>
            <w:r w:rsidRPr="000F0D5D">
              <w:rPr>
                <w:rFonts w:ascii="Book Antiqua" w:eastAsia="Times New Roman" w:hAnsi="Book Antiqua" w:cs="Times New Roman"/>
                <w:b/>
                <w:sz w:val="19"/>
                <w:szCs w:val="19"/>
                <w:shd w:val="clear" w:color="auto" w:fill="F7CAAC" w:themeFill="accent2" w:themeFillTint="66"/>
                <w:lang w:eastAsia="pt-BR"/>
              </w:rPr>
              <w:t>contemporaneidade</w:t>
            </w:r>
            <w:r w:rsidRPr="00400768">
              <w:rPr>
                <w:rFonts w:ascii="Book Antiqua" w:eastAsia="Times New Roman" w:hAnsi="Book Antiqua" w:cs="Times New Roman"/>
                <w:bCs/>
                <w:sz w:val="19"/>
                <w:szCs w:val="19"/>
                <w:lang w:eastAsia="pt-BR"/>
              </w:rPr>
              <w:t>, segundo o qual a urgência no decreto de uma medida cautelar deve ser contemporânea à ocorrência do fato que gera os riscos que tal medida pretende evitar.</w:t>
            </w:r>
            <w:r w:rsidR="000F0D5D">
              <w:rPr>
                <w:rFonts w:ascii="Book Antiqua" w:eastAsia="Times New Roman" w:hAnsi="Book Antiqua" w:cs="Times New Roman"/>
                <w:bCs/>
                <w:sz w:val="19"/>
                <w:szCs w:val="19"/>
                <w:lang w:eastAsia="pt-BR"/>
              </w:rPr>
              <w:t xml:space="preserve"> Renato Brasileiro explica: </w:t>
            </w:r>
            <w:r w:rsidR="000F0D5D" w:rsidRPr="000F0D5D">
              <w:rPr>
                <w:rFonts w:ascii="Book Antiqua" w:eastAsia="Times New Roman" w:hAnsi="Book Antiqua" w:cs="Times New Roman"/>
                <w:bCs/>
                <w:i/>
                <w:iCs/>
                <w:sz w:val="19"/>
                <w:szCs w:val="19"/>
                <w:lang w:eastAsia="pt-BR"/>
              </w:rPr>
              <w:t>“</w:t>
            </w:r>
            <w:r w:rsidRPr="000F0D5D">
              <w:rPr>
                <w:rFonts w:ascii="Book Antiqua" w:eastAsia="Times New Roman" w:hAnsi="Book Antiqua" w:cs="Times New Roman"/>
                <w:bCs/>
                <w:i/>
                <w:iCs/>
                <w:sz w:val="19"/>
                <w:szCs w:val="19"/>
                <w:lang w:eastAsia="pt-BR"/>
              </w:rPr>
              <w:t>A contemporaneidade diz respeito aos fatos que autorizam a medida cautelar e os riscos que ela pretende evitar, sendo irrelevante, portanto, se a prática do delito é atual ou não.</w:t>
            </w:r>
            <w:r w:rsidR="000F0D5D" w:rsidRPr="000F0D5D">
              <w:rPr>
                <w:rFonts w:ascii="Book Antiqua" w:eastAsia="Times New Roman" w:hAnsi="Book Antiqua" w:cs="Times New Roman"/>
                <w:bCs/>
                <w:i/>
                <w:iCs/>
                <w:sz w:val="19"/>
                <w:szCs w:val="19"/>
                <w:lang w:eastAsia="pt-BR"/>
              </w:rPr>
              <w:t xml:space="preserve"> </w:t>
            </w:r>
            <w:r w:rsidRPr="000F0D5D">
              <w:rPr>
                <w:rFonts w:ascii="Book Antiqua" w:eastAsia="Times New Roman" w:hAnsi="Book Antiqua" w:cs="Times New Roman"/>
                <w:bCs/>
                <w:i/>
                <w:iCs/>
                <w:sz w:val="19"/>
                <w:szCs w:val="19"/>
                <w:lang w:eastAsia="pt-BR"/>
              </w:rPr>
              <w:t>(...)</w:t>
            </w:r>
            <w:r w:rsidR="000F0D5D" w:rsidRPr="000F0D5D">
              <w:rPr>
                <w:rFonts w:ascii="Book Antiqua" w:eastAsia="Times New Roman" w:hAnsi="Book Antiqua" w:cs="Times New Roman"/>
                <w:bCs/>
                <w:i/>
                <w:iCs/>
                <w:sz w:val="19"/>
                <w:szCs w:val="19"/>
                <w:lang w:eastAsia="pt-BR"/>
              </w:rPr>
              <w:t xml:space="preserve"> </w:t>
            </w:r>
            <w:r w:rsidRPr="000F0D5D">
              <w:rPr>
                <w:rFonts w:ascii="Book Antiqua" w:eastAsia="Times New Roman" w:hAnsi="Book Antiqua" w:cs="Times New Roman"/>
                <w:bCs/>
                <w:i/>
                <w:iCs/>
                <w:sz w:val="19"/>
                <w:szCs w:val="19"/>
                <w:lang w:eastAsia="pt-BR"/>
              </w:rPr>
              <w:t xml:space="preserve">Por exemplo, se um crime </w:t>
            </w:r>
            <w:proofErr w:type="spellStart"/>
            <w:r w:rsidRPr="000F0D5D">
              <w:rPr>
                <w:rFonts w:ascii="Book Antiqua" w:eastAsia="Times New Roman" w:hAnsi="Book Antiqua" w:cs="Times New Roman"/>
                <w:bCs/>
                <w:i/>
                <w:iCs/>
                <w:sz w:val="19"/>
                <w:szCs w:val="19"/>
                <w:lang w:eastAsia="pt-BR"/>
              </w:rPr>
              <w:t>é</w:t>
            </w:r>
            <w:proofErr w:type="spellEnd"/>
            <w:r w:rsidRPr="000F0D5D">
              <w:rPr>
                <w:rFonts w:ascii="Book Antiqua" w:eastAsia="Times New Roman" w:hAnsi="Book Antiqua" w:cs="Times New Roman"/>
                <w:bCs/>
                <w:i/>
                <w:iCs/>
                <w:sz w:val="19"/>
                <w:szCs w:val="19"/>
                <w:lang w:eastAsia="pt-BR"/>
              </w:rPr>
              <w:t xml:space="preserve"> cometido em 2018 e o réu ameaça seriamente de morte testemunha-chave da acusação em 2021, é possível o decreto da prisão preventiva por conveniência da instrução criminal nesse mesmo ano; todavia, se a ameaça às testemunhas se deu em 2018, não se verifica a contemporaneidade do decreto da preventiva proferido em 2021.</w:t>
            </w:r>
            <w:r w:rsidR="000F0D5D" w:rsidRPr="000F0D5D">
              <w:rPr>
                <w:rFonts w:ascii="Book Antiqua" w:eastAsia="Times New Roman" w:hAnsi="Book Antiqua" w:cs="Times New Roman"/>
                <w:bCs/>
                <w:i/>
                <w:iCs/>
                <w:sz w:val="19"/>
                <w:szCs w:val="19"/>
                <w:lang w:eastAsia="pt-BR"/>
              </w:rPr>
              <w:t xml:space="preserve"> </w:t>
            </w:r>
            <w:r w:rsidRPr="000F0D5D">
              <w:rPr>
                <w:rFonts w:ascii="Book Antiqua" w:eastAsia="Times New Roman" w:hAnsi="Book Antiqua" w:cs="Times New Roman"/>
                <w:bCs/>
                <w:i/>
                <w:iCs/>
                <w:sz w:val="19"/>
                <w:szCs w:val="19"/>
                <w:lang w:eastAsia="pt-BR"/>
              </w:rPr>
              <w:t>(...)</w:t>
            </w:r>
            <w:r w:rsidR="000F0D5D" w:rsidRPr="000F0D5D">
              <w:rPr>
                <w:rFonts w:ascii="Book Antiqua" w:eastAsia="Times New Roman" w:hAnsi="Book Antiqua" w:cs="Times New Roman"/>
                <w:bCs/>
                <w:i/>
                <w:iCs/>
                <w:sz w:val="19"/>
                <w:szCs w:val="19"/>
                <w:lang w:eastAsia="pt-BR"/>
              </w:rPr>
              <w:t xml:space="preserve"> </w:t>
            </w:r>
            <w:r w:rsidRPr="000F0D5D">
              <w:rPr>
                <w:rFonts w:ascii="Book Antiqua" w:eastAsia="Times New Roman" w:hAnsi="Book Antiqua" w:cs="Times New Roman"/>
                <w:bCs/>
                <w:i/>
                <w:iCs/>
                <w:sz w:val="19"/>
                <w:szCs w:val="19"/>
                <w:lang w:eastAsia="pt-BR"/>
              </w:rPr>
              <w:t>Ademais, a contemporaneidade não está diretamente vinculada ao início ou ao fim de uma investigação criminal, tampouco à data da prática do fato delitivo, e sim à necessidade da medida cautelar, o que pode se revelar a qualquer tempo. É possível que uma investigação dure anos e, mesmo assim, ser constatada a necessidade de uma prisão preventiva, o que se dá principalmente em crimes de grande complexidade</w:t>
            </w:r>
            <w:r w:rsidRPr="00400768">
              <w:rPr>
                <w:rFonts w:ascii="Book Antiqua" w:eastAsia="Times New Roman" w:hAnsi="Book Antiqua" w:cs="Times New Roman"/>
                <w:bCs/>
                <w:sz w:val="19"/>
                <w:szCs w:val="19"/>
                <w:lang w:eastAsia="pt-BR"/>
              </w:rPr>
              <w:t xml:space="preserve">.” (Manual de Processo Penal. Salvador: </w:t>
            </w:r>
            <w:proofErr w:type="spellStart"/>
            <w:r w:rsidRPr="00400768">
              <w:rPr>
                <w:rFonts w:ascii="Book Antiqua" w:eastAsia="Times New Roman" w:hAnsi="Book Antiqua" w:cs="Times New Roman"/>
                <w:bCs/>
                <w:sz w:val="19"/>
                <w:szCs w:val="19"/>
                <w:lang w:eastAsia="pt-BR"/>
              </w:rPr>
              <w:t>Juspodivm</w:t>
            </w:r>
            <w:proofErr w:type="spellEnd"/>
            <w:r w:rsidRPr="00400768">
              <w:rPr>
                <w:rFonts w:ascii="Book Antiqua" w:eastAsia="Times New Roman" w:hAnsi="Book Antiqua" w:cs="Times New Roman"/>
                <w:bCs/>
                <w:sz w:val="19"/>
                <w:szCs w:val="19"/>
                <w:lang w:eastAsia="pt-BR"/>
              </w:rPr>
              <w:t>, 2021, p. 984-985).</w:t>
            </w:r>
            <w:r w:rsidR="000F0D5D">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Desse modo, a motivação da prisão preventiva deve estar baseada em fatos novos ou contemporâneos. Não se pode decretar a prisão com base em fatos antigos.</w:t>
            </w:r>
            <w:r w:rsidR="000F0D5D">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Ainda que esse dispositivo tenha sido pensado para a prisão preventiva, o STF afirmou que ele deve ser obrigatoriamente aplicado também para a prisão temporária.</w:t>
            </w:r>
            <w:r w:rsidR="000F0D5D">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 xml:space="preserve">Trata-se não apenas de uma decorrência lógica da própria </w:t>
            </w:r>
            <w:proofErr w:type="spellStart"/>
            <w:r w:rsidRPr="00400768">
              <w:rPr>
                <w:rFonts w:ascii="Book Antiqua" w:eastAsia="Times New Roman" w:hAnsi="Book Antiqua" w:cs="Times New Roman"/>
                <w:bCs/>
                <w:sz w:val="19"/>
                <w:szCs w:val="19"/>
                <w:lang w:eastAsia="pt-BR"/>
              </w:rPr>
              <w:t>cautelaridade</w:t>
            </w:r>
            <w:proofErr w:type="spellEnd"/>
            <w:r w:rsidRPr="00400768">
              <w:rPr>
                <w:rFonts w:ascii="Book Antiqua" w:eastAsia="Times New Roman" w:hAnsi="Book Antiqua" w:cs="Times New Roman"/>
                <w:bCs/>
                <w:sz w:val="19"/>
                <w:szCs w:val="19"/>
                <w:lang w:eastAsia="pt-BR"/>
              </w:rPr>
              <w:t xml:space="preserve"> das prisões provisórias, como também consequência do princípio constitucional da não culpabilidade.</w:t>
            </w:r>
            <w:r w:rsidR="000F0D5D">
              <w:rPr>
                <w:rFonts w:ascii="Book Antiqua" w:eastAsia="Times New Roman" w:hAnsi="Book Antiqua" w:cs="Times New Roman"/>
                <w:bCs/>
                <w:sz w:val="19"/>
                <w:szCs w:val="19"/>
                <w:lang w:eastAsia="pt-BR"/>
              </w:rPr>
              <w:t xml:space="preserve"> </w:t>
            </w:r>
            <w:r w:rsidRPr="00400768">
              <w:rPr>
                <w:rFonts w:ascii="Book Antiqua" w:eastAsia="Times New Roman" w:hAnsi="Book Antiqua" w:cs="Times New Roman"/>
                <w:bCs/>
                <w:sz w:val="19"/>
                <w:szCs w:val="19"/>
                <w:lang w:eastAsia="pt-BR"/>
              </w:rPr>
              <w:t xml:space="preserve">Vale ressaltar, mais uma vez, que esse dispositivo não impede que a prisão temporária seja decretada por crimes antigos. O que se proíbe apenas é a imposição de prisão caso não haja fato contemporâneo ao decreto que justifique, de maneira objetiva, o </w:t>
            </w:r>
            <w:r w:rsidRPr="000F0D5D">
              <w:rPr>
                <w:rFonts w:ascii="Book Antiqua" w:eastAsia="Times New Roman" w:hAnsi="Book Antiqua" w:cs="Times New Roman"/>
                <w:bCs/>
                <w:i/>
                <w:iCs/>
                <w:sz w:val="19"/>
                <w:szCs w:val="19"/>
                <w:lang w:eastAsia="pt-BR"/>
              </w:rPr>
              <w:t xml:space="preserve">periculum </w:t>
            </w:r>
            <w:proofErr w:type="spellStart"/>
            <w:r w:rsidRPr="000F0D5D">
              <w:rPr>
                <w:rFonts w:ascii="Book Antiqua" w:eastAsia="Times New Roman" w:hAnsi="Book Antiqua" w:cs="Times New Roman"/>
                <w:bCs/>
                <w:i/>
                <w:iCs/>
                <w:sz w:val="19"/>
                <w:szCs w:val="19"/>
                <w:lang w:eastAsia="pt-BR"/>
              </w:rPr>
              <w:t>libertatis</w:t>
            </w:r>
            <w:proofErr w:type="spellEnd"/>
            <w:r w:rsidRPr="00400768">
              <w:rPr>
                <w:rFonts w:ascii="Book Antiqua" w:eastAsia="Times New Roman" w:hAnsi="Book Antiqua" w:cs="Times New Roman"/>
                <w:bCs/>
                <w:sz w:val="19"/>
                <w:szCs w:val="19"/>
                <w:lang w:eastAsia="pt-BR"/>
              </w:rPr>
              <w:t>.</w:t>
            </w:r>
          </w:p>
          <w:p w14:paraId="54E8A5E7" w14:textId="77777777" w:rsidR="00400768" w:rsidRPr="00400768" w:rsidRDefault="00400768" w:rsidP="00400768">
            <w:pPr>
              <w:jc w:val="both"/>
              <w:rPr>
                <w:rFonts w:ascii="Book Antiqua" w:eastAsia="Times New Roman" w:hAnsi="Book Antiqua" w:cs="Times New Roman"/>
                <w:bCs/>
                <w:sz w:val="19"/>
                <w:szCs w:val="19"/>
                <w:lang w:eastAsia="pt-BR"/>
              </w:rPr>
            </w:pPr>
          </w:p>
          <w:p w14:paraId="75D95160" w14:textId="448771D8" w:rsidR="00400768" w:rsidRDefault="000F0D5D" w:rsidP="00400768">
            <w:pPr>
              <w:jc w:val="both"/>
              <w:rPr>
                <w:rFonts w:ascii="Book Antiqua" w:eastAsia="Times New Roman" w:hAnsi="Book Antiqua" w:cs="Times New Roman"/>
                <w:bCs/>
                <w:sz w:val="19"/>
                <w:szCs w:val="19"/>
                <w:lang w:eastAsia="pt-BR"/>
              </w:rPr>
            </w:pPr>
            <w:r w:rsidRPr="00293A35">
              <w:rPr>
                <w:rFonts w:ascii="Book Antiqua" w:eastAsia="Times New Roman" w:hAnsi="Book Antiqua" w:cs="Times New Roman"/>
                <w:b/>
                <w:i/>
                <w:iCs/>
                <w:color w:val="FF0000"/>
                <w:sz w:val="19"/>
                <w:szCs w:val="19"/>
                <w:lang w:eastAsia="pt-BR"/>
              </w:rPr>
              <w:t>#</w:t>
            </w:r>
            <w:r w:rsidRPr="00293A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0768">
              <w:rPr>
                <w:rFonts w:ascii="Book Antiqua" w:eastAsia="Times New Roman" w:hAnsi="Book Antiqua" w:cs="Times New Roman"/>
                <w:b/>
                <w:i/>
                <w:iCs/>
                <w:color w:val="FF0000"/>
                <w:sz w:val="19"/>
                <w:szCs w:val="19"/>
                <w:highlight w:val="green"/>
                <w:lang w:eastAsia="pt-BR"/>
              </w:rPr>
              <w:t>Comentários sobre o julgado veiculado no Info 1043 do STF</w:t>
            </w:r>
            <w:r w:rsidRPr="00293A3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00452643">
              <w:rPr>
                <w:rFonts w:ascii="Book Antiqua" w:eastAsia="Times New Roman" w:hAnsi="Book Antiqua" w:cs="Times New Roman"/>
                <w:b/>
                <w:i/>
                <w:iCs/>
                <w:color w:val="FF0000"/>
                <w:sz w:val="19"/>
                <w:szCs w:val="19"/>
                <w:lang w:eastAsia="pt-BR"/>
              </w:rPr>
              <w:t>: #</w:t>
            </w:r>
            <w:r w:rsidR="00452643" w:rsidRPr="00452643">
              <w:rPr>
                <w:rFonts w:ascii="Book Antiqua" w:eastAsia="Times New Roman" w:hAnsi="Book Antiqua" w:cs="Times New Roman"/>
                <w:b/>
                <w:i/>
                <w:iCs/>
                <w:color w:val="FF0000"/>
                <w:sz w:val="19"/>
                <w:szCs w:val="19"/>
                <w:highlight w:val="green"/>
                <w:lang w:eastAsia="pt-BR"/>
              </w:rPr>
              <w:t>MPF-2022</w:t>
            </w:r>
            <w:r w:rsidR="00611868">
              <w:rPr>
                <w:rFonts w:ascii="Book Antiqua" w:eastAsia="Times New Roman" w:hAnsi="Book Antiqua" w:cs="Times New Roman"/>
                <w:b/>
                <w:i/>
                <w:iCs/>
                <w:color w:val="FF0000"/>
                <w:sz w:val="19"/>
                <w:szCs w:val="19"/>
                <w:lang w:eastAsia="pt-BR"/>
              </w:rPr>
              <w:t>: #</w:t>
            </w:r>
            <w:r w:rsidR="00611868" w:rsidRPr="00611868">
              <w:rPr>
                <w:rFonts w:ascii="Book Antiqua" w:eastAsia="Times New Roman" w:hAnsi="Book Antiqua" w:cs="Times New Roman"/>
                <w:b/>
                <w:i/>
                <w:iCs/>
                <w:color w:val="FF0000"/>
                <w:sz w:val="19"/>
                <w:szCs w:val="19"/>
                <w:highlight w:val="green"/>
                <w:lang w:eastAsia="pt-BR"/>
              </w:rPr>
              <w:t>PCAM-2022</w:t>
            </w:r>
            <w:r w:rsidR="00737C1E">
              <w:rPr>
                <w:rFonts w:ascii="Book Antiqua" w:eastAsia="Times New Roman" w:hAnsi="Book Antiqua" w:cs="Times New Roman"/>
                <w:b/>
                <w:i/>
                <w:iCs/>
                <w:color w:val="FF0000"/>
                <w:sz w:val="19"/>
                <w:szCs w:val="19"/>
                <w:lang w:eastAsia="pt-BR"/>
              </w:rPr>
              <w:t>: #</w:t>
            </w:r>
            <w:r w:rsidR="00737C1E" w:rsidRPr="00737C1E">
              <w:rPr>
                <w:rFonts w:ascii="Book Antiqua" w:eastAsia="Times New Roman" w:hAnsi="Book Antiqua" w:cs="Times New Roman"/>
                <w:b/>
                <w:i/>
                <w:iCs/>
                <w:color w:val="FF0000"/>
                <w:sz w:val="19"/>
                <w:szCs w:val="19"/>
                <w:highlight w:val="green"/>
                <w:lang w:eastAsia="pt-BR"/>
              </w:rPr>
              <w:t>DPESP-2023</w:t>
            </w:r>
            <w:r w:rsidR="00737C1E">
              <w:rPr>
                <w:rFonts w:ascii="Book Antiqua" w:eastAsia="Times New Roman" w:hAnsi="Book Antiqua" w:cs="Times New Roman"/>
                <w:b/>
                <w:i/>
                <w:iCs/>
                <w:color w:val="FF0000"/>
                <w:sz w:val="19"/>
                <w:szCs w:val="19"/>
                <w:lang w:eastAsia="pt-BR"/>
              </w:rPr>
              <w:t>: #</w:t>
            </w:r>
            <w:r w:rsidR="00737C1E" w:rsidRPr="00737C1E">
              <w:rPr>
                <w:rFonts w:ascii="Book Antiqua" w:eastAsia="Times New Roman" w:hAnsi="Book Antiqua" w:cs="Times New Roman"/>
                <w:b/>
                <w:i/>
                <w:iCs/>
                <w:color w:val="FF0000"/>
                <w:sz w:val="19"/>
                <w:szCs w:val="19"/>
                <w:highlight w:val="green"/>
                <w:lang w:eastAsia="pt-BR"/>
              </w:rPr>
              <w:t>FCC</w:t>
            </w:r>
            <w:r w:rsidR="00611868">
              <w:rPr>
                <w:rFonts w:ascii="Book Antiqua" w:eastAsia="Times New Roman" w:hAnsi="Book Antiqua" w:cs="Times New Roman"/>
                <w:b/>
                <w:i/>
                <w:iCs/>
                <w:color w:val="FF0000"/>
                <w:sz w:val="19"/>
                <w:szCs w:val="19"/>
                <w:lang w:eastAsia="pt-BR"/>
              </w:rPr>
              <w:t>: #</w:t>
            </w:r>
            <w:r w:rsidR="00611868" w:rsidRPr="00611868">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00400768" w:rsidRPr="000F0D5D">
              <w:rPr>
                <w:rFonts w:ascii="Book Antiqua" w:eastAsia="Times New Roman" w:hAnsi="Book Antiqua" w:cs="Times New Roman"/>
                <w:b/>
                <w:i/>
                <w:iCs/>
                <w:sz w:val="19"/>
                <w:szCs w:val="19"/>
                <w:u w:val="single"/>
                <w:lang w:eastAsia="pt-BR"/>
              </w:rPr>
              <w:t>Novo requisito instituído pelo STF e não previsto na Lei 7.960/89: aplicação do art. 282, II, do CP</w:t>
            </w:r>
            <w:r w:rsidR="00513501">
              <w:rPr>
                <w:rFonts w:ascii="Book Antiqua" w:eastAsia="Times New Roman" w:hAnsi="Book Antiqua" w:cs="Times New Roman"/>
                <w:b/>
                <w:i/>
                <w:iCs/>
                <w:sz w:val="19"/>
                <w:szCs w:val="19"/>
                <w:u w:val="single"/>
                <w:lang w:eastAsia="pt-BR"/>
              </w:rPr>
              <w:t>P</w:t>
            </w:r>
            <w:r w:rsidR="00400768" w:rsidRPr="000F0D5D">
              <w:rPr>
                <w:rFonts w:ascii="Book Antiqua" w:eastAsia="Times New Roman" w:hAnsi="Book Antiqua" w:cs="Times New Roman"/>
                <w:b/>
                <w:i/>
                <w:iCs/>
                <w:sz w:val="19"/>
                <w:szCs w:val="19"/>
                <w:u w:val="single"/>
                <w:lang w:eastAsia="pt-BR"/>
              </w:rPr>
              <w:t xml:space="preserve"> à prisão temporária</w:t>
            </w:r>
            <w:r>
              <w:rPr>
                <w:rFonts w:ascii="Book Antiqua" w:eastAsia="Times New Roman" w:hAnsi="Book Antiqua" w:cs="Times New Roman"/>
                <w:b/>
                <w:i/>
                <w:iCs/>
                <w:sz w:val="19"/>
                <w:szCs w:val="19"/>
                <w:lang w:eastAsia="pt-BR"/>
              </w:rPr>
              <w:t xml:space="preserve">: </w:t>
            </w:r>
            <w:r w:rsidR="00400768" w:rsidRPr="00400768">
              <w:rPr>
                <w:rFonts w:ascii="Book Antiqua" w:eastAsia="Times New Roman" w:hAnsi="Book Antiqua" w:cs="Times New Roman"/>
                <w:bCs/>
                <w:sz w:val="19"/>
                <w:szCs w:val="19"/>
                <w:lang w:eastAsia="pt-BR"/>
              </w:rPr>
              <w:t>A prisão temporária deve, ainda, ser adequada à gravidade concreta do crime, às circunstâncias do fato e às condições pessoais do indiciado, nos termos do art.  282, inciso II, CPP:</w:t>
            </w:r>
            <w:r>
              <w:rPr>
                <w:rFonts w:ascii="Book Antiqua" w:eastAsia="Times New Roman" w:hAnsi="Book Antiqua" w:cs="Times New Roman"/>
                <w:bCs/>
                <w:sz w:val="19"/>
                <w:szCs w:val="19"/>
                <w:lang w:eastAsia="pt-BR"/>
              </w:rPr>
              <w:t xml:space="preserve"> </w:t>
            </w:r>
            <w:r w:rsidRPr="000F0D5D">
              <w:rPr>
                <w:rFonts w:ascii="Book Antiqua" w:eastAsia="Times New Roman" w:hAnsi="Book Antiqua" w:cs="Times New Roman"/>
                <w:bCs/>
                <w:i/>
                <w:iCs/>
                <w:sz w:val="19"/>
                <w:szCs w:val="19"/>
                <w:lang w:eastAsia="pt-BR"/>
              </w:rPr>
              <w:t>“</w:t>
            </w:r>
            <w:r w:rsidR="00400768" w:rsidRPr="000F0D5D">
              <w:rPr>
                <w:rFonts w:ascii="Book Antiqua" w:eastAsia="Times New Roman" w:hAnsi="Book Antiqua" w:cs="Times New Roman"/>
                <w:bCs/>
                <w:i/>
                <w:iCs/>
                <w:sz w:val="19"/>
                <w:szCs w:val="19"/>
                <w:lang w:eastAsia="pt-BR"/>
              </w:rPr>
              <w:t xml:space="preserve">Art. 282.  As medidas cautelares previstas neste Título deverão ser aplicadas observando-se a: </w:t>
            </w:r>
            <w:r w:rsidRPr="000F0D5D">
              <w:rPr>
                <w:rFonts w:ascii="Book Antiqua" w:eastAsia="Times New Roman" w:hAnsi="Book Antiqua" w:cs="Times New Roman"/>
                <w:bCs/>
                <w:i/>
                <w:iCs/>
                <w:sz w:val="19"/>
                <w:szCs w:val="19"/>
                <w:lang w:eastAsia="pt-BR"/>
              </w:rPr>
              <w:t>(</w:t>
            </w:r>
            <w:r w:rsidR="00400768" w:rsidRPr="000F0D5D">
              <w:rPr>
                <w:rFonts w:ascii="Book Antiqua" w:eastAsia="Times New Roman" w:hAnsi="Book Antiqua" w:cs="Times New Roman"/>
                <w:bCs/>
                <w:i/>
                <w:iCs/>
                <w:sz w:val="19"/>
                <w:szCs w:val="19"/>
                <w:lang w:eastAsia="pt-BR"/>
              </w:rPr>
              <w:t>...)</w:t>
            </w:r>
            <w:r w:rsidRPr="000F0D5D">
              <w:rPr>
                <w:rFonts w:ascii="Book Antiqua" w:eastAsia="Times New Roman" w:hAnsi="Book Antiqua" w:cs="Times New Roman"/>
                <w:bCs/>
                <w:i/>
                <w:iCs/>
                <w:sz w:val="19"/>
                <w:szCs w:val="19"/>
                <w:lang w:eastAsia="pt-BR"/>
              </w:rPr>
              <w:t xml:space="preserve"> </w:t>
            </w:r>
            <w:r w:rsidR="00400768" w:rsidRPr="000F0D5D">
              <w:rPr>
                <w:rFonts w:ascii="Book Antiqua" w:eastAsia="Times New Roman" w:hAnsi="Book Antiqua" w:cs="Times New Roman"/>
                <w:bCs/>
                <w:i/>
                <w:iCs/>
                <w:sz w:val="19"/>
                <w:szCs w:val="19"/>
                <w:lang w:eastAsia="pt-BR"/>
              </w:rPr>
              <w:t>II - adequação da medida à gravidade do crime, circunstâncias do fato e condições pessoais do indiciado ou acusado.</w:t>
            </w:r>
            <w:r w:rsidRPr="000F0D5D">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00400768" w:rsidRPr="00400768">
              <w:rPr>
                <w:rFonts w:ascii="Book Antiqua" w:eastAsia="Times New Roman" w:hAnsi="Book Antiqua" w:cs="Times New Roman"/>
                <w:bCs/>
                <w:sz w:val="19"/>
                <w:szCs w:val="19"/>
                <w:lang w:eastAsia="pt-BR"/>
              </w:rPr>
              <w:t>Ainda que a prisão temporária esteja prevista em lei extravagante (Lei 7.960/89), o art. 282, II, do CPP traz uma regra geral de aplicação a incidir sobre todas as modalidades de medida cautelar – seja de prisão ou não –, as quais, em atenção ao princípio da proporcionalidade, devem observar a necessidade e a adequação em vista da gravidade do crime, das circunstâncias do fato e das condições pessoais do representado.</w:t>
            </w:r>
            <w:r>
              <w:rPr>
                <w:rFonts w:ascii="Book Antiqua" w:eastAsia="Times New Roman" w:hAnsi="Book Antiqua" w:cs="Times New Roman"/>
                <w:bCs/>
                <w:sz w:val="19"/>
                <w:szCs w:val="19"/>
                <w:lang w:eastAsia="pt-BR"/>
              </w:rPr>
              <w:t xml:space="preserve"> </w:t>
            </w:r>
          </w:p>
          <w:p w14:paraId="06C4FB0A" w14:textId="77777777" w:rsidR="000F0D5D" w:rsidRPr="00400768" w:rsidRDefault="000F0D5D" w:rsidP="00400768">
            <w:pPr>
              <w:jc w:val="both"/>
              <w:rPr>
                <w:rFonts w:ascii="Book Antiqua" w:eastAsia="Times New Roman" w:hAnsi="Book Antiqua" w:cs="Times New Roman"/>
                <w:bCs/>
                <w:sz w:val="19"/>
                <w:szCs w:val="19"/>
                <w:lang w:eastAsia="pt-BR"/>
              </w:rPr>
            </w:pPr>
          </w:p>
          <w:p w14:paraId="57F293F0" w14:textId="22B4A47D" w:rsidR="00400768" w:rsidRPr="00293A35" w:rsidRDefault="000F0D5D" w:rsidP="000F0D5D">
            <w:pPr>
              <w:jc w:val="both"/>
              <w:rPr>
                <w:rFonts w:ascii="Book Antiqua" w:eastAsia="Times New Roman" w:hAnsi="Book Antiqua" w:cs="Times New Roman"/>
                <w:bCs/>
                <w:sz w:val="19"/>
                <w:szCs w:val="19"/>
                <w:lang w:eastAsia="pt-BR"/>
              </w:rPr>
            </w:pPr>
            <w:r w:rsidRPr="00293A35">
              <w:rPr>
                <w:rFonts w:ascii="Book Antiqua" w:eastAsia="Times New Roman" w:hAnsi="Book Antiqua" w:cs="Times New Roman"/>
                <w:b/>
                <w:i/>
                <w:iCs/>
                <w:color w:val="FF0000"/>
                <w:sz w:val="19"/>
                <w:szCs w:val="19"/>
                <w:lang w:eastAsia="pt-BR"/>
              </w:rPr>
              <w:t>#</w:t>
            </w:r>
            <w:r w:rsidRPr="00293A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0768">
              <w:rPr>
                <w:rFonts w:ascii="Book Antiqua" w:eastAsia="Times New Roman" w:hAnsi="Book Antiqua" w:cs="Times New Roman"/>
                <w:b/>
                <w:i/>
                <w:iCs/>
                <w:color w:val="FF0000"/>
                <w:sz w:val="19"/>
                <w:szCs w:val="19"/>
                <w:highlight w:val="green"/>
                <w:lang w:eastAsia="pt-BR"/>
              </w:rPr>
              <w:t>Comentários sobre o julgado veiculado no Info 1043 do STF</w:t>
            </w:r>
            <w:r w:rsidRPr="00293A3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00452643">
              <w:rPr>
                <w:rFonts w:ascii="Book Antiqua" w:eastAsia="Times New Roman" w:hAnsi="Book Antiqua" w:cs="Times New Roman"/>
                <w:b/>
                <w:i/>
                <w:iCs/>
                <w:color w:val="FF0000"/>
                <w:sz w:val="19"/>
                <w:szCs w:val="19"/>
                <w:lang w:eastAsia="pt-BR"/>
              </w:rPr>
              <w:t>: #</w:t>
            </w:r>
            <w:r w:rsidR="00452643" w:rsidRPr="00452643">
              <w:rPr>
                <w:rFonts w:ascii="Book Antiqua" w:eastAsia="Times New Roman" w:hAnsi="Book Antiqua" w:cs="Times New Roman"/>
                <w:b/>
                <w:i/>
                <w:iCs/>
                <w:color w:val="FF0000"/>
                <w:sz w:val="19"/>
                <w:szCs w:val="19"/>
                <w:highlight w:val="green"/>
                <w:lang w:eastAsia="pt-BR"/>
              </w:rPr>
              <w:t>MPF-2022</w:t>
            </w:r>
            <w:r w:rsidR="00737C1E">
              <w:rPr>
                <w:rFonts w:ascii="Book Antiqua" w:eastAsia="Times New Roman" w:hAnsi="Book Antiqua" w:cs="Times New Roman"/>
                <w:b/>
                <w:i/>
                <w:iCs/>
                <w:color w:val="FF0000"/>
                <w:sz w:val="19"/>
                <w:szCs w:val="19"/>
                <w:lang w:eastAsia="pt-BR"/>
              </w:rPr>
              <w:t>: #</w:t>
            </w:r>
            <w:r w:rsidR="00737C1E" w:rsidRPr="00737C1E">
              <w:rPr>
                <w:rFonts w:ascii="Book Antiqua" w:eastAsia="Times New Roman" w:hAnsi="Book Antiqua" w:cs="Times New Roman"/>
                <w:b/>
                <w:i/>
                <w:iCs/>
                <w:color w:val="FF0000"/>
                <w:sz w:val="19"/>
                <w:szCs w:val="19"/>
                <w:highlight w:val="green"/>
                <w:lang w:eastAsia="pt-BR"/>
              </w:rPr>
              <w:t>DPESP-2023</w:t>
            </w:r>
            <w:r w:rsidR="00A04E3B">
              <w:rPr>
                <w:rFonts w:ascii="Book Antiqua" w:eastAsia="Times New Roman" w:hAnsi="Book Antiqua" w:cs="Times New Roman"/>
                <w:b/>
                <w:i/>
                <w:iCs/>
                <w:color w:val="FF0000"/>
                <w:sz w:val="19"/>
                <w:szCs w:val="19"/>
                <w:lang w:eastAsia="pt-BR"/>
              </w:rPr>
              <w:t>: #</w:t>
            </w:r>
            <w:r w:rsidR="00A04E3B" w:rsidRPr="00A04E3B">
              <w:rPr>
                <w:rFonts w:ascii="Book Antiqua" w:eastAsia="Times New Roman" w:hAnsi="Book Antiqua" w:cs="Times New Roman"/>
                <w:b/>
                <w:i/>
                <w:iCs/>
                <w:color w:val="FF0000"/>
                <w:sz w:val="19"/>
                <w:szCs w:val="19"/>
                <w:highlight w:val="green"/>
                <w:lang w:eastAsia="pt-BR"/>
              </w:rPr>
              <w:t>ENAM/2º-2024</w:t>
            </w:r>
            <w:r w:rsidR="00737C1E">
              <w:rPr>
                <w:rFonts w:ascii="Book Antiqua" w:eastAsia="Times New Roman" w:hAnsi="Book Antiqua" w:cs="Times New Roman"/>
                <w:b/>
                <w:i/>
                <w:iCs/>
                <w:color w:val="FF0000"/>
                <w:sz w:val="19"/>
                <w:szCs w:val="19"/>
                <w:lang w:eastAsia="pt-BR"/>
              </w:rPr>
              <w:t>: #</w:t>
            </w:r>
            <w:r w:rsidR="00737C1E" w:rsidRPr="00737C1E">
              <w:rPr>
                <w:rFonts w:ascii="Book Antiqua" w:eastAsia="Times New Roman" w:hAnsi="Book Antiqua" w:cs="Times New Roman"/>
                <w:b/>
                <w:i/>
                <w:iCs/>
                <w:color w:val="FF0000"/>
                <w:sz w:val="19"/>
                <w:szCs w:val="19"/>
                <w:highlight w:val="green"/>
                <w:lang w:eastAsia="pt-BR"/>
              </w:rPr>
              <w:t>FCC</w:t>
            </w:r>
            <w:r w:rsidR="00A04E3B">
              <w:rPr>
                <w:rFonts w:ascii="Book Antiqua" w:eastAsia="Times New Roman" w:hAnsi="Book Antiqua" w:cs="Times New Roman"/>
                <w:b/>
                <w:i/>
                <w:iCs/>
                <w:color w:val="FF0000"/>
                <w:sz w:val="19"/>
                <w:szCs w:val="19"/>
                <w:lang w:eastAsia="pt-BR"/>
              </w:rPr>
              <w:t>: #</w:t>
            </w:r>
            <w:r w:rsidR="00A04E3B" w:rsidRPr="00A04E3B">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00400768" w:rsidRPr="000F0D5D">
              <w:rPr>
                <w:rFonts w:ascii="Book Antiqua" w:eastAsia="Times New Roman" w:hAnsi="Book Antiqua" w:cs="Times New Roman"/>
                <w:b/>
                <w:i/>
                <w:iCs/>
                <w:sz w:val="19"/>
                <w:szCs w:val="19"/>
                <w:u w:val="single"/>
                <w:lang w:eastAsia="pt-BR"/>
              </w:rPr>
              <w:t>STF afirmou que não se deve aplicar o art. 313 do CPP à prisão temporária</w:t>
            </w:r>
            <w:r>
              <w:rPr>
                <w:rFonts w:ascii="Book Antiqua" w:eastAsia="Times New Roman" w:hAnsi="Book Antiqua" w:cs="Times New Roman"/>
                <w:b/>
                <w:i/>
                <w:iCs/>
                <w:sz w:val="19"/>
                <w:szCs w:val="19"/>
                <w:lang w:eastAsia="pt-BR"/>
              </w:rPr>
              <w:t xml:space="preserve">: </w:t>
            </w:r>
            <w:r w:rsidR="00400768" w:rsidRPr="00400768">
              <w:rPr>
                <w:rFonts w:ascii="Book Antiqua" w:eastAsia="Times New Roman" w:hAnsi="Book Antiqua" w:cs="Times New Roman"/>
                <w:bCs/>
                <w:sz w:val="19"/>
                <w:szCs w:val="19"/>
                <w:lang w:eastAsia="pt-BR"/>
              </w:rPr>
              <w:t>O art. 313 do CPP prevê o seguinte:</w:t>
            </w:r>
            <w:r>
              <w:rPr>
                <w:rFonts w:ascii="Book Antiqua" w:eastAsia="Times New Roman" w:hAnsi="Book Antiqua" w:cs="Times New Roman"/>
                <w:bCs/>
                <w:sz w:val="19"/>
                <w:szCs w:val="19"/>
                <w:lang w:eastAsia="pt-BR"/>
              </w:rPr>
              <w:t xml:space="preserve"> </w:t>
            </w:r>
            <w:r w:rsidRPr="000F0D5D">
              <w:rPr>
                <w:rFonts w:ascii="Book Antiqua" w:eastAsia="Times New Roman" w:hAnsi="Book Antiqua" w:cs="Times New Roman"/>
                <w:bCs/>
                <w:i/>
                <w:iCs/>
                <w:sz w:val="19"/>
                <w:szCs w:val="19"/>
                <w:lang w:eastAsia="pt-BR"/>
              </w:rPr>
              <w:t>“</w:t>
            </w:r>
            <w:r w:rsidR="00400768" w:rsidRPr="000F0D5D">
              <w:rPr>
                <w:rFonts w:ascii="Book Antiqua" w:eastAsia="Times New Roman" w:hAnsi="Book Antiqua" w:cs="Times New Roman"/>
                <w:bCs/>
                <w:i/>
                <w:iCs/>
                <w:sz w:val="19"/>
                <w:szCs w:val="19"/>
                <w:lang w:eastAsia="pt-BR"/>
              </w:rPr>
              <w:t>Art. 313. Nos termos do art. 312 deste Código, será admitida a decretação da prisão preventiva:</w:t>
            </w:r>
            <w:r w:rsidRPr="000F0D5D">
              <w:rPr>
                <w:rFonts w:ascii="Book Antiqua" w:eastAsia="Times New Roman" w:hAnsi="Book Antiqua" w:cs="Times New Roman"/>
                <w:bCs/>
                <w:i/>
                <w:iCs/>
                <w:sz w:val="19"/>
                <w:szCs w:val="19"/>
                <w:lang w:eastAsia="pt-BR"/>
              </w:rPr>
              <w:t xml:space="preserve"> </w:t>
            </w:r>
            <w:r w:rsidR="00400768" w:rsidRPr="000F0D5D">
              <w:rPr>
                <w:rFonts w:ascii="Book Antiqua" w:eastAsia="Times New Roman" w:hAnsi="Book Antiqua" w:cs="Times New Roman"/>
                <w:bCs/>
                <w:i/>
                <w:iCs/>
                <w:sz w:val="19"/>
                <w:szCs w:val="19"/>
                <w:lang w:eastAsia="pt-BR"/>
              </w:rPr>
              <w:t>I - nos crimes dolosos punidos com pena privativa de liberdade máxima superior a 4 (quatro) anos;</w:t>
            </w:r>
            <w:r w:rsidRPr="000F0D5D">
              <w:rPr>
                <w:rFonts w:ascii="Book Antiqua" w:eastAsia="Times New Roman" w:hAnsi="Book Antiqua" w:cs="Times New Roman"/>
                <w:bCs/>
                <w:i/>
                <w:iCs/>
                <w:sz w:val="19"/>
                <w:szCs w:val="19"/>
                <w:lang w:eastAsia="pt-BR"/>
              </w:rPr>
              <w:t xml:space="preserve"> </w:t>
            </w:r>
            <w:r w:rsidR="00400768" w:rsidRPr="000F0D5D">
              <w:rPr>
                <w:rFonts w:ascii="Book Antiqua" w:eastAsia="Times New Roman" w:hAnsi="Book Antiqua" w:cs="Times New Roman"/>
                <w:bCs/>
                <w:i/>
                <w:iCs/>
                <w:sz w:val="19"/>
                <w:szCs w:val="19"/>
                <w:lang w:eastAsia="pt-BR"/>
              </w:rPr>
              <w:t>II - se tiver sido condenado por outro crime doloso, em sentença transitada em julgado, ressalvado o disposto no inciso I do caput do art. 64 do Decreto-Lei no 2.848, de 7 de dezembro de 1940 - Código Penal;</w:t>
            </w:r>
            <w:r w:rsidRPr="000F0D5D">
              <w:rPr>
                <w:rFonts w:ascii="Book Antiqua" w:eastAsia="Times New Roman" w:hAnsi="Book Antiqua" w:cs="Times New Roman"/>
                <w:bCs/>
                <w:i/>
                <w:iCs/>
                <w:sz w:val="19"/>
                <w:szCs w:val="19"/>
                <w:lang w:eastAsia="pt-BR"/>
              </w:rPr>
              <w:t xml:space="preserve"> </w:t>
            </w:r>
            <w:r w:rsidR="00400768" w:rsidRPr="000F0D5D">
              <w:rPr>
                <w:rFonts w:ascii="Book Antiqua" w:eastAsia="Times New Roman" w:hAnsi="Book Antiqua" w:cs="Times New Roman"/>
                <w:bCs/>
                <w:i/>
                <w:iCs/>
                <w:sz w:val="19"/>
                <w:szCs w:val="19"/>
                <w:lang w:eastAsia="pt-BR"/>
              </w:rPr>
              <w:t>III - se o crime envolver violência doméstica e familiar contra a mulher, criança, adolescente, idoso, enfermo ou pessoa com deficiência, para garantir a execução das medidas protetivas de urgência;</w:t>
            </w:r>
            <w:r w:rsidRPr="000F0D5D">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00400768" w:rsidRPr="00400768">
              <w:rPr>
                <w:rFonts w:ascii="Book Antiqua" w:eastAsia="Times New Roman" w:hAnsi="Book Antiqua" w:cs="Times New Roman"/>
                <w:bCs/>
                <w:sz w:val="19"/>
                <w:szCs w:val="19"/>
                <w:lang w:eastAsia="pt-BR"/>
              </w:rPr>
              <w:t>Havia uma posição que defendia que esse art. 313 também fosse aplicado para a prisão temporária. O STF não acolheu esse entendimento.</w:t>
            </w:r>
            <w:r>
              <w:rPr>
                <w:rFonts w:ascii="Book Antiqua" w:eastAsia="Times New Roman" w:hAnsi="Book Antiqua" w:cs="Times New Roman"/>
                <w:bCs/>
                <w:sz w:val="19"/>
                <w:szCs w:val="19"/>
                <w:lang w:eastAsia="pt-BR"/>
              </w:rPr>
              <w:t xml:space="preserve"> </w:t>
            </w:r>
            <w:r w:rsidR="00400768" w:rsidRPr="00400768">
              <w:rPr>
                <w:rFonts w:ascii="Book Antiqua" w:eastAsia="Times New Roman" w:hAnsi="Book Antiqua" w:cs="Times New Roman"/>
                <w:bCs/>
                <w:sz w:val="19"/>
                <w:szCs w:val="19"/>
                <w:lang w:eastAsia="pt-BR"/>
              </w:rPr>
              <w:t>Não se pode adotar interpretação que exija, para a prisão temporária, a observância do art. 313 do CPP.</w:t>
            </w:r>
            <w:r>
              <w:rPr>
                <w:rFonts w:ascii="Book Antiqua" w:eastAsia="Times New Roman" w:hAnsi="Book Antiqua" w:cs="Times New Roman"/>
                <w:bCs/>
                <w:sz w:val="19"/>
                <w:szCs w:val="19"/>
                <w:lang w:eastAsia="pt-BR"/>
              </w:rPr>
              <w:t xml:space="preserve"> </w:t>
            </w:r>
            <w:r w:rsidR="00400768" w:rsidRPr="00400768">
              <w:rPr>
                <w:rFonts w:ascii="Book Antiqua" w:eastAsia="Times New Roman" w:hAnsi="Book Antiqua" w:cs="Times New Roman"/>
                <w:bCs/>
                <w:sz w:val="19"/>
                <w:szCs w:val="19"/>
                <w:lang w:eastAsia="pt-BR"/>
              </w:rPr>
              <w:t>Isso porque se trata de dispositivo específico para a prisão preventiva, uma vez que, no caso da prisão temporária, o legislador ordinário, no seu legítimo campo de conformação, já escolheu os delitos que julgou de maior gravidade para sua imposição (inciso III do art. 1º da Lei 7.960/89).</w:t>
            </w:r>
            <w:r>
              <w:rPr>
                <w:rFonts w:ascii="Book Antiqua" w:eastAsia="Times New Roman" w:hAnsi="Book Antiqua" w:cs="Times New Roman"/>
                <w:bCs/>
                <w:sz w:val="19"/>
                <w:szCs w:val="19"/>
                <w:lang w:eastAsia="pt-BR"/>
              </w:rPr>
              <w:t xml:space="preserve"> </w:t>
            </w:r>
            <w:r w:rsidR="00400768" w:rsidRPr="00400768">
              <w:rPr>
                <w:rFonts w:ascii="Book Antiqua" w:eastAsia="Times New Roman" w:hAnsi="Book Antiqua" w:cs="Times New Roman"/>
                <w:bCs/>
                <w:sz w:val="19"/>
                <w:szCs w:val="19"/>
                <w:lang w:eastAsia="pt-BR"/>
              </w:rPr>
              <w:t>Entender de modo diverso implicaria confusão entre os pressupostos de decretação das prisões preventiva e temporária, bem como violação aos princípios da legalidade e da separação entre os poderes</w:t>
            </w:r>
            <w:r w:rsidR="00400768">
              <w:rPr>
                <w:rFonts w:ascii="Book Antiqua" w:eastAsia="Times New Roman" w:hAnsi="Book Antiqua" w:cs="Times New Roman"/>
                <w:bCs/>
                <w:sz w:val="19"/>
                <w:szCs w:val="19"/>
                <w:lang w:eastAsia="pt-BR"/>
              </w:rPr>
              <w:t>.</w:t>
            </w:r>
            <w:r w:rsidR="00BA7C22">
              <w:t xml:space="preserve"> </w:t>
            </w:r>
          </w:p>
        </w:tc>
      </w:tr>
    </w:tbl>
    <w:p w14:paraId="2836A6D3" w14:textId="77777777" w:rsidR="00400768" w:rsidRPr="00400768" w:rsidRDefault="00400768" w:rsidP="00400768">
      <w:pPr>
        <w:spacing w:after="0" w:line="240" w:lineRule="auto"/>
        <w:ind w:firstLine="527"/>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C1366" w:rsidRPr="00273A43" w14:paraId="6D8A78F3" w14:textId="77777777" w:rsidTr="001959A9">
        <w:tc>
          <w:tcPr>
            <w:tcW w:w="8494" w:type="dxa"/>
            <w:shd w:val="clear" w:color="auto" w:fill="CCFFFF"/>
          </w:tcPr>
          <w:p w14:paraId="61EAF7AA" w14:textId="7B012AD5" w:rsidR="00324ADA" w:rsidRDefault="00324ADA" w:rsidP="00324AD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24ADA">
              <w:rPr>
                <w:rFonts w:ascii="Book Antiqua" w:eastAsia="Times New Roman" w:hAnsi="Book Antiqua" w:cs="Times New Roman"/>
                <w:b/>
                <w:sz w:val="19"/>
                <w:szCs w:val="19"/>
                <w:highlight w:val="yellow"/>
                <w:lang w:eastAsia="pt-BR"/>
              </w:rPr>
              <w:t>Escrivão de Polícia/PCSE-2021-CESPE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4ADA">
              <w:rPr>
                <w:rFonts w:ascii="Book Antiqua" w:eastAsia="Times New Roman" w:hAnsi="Book Antiqua" w:cs="Times New Roman"/>
                <w:bCs/>
                <w:sz w:val="19"/>
                <w:szCs w:val="19"/>
                <w:lang w:eastAsia="pt-BR"/>
              </w:rPr>
              <w:t>No que tange às modalidades de prisão previstas no ordenamento jurídico brasileiro, julgue o item a seguir</w:t>
            </w:r>
            <w:r>
              <w:rPr>
                <w:rFonts w:ascii="Book Antiqua" w:eastAsia="Times New Roman" w:hAnsi="Book Antiqua" w:cs="Times New Roman"/>
                <w:bCs/>
                <w:sz w:val="19"/>
                <w:szCs w:val="19"/>
                <w:lang w:eastAsia="pt-BR"/>
              </w:rPr>
              <w:t>: A</w:t>
            </w:r>
            <w:r w:rsidRPr="00324ADA">
              <w:rPr>
                <w:rFonts w:ascii="Book Antiqua" w:eastAsia="Times New Roman" w:hAnsi="Book Antiqua" w:cs="Times New Roman"/>
                <w:bCs/>
                <w:sz w:val="19"/>
                <w:szCs w:val="19"/>
                <w:lang w:eastAsia="pt-BR"/>
              </w:rPr>
              <w:t xml:space="preserve"> prisão temporária poderá ser decretada somente em determinados crimes, não abrangendo toda e qualquer infração penal.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III, Lei 7960.</w:t>
            </w:r>
          </w:p>
          <w:p w14:paraId="76D52F60" w14:textId="6B877BC5" w:rsidR="00324ADA" w:rsidRDefault="00324ADA" w:rsidP="00324ADA">
            <w:pPr>
              <w:jc w:val="both"/>
              <w:rPr>
                <w:rFonts w:ascii="Book Antiqua" w:eastAsia="Times New Roman" w:hAnsi="Book Antiqua" w:cs="Times New Roman"/>
                <w:b/>
                <w:sz w:val="19"/>
                <w:szCs w:val="19"/>
                <w:lang w:eastAsia="pt-BR"/>
              </w:rPr>
            </w:pPr>
          </w:p>
          <w:p w14:paraId="47A4252F" w14:textId="2413DE45" w:rsidR="00324ADA" w:rsidRDefault="00324ADA" w:rsidP="00324ADA">
            <w:pPr>
              <w:jc w:val="both"/>
              <w:rPr>
                <w:rFonts w:ascii="Book Antiqua" w:eastAsia="Times New Roman" w:hAnsi="Book Antiqua" w:cs="Times New Roman"/>
                <w:bCs/>
                <w:sz w:val="19"/>
                <w:szCs w:val="19"/>
                <w:lang w:eastAsia="pt-BR"/>
              </w:rPr>
            </w:pPr>
            <w:r w:rsidRPr="00273A43">
              <w:rPr>
                <w:rFonts w:ascii="Book Antiqua" w:eastAsia="Times New Roman" w:hAnsi="Book Antiqua" w:cs="Times New Roman"/>
                <w:b/>
                <w:i/>
                <w:iCs/>
                <w:color w:val="FF0000"/>
                <w:sz w:val="19"/>
                <w:szCs w:val="19"/>
                <w:lang w:eastAsia="pt-BR"/>
              </w:rPr>
              <w:t>#</w:t>
            </w:r>
            <w:r w:rsidRPr="00273A4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741AE">
              <w:rPr>
                <w:rFonts w:ascii="Book Antiqua" w:eastAsia="Times New Roman" w:hAnsi="Book Antiqua" w:cs="Times New Roman"/>
                <w:b/>
                <w:i/>
                <w:iCs/>
                <w:color w:val="FF0000"/>
                <w:sz w:val="19"/>
                <w:szCs w:val="19"/>
                <w:highlight w:val="green"/>
                <w:lang w:eastAsia="pt-BR"/>
              </w:rPr>
              <w:t>PCPB-2009</w:t>
            </w:r>
            <w:r w:rsidR="00CF62B2">
              <w:rPr>
                <w:rFonts w:ascii="Book Antiqua" w:eastAsia="Times New Roman" w:hAnsi="Book Antiqua" w:cs="Times New Roman"/>
                <w:b/>
                <w:i/>
                <w:iCs/>
                <w:color w:val="FF0000"/>
                <w:sz w:val="19"/>
                <w:szCs w:val="19"/>
                <w:lang w:eastAsia="pt-BR"/>
              </w:rPr>
              <w:t>: #</w:t>
            </w:r>
            <w:r w:rsidR="00CF62B2" w:rsidRPr="00CF62B2">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 xml:space="preserve">: </w:t>
            </w:r>
            <w:r w:rsidR="005844DC">
              <w:rPr>
                <w:rFonts w:ascii="Book Antiqua" w:eastAsia="Times New Roman" w:hAnsi="Book Antiqua" w:cs="Times New Roman"/>
                <w:b/>
                <w:i/>
                <w:iCs/>
                <w:color w:val="FF0000"/>
                <w:sz w:val="19"/>
                <w:szCs w:val="19"/>
                <w:lang w:eastAsia="pt-BR"/>
              </w:rPr>
              <w:t>#</w:t>
            </w:r>
            <w:r w:rsidR="005844DC" w:rsidRPr="005844DC">
              <w:rPr>
                <w:rFonts w:ascii="Book Antiqua" w:eastAsia="Times New Roman" w:hAnsi="Book Antiqua" w:cs="Times New Roman"/>
                <w:b/>
                <w:i/>
                <w:iCs/>
                <w:color w:val="FF0000"/>
                <w:sz w:val="19"/>
                <w:szCs w:val="19"/>
                <w:highlight w:val="green"/>
                <w:lang w:eastAsia="pt-BR"/>
              </w:rPr>
              <w:t>Cartórios/TJMG-2018</w:t>
            </w:r>
            <w:r w:rsidR="00B31DF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324ADA">
              <w:rPr>
                <w:rFonts w:ascii="Book Antiqua" w:eastAsia="Times New Roman" w:hAnsi="Book Antiqua" w:cs="Times New Roman"/>
                <w:b/>
                <w:i/>
                <w:iCs/>
                <w:color w:val="FF0000"/>
                <w:sz w:val="19"/>
                <w:szCs w:val="19"/>
                <w:highlight w:val="green"/>
                <w:lang w:eastAsia="pt-BR"/>
              </w:rPr>
              <w:t>Escrivão de Polícia/PCSE-2021</w:t>
            </w:r>
            <w:r w:rsidR="00737C1E">
              <w:rPr>
                <w:rFonts w:ascii="Book Antiqua" w:eastAsia="Times New Roman" w:hAnsi="Book Antiqua" w:cs="Times New Roman"/>
                <w:b/>
                <w:i/>
                <w:iCs/>
                <w:color w:val="FF0000"/>
                <w:sz w:val="19"/>
                <w:szCs w:val="19"/>
                <w:lang w:eastAsia="pt-BR"/>
              </w:rPr>
              <w:t>: #</w:t>
            </w:r>
            <w:r w:rsidR="00737C1E" w:rsidRPr="00737C1E">
              <w:rPr>
                <w:rFonts w:ascii="Book Antiqua" w:eastAsia="Times New Roman" w:hAnsi="Book Antiqua" w:cs="Times New Roman"/>
                <w:b/>
                <w:i/>
                <w:iCs/>
                <w:color w:val="FF0000"/>
                <w:sz w:val="19"/>
                <w:szCs w:val="19"/>
                <w:highlight w:val="green"/>
                <w:lang w:eastAsia="pt-BR"/>
              </w:rPr>
              <w:t>DPESP-2023</w:t>
            </w:r>
            <w:r w:rsidR="002C16E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741AE">
              <w:rPr>
                <w:rFonts w:ascii="Book Antiqua" w:eastAsia="Times New Roman" w:hAnsi="Book Antiqua" w:cs="Times New Roman"/>
                <w:b/>
                <w:i/>
                <w:iCs/>
                <w:color w:val="FF0000"/>
                <w:sz w:val="19"/>
                <w:szCs w:val="19"/>
                <w:highlight w:val="green"/>
                <w:lang w:eastAsia="pt-BR"/>
              </w:rPr>
              <w:t>CESPE</w:t>
            </w:r>
            <w:r w:rsidR="005844DC">
              <w:rPr>
                <w:rFonts w:ascii="Book Antiqua" w:eastAsia="Times New Roman" w:hAnsi="Book Antiqua" w:cs="Times New Roman"/>
                <w:b/>
                <w:i/>
                <w:iCs/>
                <w:color w:val="FF0000"/>
                <w:sz w:val="19"/>
                <w:szCs w:val="19"/>
                <w:lang w:eastAsia="pt-BR"/>
              </w:rPr>
              <w:t>: #</w:t>
            </w:r>
            <w:r w:rsidR="005844DC" w:rsidRPr="005844DC">
              <w:rPr>
                <w:rFonts w:ascii="Book Antiqua" w:eastAsia="Times New Roman" w:hAnsi="Book Antiqua" w:cs="Times New Roman"/>
                <w:b/>
                <w:i/>
                <w:iCs/>
                <w:color w:val="FF0000"/>
                <w:sz w:val="19"/>
                <w:szCs w:val="19"/>
                <w:highlight w:val="green"/>
                <w:lang w:eastAsia="pt-BR"/>
              </w:rPr>
              <w:t>Consulplan</w:t>
            </w:r>
            <w:r w:rsidR="003C75AA">
              <w:rPr>
                <w:rFonts w:ascii="Book Antiqua" w:eastAsia="Times New Roman" w:hAnsi="Book Antiqua" w:cs="Times New Roman"/>
                <w:b/>
                <w:i/>
                <w:iCs/>
                <w:color w:val="FF0000"/>
                <w:sz w:val="19"/>
                <w:szCs w:val="19"/>
                <w:lang w:eastAsia="pt-BR"/>
              </w:rPr>
              <w:t>: #</w:t>
            </w:r>
            <w:r w:rsidR="003C75AA" w:rsidRPr="003C75AA">
              <w:rPr>
                <w:rFonts w:ascii="Book Antiqua" w:eastAsia="Times New Roman" w:hAnsi="Book Antiqua" w:cs="Times New Roman"/>
                <w:b/>
                <w:i/>
                <w:iCs/>
                <w:color w:val="FF0000"/>
                <w:sz w:val="19"/>
                <w:szCs w:val="19"/>
                <w:highlight w:val="green"/>
                <w:lang w:eastAsia="pt-BR"/>
              </w:rPr>
              <w:t>FCC</w:t>
            </w:r>
            <w:r w:rsidR="00B31DFF">
              <w:rPr>
                <w:rFonts w:ascii="Book Antiqua" w:eastAsia="Times New Roman" w:hAnsi="Book Antiqua" w:cs="Times New Roman"/>
                <w:b/>
                <w:i/>
                <w:iCs/>
                <w:color w:val="FF0000"/>
                <w:sz w:val="19"/>
                <w:szCs w:val="19"/>
                <w:lang w:eastAsia="pt-BR"/>
              </w:rPr>
              <w:t>: #</w:t>
            </w:r>
            <w:r w:rsidR="00B31DFF" w:rsidRPr="00B31DFF">
              <w:rPr>
                <w:rFonts w:ascii="Book Antiqua" w:eastAsia="Times New Roman" w:hAnsi="Book Antiqua" w:cs="Times New Roman"/>
                <w:b/>
                <w:i/>
                <w:iCs/>
                <w:color w:val="FF0000"/>
                <w:sz w:val="19"/>
                <w:szCs w:val="19"/>
                <w:highlight w:val="green"/>
                <w:lang w:eastAsia="pt-BR"/>
              </w:rPr>
              <w:t>FGV</w:t>
            </w:r>
            <w:r w:rsidRPr="00273A4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57278">
              <w:rPr>
                <w:rFonts w:ascii="Book Antiqua" w:eastAsia="Times New Roman" w:hAnsi="Book Antiqua" w:cs="Times New Roman"/>
                <w:bCs/>
                <w:sz w:val="19"/>
                <w:szCs w:val="19"/>
                <w:lang w:eastAsia="pt-BR"/>
              </w:rPr>
              <w:t>O art. 1</w:t>
            </w:r>
            <w:r>
              <w:rPr>
                <w:rFonts w:ascii="Book Antiqua" w:eastAsia="Times New Roman" w:hAnsi="Book Antiqua" w:cs="Times New Roman"/>
                <w:bCs/>
                <w:sz w:val="19"/>
                <w:szCs w:val="19"/>
                <w:lang w:eastAsia="pt-BR"/>
              </w:rPr>
              <w:t>º</w:t>
            </w:r>
            <w:r w:rsidRPr="00A57278">
              <w:rPr>
                <w:rFonts w:ascii="Book Antiqua" w:eastAsia="Times New Roman" w:hAnsi="Book Antiqua" w:cs="Times New Roman"/>
                <w:bCs/>
                <w:sz w:val="19"/>
                <w:szCs w:val="19"/>
                <w:lang w:eastAsia="pt-BR"/>
              </w:rPr>
              <w:t xml:space="preserve"> da lei 7960/89 </w:t>
            </w:r>
            <w:r>
              <w:rPr>
                <w:rFonts w:ascii="Book Antiqua" w:eastAsia="Times New Roman" w:hAnsi="Book Antiqua" w:cs="Times New Roman"/>
                <w:bCs/>
                <w:sz w:val="19"/>
                <w:szCs w:val="19"/>
                <w:lang w:eastAsia="pt-BR"/>
              </w:rPr>
              <w:t>apresenta um</w:t>
            </w:r>
            <w:r w:rsidRPr="00A57278">
              <w:rPr>
                <w:rFonts w:ascii="Book Antiqua" w:eastAsia="Times New Roman" w:hAnsi="Book Antiqua" w:cs="Times New Roman"/>
                <w:bCs/>
                <w:sz w:val="19"/>
                <w:szCs w:val="19"/>
                <w:lang w:eastAsia="pt-BR"/>
              </w:rPr>
              <w:t xml:space="preserve"> rol taxativo, não prevendo nas hipóteses de contravenções e culposos. </w:t>
            </w:r>
            <w:r w:rsidR="00562AA4">
              <w:rPr>
                <w:rFonts w:ascii="Book Antiqua" w:eastAsia="Times New Roman" w:hAnsi="Book Antiqua" w:cs="Times New Roman"/>
                <w:bCs/>
                <w:sz w:val="19"/>
                <w:szCs w:val="19"/>
                <w:lang w:eastAsia="pt-BR"/>
              </w:rPr>
              <w:t>Além disso, não cabe prisão temporária nos crimes contra a Administração Pública.</w:t>
            </w:r>
          </w:p>
          <w:tbl>
            <w:tblPr>
              <w:tblStyle w:val="Tabelacomgrade"/>
              <w:tblW w:w="0" w:type="auto"/>
              <w:tblLook w:val="04A0" w:firstRow="1" w:lastRow="0" w:firstColumn="1" w:lastColumn="0" w:noHBand="0" w:noVBand="1"/>
            </w:tblPr>
            <w:tblGrid>
              <w:gridCol w:w="8268"/>
            </w:tblGrid>
            <w:tr w:rsidR="00324ADA" w14:paraId="34A678F5" w14:textId="77777777" w:rsidTr="00324ADA">
              <w:tc>
                <w:tcPr>
                  <w:tcW w:w="8268" w:type="dxa"/>
                  <w:shd w:val="clear" w:color="auto" w:fill="FFFFFF" w:themeFill="background1"/>
                </w:tcPr>
                <w:p w14:paraId="5D698880" w14:textId="1AFD8D9C" w:rsidR="00324ADA" w:rsidRDefault="00324ADA" w:rsidP="00324ADA">
                  <w:pPr>
                    <w:jc w:val="both"/>
                    <w:rPr>
                      <w:rFonts w:ascii="Book Antiqua" w:eastAsia="Times New Roman" w:hAnsi="Book Antiqua" w:cs="Times New Roman"/>
                      <w:b/>
                      <w:sz w:val="19"/>
                      <w:szCs w:val="19"/>
                      <w:lang w:eastAsia="pt-BR"/>
                    </w:rPr>
                  </w:pPr>
                  <w:r w:rsidRPr="00324ADA">
                    <w:rPr>
                      <w:rFonts w:ascii="Book Antiqua" w:eastAsia="Times New Roman" w:hAnsi="Book Antiqua" w:cs="Times New Roman"/>
                      <w:b/>
                      <w:sz w:val="18"/>
                      <w:szCs w:val="18"/>
                      <w:lang w:eastAsia="pt-BR"/>
                    </w:rPr>
                    <w:lastRenderedPageBreak/>
                    <w:t>(</w:t>
                  </w:r>
                  <w:r w:rsidRPr="00324ADA">
                    <w:rPr>
                      <w:rFonts w:ascii="Book Antiqua" w:eastAsia="Times New Roman" w:hAnsi="Book Antiqua" w:cs="Times New Roman"/>
                      <w:b/>
                      <w:sz w:val="18"/>
                      <w:szCs w:val="18"/>
                      <w:highlight w:val="yellow"/>
                      <w:lang w:eastAsia="pt-BR"/>
                    </w:rPr>
                    <w:t>PCPB-2009-CESPE</w:t>
                  </w:r>
                  <w:r w:rsidRPr="00324ADA">
                    <w:rPr>
                      <w:rFonts w:ascii="Book Antiqua" w:eastAsia="Times New Roman" w:hAnsi="Book Antiqua" w:cs="Times New Roman"/>
                      <w:b/>
                      <w:sz w:val="18"/>
                      <w:szCs w:val="18"/>
                      <w:lang w:eastAsia="pt-BR"/>
                    </w:rPr>
                    <w:t>)</w:t>
                  </w:r>
                  <w:r w:rsidRPr="00324ADA">
                    <w:rPr>
                      <w:rFonts w:ascii="Book Antiqua" w:eastAsia="Times New Roman" w:hAnsi="Book Antiqua" w:cs="Times New Roman"/>
                      <w:bCs/>
                      <w:sz w:val="18"/>
                      <w:szCs w:val="18"/>
                      <w:lang w:eastAsia="pt-BR"/>
                    </w:rPr>
                    <w:t xml:space="preserve">: Considerando a lei que regulamenta a prisão temporária, assinale a opção correta: Não cabe prisão temporária nas contravenções nem em crimes culposos. </w:t>
                  </w:r>
                  <w:r w:rsidRPr="00324ADA">
                    <w:rPr>
                      <w:rFonts w:ascii="Book Antiqua" w:eastAsia="Times New Roman" w:hAnsi="Book Antiqua" w:cs="Times New Roman"/>
                      <w:b/>
                      <w:sz w:val="18"/>
                      <w:szCs w:val="18"/>
                      <w:lang w:eastAsia="pt-BR"/>
                    </w:rPr>
                    <w:t>BL: art. 1º, Lei 7960.</w:t>
                  </w:r>
                </w:p>
              </w:tc>
            </w:tr>
          </w:tbl>
          <w:p w14:paraId="5C8B1F7A" w14:textId="77777777" w:rsidR="00324ADA" w:rsidRPr="00324ADA" w:rsidRDefault="00324ADA" w:rsidP="00324ADA">
            <w:pPr>
              <w:jc w:val="both"/>
              <w:rPr>
                <w:rFonts w:ascii="Book Antiqua" w:eastAsia="Times New Roman" w:hAnsi="Book Antiqua" w:cs="Times New Roman"/>
                <w:b/>
                <w:sz w:val="19"/>
                <w:szCs w:val="19"/>
                <w:lang w:eastAsia="pt-BR"/>
              </w:rPr>
            </w:pPr>
          </w:p>
          <w:p w14:paraId="5D52147C" w14:textId="604383CE" w:rsidR="00EC1366" w:rsidRDefault="00EC1366" w:rsidP="00324ADA">
            <w:pPr>
              <w:jc w:val="both"/>
              <w:rPr>
                <w:rFonts w:ascii="Book Antiqua" w:eastAsia="Times New Roman" w:hAnsi="Book Antiqua" w:cs="Times New Roman"/>
                <w:b/>
                <w:sz w:val="19"/>
                <w:szCs w:val="19"/>
                <w:lang w:eastAsia="pt-BR"/>
              </w:rPr>
            </w:pP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b/>
                <w:sz w:val="19"/>
                <w:szCs w:val="19"/>
                <w:highlight w:val="yellow"/>
                <w:lang w:eastAsia="pt-BR"/>
              </w:rPr>
              <w:t>TJSP-2014-VUNESP</w:t>
            </w: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sz w:val="19"/>
                <w:szCs w:val="19"/>
                <w:lang w:eastAsia="pt-BR"/>
              </w:rPr>
              <w:t xml:space="preserve">: Os incisos do art. 1º da Lei 7.960/89 devem ser interpretados em conjunto. Só pode haver prisão temporária de alguém suspeito de ser autor ou partícipe de algum daqueles crimes do rol taxativo, e quando for imprescindível para a investigação. O </w:t>
            </w:r>
            <w:r w:rsidRPr="00273A43">
              <w:rPr>
                <w:rFonts w:ascii="Book Antiqua" w:eastAsia="Times New Roman" w:hAnsi="Book Antiqua" w:cs="Times New Roman"/>
                <w:i/>
                <w:sz w:val="19"/>
                <w:szCs w:val="19"/>
                <w:lang w:eastAsia="pt-BR"/>
              </w:rPr>
              <w:t xml:space="preserve">fumus </w:t>
            </w:r>
            <w:proofErr w:type="spellStart"/>
            <w:r w:rsidRPr="00273A43">
              <w:rPr>
                <w:rFonts w:ascii="Book Antiqua" w:eastAsia="Times New Roman" w:hAnsi="Book Antiqua" w:cs="Times New Roman"/>
                <w:i/>
                <w:sz w:val="19"/>
                <w:szCs w:val="19"/>
                <w:lang w:eastAsia="pt-BR"/>
              </w:rPr>
              <w:t>commissi</w:t>
            </w:r>
            <w:proofErr w:type="spellEnd"/>
            <w:r w:rsidRPr="00273A43">
              <w:rPr>
                <w:rFonts w:ascii="Book Antiqua" w:eastAsia="Times New Roman" w:hAnsi="Book Antiqua" w:cs="Times New Roman"/>
                <w:i/>
                <w:sz w:val="19"/>
                <w:szCs w:val="19"/>
                <w:lang w:eastAsia="pt-BR"/>
              </w:rPr>
              <w:t xml:space="preserve"> delicti</w:t>
            </w:r>
            <w:r w:rsidRPr="00273A43">
              <w:rPr>
                <w:rFonts w:ascii="Book Antiqua" w:eastAsia="Times New Roman" w:hAnsi="Book Antiqua" w:cs="Times New Roman"/>
                <w:sz w:val="19"/>
                <w:szCs w:val="19"/>
                <w:lang w:eastAsia="pt-BR"/>
              </w:rPr>
              <w:t xml:space="preserve"> está previsto no art. 1.º, inciso III, exigindo que existam “</w:t>
            </w:r>
            <w:r w:rsidRPr="00273A43">
              <w:rPr>
                <w:rFonts w:ascii="Book Antiqua" w:eastAsia="Times New Roman" w:hAnsi="Book Antiqua" w:cs="Times New Roman"/>
                <w:i/>
                <w:sz w:val="19"/>
                <w:szCs w:val="19"/>
                <w:lang w:eastAsia="pt-BR"/>
              </w:rPr>
              <w:t>fundadas razões, de acordo com qualquer prova admitida na legislação penal, de autoria ou participação do indiciado nos seguintes crimes...</w:t>
            </w:r>
            <w:r w:rsidRPr="00273A43">
              <w:rPr>
                <w:rFonts w:ascii="Book Antiqua" w:eastAsia="Times New Roman" w:hAnsi="Book Antiqua" w:cs="Times New Roman"/>
                <w:sz w:val="19"/>
                <w:szCs w:val="19"/>
                <w:lang w:eastAsia="pt-BR"/>
              </w:rPr>
              <w:t xml:space="preserve">”. O </w:t>
            </w:r>
            <w:r w:rsidRPr="00273A43">
              <w:rPr>
                <w:rFonts w:ascii="Book Antiqua" w:eastAsia="Times New Roman" w:hAnsi="Book Antiqua" w:cs="Times New Roman"/>
                <w:i/>
                <w:sz w:val="19"/>
                <w:szCs w:val="19"/>
                <w:lang w:eastAsia="pt-BR"/>
              </w:rPr>
              <w:t xml:space="preserve">periculum </w:t>
            </w:r>
            <w:proofErr w:type="spellStart"/>
            <w:r w:rsidRPr="00273A43">
              <w:rPr>
                <w:rFonts w:ascii="Book Antiqua" w:eastAsia="Times New Roman" w:hAnsi="Book Antiqua" w:cs="Times New Roman"/>
                <w:i/>
                <w:sz w:val="19"/>
                <w:szCs w:val="19"/>
                <w:lang w:eastAsia="pt-BR"/>
              </w:rPr>
              <w:t>libertatis</w:t>
            </w:r>
            <w:proofErr w:type="spellEnd"/>
            <w:r w:rsidRPr="00273A43">
              <w:rPr>
                <w:rFonts w:ascii="Book Antiqua" w:eastAsia="Times New Roman" w:hAnsi="Book Antiqua" w:cs="Times New Roman"/>
                <w:sz w:val="19"/>
                <w:szCs w:val="19"/>
                <w:lang w:eastAsia="pt-BR"/>
              </w:rPr>
              <w:t xml:space="preserve"> atende à imprescindibilidade da prisão para as investigações no inquérito. </w:t>
            </w:r>
            <w:r w:rsidRPr="00273A43">
              <w:rPr>
                <w:rFonts w:ascii="Book Antiqua" w:eastAsia="Times New Roman" w:hAnsi="Book Antiqua" w:cs="Times New Roman"/>
                <w:b/>
                <w:sz w:val="19"/>
                <w:szCs w:val="19"/>
                <w:lang w:eastAsia="pt-BR"/>
              </w:rPr>
              <w:t>BL: art. 1º, I a III, Lei 7960.</w:t>
            </w:r>
          </w:p>
          <w:p w14:paraId="192452AD" w14:textId="77777777" w:rsidR="00324ADA" w:rsidRPr="00273A43" w:rsidRDefault="00324ADA" w:rsidP="00324ADA">
            <w:pPr>
              <w:jc w:val="both"/>
              <w:rPr>
                <w:rFonts w:ascii="Book Antiqua" w:eastAsia="Times New Roman" w:hAnsi="Book Antiqua" w:cs="Times New Roman"/>
                <w:b/>
                <w:sz w:val="19"/>
                <w:szCs w:val="19"/>
                <w:lang w:eastAsia="pt-BR"/>
              </w:rPr>
            </w:pPr>
          </w:p>
          <w:p w14:paraId="30E8C997" w14:textId="60A6D333" w:rsidR="00A57278" w:rsidRPr="00324ADA" w:rsidRDefault="00EC1366" w:rsidP="00324ADA">
            <w:pPr>
              <w:jc w:val="both"/>
              <w:rPr>
                <w:rFonts w:ascii="Book Antiqua" w:eastAsia="Times New Roman" w:hAnsi="Book Antiqua" w:cs="Times New Roman"/>
                <w:b/>
                <w:sz w:val="19"/>
                <w:szCs w:val="19"/>
                <w:lang w:eastAsia="pt-BR"/>
              </w:rPr>
            </w:pP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b/>
                <w:sz w:val="19"/>
                <w:szCs w:val="19"/>
                <w:highlight w:val="yellow"/>
                <w:lang w:eastAsia="pt-BR"/>
              </w:rPr>
              <w:t>TJSP-2014-VUNESP</w:t>
            </w: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sz w:val="19"/>
                <w:szCs w:val="19"/>
                <w:lang w:eastAsia="pt-BR"/>
              </w:rPr>
              <w:t xml:space="preserve">: No tocante à Prisão Temporária prevista na Lei 7.960/89: Possui caráter cautelar voltado à investigação policial. Se já houver processo ou tiver sido oferecida a denúncia, não pode ser decretada ou subsistir a prisão temporária. </w:t>
            </w:r>
            <w:r w:rsidRPr="00273A43">
              <w:rPr>
                <w:rFonts w:ascii="Book Antiqua" w:eastAsia="Times New Roman" w:hAnsi="Book Antiqua" w:cs="Times New Roman"/>
                <w:b/>
                <w:sz w:val="19"/>
                <w:szCs w:val="19"/>
                <w:lang w:eastAsia="pt-BR"/>
              </w:rPr>
              <w:t>BL: art. 1º, Lei 7960.</w:t>
            </w:r>
            <w:r w:rsidR="00A57278" w:rsidRPr="00A57278">
              <w:rPr>
                <w:rFonts w:ascii="Book Antiqua" w:eastAsia="Times New Roman" w:hAnsi="Book Antiqua" w:cs="Times New Roman"/>
                <w:bCs/>
                <w:sz w:val="19"/>
                <w:szCs w:val="19"/>
                <w:lang w:eastAsia="pt-BR"/>
              </w:rPr>
              <w:t xml:space="preserve"> </w:t>
            </w:r>
          </w:p>
        </w:tc>
      </w:tr>
    </w:tbl>
    <w:p w14:paraId="540D0CB4" w14:textId="00619D08" w:rsidR="007536CF" w:rsidRPr="0003465A" w:rsidRDefault="007536CF" w:rsidP="007536C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273A43">
        <w:rPr>
          <w:rFonts w:ascii="Book Antiqua" w:eastAsia="Times New Roman" w:hAnsi="Book Antiqua" w:cs="Times New Roman"/>
          <w:b/>
          <w:sz w:val="19"/>
          <w:szCs w:val="19"/>
          <w:lang w:eastAsia="pt-BR"/>
        </w:rPr>
        <w:lastRenderedPageBreak/>
        <w:t xml:space="preserve">a) homicídio </w:t>
      </w:r>
      <w:r w:rsidRPr="00273A43">
        <w:rPr>
          <w:rFonts w:ascii="Book Antiqua" w:eastAsia="Times New Roman" w:hAnsi="Book Antiqua" w:cs="Times New Roman"/>
          <w:b/>
          <w:sz w:val="19"/>
          <w:szCs w:val="19"/>
          <w:highlight w:val="yellow"/>
          <w:lang w:eastAsia="pt-BR"/>
        </w:rPr>
        <w:t>doloso</w:t>
      </w:r>
      <w:r w:rsidRPr="00273A43">
        <w:rPr>
          <w:rFonts w:ascii="Book Antiqua" w:eastAsia="Times New Roman" w:hAnsi="Book Antiqua" w:cs="Times New Roman"/>
          <w:sz w:val="19"/>
          <w:szCs w:val="19"/>
          <w:lang w:eastAsia="pt-BR"/>
        </w:rPr>
        <w:t xml:space="preserve"> (art. 121, caput </w:t>
      </w:r>
      <w:r w:rsidRPr="00273A43">
        <w:rPr>
          <w:rFonts w:ascii="Book Antiqua" w:eastAsia="Times New Roman" w:hAnsi="Book Antiqua" w:cs="Times New Roman"/>
          <w:b/>
          <w:bCs/>
          <w:i/>
          <w:iCs/>
          <w:color w:val="FF0000"/>
          <w:sz w:val="19"/>
          <w:szCs w:val="19"/>
          <w:lang w:eastAsia="pt-BR"/>
        </w:rPr>
        <w:t>[simples]</w:t>
      </w:r>
      <w:r w:rsidRPr="00273A43">
        <w:rPr>
          <w:rFonts w:ascii="Book Antiqua" w:eastAsia="Times New Roman" w:hAnsi="Book Antiqua" w:cs="Times New Roman"/>
          <w:sz w:val="19"/>
          <w:szCs w:val="19"/>
          <w:lang w:eastAsia="pt-BR"/>
        </w:rPr>
        <w:t xml:space="preserve">, e seu § 2° </w:t>
      </w:r>
      <w:r w:rsidRPr="00273A43">
        <w:rPr>
          <w:rFonts w:ascii="Book Antiqua" w:eastAsia="Times New Roman" w:hAnsi="Book Antiqua" w:cs="Times New Roman"/>
          <w:b/>
          <w:bCs/>
          <w:i/>
          <w:iCs/>
          <w:color w:val="FF0000"/>
          <w:sz w:val="19"/>
          <w:szCs w:val="19"/>
          <w:lang w:eastAsia="pt-BR"/>
        </w:rPr>
        <w:t>[qualificados]</w:t>
      </w:r>
      <w:r w:rsidRPr="00273A43">
        <w:rPr>
          <w:rFonts w:ascii="Book Antiqua" w:eastAsia="Times New Roman" w:hAnsi="Book Antiqua" w:cs="Times New Roman"/>
          <w:sz w:val="19"/>
          <w:szCs w:val="19"/>
          <w:lang w:eastAsia="pt-BR"/>
        </w:rPr>
        <w:t xml:space="preserve">); </w:t>
      </w:r>
      <w:r w:rsidRPr="00BD7DED">
        <w:rPr>
          <w:rFonts w:ascii="Book Antiqua" w:eastAsia="Times New Roman" w:hAnsi="Book Antiqua" w:cs="Times New Roman"/>
          <w:b/>
          <w:color w:val="FF0000"/>
          <w:sz w:val="16"/>
          <w:szCs w:val="16"/>
          <w:u w:val="single"/>
          <w:lang w:eastAsia="pt-BR"/>
        </w:rPr>
        <w:t>(TJTO-2007)</w:t>
      </w:r>
      <w:r w:rsidRPr="00BD7DED">
        <w:rPr>
          <w:rFonts w:ascii="Book Antiqua" w:eastAsia="Times New Roman" w:hAnsi="Book Antiqua" w:cs="Times New Roman"/>
          <w:b/>
          <w:color w:val="FF0000"/>
          <w:sz w:val="16"/>
          <w:szCs w:val="16"/>
          <w:lang w:eastAsia="pt-BR"/>
        </w:rPr>
        <w:t xml:space="preserve"> </w:t>
      </w:r>
      <w:r w:rsidR="00E61005" w:rsidRPr="00BD7DED">
        <w:rPr>
          <w:rFonts w:ascii="Book Antiqua" w:eastAsia="Times New Roman" w:hAnsi="Book Antiqua" w:cs="Times New Roman"/>
          <w:b/>
          <w:bCs/>
          <w:color w:val="FF0000"/>
          <w:sz w:val="16"/>
          <w:szCs w:val="16"/>
          <w:u w:val="single"/>
          <w:lang w:eastAsia="pt-BR"/>
        </w:rPr>
        <w:t>(TRF4-2010)</w:t>
      </w:r>
      <w:r w:rsidR="007C0B66" w:rsidRPr="00BD7DED">
        <w:rPr>
          <w:rFonts w:ascii="Book Antiqua" w:eastAsia="Times New Roman" w:hAnsi="Book Antiqua" w:cs="Times New Roman"/>
          <w:b/>
          <w:bCs/>
          <w:color w:val="FF0000"/>
          <w:sz w:val="16"/>
          <w:szCs w:val="16"/>
          <w:lang w:eastAsia="pt-BR"/>
        </w:rPr>
        <w:t xml:space="preserve"> </w:t>
      </w:r>
      <w:r w:rsidR="007C0B66" w:rsidRPr="00BD7DED">
        <w:rPr>
          <w:rFonts w:ascii="Book Antiqua" w:eastAsia="Times New Roman" w:hAnsi="Book Antiqua" w:cs="Times New Roman"/>
          <w:b/>
          <w:bCs/>
          <w:color w:val="FF0000"/>
          <w:sz w:val="16"/>
          <w:szCs w:val="16"/>
          <w:u w:val="single"/>
          <w:lang w:eastAsia="pt-BR"/>
        </w:rPr>
        <w:t>(TJCE-2012)</w:t>
      </w:r>
      <w:r w:rsidR="00246213" w:rsidRPr="00BD7DED">
        <w:rPr>
          <w:rFonts w:ascii="Book Antiqua" w:eastAsia="Times New Roman" w:hAnsi="Book Antiqua" w:cs="Times New Roman"/>
          <w:b/>
          <w:bCs/>
          <w:color w:val="FF0000"/>
          <w:sz w:val="16"/>
          <w:szCs w:val="16"/>
          <w:lang w:eastAsia="pt-BR"/>
        </w:rPr>
        <w:t xml:space="preserve"> </w:t>
      </w:r>
      <w:bookmarkStart w:id="8" w:name="_Hlk73195308"/>
      <w:r w:rsidR="00246213" w:rsidRPr="00BD7DED">
        <w:rPr>
          <w:rFonts w:ascii="Book Antiqua" w:eastAsia="Times New Roman" w:hAnsi="Book Antiqua" w:cs="Times New Roman"/>
          <w:b/>
          <w:bCs/>
          <w:color w:val="FF0000"/>
          <w:sz w:val="16"/>
          <w:szCs w:val="16"/>
          <w:u w:val="single"/>
          <w:lang w:eastAsia="pt-BR"/>
        </w:rPr>
        <w:t>(MPTO-2012)</w:t>
      </w:r>
      <w:bookmarkEnd w:id="8"/>
      <w:r w:rsidR="00EF45BE" w:rsidRPr="00BD7DED">
        <w:rPr>
          <w:rFonts w:ascii="Book Antiqua" w:eastAsia="Times New Roman" w:hAnsi="Book Antiqua" w:cs="Times New Roman"/>
          <w:b/>
          <w:bCs/>
          <w:color w:val="FF0000"/>
          <w:sz w:val="16"/>
          <w:szCs w:val="16"/>
          <w:lang w:eastAsia="pt-BR"/>
        </w:rPr>
        <w:t xml:space="preserve"> </w:t>
      </w:r>
      <w:r w:rsidR="00EF45BE" w:rsidRPr="00BD7DED">
        <w:rPr>
          <w:rFonts w:ascii="Book Antiqua" w:hAnsi="Book Antiqua" w:cs="Arial"/>
          <w:b/>
          <w:color w:val="FF0000"/>
          <w:sz w:val="16"/>
          <w:szCs w:val="16"/>
          <w:u w:val="single"/>
        </w:rPr>
        <w:t>(DPETO-2013)</w:t>
      </w:r>
      <w:r w:rsidR="008B6844" w:rsidRPr="00BD7DED">
        <w:rPr>
          <w:rFonts w:ascii="Book Antiqua" w:hAnsi="Book Antiqua" w:cs="Arial"/>
          <w:b/>
          <w:color w:val="FF0000"/>
          <w:sz w:val="16"/>
          <w:szCs w:val="16"/>
        </w:rPr>
        <w:t xml:space="preserve"> </w:t>
      </w:r>
      <w:r w:rsidR="008B6844" w:rsidRPr="00BD7DED">
        <w:rPr>
          <w:rFonts w:ascii="Book Antiqua" w:hAnsi="Book Antiqua"/>
          <w:b/>
          <w:color w:val="FF0000"/>
          <w:sz w:val="16"/>
          <w:szCs w:val="16"/>
          <w:u w:val="single"/>
        </w:rPr>
        <w:t>(DPECE-2014)</w:t>
      </w:r>
      <w:r w:rsidR="00077992" w:rsidRPr="00BD7DED">
        <w:rPr>
          <w:rFonts w:ascii="Book Antiqua" w:hAnsi="Book Antiqua"/>
          <w:b/>
          <w:color w:val="FF0000"/>
          <w:sz w:val="16"/>
          <w:szCs w:val="16"/>
        </w:rPr>
        <w:t xml:space="preserve"> </w:t>
      </w:r>
      <w:r w:rsidR="00077992" w:rsidRPr="00BD7DED">
        <w:rPr>
          <w:rFonts w:ascii="Book Antiqua" w:eastAsia="Times New Roman" w:hAnsi="Book Antiqua" w:cs="Times New Roman"/>
          <w:b/>
          <w:bCs/>
          <w:color w:val="FF0000"/>
          <w:sz w:val="16"/>
          <w:szCs w:val="16"/>
          <w:u w:val="single"/>
          <w:lang w:eastAsia="pt-BR"/>
        </w:rPr>
        <w:t>(PCSC-2014)</w:t>
      </w:r>
      <w:r w:rsidR="00D934F8" w:rsidRPr="00BD7DED">
        <w:rPr>
          <w:rFonts w:ascii="Book Antiqua" w:hAnsi="Book Antiqua"/>
          <w:b/>
          <w:color w:val="FF0000"/>
          <w:sz w:val="16"/>
          <w:szCs w:val="16"/>
        </w:rPr>
        <w:t xml:space="preserve"> </w:t>
      </w:r>
      <w:r w:rsidR="00D934F8" w:rsidRPr="00BD7DED">
        <w:rPr>
          <w:rFonts w:ascii="Book Antiqua" w:eastAsia="Times New Roman" w:hAnsi="Book Antiqua" w:cs="Times New Roman"/>
          <w:b/>
          <w:bCs/>
          <w:color w:val="FF0000"/>
          <w:sz w:val="16"/>
          <w:szCs w:val="16"/>
          <w:u w:val="single"/>
          <w:lang w:eastAsia="pt-BR"/>
        </w:rPr>
        <w:t>(PCTO-2014)</w:t>
      </w:r>
      <w:r w:rsidR="004D7B78" w:rsidRPr="00BD7DED">
        <w:rPr>
          <w:rFonts w:ascii="Book Antiqua" w:eastAsia="Times New Roman" w:hAnsi="Book Antiqua" w:cs="Times New Roman"/>
          <w:b/>
          <w:bCs/>
          <w:color w:val="FF0000"/>
          <w:sz w:val="16"/>
          <w:szCs w:val="16"/>
          <w:lang w:eastAsia="pt-BR"/>
        </w:rPr>
        <w:t xml:space="preserve"> </w:t>
      </w:r>
      <w:r w:rsidR="004E6789" w:rsidRPr="00BD7DED">
        <w:rPr>
          <w:rFonts w:ascii="Book Antiqua" w:hAnsi="Book Antiqua"/>
          <w:b/>
          <w:color w:val="FF0000"/>
          <w:sz w:val="16"/>
          <w:szCs w:val="16"/>
          <w:u w:val="single"/>
        </w:rPr>
        <w:t>(PCPE-2016)</w:t>
      </w:r>
      <w:r w:rsidRPr="00BD7DED">
        <w:rPr>
          <w:rFonts w:ascii="Book Antiqua" w:eastAsia="Times New Roman" w:hAnsi="Book Antiqua" w:cs="Times New Roman"/>
          <w:b/>
          <w:bCs/>
          <w:color w:val="FF0000"/>
          <w:sz w:val="16"/>
          <w:szCs w:val="16"/>
          <w:lang w:eastAsia="pt-BR"/>
        </w:rPr>
        <w:t xml:space="preserve"> </w:t>
      </w:r>
      <w:r w:rsidRPr="00BD7DED">
        <w:rPr>
          <w:rFonts w:ascii="Book Antiqua" w:eastAsia="Times New Roman" w:hAnsi="Book Antiqua" w:cs="Times New Roman"/>
          <w:b/>
          <w:bCs/>
          <w:color w:val="FF0000"/>
          <w:sz w:val="16"/>
          <w:szCs w:val="16"/>
          <w:u w:val="single"/>
          <w:lang w:eastAsia="pt-BR"/>
        </w:rPr>
        <w:t>(TJAC-2019)</w:t>
      </w:r>
      <w:r w:rsidR="001A0DF6">
        <w:rPr>
          <w:rFonts w:ascii="Book Antiqua" w:eastAsia="Times New Roman" w:hAnsi="Book Antiqua" w:cs="Times New Roman"/>
          <w:b/>
          <w:bCs/>
          <w:color w:val="FF0000"/>
          <w:sz w:val="16"/>
          <w:szCs w:val="16"/>
          <w:lang w:eastAsia="pt-BR"/>
        </w:rPr>
        <w:t xml:space="preserve"> </w:t>
      </w:r>
      <w:r w:rsidR="001A0DF6">
        <w:rPr>
          <w:rFonts w:ascii="Book Antiqua" w:eastAsia="Times New Roman" w:hAnsi="Book Antiqua" w:cs="Times New Roman"/>
          <w:b/>
          <w:color w:val="FF0000"/>
          <w:sz w:val="16"/>
          <w:szCs w:val="16"/>
          <w:u w:val="single"/>
          <w:lang w:eastAsia="pt-BR"/>
        </w:rPr>
        <w:t>(PCMS-2021)</w:t>
      </w:r>
      <w:r w:rsidR="009561B8">
        <w:rPr>
          <w:rFonts w:ascii="Book Antiqua" w:eastAsia="Times New Roman" w:hAnsi="Book Antiqua" w:cs="Times New Roman"/>
          <w:b/>
          <w:color w:val="FF0000"/>
          <w:sz w:val="16"/>
          <w:szCs w:val="16"/>
          <w:lang w:eastAsia="pt-BR"/>
        </w:rPr>
        <w:t xml:space="preserve"> </w:t>
      </w:r>
      <w:r w:rsidR="009561B8">
        <w:rPr>
          <w:rFonts w:ascii="Book Antiqua" w:hAnsi="Book Antiqua"/>
          <w:b/>
          <w:bCs/>
          <w:color w:val="FF0000"/>
          <w:sz w:val="16"/>
          <w:szCs w:val="16"/>
          <w:u w:val="single"/>
        </w:rPr>
        <w:t>(MPF-2022)</w:t>
      </w:r>
      <w:r w:rsidR="00566388">
        <w:rPr>
          <w:rFonts w:ascii="Book Antiqua" w:eastAsia="Times New Roman" w:hAnsi="Book Antiqua" w:cs="Times New Roman"/>
          <w:b/>
          <w:color w:val="FF0000"/>
          <w:sz w:val="16"/>
          <w:szCs w:val="16"/>
          <w:lang w:eastAsia="pt-BR"/>
        </w:rPr>
        <w:t xml:space="preserve"> </w:t>
      </w:r>
      <w:r w:rsidR="00566388">
        <w:rPr>
          <w:rStyle w:val="Hyperlink"/>
          <w:rFonts w:ascii="Book Antiqua" w:hAnsi="Book Antiqua"/>
          <w:b/>
          <w:bCs/>
          <w:color w:val="FF0000"/>
          <w:sz w:val="16"/>
          <w:szCs w:val="16"/>
        </w:rPr>
        <w:t>(PCPB-2022)</w:t>
      </w:r>
      <w:r w:rsidR="00D32206">
        <w:rPr>
          <w:rFonts w:ascii="Book Antiqua" w:eastAsia="Times New Roman" w:hAnsi="Book Antiqua" w:cs="Times New Roman"/>
          <w:b/>
          <w:color w:val="FF0000"/>
          <w:sz w:val="16"/>
          <w:szCs w:val="16"/>
          <w:lang w:eastAsia="pt-BR"/>
        </w:rPr>
        <w:t xml:space="preserve"> </w:t>
      </w:r>
      <w:r w:rsidR="00D32206">
        <w:rPr>
          <w:rFonts w:ascii="Book Antiqua" w:eastAsia="Times New Roman" w:hAnsi="Book Antiqua" w:cs="Times New Roman"/>
          <w:b/>
          <w:color w:val="FF0000"/>
          <w:sz w:val="16"/>
          <w:szCs w:val="16"/>
          <w:u w:val="single"/>
          <w:lang w:eastAsia="pt-BR"/>
        </w:rPr>
        <w:t>(MPSC-2023)</w:t>
      </w:r>
      <w:r w:rsidR="00BE6A7E">
        <w:rPr>
          <w:rFonts w:ascii="Book Antiqua" w:eastAsia="Times New Roman" w:hAnsi="Book Antiqua" w:cs="Times New Roman"/>
          <w:b/>
          <w:color w:val="FF0000"/>
          <w:sz w:val="16"/>
          <w:szCs w:val="16"/>
          <w:lang w:eastAsia="pt-BR"/>
        </w:rPr>
        <w:t xml:space="preserve"> </w:t>
      </w:r>
      <w:r w:rsidR="00BE6A7E">
        <w:rPr>
          <w:rFonts w:ascii="Book Antiqua" w:eastAsia="Times New Roman" w:hAnsi="Book Antiqua" w:cs="Times New Roman"/>
          <w:b/>
          <w:color w:val="FF0000"/>
          <w:sz w:val="16"/>
          <w:szCs w:val="16"/>
          <w:u w:val="single"/>
          <w:lang w:eastAsia="pt-BR"/>
        </w:rPr>
        <w:t>(Cartórios/TJSC-2023)</w:t>
      </w:r>
      <w:r w:rsidR="0003465A">
        <w:rPr>
          <w:rFonts w:ascii="Book Antiqua" w:eastAsia="Times New Roman" w:hAnsi="Book Antiqua" w:cs="Times New Roman"/>
          <w:b/>
          <w:color w:val="FF0000"/>
          <w:sz w:val="16"/>
          <w:szCs w:val="16"/>
          <w:lang w:eastAsia="pt-BR"/>
        </w:rPr>
        <w:t xml:space="preserve"> </w:t>
      </w:r>
      <w:r w:rsidR="0003465A" w:rsidRPr="00BD7DED">
        <w:rPr>
          <w:rFonts w:ascii="Book Antiqua" w:eastAsia="Times New Roman" w:hAnsi="Book Antiqua" w:cs="Times New Roman"/>
          <w:b/>
          <w:color w:val="FF0000"/>
          <w:sz w:val="16"/>
          <w:szCs w:val="16"/>
          <w:u w:val="single"/>
          <w:lang w:eastAsia="pt-BR"/>
        </w:rPr>
        <w:t>(TJSC-20</w:t>
      </w:r>
      <w:r w:rsidR="0003465A">
        <w:rPr>
          <w:rFonts w:ascii="Book Antiqua" w:eastAsia="Times New Roman" w:hAnsi="Book Antiqua" w:cs="Times New Roman"/>
          <w:b/>
          <w:color w:val="FF0000"/>
          <w:sz w:val="16"/>
          <w:szCs w:val="16"/>
          <w:u w:val="single"/>
          <w:lang w:eastAsia="pt-BR"/>
        </w:rPr>
        <w:t>24</w:t>
      </w:r>
      <w:r w:rsidR="0003465A" w:rsidRPr="00BD7DE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536CF" w:rsidRPr="00273A43" w14:paraId="74C629F1" w14:textId="77777777" w:rsidTr="000D6CEF">
        <w:tc>
          <w:tcPr>
            <w:tcW w:w="8494" w:type="dxa"/>
            <w:shd w:val="clear" w:color="auto" w:fill="CCFFFF"/>
          </w:tcPr>
          <w:p w14:paraId="07C57529" w14:textId="050BDC66" w:rsidR="00BE6A7E" w:rsidRPr="00BE6A7E" w:rsidRDefault="00BE6A7E" w:rsidP="00BE6A7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6A7E">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6A7E">
              <w:rPr>
                <w:rFonts w:ascii="Book Antiqua" w:eastAsia="Times New Roman" w:hAnsi="Book Antiqua" w:cs="Times New Roman"/>
                <w:bCs/>
                <w:sz w:val="19"/>
                <w:szCs w:val="19"/>
                <w:lang w:eastAsia="pt-BR"/>
              </w:rPr>
              <w:t>A prisão temporária é cabível quando houver fundadas razões de autoria ou participação do indiciado em</w:t>
            </w:r>
            <w:r>
              <w:rPr>
                <w:rFonts w:ascii="Book Antiqua" w:eastAsia="Times New Roman" w:hAnsi="Book Antiqua" w:cs="Times New Roman"/>
                <w:bCs/>
                <w:sz w:val="19"/>
                <w:szCs w:val="19"/>
                <w:lang w:eastAsia="pt-BR"/>
              </w:rPr>
              <w:t xml:space="preserve"> </w:t>
            </w:r>
            <w:r w:rsidRPr="00BE6A7E">
              <w:rPr>
                <w:rFonts w:ascii="Book Antiqua" w:eastAsia="Times New Roman" w:hAnsi="Book Antiqua" w:cs="Times New Roman"/>
                <w:bCs/>
                <w:sz w:val="19"/>
                <w:szCs w:val="19"/>
                <w:lang w:eastAsia="pt-BR"/>
              </w:rPr>
              <w:t>qualquer forma de homicídio doloso.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III, ‘a’, Lei 7960.</w:t>
            </w:r>
          </w:p>
          <w:p w14:paraId="13AD2737" w14:textId="33D4DA3F" w:rsidR="007536CF" w:rsidRPr="00273A43" w:rsidRDefault="007536CF" w:rsidP="000D6CEF">
            <w:pPr>
              <w:spacing w:before="100" w:beforeAutospacing="1" w:after="100" w:afterAutospacing="1"/>
              <w:jc w:val="both"/>
              <w:rPr>
                <w:rFonts w:ascii="Book Antiqua" w:eastAsia="Times New Roman" w:hAnsi="Book Antiqua" w:cs="Times New Roman"/>
                <w:bCs/>
                <w:sz w:val="19"/>
                <w:szCs w:val="19"/>
                <w:lang w:eastAsia="pt-BR"/>
              </w:rPr>
            </w:pPr>
            <w:r w:rsidRPr="00273A43">
              <w:rPr>
                <w:rFonts w:ascii="Book Antiqua" w:eastAsia="Times New Roman" w:hAnsi="Book Antiqua" w:cs="Times New Roman"/>
                <w:b/>
                <w:i/>
                <w:iCs/>
                <w:color w:val="FF0000"/>
                <w:sz w:val="19"/>
                <w:szCs w:val="19"/>
                <w:lang w:eastAsia="pt-BR"/>
              </w:rPr>
              <w:t>#</w:t>
            </w:r>
            <w:r w:rsidRPr="00273A43">
              <w:rPr>
                <w:rFonts w:ascii="Book Antiqua" w:eastAsia="Times New Roman" w:hAnsi="Book Antiqua" w:cs="Times New Roman"/>
                <w:b/>
                <w:i/>
                <w:iCs/>
                <w:color w:val="FF0000"/>
                <w:sz w:val="19"/>
                <w:szCs w:val="19"/>
                <w:highlight w:val="green"/>
                <w:lang w:eastAsia="pt-BR"/>
              </w:rPr>
              <w:t>Atenção</w:t>
            </w:r>
            <w:r w:rsidRPr="00273A43">
              <w:rPr>
                <w:rFonts w:ascii="Book Antiqua" w:eastAsia="Times New Roman" w:hAnsi="Book Antiqua" w:cs="Times New Roman"/>
                <w:bCs/>
                <w:sz w:val="19"/>
                <w:szCs w:val="19"/>
                <w:lang w:eastAsia="pt-BR"/>
              </w:rPr>
              <w:t>: Basta que o homicídio seja doloso. Pode ser simples e doloso, por exemplo.</w:t>
            </w:r>
          </w:p>
        </w:tc>
      </w:tr>
    </w:tbl>
    <w:p w14:paraId="12E5FF7A" w14:textId="172F469D" w:rsidR="00A02458" w:rsidRPr="00CD7CF2" w:rsidRDefault="00A02458" w:rsidP="00C0450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73A43">
        <w:rPr>
          <w:rFonts w:ascii="Book Antiqua" w:eastAsia="Times New Roman" w:hAnsi="Book Antiqua" w:cs="Times New Roman"/>
          <w:sz w:val="19"/>
          <w:szCs w:val="19"/>
          <w:lang w:eastAsia="pt-BR"/>
        </w:rPr>
        <w:t xml:space="preserve">b) </w:t>
      </w:r>
      <w:proofErr w:type="spellStart"/>
      <w:r w:rsidRPr="00273A43">
        <w:rPr>
          <w:rFonts w:ascii="Book Antiqua" w:eastAsia="Times New Roman" w:hAnsi="Book Antiqua" w:cs="Times New Roman"/>
          <w:b/>
          <w:sz w:val="19"/>
          <w:szCs w:val="19"/>
          <w:highlight w:val="yellow"/>
          <w:lang w:eastAsia="pt-BR"/>
        </w:rPr>
        <w:t>seqüestro</w:t>
      </w:r>
      <w:proofErr w:type="spellEnd"/>
      <w:r w:rsidRPr="00562AA4">
        <w:rPr>
          <w:rFonts w:ascii="Book Antiqua" w:eastAsia="Times New Roman" w:hAnsi="Book Antiqua" w:cs="Times New Roman"/>
          <w:b/>
          <w:sz w:val="19"/>
          <w:szCs w:val="19"/>
          <w:lang w:eastAsia="pt-BR"/>
        </w:rPr>
        <w:t xml:space="preserve"> ou </w:t>
      </w:r>
      <w:r w:rsidRPr="00273A43">
        <w:rPr>
          <w:rFonts w:ascii="Book Antiqua" w:eastAsia="Times New Roman" w:hAnsi="Book Antiqua" w:cs="Times New Roman"/>
          <w:b/>
          <w:sz w:val="19"/>
          <w:szCs w:val="19"/>
          <w:highlight w:val="yellow"/>
          <w:lang w:eastAsia="pt-BR"/>
        </w:rPr>
        <w:t>cárcere privado</w:t>
      </w:r>
      <w:r w:rsidRPr="00273A43">
        <w:rPr>
          <w:rFonts w:ascii="Book Antiqua" w:eastAsia="Times New Roman" w:hAnsi="Book Antiqua" w:cs="Times New Roman"/>
          <w:sz w:val="19"/>
          <w:szCs w:val="19"/>
          <w:lang w:eastAsia="pt-BR"/>
        </w:rPr>
        <w:t xml:space="preserve"> (art. 148, caput, e seus §§ 1° e 2°);</w:t>
      </w:r>
      <w:r w:rsidR="000C6001" w:rsidRPr="00273A43">
        <w:rPr>
          <w:rFonts w:ascii="Book Antiqua" w:eastAsia="Times New Roman" w:hAnsi="Book Antiqua" w:cs="Times New Roman"/>
          <w:sz w:val="19"/>
          <w:szCs w:val="19"/>
          <w:lang w:eastAsia="pt-BR"/>
        </w:rPr>
        <w:t xml:space="preserve"> </w:t>
      </w:r>
      <w:bookmarkStart w:id="9" w:name="_Hlk89600105"/>
      <w:r w:rsidR="000C6001" w:rsidRPr="00BD7DED">
        <w:rPr>
          <w:rFonts w:ascii="Book Antiqua" w:eastAsia="Times New Roman" w:hAnsi="Book Antiqua" w:cs="Times New Roman"/>
          <w:b/>
          <w:color w:val="FF0000"/>
          <w:sz w:val="16"/>
          <w:szCs w:val="16"/>
          <w:u w:val="single"/>
          <w:lang w:eastAsia="pt-BR"/>
        </w:rPr>
        <w:t>(MPSP-2005)</w:t>
      </w:r>
      <w:r w:rsidR="00DB0591" w:rsidRPr="00BD7DED">
        <w:rPr>
          <w:rFonts w:ascii="Book Antiqua" w:eastAsia="Times New Roman" w:hAnsi="Book Antiqua" w:cs="Times New Roman"/>
          <w:b/>
          <w:color w:val="FF0000"/>
          <w:sz w:val="16"/>
          <w:szCs w:val="16"/>
          <w:lang w:eastAsia="pt-BR"/>
        </w:rPr>
        <w:t xml:space="preserve"> </w:t>
      </w:r>
      <w:r w:rsidR="00077992" w:rsidRPr="00BD7DED">
        <w:rPr>
          <w:rFonts w:ascii="Book Antiqua" w:eastAsia="Times New Roman" w:hAnsi="Book Antiqua" w:cs="Times New Roman"/>
          <w:b/>
          <w:bCs/>
          <w:color w:val="FF0000"/>
          <w:sz w:val="16"/>
          <w:szCs w:val="16"/>
          <w:u w:val="single"/>
          <w:lang w:eastAsia="pt-BR"/>
        </w:rPr>
        <w:t>(PCSC-2014)</w:t>
      </w:r>
      <w:r w:rsidR="00562AA4" w:rsidRPr="00BD7DED">
        <w:rPr>
          <w:rFonts w:ascii="Book Antiqua" w:eastAsia="Times New Roman" w:hAnsi="Book Antiqua" w:cs="Times New Roman"/>
          <w:b/>
          <w:bCs/>
          <w:color w:val="FF0000"/>
          <w:sz w:val="16"/>
          <w:szCs w:val="16"/>
          <w:lang w:eastAsia="pt-BR"/>
        </w:rPr>
        <w:t xml:space="preserve"> </w:t>
      </w:r>
      <w:bookmarkEnd w:id="9"/>
      <w:r w:rsidR="001A0DF6">
        <w:rPr>
          <w:rFonts w:ascii="Book Antiqua" w:eastAsia="Times New Roman" w:hAnsi="Book Antiqua" w:cs="Times New Roman"/>
          <w:b/>
          <w:color w:val="FF0000"/>
          <w:sz w:val="16"/>
          <w:szCs w:val="16"/>
          <w:u w:val="single"/>
          <w:lang w:eastAsia="pt-BR"/>
        </w:rPr>
        <w:t>(PCMS-2021)</w:t>
      </w:r>
      <w:r w:rsidR="009561B8">
        <w:rPr>
          <w:rFonts w:ascii="Book Antiqua" w:eastAsia="Times New Roman" w:hAnsi="Book Antiqua" w:cs="Times New Roman"/>
          <w:b/>
          <w:color w:val="FF0000"/>
          <w:sz w:val="16"/>
          <w:szCs w:val="16"/>
          <w:lang w:eastAsia="pt-BR"/>
        </w:rPr>
        <w:t xml:space="preserve"> </w:t>
      </w:r>
      <w:r w:rsidR="009561B8">
        <w:rPr>
          <w:rFonts w:ascii="Book Antiqua" w:hAnsi="Book Antiqua"/>
          <w:b/>
          <w:bCs/>
          <w:color w:val="FF0000"/>
          <w:sz w:val="16"/>
          <w:szCs w:val="16"/>
          <w:u w:val="single"/>
        </w:rPr>
        <w:t>(MPF-2022)</w:t>
      </w:r>
      <w:r w:rsidR="00CD7CF2">
        <w:rPr>
          <w:rFonts w:ascii="Book Antiqua" w:eastAsia="Times New Roman" w:hAnsi="Book Antiqua" w:cs="Times New Roman"/>
          <w:b/>
          <w:color w:val="FF0000"/>
          <w:sz w:val="16"/>
          <w:szCs w:val="16"/>
          <w:lang w:eastAsia="pt-BR"/>
        </w:rPr>
        <w:t xml:space="preserve"> </w:t>
      </w:r>
      <w:r w:rsidR="00CD7CF2">
        <w:rPr>
          <w:rStyle w:val="Hyperlink"/>
          <w:rFonts w:ascii="Book Antiqua" w:hAnsi="Book Antiqua"/>
          <w:b/>
          <w:bCs/>
          <w:color w:val="FF0000"/>
          <w:sz w:val="16"/>
          <w:szCs w:val="16"/>
        </w:rPr>
        <w:t>(PCPB-2022)</w:t>
      </w:r>
    </w:p>
    <w:p w14:paraId="1C8697E8" w14:textId="482EC695" w:rsidR="00A02458" w:rsidRPr="00D149CD" w:rsidRDefault="00A02458" w:rsidP="00C0450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73A43">
        <w:rPr>
          <w:rFonts w:ascii="Book Antiqua" w:eastAsia="Times New Roman" w:hAnsi="Book Antiqua" w:cs="Times New Roman"/>
          <w:sz w:val="19"/>
          <w:szCs w:val="19"/>
          <w:lang w:eastAsia="pt-BR"/>
        </w:rPr>
        <w:t xml:space="preserve">c) </w:t>
      </w:r>
      <w:r w:rsidRPr="00273A43">
        <w:rPr>
          <w:rFonts w:ascii="Book Antiqua" w:eastAsia="Times New Roman" w:hAnsi="Book Antiqua" w:cs="Times New Roman"/>
          <w:b/>
          <w:bCs/>
          <w:sz w:val="19"/>
          <w:szCs w:val="19"/>
          <w:highlight w:val="yellow"/>
          <w:lang w:eastAsia="pt-BR"/>
        </w:rPr>
        <w:t>roubo</w:t>
      </w:r>
      <w:r w:rsidRPr="00273A43">
        <w:rPr>
          <w:rFonts w:ascii="Book Antiqua" w:eastAsia="Times New Roman" w:hAnsi="Book Antiqua" w:cs="Times New Roman"/>
          <w:b/>
          <w:bCs/>
          <w:sz w:val="19"/>
          <w:szCs w:val="19"/>
          <w:lang w:eastAsia="pt-BR"/>
        </w:rPr>
        <w:t xml:space="preserve"> </w:t>
      </w:r>
      <w:r w:rsidRPr="00273A43">
        <w:rPr>
          <w:rFonts w:ascii="Book Antiqua" w:eastAsia="Times New Roman" w:hAnsi="Book Antiqua" w:cs="Times New Roman"/>
          <w:sz w:val="19"/>
          <w:szCs w:val="19"/>
          <w:lang w:eastAsia="pt-BR"/>
        </w:rPr>
        <w:t>(art. 157, caput, e seus §§ 1°, 2° e 3°);</w:t>
      </w:r>
      <w:r w:rsidR="00DB0591" w:rsidRPr="00273A43">
        <w:rPr>
          <w:rFonts w:ascii="Book Antiqua" w:eastAsia="Times New Roman" w:hAnsi="Book Antiqua" w:cs="Times New Roman"/>
          <w:sz w:val="19"/>
          <w:szCs w:val="19"/>
          <w:lang w:eastAsia="pt-BR"/>
        </w:rPr>
        <w:t xml:space="preserve"> </w:t>
      </w:r>
      <w:bookmarkStart w:id="10" w:name="_Hlk89599880"/>
      <w:r w:rsidR="00077992" w:rsidRPr="00BD7DED">
        <w:rPr>
          <w:rFonts w:ascii="Book Antiqua" w:eastAsia="Times New Roman" w:hAnsi="Book Antiqua" w:cs="Times New Roman"/>
          <w:b/>
          <w:bCs/>
          <w:color w:val="FF0000"/>
          <w:sz w:val="16"/>
          <w:szCs w:val="16"/>
          <w:u w:val="single"/>
          <w:lang w:eastAsia="pt-BR"/>
        </w:rPr>
        <w:t>(PCSC-2014)</w:t>
      </w:r>
      <w:bookmarkEnd w:id="10"/>
      <w:r w:rsidR="009834B8" w:rsidRPr="00BD7DED">
        <w:rPr>
          <w:rFonts w:ascii="Book Antiqua" w:eastAsia="Times New Roman" w:hAnsi="Book Antiqua" w:cs="Times New Roman"/>
          <w:b/>
          <w:bCs/>
          <w:color w:val="FF0000"/>
          <w:sz w:val="16"/>
          <w:szCs w:val="16"/>
          <w:lang w:eastAsia="pt-BR"/>
        </w:rPr>
        <w:t xml:space="preserve"> </w:t>
      </w:r>
      <w:bookmarkStart w:id="11" w:name="_Hlk89599899"/>
      <w:r w:rsidR="009834B8" w:rsidRPr="00BD7DED">
        <w:rPr>
          <w:rFonts w:ascii="Book Antiqua" w:eastAsia="Times New Roman" w:hAnsi="Book Antiqua" w:cs="Times New Roman"/>
          <w:b/>
          <w:color w:val="FF0000"/>
          <w:sz w:val="16"/>
          <w:szCs w:val="16"/>
          <w:u w:val="single"/>
          <w:lang w:eastAsia="pt-BR"/>
        </w:rPr>
        <w:t>(PCSP-2018)</w:t>
      </w:r>
      <w:bookmarkEnd w:id="11"/>
      <w:r w:rsidR="005A5D69" w:rsidRPr="00BD7DED">
        <w:rPr>
          <w:rFonts w:ascii="Book Antiqua" w:eastAsia="Times New Roman" w:hAnsi="Book Antiqua" w:cs="Times New Roman"/>
          <w:b/>
          <w:color w:val="FF0000"/>
          <w:sz w:val="16"/>
          <w:szCs w:val="16"/>
          <w:lang w:eastAsia="pt-BR"/>
        </w:rPr>
        <w:t xml:space="preserve"> </w:t>
      </w:r>
      <w:r w:rsidR="00FE64F2" w:rsidRPr="00BD7DED">
        <w:rPr>
          <w:rFonts w:ascii="Book Antiqua" w:eastAsia="Times New Roman" w:hAnsi="Book Antiqua" w:cs="Times New Roman"/>
          <w:b/>
          <w:color w:val="FF0000"/>
          <w:sz w:val="16"/>
          <w:szCs w:val="16"/>
          <w:u w:val="single"/>
          <w:lang w:eastAsia="pt-BR"/>
        </w:rPr>
        <w:t>(PCRN-2021)</w:t>
      </w:r>
      <w:r w:rsidR="00D149CD">
        <w:rPr>
          <w:rFonts w:ascii="Book Antiqua" w:eastAsia="Times New Roman" w:hAnsi="Book Antiqua" w:cs="Times New Roman"/>
          <w:b/>
          <w:color w:val="FF0000"/>
          <w:sz w:val="16"/>
          <w:szCs w:val="16"/>
          <w:lang w:eastAsia="pt-BR"/>
        </w:rPr>
        <w:t xml:space="preserve"> </w:t>
      </w:r>
      <w:r w:rsidR="00D149CD">
        <w:rPr>
          <w:rStyle w:val="Hyperlink"/>
          <w:rFonts w:ascii="Book Antiqua" w:hAnsi="Book Antiqua"/>
          <w:b/>
          <w:bCs/>
          <w:color w:val="FF0000"/>
          <w:sz w:val="16"/>
          <w:szCs w:val="16"/>
        </w:rPr>
        <w:t>(DPEAP-2022)</w:t>
      </w:r>
    </w:p>
    <w:p w14:paraId="727E55AD" w14:textId="3C0DE76B" w:rsidR="00A02458" w:rsidRPr="009561B8" w:rsidRDefault="00A02458" w:rsidP="00C0450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73A43">
        <w:rPr>
          <w:rFonts w:ascii="Book Antiqua" w:eastAsia="Times New Roman" w:hAnsi="Book Antiqua" w:cs="Times New Roman"/>
          <w:sz w:val="19"/>
          <w:szCs w:val="19"/>
          <w:lang w:eastAsia="pt-BR"/>
        </w:rPr>
        <w:t xml:space="preserve">d) </w:t>
      </w:r>
      <w:r w:rsidRPr="00273A43">
        <w:rPr>
          <w:rFonts w:ascii="Book Antiqua" w:eastAsia="Times New Roman" w:hAnsi="Book Antiqua" w:cs="Times New Roman"/>
          <w:b/>
          <w:bCs/>
          <w:sz w:val="19"/>
          <w:szCs w:val="19"/>
          <w:highlight w:val="yellow"/>
          <w:lang w:eastAsia="pt-BR"/>
        </w:rPr>
        <w:t>extorsão</w:t>
      </w:r>
      <w:r w:rsidRPr="00273A43">
        <w:rPr>
          <w:rFonts w:ascii="Book Antiqua" w:eastAsia="Times New Roman" w:hAnsi="Book Antiqua" w:cs="Times New Roman"/>
          <w:sz w:val="19"/>
          <w:szCs w:val="19"/>
          <w:lang w:eastAsia="pt-BR"/>
        </w:rPr>
        <w:t xml:space="preserve"> (art. 158, caput, e seus §§ 1° e 2°);</w:t>
      </w:r>
      <w:r w:rsidR="00A8551B" w:rsidRPr="00273A43">
        <w:rPr>
          <w:rFonts w:ascii="Book Antiqua" w:eastAsia="Times New Roman" w:hAnsi="Book Antiqua" w:cs="Times New Roman"/>
          <w:sz w:val="19"/>
          <w:szCs w:val="19"/>
          <w:lang w:eastAsia="pt-BR"/>
        </w:rPr>
        <w:t xml:space="preserve"> </w:t>
      </w:r>
      <w:bookmarkStart w:id="12" w:name="_Hlk89599997"/>
      <w:r w:rsidR="00E61005" w:rsidRPr="00BD7DED">
        <w:rPr>
          <w:rFonts w:ascii="Book Antiqua" w:eastAsia="Times New Roman" w:hAnsi="Book Antiqua" w:cs="Times New Roman"/>
          <w:b/>
          <w:bCs/>
          <w:color w:val="FF0000"/>
          <w:sz w:val="16"/>
          <w:szCs w:val="16"/>
          <w:u w:val="single"/>
          <w:lang w:eastAsia="pt-BR"/>
        </w:rPr>
        <w:t>(TRF4-2010)</w:t>
      </w:r>
      <w:r w:rsidR="00451A5A" w:rsidRPr="00BD7DED">
        <w:rPr>
          <w:rFonts w:ascii="Book Antiqua" w:eastAsia="Times New Roman" w:hAnsi="Book Antiqua" w:cs="Times New Roman"/>
          <w:b/>
          <w:bCs/>
          <w:color w:val="FF0000"/>
          <w:sz w:val="16"/>
          <w:szCs w:val="16"/>
          <w:lang w:eastAsia="pt-BR"/>
        </w:rPr>
        <w:t xml:space="preserve"> </w:t>
      </w:r>
      <w:r w:rsidR="00077992" w:rsidRPr="00BD7DED">
        <w:rPr>
          <w:rFonts w:ascii="Book Antiqua" w:eastAsia="Times New Roman" w:hAnsi="Book Antiqua" w:cs="Times New Roman"/>
          <w:b/>
          <w:bCs/>
          <w:color w:val="FF0000"/>
          <w:sz w:val="16"/>
          <w:szCs w:val="16"/>
          <w:u w:val="single"/>
          <w:lang w:eastAsia="pt-BR"/>
        </w:rPr>
        <w:t>(PCSC-2014)</w:t>
      </w:r>
      <w:r w:rsidR="009834B8" w:rsidRPr="00BD7DED">
        <w:rPr>
          <w:rFonts w:ascii="Book Antiqua" w:eastAsia="Times New Roman" w:hAnsi="Book Antiqua" w:cs="Times New Roman"/>
          <w:b/>
          <w:bCs/>
          <w:color w:val="FF0000"/>
          <w:sz w:val="16"/>
          <w:szCs w:val="16"/>
          <w:lang w:eastAsia="pt-BR"/>
        </w:rPr>
        <w:t xml:space="preserve"> </w:t>
      </w:r>
      <w:r w:rsidR="009834B8" w:rsidRPr="00BD7DED">
        <w:rPr>
          <w:rFonts w:ascii="Book Antiqua" w:eastAsia="Times New Roman" w:hAnsi="Book Antiqua" w:cs="Times New Roman"/>
          <w:b/>
          <w:color w:val="FF0000"/>
          <w:sz w:val="16"/>
          <w:szCs w:val="16"/>
          <w:u w:val="single"/>
          <w:lang w:eastAsia="pt-BR"/>
        </w:rPr>
        <w:t>(PCSP-2018)</w:t>
      </w:r>
      <w:r w:rsidR="00F43353" w:rsidRPr="00BD7DED">
        <w:rPr>
          <w:rFonts w:ascii="Book Antiqua" w:eastAsia="Times New Roman" w:hAnsi="Book Antiqua" w:cs="Times New Roman"/>
          <w:b/>
          <w:color w:val="FF0000"/>
          <w:sz w:val="16"/>
          <w:szCs w:val="16"/>
          <w:lang w:eastAsia="pt-BR"/>
        </w:rPr>
        <w:t xml:space="preserve"> </w:t>
      </w:r>
      <w:bookmarkEnd w:id="12"/>
      <w:r w:rsidR="009561B8">
        <w:rPr>
          <w:rFonts w:ascii="Book Antiqua" w:hAnsi="Book Antiqua"/>
          <w:b/>
          <w:bCs/>
          <w:color w:val="FF0000"/>
          <w:sz w:val="16"/>
          <w:szCs w:val="16"/>
          <w:u w:val="single"/>
        </w:rPr>
        <w:t>(MPF-2022)</w:t>
      </w:r>
    </w:p>
    <w:p w14:paraId="73A9C91A" w14:textId="2BDC3D0C" w:rsidR="00A02458" w:rsidRPr="009561B8" w:rsidRDefault="00A02458" w:rsidP="00C0450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73A43">
        <w:rPr>
          <w:rFonts w:ascii="Book Antiqua" w:eastAsia="Times New Roman" w:hAnsi="Book Antiqua" w:cs="Times New Roman"/>
          <w:sz w:val="19"/>
          <w:szCs w:val="19"/>
          <w:lang w:eastAsia="pt-BR"/>
        </w:rPr>
        <w:t xml:space="preserve">e) </w:t>
      </w:r>
      <w:r w:rsidRPr="00273A43">
        <w:rPr>
          <w:rFonts w:ascii="Book Antiqua" w:eastAsia="Times New Roman" w:hAnsi="Book Antiqua" w:cs="Times New Roman"/>
          <w:b/>
          <w:bCs/>
          <w:sz w:val="19"/>
          <w:szCs w:val="19"/>
          <w:highlight w:val="yellow"/>
          <w:lang w:eastAsia="pt-BR"/>
        </w:rPr>
        <w:t xml:space="preserve">extorsão mediante </w:t>
      </w:r>
      <w:r w:rsidR="00A8551B" w:rsidRPr="00273A43">
        <w:rPr>
          <w:rFonts w:ascii="Book Antiqua" w:eastAsia="Times New Roman" w:hAnsi="Book Antiqua" w:cs="Times New Roman"/>
          <w:b/>
          <w:bCs/>
          <w:sz w:val="19"/>
          <w:szCs w:val="19"/>
          <w:highlight w:val="yellow"/>
          <w:lang w:eastAsia="pt-BR"/>
        </w:rPr>
        <w:t>sequestro</w:t>
      </w:r>
      <w:r w:rsidRPr="00273A43">
        <w:rPr>
          <w:rFonts w:ascii="Book Antiqua" w:eastAsia="Times New Roman" w:hAnsi="Book Antiqua" w:cs="Times New Roman"/>
          <w:sz w:val="19"/>
          <w:szCs w:val="19"/>
          <w:lang w:eastAsia="pt-BR"/>
        </w:rPr>
        <w:t xml:space="preserve"> (art. 159, caput, e seus §§ 1°, 2° e 3°);</w:t>
      </w:r>
      <w:r w:rsidR="00A8551B" w:rsidRPr="00273A43">
        <w:rPr>
          <w:rFonts w:ascii="Book Antiqua" w:eastAsia="Times New Roman" w:hAnsi="Book Antiqua" w:cs="Times New Roman"/>
          <w:sz w:val="19"/>
          <w:szCs w:val="19"/>
          <w:lang w:eastAsia="pt-BR"/>
        </w:rPr>
        <w:t xml:space="preserve"> </w:t>
      </w:r>
      <w:r w:rsidR="00E61005" w:rsidRPr="00BD7DED">
        <w:rPr>
          <w:rFonts w:ascii="Book Antiqua" w:eastAsia="Times New Roman" w:hAnsi="Book Antiqua" w:cs="Times New Roman"/>
          <w:b/>
          <w:bCs/>
          <w:color w:val="FF0000"/>
          <w:sz w:val="16"/>
          <w:szCs w:val="16"/>
          <w:u w:val="single"/>
          <w:lang w:eastAsia="pt-BR"/>
        </w:rPr>
        <w:t>(TRF4-2010)</w:t>
      </w:r>
      <w:r w:rsidR="00D07385" w:rsidRPr="00BD7DED">
        <w:rPr>
          <w:rFonts w:ascii="Book Antiqua" w:eastAsia="Times New Roman" w:hAnsi="Book Antiqua" w:cs="Times New Roman"/>
          <w:b/>
          <w:bCs/>
          <w:color w:val="FF0000"/>
          <w:sz w:val="16"/>
          <w:szCs w:val="16"/>
          <w:lang w:eastAsia="pt-BR"/>
        </w:rPr>
        <w:t xml:space="preserve"> </w:t>
      </w:r>
      <w:r w:rsidR="00077992" w:rsidRPr="00BD7DED">
        <w:rPr>
          <w:rFonts w:ascii="Book Antiqua" w:eastAsia="Times New Roman" w:hAnsi="Book Antiqua" w:cs="Times New Roman"/>
          <w:b/>
          <w:bCs/>
          <w:color w:val="FF0000"/>
          <w:sz w:val="16"/>
          <w:szCs w:val="16"/>
          <w:u w:val="single"/>
          <w:lang w:eastAsia="pt-BR"/>
        </w:rPr>
        <w:t>(PCSC-2014)</w:t>
      </w:r>
      <w:r w:rsidR="009561B8">
        <w:rPr>
          <w:rFonts w:ascii="Book Antiqua" w:eastAsia="Times New Roman" w:hAnsi="Book Antiqua" w:cs="Times New Roman"/>
          <w:b/>
          <w:bCs/>
          <w:color w:val="FF0000"/>
          <w:sz w:val="16"/>
          <w:szCs w:val="16"/>
          <w:lang w:eastAsia="pt-BR"/>
        </w:rPr>
        <w:t xml:space="preserve"> </w:t>
      </w:r>
      <w:r w:rsidR="009561B8">
        <w:rPr>
          <w:rFonts w:ascii="Book Antiqua" w:hAnsi="Book Antiqua"/>
          <w:b/>
          <w:bCs/>
          <w:color w:val="FF0000"/>
          <w:sz w:val="16"/>
          <w:szCs w:val="16"/>
          <w:u w:val="single"/>
        </w:rPr>
        <w:t>(MPF-2022)</w:t>
      </w:r>
    </w:p>
    <w:p w14:paraId="5394E301" w14:textId="044D2FED" w:rsidR="00A02458" w:rsidRPr="009561B8" w:rsidRDefault="00A02458" w:rsidP="00C0450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73A43">
        <w:rPr>
          <w:rFonts w:ascii="Book Antiqua" w:eastAsia="Times New Roman" w:hAnsi="Book Antiqua" w:cs="Times New Roman"/>
          <w:sz w:val="19"/>
          <w:szCs w:val="19"/>
          <w:lang w:eastAsia="pt-BR"/>
        </w:rPr>
        <w:t xml:space="preserve">f) </w:t>
      </w:r>
      <w:r w:rsidRPr="00273A43">
        <w:rPr>
          <w:rFonts w:ascii="Book Antiqua" w:eastAsia="Times New Roman" w:hAnsi="Book Antiqua" w:cs="Times New Roman"/>
          <w:b/>
          <w:bCs/>
          <w:sz w:val="19"/>
          <w:szCs w:val="19"/>
          <w:highlight w:val="yellow"/>
          <w:lang w:eastAsia="pt-BR"/>
        </w:rPr>
        <w:t>estupro</w:t>
      </w:r>
      <w:r w:rsidRPr="00273A43">
        <w:rPr>
          <w:rFonts w:ascii="Book Antiqua" w:eastAsia="Times New Roman" w:hAnsi="Book Antiqua" w:cs="Times New Roman"/>
          <w:b/>
          <w:bCs/>
          <w:sz w:val="19"/>
          <w:szCs w:val="19"/>
          <w:lang w:eastAsia="pt-BR"/>
        </w:rPr>
        <w:t xml:space="preserve"> </w:t>
      </w:r>
      <w:r w:rsidRPr="00273A43">
        <w:rPr>
          <w:rFonts w:ascii="Book Antiqua" w:eastAsia="Times New Roman" w:hAnsi="Book Antiqua" w:cs="Times New Roman"/>
          <w:sz w:val="19"/>
          <w:szCs w:val="19"/>
          <w:lang w:eastAsia="pt-BR"/>
        </w:rPr>
        <w:t>(art. 213, caput, e sua combinação com o art. 223, caput, e parágrafo único);</w:t>
      </w:r>
      <w:r w:rsidR="00DB0591" w:rsidRPr="00273A43">
        <w:rPr>
          <w:rFonts w:ascii="Book Antiqua" w:eastAsia="Times New Roman" w:hAnsi="Book Antiqua" w:cs="Times New Roman"/>
          <w:sz w:val="19"/>
          <w:szCs w:val="19"/>
          <w:lang w:eastAsia="pt-BR"/>
        </w:rPr>
        <w:t xml:space="preserve"> </w:t>
      </w:r>
      <w:r w:rsidR="00077992" w:rsidRPr="00BD7DED">
        <w:rPr>
          <w:rFonts w:ascii="Book Antiqua" w:eastAsia="Times New Roman" w:hAnsi="Book Antiqua" w:cs="Times New Roman"/>
          <w:b/>
          <w:bCs/>
          <w:color w:val="FF0000"/>
          <w:sz w:val="16"/>
          <w:szCs w:val="16"/>
          <w:u w:val="single"/>
          <w:lang w:eastAsia="pt-BR"/>
        </w:rPr>
        <w:t>(PCSC-2014)</w:t>
      </w:r>
      <w:r w:rsidR="009561B8">
        <w:rPr>
          <w:rFonts w:ascii="Book Antiqua" w:eastAsia="Times New Roman" w:hAnsi="Book Antiqua" w:cs="Times New Roman"/>
          <w:b/>
          <w:bCs/>
          <w:color w:val="FF0000"/>
          <w:sz w:val="16"/>
          <w:szCs w:val="16"/>
          <w:lang w:eastAsia="pt-BR"/>
        </w:rPr>
        <w:t xml:space="preserve"> </w:t>
      </w:r>
      <w:r w:rsidR="009561B8">
        <w:rPr>
          <w:rFonts w:ascii="Book Antiqua" w:hAnsi="Book Antiqua"/>
          <w:b/>
          <w:bCs/>
          <w:color w:val="FF0000"/>
          <w:sz w:val="16"/>
          <w:szCs w:val="16"/>
          <w:u w:val="single"/>
        </w:rPr>
        <w:t>(MPF-2022)</w:t>
      </w:r>
    </w:p>
    <w:p w14:paraId="11D5813F" w14:textId="1FCA455B" w:rsidR="00A02458" w:rsidRPr="00BD7DED" w:rsidRDefault="00A02458" w:rsidP="00C0450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73A43">
        <w:rPr>
          <w:rFonts w:ascii="Book Antiqua" w:eastAsia="Times New Roman" w:hAnsi="Book Antiqua" w:cs="Times New Roman"/>
          <w:sz w:val="19"/>
          <w:szCs w:val="19"/>
          <w:lang w:eastAsia="pt-BR"/>
        </w:rPr>
        <w:t xml:space="preserve">g) </w:t>
      </w:r>
      <w:r w:rsidRPr="00273A43">
        <w:rPr>
          <w:rFonts w:ascii="Book Antiqua" w:eastAsia="Times New Roman" w:hAnsi="Book Antiqua" w:cs="Times New Roman"/>
          <w:b/>
          <w:bCs/>
          <w:sz w:val="19"/>
          <w:szCs w:val="19"/>
          <w:highlight w:val="yellow"/>
          <w:lang w:eastAsia="pt-BR"/>
        </w:rPr>
        <w:t>atentado violento ao pudor</w:t>
      </w:r>
      <w:r w:rsidRPr="00273A43">
        <w:rPr>
          <w:rFonts w:ascii="Book Antiqua" w:eastAsia="Times New Roman" w:hAnsi="Book Antiqua" w:cs="Times New Roman"/>
          <w:sz w:val="19"/>
          <w:szCs w:val="19"/>
          <w:lang w:eastAsia="pt-BR"/>
        </w:rPr>
        <w:t xml:space="preserve"> (art. 214, caput, e sua combinação com o art. 223, caput, e parágrafo único);</w:t>
      </w:r>
      <w:r w:rsidR="00DB0591" w:rsidRPr="00273A43">
        <w:rPr>
          <w:rFonts w:ascii="Book Antiqua" w:eastAsia="Times New Roman" w:hAnsi="Book Antiqua" w:cs="Times New Roman"/>
          <w:sz w:val="19"/>
          <w:szCs w:val="19"/>
          <w:lang w:eastAsia="pt-BR"/>
        </w:rPr>
        <w:t xml:space="preserve"> </w:t>
      </w:r>
      <w:r w:rsidR="00DB0591" w:rsidRPr="00BD7DED">
        <w:rPr>
          <w:rFonts w:ascii="Book Antiqua" w:eastAsia="Times New Roman" w:hAnsi="Book Antiqua" w:cs="Times New Roman"/>
          <w:b/>
          <w:bCs/>
          <w:color w:val="FF0000"/>
          <w:sz w:val="16"/>
          <w:szCs w:val="16"/>
          <w:u w:val="single"/>
          <w:lang w:eastAsia="pt-BR"/>
        </w:rPr>
        <w:t>(PC</w:t>
      </w:r>
      <w:r w:rsidR="0054409B">
        <w:rPr>
          <w:rFonts w:ascii="Book Antiqua" w:eastAsia="Times New Roman" w:hAnsi="Book Antiqua" w:cs="Times New Roman"/>
          <w:b/>
          <w:bCs/>
          <w:color w:val="FF0000"/>
          <w:sz w:val="16"/>
          <w:szCs w:val="16"/>
          <w:u w:val="single"/>
          <w:lang w:eastAsia="pt-BR"/>
        </w:rPr>
        <w:t>SC</w:t>
      </w:r>
      <w:r w:rsidR="00DB0591" w:rsidRPr="00BD7DED">
        <w:rPr>
          <w:rFonts w:ascii="Book Antiqua" w:eastAsia="Times New Roman" w:hAnsi="Book Antiqua" w:cs="Times New Roman"/>
          <w:b/>
          <w:bCs/>
          <w:color w:val="FF0000"/>
          <w:sz w:val="16"/>
          <w:szCs w:val="16"/>
          <w:u w:val="single"/>
          <w:lang w:eastAsia="pt-BR"/>
        </w:rPr>
        <w:t>-20</w:t>
      </w:r>
      <w:r w:rsidR="0054409B">
        <w:rPr>
          <w:rFonts w:ascii="Book Antiqua" w:eastAsia="Times New Roman" w:hAnsi="Book Antiqua" w:cs="Times New Roman"/>
          <w:b/>
          <w:bCs/>
          <w:color w:val="FF0000"/>
          <w:sz w:val="16"/>
          <w:szCs w:val="16"/>
          <w:u w:val="single"/>
          <w:lang w:eastAsia="pt-BR"/>
        </w:rPr>
        <w:t>14</w:t>
      </w:r>
      <w:r w:rsidR="00DB0591" w:rsidRPr="00BD7DED">
        <w:rPr>
          <w:rFonts w:ascii="Book Antiqua" w:eastAsia="Times New Roman" w:hAnsi="Book Antiqua" w:cs="Times New Roman"/>
          <w:b/>
          <w:bCs/>
          <w:color w:val="FF0000"/>
          <w:sz w:val="16"/>
          <w:szCs w:val="16"/>
          <w:u w:val="single"/>
          <w:lang w:eastAsia="pt-BR"/>
        </w:rPr>
        <w:t>)</w:t>
      </w:r>
    </w:p>
    <w:p w14:paraId="46CC063C" w14:textId="77777777" w:rsidR="00A02458" w:rsidRPr="00273A43" w:rsidRDefault="00A02458" w:rsidP="00C0450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3A43">
        <w:rPr>
          <w:rFonts w:ascii="Book Antiqua" w:eastAsia="Times New Roman" w:hAnsi="Book Antiqua" w:cs="Times New Roman"/>
          <w:sz w:val="19"/>
          <w:szCs w:val="19"/>
          <w:lang w:eastAsia="pt-BR"/>
        </w:rPr>
        <w:t xml:space="preserve">h) rapto violento (art. 219, e sua combinação com o art. </w:t>
      </w:r>
      <w:proofErr w:type="gramStart"/>
      <w:r w:rsidRPr="00273A43">
        <w:rPr>
          <w:rFonts w:ascii="Book Antiqua" w:eastAsia="Times New Roman" w:hAnsi="Book Antiqua" w:cs="Times New Roman"/>
          <w:sz w:val="19"/>
          <w:szCs w:val="19"/>
          <w:lang w:eastAsia="pt-BR"/>
        </w:rPr>
        <w:t>223 caput</w:t>
      </w:r>
      <w:proofErr w:type="gramEnd"/>
      <w:r w:rsidRPr="00273A43">
        <w:rPr>
          <w:rFonts w:ascii="Book Antiqua" w:eastAsia="Times New Roman" w:hAnsi="Book Antiqua" w:cs="Times New Roman"/>
          <w:sz w:val="19"/>
          <w:szCs w:val="19"/>
          <w:lang w:eastAsia="pt-BR"/>
        </w:rPr>
        <w:t>, e parágrafo único);</w:t>
      </w:r>
    </w:p>
    <w:p w14:paraId="1C17F60E" w14:textId="37DA5C9A" w:rsidR="00A02458" w:rsidRPr="009561B8" w:rsidRDefault="00A02458" w:rsidP="00C0450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73A43">
        <w:rPr>
          <w:rFonts w:ascii="Book Antiqua" w:eastAsia="Times New Roman" w:hAnsi="Book Antiqua" w:cs="Times New Roman"/>
          <w:sz w:val="19"/>
          <w:szCs w:val="19"/>
          <w:lang w:eastAsia="pt-BR"/>
        </w:rPr>
        <w:t xml:space="preserve">i) </w:t>
      </w:r>
      <w:r w:rsidRPr="00273A43">
        <w:rPr>
          <w:rFonts w:ascii="Book Antiqua" w:eastAsia="Times New Roman" w:hAnsi="Book Antiqua" w:cs="Times New Roman"/>
          <w:b/>
          <w:sz w:val="19"/>
          <w:szCs w:val="19"/>
          <w:highlight w:val="yellow"/>
          <w:lang w:eastAsia="pt-BR"/>
        </w:rPr>
        <w:t>epidemia com resultado de morte</w:t>
      </w:r>
      <w:r w:rsidRPr="00273A43">
        <w:rPr>
          <w:rFonts w:ascii="Book Antiqua" w:eastAsia="Times New Roman" w:hAnsi="Book Antiqua" w:cs="Times New Roman"/>
          <w:sz w:val="19"/>
          <w:szCs w:val="19"/>
          <w:lang w:eastAsia="pt-BR"/>
        </w:rPr>
        <w:t xml:space="preserve"> (</w:t>
      </w:r>
      <w:r w:rsidRPr="00273A43">
        <w:rPr>
          <w:rFonts w:ascii="Book Antiqua" w:eastAsia="Times New Roman" w:hAnsi="Book Antiqua" w:cs="Times New Roman"/>
          <w:b/>
          <w:sz w:val="19"/>
          <w:szCs w:val="19"/>
          <w:highlight w:val="cyan"/>
          <w:lang w:eastAsia="pt-BR"/>
        </w:rPr>
        <w:t>art. 267, § 1°</w:t>
      </w:r>
      <w:r w:rsidRPr="00273A43">
        <w:rPr>
          <w:rFonts w:ascii="Book Antiqua" w:eastAsia="Times New Roman" w:hAnsi="Book Antiqua" w:cs="Times New Roman"/>
          <w:sz w:val="19"/>
          <w:szCs w:val="19"/>
          <w:lang w:eastAsia="pt-BR"/>
        </w:rPr>
        <w:t>);</w:t>
      </w:r>
      <w:r w:rsidR="00F1265F" w:rsidRPr="00273A43">
        <w:rPr>
          <w:rFonts w:ascii="Book Antiqua" w:eastAsia="Times New Roman" w:hAnsi="Book Antiqua" w:cs="Times New Roman"/>
          <w:sz w:val="19"/>
          <w:szCs w:val="19"/>
          <w:lang w:eastAsia="pt-BR"/>
        </w:rPr>
        <w:t xml:space="preserve"> </w:t>
      </w:r>
      <w:bookmarkStart w:id="13" w:name="_Hlk19814426"/>
      <w:r w:rsidR="00F1265F" w:rsidRPr="00BD7DED">
        <w:rPr>
          <w:rFonts w:ascii="Book Antiqua" w:eastAsia="Times New Roman" w:hAnsi="Book Antiqua" w:cs="Times New Roman"/>
          <w:b/>
          <w:bCs/>
          <w:color w:val="FF0000"/>
          <w:sz w:val="16"/>
          <w:szCs w:val="16"/>
          <w:u w:val="single"/>
          <w:lang w:eastAsia="pt-BR"/>
        </w:rPr>
        <w:t>(PGESP-2002)</w:t>
      </w:r>
      <w:bookmarkEnd w:id="13"/>
      <w:r w:rsidR="00DB0591" w:rsidRPr="00BD7DED">
        <w:rPr>
          <w:rFonts w:ascii="Book Antiqua" w:eastAsia="Times New Roman" w:hAnsi="Book Antiqua" w:cs="Times New Roman"/>
          <w:b/>
          <w:color w:val="FF0000"/>
          <w:sz w:val="16"/>
          <w:szCs w:val="16"/>
          <w:lang w:eastAsia="pt-BR"/>
        </w:rPr>
        <w:t xml:space="preserve"> </w:t>
      </w:r>
      <w:r w:rsidR="00DB0591" w:rsidRPr="00BD7DED">
        <w:rPr>
          <w:rFonts w:ascii="Book Antiqua" w:eastAsia="Times New Roman" w:hAnsi="Book Antiqua" w:cs="Times New Roman"/>
          <w:b/>
          <w:color w:val="FF0000"/>
          <w:sz w:val="16"/>
          <w:szCs w:val="16"/>
          <w:u w:val="single"/>
          <w:lang w:eastAsia="pt-BR"/>
        </w:rPr>
        <w:t>(MPSP-2005)</w:t>
      </w:r>
      <w:r w:rsidR="003B54C0" w:rsidRPr="00BD7DED">
        <w:rPr>
          <w:rFonts w:ascii="Book Antiqua" w:eastAsia="Times New Roman" w:hAnsi="Book Antiqua" w:cs="Times New Roman"/>
          <w:b/>
          <w:color w:val="FF0000"/>
          <w:sz w:val="16"/>
          <w:szCs w:val="16"/>
          <w:lang w:eastAsia="pt-BR"/>
        </w:rPr>
        <w:t xml:space="preserve"> </w:t>
      </w:r>
      <w:r w:rsidR="003B54C0" w:rsidRPr="00BD7DED">
        <w:rPr>
          <w:rFonts w:ascii="Book Antiqua" w:eastAsia="Times New Roman" w:hAnsi="Book Antiqua" w:cs="Times New Roman"/>
          <w:b/>
          <w:color w:val="FF0000"/>
          <w:sz w:val="16"/>
          <w:szCs w:val="16"/>
          <w:u w:val="single"/>
          <w:lang w:eastAsia="pt-BR"/>
        </w:rPr>
        <w:t>(TJDFT-2007)</w:t>
      </w:r>
      <w:r w:rsidR="00DB0591" w:rsidRPr="00BD7DED">
        <w:rPr>
          <w:rFonts w:ascii="Book Antiqua" w:eastAsia="Times New Roman" w:hAnsi="Book Antiqua" w:cs="Times New Roman"/>
          <w:b/>
          <w:color w:val="FF0000"/>
          <w:sz w:val="16"/>
          <w:szCs w:val="16"/>
          <w:lang w:eastAsia="pt-BR"/>
        </w:rPr>
        <w:t xml:space="preserve"> </w:t>
      </w:r>
      <w:r w:rsidR="00DB0591" w:rsidRPr="00BD7DED">
        <w:rPr>
          <w:rFonts w:ascii="Book Antiqua" w:eastAsia="Times New Roman" w:hAnsi="Book Antiqua" w:cs="Times New Roman"/>
          <w:b/>
          <w:color w:val="FF0000"/>
          <w:sz w:val="16"/>
          <w:szCs w:val="16"/>
          <w:u w:val="single"/>
          <w:lang w:eastAsia="pt-BR"/>
        </w:rPr>
        <w:t>(MPSC-2016)</w:t>
      </w:r>
      <w:r w:rsidR="009834B8" w:rsidRPr="00BD7DED">
        <w:rPr>
          <w:rFonts w:ascii="Book Antiqua" w:eastAsia="Times New Roman" w:hAnsi="Book Antiqua" w:cs="Times New Roman"/>
          <w:b/>
          <w:color w:val="FF0000"/>
          <w:sz w:val="16"/>
          <w:szCs w:val="16"/>
          <w:lang w:eastAsia="pt-BR"/>
        </w:rPr>
        <w:t xml:space="preserve"> </w:t>
      </w:r>
      <w:r w:rsidR="009834B8" w:rsidRPr="00BD7DED">
        <w:rPr>
          <w:rFonts w:ascii="Book Antiqua" w:eastAsia="Times New Roman" w:hAnsi="Book Antiqua" w:cs="Times New Roman"/>
          <w:b/>
          <w:color w:val="FF0000"/>
          <w:sz w:val="16"/>
          <w:szCs w:val="16"/>
          <w:u w:val="single"/>
          <w:lang w:eastAsia="pt-BR"/>
        </w:rPr>
        <w:t>(PCSP-2018)</w:t>
      </w:r>
      <w:r w:rsidR="001A0DF6">
        <w:rPr>
          <w:rFonts w:ascii="Book Antiqua" w:eastAsia="Times New Roman" w:hAnsi="Book Antiqua" w:cs="Times New Roman"/>
          <w:b/>
          <w:color w:val="FF0000"/>
          <w:sz w:val="16"/>
          <w:szCs w:val="16"/>
          <w:lang w:eastAsia="pt-BR"/>
        </w:rPr>
        <w:t xml:space="preserve"> </w:t>
      </w:r>
      <w:r w:rsidR="001A0DF6">
        <w:rPr>
          <w:rFonts w:ascii="Book Antiqua" w:eastAsia="Times New Roman" w:hAnsi="Book Antiqua" w:cs="Times New Roman"/>
          <w:b/>
          <w:color w:val="FF0000"/>
          <w:sz w:val="16"/>
          <w:szCs w:val="16"/>
          <w:u w:val="single"/>
          <w:lang w:eastAsia="pt-BR"/>
        </w:rPr>
        <w:t>(PCMS-2021)</w:t>
      </w:r>
      <w:r w:rsidR="00DB70D3" w:rsidRPr="00BD7DED">
        <w:rPr>
          <w:rFonts w:ascii="Book Antiqua" w:eastAsia="Times New Roman" w:hAnsi="Book Antiqua" w:cs="Times New Roman"/>
          <w:b/>
          <w:color w:val="FF0000"/>
          <w:sz w:val="16"/>
          <w:szCs w:val="16"/>
          <w:lang w:eastAsia="pt-BR"/>
        </w:rPr>
        <w:t xml:space="preserve"> </w:t>
      </w:r>
      <w:r w:rsidR="00DB70D3" w:rsidRPr="00BD7DED">
        <w:rPr>
          <w:rFonts w:ascii="Book Antiqua" w:eastAsia="Times New Roman" w:hAnsi="Book Antiqua" w:cs="Times New Roman"/>
          <w:b/>
          <w:color w:val="FF0000"/>
          <w:sz w:val="16"/>
          <w:szCs w:val="16"/>
          <w:u w:val="single"/>
          <w:lang w:eastAsia="pt-BR"/>
        </w:rPr>
        <w:t>(TJMG-2022)</w:t>
      </w:r>
      <w:r w:rsidR="009561B8">
        <w:rPr>
          <w:rFonts w:ascii="Book Antiqua" w:eastAsia="Times New Roman" w:hAnsi="Book Antiqua" w:cs="Times New Roman"/>
          <w:b/>
          <w:color w:val="FF0000"/>
          <w:sz w:val="16"/>
          <w:szCs w:val="16"/>
          <w:lang w:eastAsia="pt-BR"/>
        </w:rPr>
        <w:t xml:space="preserve"> </w:t>
      </w:r>
      <w:r w:rsidR="009561B8">
        <w:rPr>
          <w:rFonts w:ascii="Book Antiqua" w:hAnsi="Book Antiqua"/>
          <w:b/>
          <w:bCs/>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DB70D3" w14:paraId="6BC56CAC" w14:textId="77777777" w:rsidTr="00DB70D3">
        <w:tc>
          <w:tcPr>
            <w:tcW w:w="8494" w:type="dxa"/>
            <w:shd w:val="clear" w:color="auto" w:fill="CCFFFF"/>
          </w:tcPr>
          <w:p w14:paraId="2EB4F5E2" w14:textId="77777777" w:rsidR="00DB70D3" w:rsidRDefault="00DB70D3" w:rsidP="00C0450D">
            <w:pPr>
              <w:spacing w:before="100" w:beforeAutospacing="1" w:after="100" w:afterAutospacing="1"/>
              <w:jc w:val="both"/>
              <w:rPr>
                <w:rFonts w:ascii="Book Antiqua" w:eastAsia="Times New Roman" w:hAnsi="Book Antiqua" w:cs="Times New Roman"/>
                <w:b/>
                <w:sz w:val="19"/>
                <w:szCs w:val="19"/>
                <w:lang w:eastAsia="pt-BR"/>
              </w:rPr>
            </w:pPr>
            <w:r w:rsidRPr="00DB70D3">
              <w:rPr>
                <w:rFonts w:ascii="Book Antiqua" w:eastAsia="Times New Roman" w:hAnsi="Book Antiqua" w:cs="Times New Roman"/>
                <w:b/>
                <w:sz w:val="19"/>
                <w:szCs w:val="19"/>
                <w:lang w:eastAsia="pt-BR"/>
              </w:rPr>
              <w:t>(</w:t>
            </w:r>
            <w:r w:rsidRPr="00DB70D3">
              <w:rPr>
                <w:rFonts w:ascii="Book Antiqua" w:eastAsia="Times New Roman" w:hAnsi="Book Antiqua" w:cs="Times New Roman"/>
                <w:b/>
                <w:sz w:val="19"/>
                <w:szCs w:val="19"/>
                <w:highlight w:val="yellow"/>
                <w:lang w:eastAsia="pt-BR"/>
              </w:rPr>
              <w:t>TJMG-2022-FGV</w:t>
            </w:r>
            <w:r w:rsidRPr="00DB70D3">
              <w:rPr>
                <w:rFonts w:ascii="Book Antiqua" w:eastAsia="Times New Roman" w:hAnsi="Book Antiqua" w:cs="Times New Roman"/>
                <w:b/>
                <w:sz w:val="19"/>
                <w:szCs w:val="19"/>
                <w:lang w:eastAsia="pt-BR"/>
              </w:rPr>
              <w:t>)</w:t>
            </w:r>
            <w:r w:rsidRPr="00DB70D3">
              <w:rPr>
                <w:rFonts w:ascii="Book Antiqua" w:eastAsia="Times New Roman" w:hAnsi="Book Antiqua" w:cs="Times New Roman"/>
                <w:bCs/>
                <w:sz w:val="19"/>
                <w:szCs w:val="19"/>
                <w:lang w:eastAsia="pt-BR"/>
              </w:rPr>
              <w:t xml:space="preserve">: Considerando as disposições do CPP, da Lei 7.960/89 (Lei que dispõe sobre a prisão temporária) e da Lei 11.340/06 (Lei Maria da Penha), assinale a alternativa correta: É cabível a prisão temporária quando imprescindível para as investigações do inquérito policial e quando houver fundadas razões, de acordo com as provas dos autos, de autoria ou participação do indiciado na prática do crime tipificado no Art. 267, § 1º, do Código Penal (causar epidemia, mediante a propagação de germes patogênicos, com o resultado morte). </w:t>
            </w:r>
            <w:r w:rsidRPr="00DB70D3">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1º, III, “i”, Lei 7960.</w:t>
            </w:r>
          </w:p>
          <w:p w14:paraId="4284628C" w14:textId="48A2293C" w:rsidR="001A0DF6" w:rsidRDefault="001A0DF6" w:rsidP="00C0450D">
            <w:pPr>
              <w:spacing w:before="100" w:beforeAutospacing="1" w:after="100" w:afterAutospacing="1"/>
              <w:jc w:val="both"/>
              <w:rPr>
                <w:rFonts w:ascii="Book Antiqua" w:eastAsia="Times New Roman" w:hAnsi="Book Antiqua" w:cs="Times New Roman"/>
                <w:sz w:val="19"/>
                <w:szCs w:val="19"/>
                <w:lang w:eastAsia="pt-BR"/>
              </w:rPr>
            </w:pPr>
            <w:r w:rsidRPr="00DB70D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PCMS-2021-FAPEC</w:t>
            </w:r>
            <w:r w:rsidRPr="00DB70D3">
              <w:rPr>
                <w:rFonts w:ascii="Book Antiqua" w:eastAsia="Times New Roman" w:hAnsi="Book Antiqua" w:cs="Times New Roman"/>
                <w:b/>
                <w:sz w:val="19"/>
                <w:szCs w:val="19"/>
                <w:lang w:eastAsia="pt-BR"/>
              </w:rPr>
              <w:t>)</w:t>
            </w:r>
            <w:r w:rsidRPr="00DB70D3">
              <w:rPr>
                <w:rFonts w:ascii="Book Antiqua" w:eastAsia="Times New Roman" w:hAnsi="Book Antiqua" w:cs="Times New Roman"/>
                <w:bCs/>
                <w:sz w:val="19"/>
                <w:szCs w:val="19"/>
                <w:lang w:eastAsia="pt-BR"/>
              </w:rPr>
              <w:t xml:space="preserve">: </w:t>
            </w:r>
            <w:r w:rsidRPr="001A0DF6">
              <w:rPr>
                <w:rFonts w:ascii="Book Antiqua" w:eastAsia="Times New Roman" w:hAnsi="Book Antiqua" w:cs="Times New Roman"/>
                <w:bCs/>
                <w:sz w:val="19"/>
                <w:szCs w:val="19"/>
                <w:lang w:eastAsia="pt-BR"/>
              </w:rPr>
              <w:t>No que diz respeito às prisões no processo penal, é correto afirmar:</w:t>
            </w:r>
            <w:r>
              <w:rPr>
                <w:rFonts w:ascii="Book Antiqua" w:eastAsia="Times New Roman" w:hAnsi="Book Antiqua" w:cs="Times New Roman"/>
                <w:bCs/>
                <w:sz w:val="19"/>
                <w:szCs w:val="19"/>
                <w:lang w:eastAsia="pt-BR"/>
              </w:rPr>
              <w:t xml:space="preserve"> </w:t>
            </w:r>
            <w:r w:rsidRPr="001A0DF6">
              <w:rPr>
                <w:rFonts w:ascii="Book Antiqua" w:eastAsia="Times New Roman" w:hAnsi="Book Antiqua" w:cs="Times New Roman"/>
                <w:bCs/>
                <w:sz w:val="19"/>
                <w:szCs w:val="19"/>
                <w:lang w:eastAsia="pt-BR"/>
              </w:rPr>
              <w:t>a Lei nº 7.960/89 traz um rol taxativo de delitos que admitem a decretação da prisão temporária, dentre os quais se encontram o homicídio doloso, simples e qualificado (art. 121, caput e § 2º, do CP), sequestro ou cárcere privado (art. 148, caput, e §§ 1º e 2º, do CP) e epidemia com resultado morte (art. 267, § 1°).</w:t>
            </w:r>
            <w:r w:rsidRPr="00DB70D3">
              <w:rPr>
                <w:rFonts w:ascii="Book Antiqua" w:eastAsia="Times New Roman" w:hAnsi="Book Antiqua" w:cs="Times New Roman"/>
                <w:bCs/>
                <w:sz w:val="19"/>
                <w:szCs w:val="19"/>
                <w:lang w:eastAsia="pt-BR"/>
              </w:rPr>
              <w:t xml:space="preserve"> </w:t>
            </w:r>
            <w:r w:rsidRPr="00DB70D3">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1º, III, “a”, “b” e “i”, Lei 7960.</w:t>
            </w:r>
          </w:p>
        </w:tc>
      </w:tr>
    </w:tbl>
    <w:p w14:paraId="5E472AC9" w14:textId="3C0BAC92" w:rsidR="00A02458" w:rsidRPr="009561B8" w:rsidRDefault="00A02458" w:rsidP="00C0450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73A43">
        <w:rPr>
          <w:rFonts w:ascii="Book Antiqua" w:eastAsia="Times New Roman" w:hAnsi="Book Antiqua" w:cs="Times New Roman"/>
          <w:sz w:val="19"/>
          <w:szCs w:val="19"/>
          <w:lang w:eastAsia="pt-BR"/>
        </w:rPr>
        <w:lastRenderedPageBreak/>
        <w:t xml:space="preserve">j) </w:t>
      </w:r>
      <w:r w:rsidRPr="00D07385">
        <w:rPr>
          <w:rFonts w:ascii="Book Antiqua" w:eastAsia="Times New Roman" w:hAnsi="Book Antiqua" w:cs="Times New Roman"/>
          <w:b/>
          <w:sz w:val="19"/>
          <w:szCs w:val="19"/>
          <w:highlight w:val="yellow"/>
          <w:lang w:eastAsia="pt-BR"/>
        </w:rPr>
        <w:t>envenenamento de água potável</w:t>
      </w:r>
      <w:r w:rsidRPr="00273A43">
        <w:rPr>
          <w:rFonts w:ascii="Book Antiqua" w:eastAsia="Times New Roman" w:hAnsi="Book Antiqua" w:cs="Times New Roman"/>
          <w:sz w:val="19"/>
          <w:szCs w:val="19"/>
          <w:lang w:eastAsia="pt-BR"/>
        </w:rPr>
        <w:t xml:space="preserve"> ou </w:t>
      </w:r>
      <w:r w:rsidRPr="00273A43">
        <w:rPr>
          <w:rFonts w:ascii="Book Antiqua" w:eastAsia="Times New Roman" w:hAnsi="Book Antiqua" w:cs="Times New Roman"/>
          <w:b/>
          <w:sz w:val="19"/>
          <w:szCs w:val="19"/>
          <w:highlight w:val="yellow"/>
          <w:lang w:eastAsia="pt-BR"/>
        </w:rPr>
        <w:t>substância alimentícia</w:t>
      </w:r>
      <w:r w:rsidRPr="00273A43">
        <w:rPr>
          <w:rFonts w:ascii="Book Antiqua" w:eastAsia="Times New Roman" w:hAnsi="Book Antiqua" w:cs="Times New Roman"/>
          <w:sz w:val="19"/>
          <w:szCs w:val="19"/>
          <w:lang w:eastAsia="pt-BR"/>
        </w:rPr>
        <w:t xml:space="preserve"> ou </w:t>
      </w:r>
      <w:r w:rsidRPr="00273A43">
        <w:rPr>
          <w:rFonts w:ascii="Book Antiqua" w:eastAsia="Times New Roman" w:hAnsi="Book Antiqua" w:cs="Times New Roman"/>
          <w:b/>
          <w:bCs/>
          <w:sz w:val="19"/>
          <w:szCs w:val="19"/>
          <w:highlight w:val="yellow"/>
          <w:lang w:eastAsia="pt-BR"/>
        </w:rPr>
        <w:t>medicinal</w:t>
      </w:r>
      <w:r w:rsidRPr="00273A43">
        <w:rPr>
          <w:rFonts w:ascii="Book Antiqua" w:eastAsia="Times New Roman" w:hAnsi="Book Antiqua" w:cs="Times New Roman"/>
          <w:sz w:val="19"/>
          <w:szCs w:val="19"/>
          <w:lang w:eastAsia="pt-BR"/>
        </w:rPr>
        <w:t xml:space="preserve"> </w:t>
      </w:r>
      <w:r w:rsidRPr="00273A43">
        <w:rPr>
          <w:rFonts w:ascii="Book Antiqua" w:eastAsia="Times New Roman" w:hAnsi="Book Antiqua" w:cs="Times New Roman"/>
          <w:b/>
          <w:bCs/>
          <w:sz w:val="19"/>
          <w:szCs w:val="19"/>
          <w:highlight w:val="cyan"/>
          <w:lang w:eastAsia="pt-BR"/>
        </w:rPr>
        <w:t>qualificado pela morte</w:t>
      </w:r>
      <w:r w:rsidRPr="00273A43">
        <w:rPr>
          <w:rFonts w:ascii="Book Antiqua" w:eastAsia="Times New Roman" w:hAnsi="Book Antiqua" w:cs="Times New Roman"/>
          <w:sz w:val="19"/>
          <w:szCs w:val="19"/>
          <w:lang w:eastAsia="pt-BR"/>
        </w:rPr>
        <w:t xml:space="preserve"> (art. 270, caput, combinado com art. 285);</w:t>
      </w:r>
      <w:r w:rsidR="00357C1D" w:rsidRPr="00273A43">
        <w:rPr>
          <w:rFonts w:ascii="Book Antiqua" w:eastAsia="Times New Roman" w:hAnsi="Book Antiqua" w:cs="Times New Roman"/>
          <w:sz w:val="19"/>
          <w:szCs w:val="19"/>
          <w:lang w:eastAsia="pt-BR"/>
        </w:rPr>
        <w:t xml:space="preserve"> </w:t>
      </w:r>
      <w:r w:rsidR="00357C1D" w:rsidRPr="00BD7DED">
        <w:rPr>
          <w:rFonts w:ascii="Book Antiqua" w:eastAsia="Times New Roman" w:hAnsi="Book Antiqua" w:cs="Times New Roman"/>
          <w:b/>
          <w:bCs/>
          <w:color w:val="FF0000"/>
          <w:sz w:val="16"/>
          <w:szCs w:val="16"/>
          <w:u w:val="single"/>
          <w:lang w:eastAsia="pt-BR"/>
        </w:rPr>
        <w:t>(MPSP-2008)</w:t>
      </w:r>
      <w:r w:rsidR="00DB0591" w:rsidRPr="00BD7DED">
        <w:rPr>
          <w:rFonts w:ascii="Book Antiqua" w:eastAsia="Times New Roman" w:hAnsi="Book Antiqua" w:cs="Times New Roman"/>
          <w:sz w:val="16"/>
          <w:szCs w:val="16"/>
          <w:lang w:eastAsia="pt-BR"/>
        </w:rPr>
        <w:t xml:space="preserve"> </w:t>
      </w:r>
      <w:r w:rsidR="009561B8">
        <w:rPr>
          <w:rFonts w:ascii="Book Antiqua" w:hAnsi="Book Antiqua"/>
          <w:b/>
          <w:bCs/>
          <w:color w:val="FF0000"/>
          <w:sz w:val="16"/>
          <w:szCs w:val="16"/>
          <w:u w:val="single"/>
        </w:rPr>
        <w:t>(MPF-2022)</w:t>
      </w:r>
    </w:p>
    <w:p w14:paraId="6B414798" w14:textId="20D035BA" w:rsidR="00A02458" w:rsidRPr="00BD7DED" w:rsidRDefault="00A02458" w:rsidP="00C0450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73A43">
        <w:rPr>
          <w:rFonts w:ascii="Book Antiqua" w:eastAsia="Times New Roman" w:hAnsi="Book Antiqua" w:cs="Times New Roman"/>
          <w:sz w:val="19"/>
          <w:szCs w:val="19"/>
          <w:lang w:eastAsia="pt-BR"/>
        </w:rPr>
        <w:t>l) quadrilha ou bando (art. 288), todos do Código Penal;</w:t>
      </w:r>
      <w:r w:rsidR="00D07385">
        <w:rPr>
          <w:rFonts w:ascii="Book Antiqua" w:eastAsia="Times New Roman" w:hAnsi="Book Antiqua" w:cs="Times New Roman"/>
          <w:sz w:val="19"/>
          <w:szCs w:val="19"/>
          <w:lang w:eastAsia="pt-BR"/>
        </w:rPr>
        <w:t xml:space="preserve"> </w:t>
      </w:r>
      <w:r w:rsidR="00D07385" w:rsidRPr="00BD7DED">
        <w:rPr>
          <w:rFonts w:ascii="Book Antiqua" w:eastAsia="Times New Roman" w:hAnsi="Book Antiqua" w:cs="Times New Roman"/>
          <w:b/>
          <w:color w:val="FF0000"/>
          <w:sz w:val="16"/>
          <w:szCs w:val="16"/>
          <w:u w:val="single"/>
          <w:lang w:eastAsia="pt-BR"/>
        </w:rPr>
        <w:t>(</w:t>
      </w:r>
      <w:r w:rsidR="00DD3651" w:rsidRPr="00BD7DED">
        <w:rPr>
          <w:rFonts w:ascii="Book Antiqua" w:eastAsia="Times New Roman" w:hAnsi="Book Antiqua" w:cs="Times New Roman"/>
          <w:b/>
          <w:color w:val="FF0000"/>
          <w:sz w:val="16"/>
          <w:szCs w:val="16"/>
          <w:u w:val="single"/>
          <w:lang w:eastAsia="pt-BR"/>
        </w:rPr>
        <w:t>PC</w:t>
      </w:r>
      <w:r w:rsidR="0054409B">
        <w:rPr>
          <w:rFonts w:ascii="Book Antiqua" w:eastAsia="Times New Roman" w:hAnsi="Book Antiqua" w:cs="Times New Roman"/>
          <w:b/>
          <w:color w:val="FF0000"/>
          <w:sz w:val="16"/>
          <w:szCs w:val="16"/>
          <w:u w:val="single"/>
          <w:lang w:eastAsia="pt-BR"/>
        </w:rPr>
        <w:t>SC</w:t>
      </w:r>
      <w:r w:rsidR="00DD3651" w:rsidRPr="00BD7DED">
        <w:rPr>
          <w:rFonts w:ascii="Book Antiqua" w:eastAsia="Times New Roman" w:hAnsi="Book Antiqua" w:cs="Times New Roman"/>
          <w:b/>
          <w:color w:val="FF0000"/>
          <w:sz w:val="16"/>
          <w:szCs w:val="16"/>
          <w:u w:val="single"/>
          <w:lang w:eastAsia="pt-BR"/>
        </w:rPr>
        <w:t>-20</w:t>
      </w:r>
      <w:r w:rsidR="0054409B">
        <w:rPr>
          <w:rFonts w:ascii="Book Antiqua" w:eastAsia="Times New Roman" w:hAnsi="Book Antiqua" w:cs="Times New Roman"/>
          <w:b/>
          <w:color w:val="FF0000"/>
          <w:sz w:val="16"/>
          <w:szCs w:val="16"/>
          <w:u w:val="single"/>
          <w:lang w:eastAsia="pt-BR"/>
        </w:rPr>
        <w:t>14</w:t>
      </w:r>
      <w:r w:rsidR="00D07385" w:rsidRPr="00BD7DED">
        <w:rPr>
          <w:rFonts w:ascii="Book Antiqua" w:eastAsia="Times New Roman" w:hAnsi="Book Antiqua" w:cs="Times New Roman"/>
          <w:b/>
          <w:color w:val="FF0000"/>
          <w:sz w:val="16"/>
          <w:szCs w:val="16"/>
          <w:u w:val="single"/>
          <w:lang w:eastAsia="pt-BR"/>
        </w:rPr>
        <w:t>)</w:t>
      </w:r>
    </w:p>
    <w:p w14:paraId="4264859C" w14:textId="1688BBE8" w:rsidR="00A02458" w:rsidRPr="00BD7DED" w:rsidRDefault="00A02458" w:rsidP="00C0450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73A43">
        <w:rPr>
          <w:rFonts w:ascii="Book Antiqua" w:eastAsia="Times New Roman" w:hAnsi="Book Antiqua" w:cs="Times New Roman"/>
          <w:sz w:val="19"/>
          <w:szCs w:val="19"/>
          <w:lang w:eastAsia="pt-BR"/>
        </w:rPr>
        <w:t xml:space="preserve">m) </w:t>
      </w:r>
      <w:r w:rsidRPr="00273A43">
        <w:rPr>
          <w:rFonts w:ascii="Book Antiqua" w:eastAsia="Times New Roman" w:hAnsi="Book Antiqua" w:cs="Times New Roman"/>
          <w:b/>
          <w:sz w:val="19"/>
          <w:szCs w:val="19"/>
          <w:highlight w:val="yellow"/>
          <w:lang w:eastAsia="pt-BR"/>
        </w:rPr>
        <w:t>genocídio</w:t>
      </w:r>
      <w:r w:rsidRPr="00273A43">
        <w:rPr>
          <w:rFonts w:ascii="Book Antiqua" w:eastAsia="Times New Roman" w:hAnsi="Book Antiqua" w:cs="Times New Roman"/>
          <w:sz w:val="19"/>
          <w:szCs w:val="19"/>
          <w:lang w:eastAsia="pt-BR"/>
        </w:rPr>
        <w:t xml:space="preserve"> (</w:t>
      </w:r>
      <w:proofErr w:type="spellStart"/>
      <w:r w:rsidRPr="00273A43">
        <w:rPr>
          <w:rFonts w:ascii="Book Antiqua" w:eastAsia="Times New Roman" w:hAnsi="Book Antiqua" w:cs="Times New Roman"/>
          <w:sz w:val="19"/>
          <w:szCs w:val="19"/>
          <w:lang w:eastAsia="pt-BR"/>
        </w:rPr>
        <w:t>arts</w:t>
      </w:r>
      <w:proofErr w:type="spellEnd"/>
      <w:r w:rsidRPr="00273A43">
        <w:rPr>
          <w:rFonts w:ascii="Book Antiqua" w:eastAsia="Times New Roman" w:hAnsi="Book Antiqua" w:cs="Times New Roman"/>
          <w:sz w:val="19"/>
          <w:szCs w:val="19"/>
          <w:lang w:eastAsia="pt-BR"/>
        </w:rPr>
        <w:t xml:space="preserve">. 1°, 2° e 3° da Lei n° 2.889, de 1° de outubro de 1956), </w:t>
      </w:r>
      <w:r w:rsidRPr="00273A43">
        <w:rPr>
          <w:rFonts w:ascii="Book Antiqua" w:eastAsia="Times New Roman" w:hAnsi="Book Antiqua" w:cs="Times New Roman"/>
          <w:b/>
          <w:sz w:val="19"/>
          <w:szCs w:val="19"/>
          <w:highlight w:val="yellow"/>
          <w:lang w:eastAsia="pt-BR"/>
        </w:rPr>
        <w:t>em qualquer de sua</w:t>
      </w:r>
      <w:r w:rsidR="00D51A42">
        <w:rPr>
          <w:rFonts w:ascii="Book Antiqua" w:eastAsia="Times New Roman" w:hAnsi="Book Antiqua" w:cs="Times New Roman"/>
          <w:b/>
          <w:sz w:val="19"/>
          <w:szCs w:val="19"/>
          <w:highlight w:val="yellow"/>
          <w:lang w:eastAsia="pt-BR"/>
        </w:rPr>
        <w:t>s</w:t>
      </w:r>
      <w:r w:rsidRPr="00273A43">
        <w:rPr>
          <w:rFonts w:ascii="Book Antiqua" w:eastAsia="Times New Roman" w:hAnsi="Book Antiqua" w:cs="Times New Roman"/>
          <w:b/>
          <w:sz w:val="19"/>
          <w:szCs w:val="19"/>
          <w:highlight w:val="yellow"/>
          <w:lang w:eastAsia="pt-BR"/>
        </w:rPr>
        <w:t xml:space="preserve"> formas típicas</w:t>
      </w:r>
      <w:r w:rsidRPr="00BD7DED">
        <w:rPr>
          <w:rFonts w:ascii="Book Antiqua" w:eastAsia="Times New Roman" w:hAnsi="Book Antiqua" w:cs="Times New Roman"/>
          <w:sz w:val="18"/>
          <w:szCs w:val="18"/>
          <w:lang w:eastAsia="pt-BR"/>
        </w:rPr>
        <w:t>;</w:t>
      </w:r>
      <w:r w:rsidR="000C6001" w:rsidRPr="00BD7DED">
        <w:rPr>
          <w:rFonts w:ascii="Book Antiqua" w:eastAsia="Times New Roman" w:hAnsi="Book Antiqua" w:cs="Times New Roman"/>
          <w:sz w:val="18"/>
          <w:szCs w:val="18"/>
          <w:lang w:eastAsia="pt-BR"/>
        </w:rPr>
        <w:t xml:space="preserve"> </w:t>
      </w:r>
      <w:r w:rsidR="000C6001" w:rsidRPr="00BD7DED">
        <w:rPr>
          <w:rFonts w:ascii="Book Antiqua" w:eastAsia="Times New Roman" w:hAnsi="Book Antiqua" w:cs="Times New Roman"/>
          <w:b/>
          <w:color w:val="FF0000"/>
          <w:sz w:val="16"/>
          <w:szCs w:val="16"/>
          <w:u w:val="single"/>
          <w:lang w:eastAsia="pt-BR"/>
        </w:rPr>
        <w:t>(MPSP-2005)</w:t>
      </w:r>
      <w:r w:rsidR="00DB0591" w:rsidRPr="00BD7DED">
        <w:rPr>
          <w:rFonts w:ascii="Book Antiqua" w:eastAsia="Times New Roman" w:hAnsi="Book Antiqua" w:cs="Times New Roman"/>
          <w:b/>
          <w:color w:val="FF0000"/>
          <w:sz w:val="16"/>
          <w:szCs w:val="16"/>
          <w:lang w:eastAsia="pt-BR"/>
        </w:rPr>
        <w:t xml:space="preserve"> </w:t>
      </w:r>
    </w:p>
    <w:p w14:paraId="25668106" w14:textId="08DBCCA0" w:rsidR="00A02458" w:rsidRPr="00BD7DED" w:rsidRDefault="00A02458" w:rsidP="00C0450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73A43">
        <w:rPr>
          <w:rFonts w:ascii="Book Antiqua" w:eastAsia="Times New Roman" w:hAnsi="Book Antiqua" w:cs="Times New Roman"/>
          <w:sz w:val="19"/>
          <w:szCs w:val="19"/>
          <w:lang w:eastAsia="pt-BR"/>
        </w:rPr>
        <w:t xml:space="preserve">n) </w:t>
      </w:r>
      <w:r w:rsidRPr="00273A43">
        <w:rPr>
          <w:rFonts w:ascii="Book Antiqua" w:eastAsia="Times New Roman" w:hAnsi="Book Antiqua" w:cs="Times New Roman"/>
          <w:b/>
          <w:sz w:val="19"/>
          <w:szCs w:val="19"/>
          <w:highlight w:val="yellow"/>
          <w:lang w:eastAsia="pt-BR"/>
        </w:rPr>
        <w:t>tráfico de drogas</w:t>
      </w:r>
      <w:r w:rsidRPr="00273A43">
        <w:rPr>
          <w:rFonts w:ascii="Book Antiqua" w:eastAsia="Times New Roman" w:hAnsi="Book Antiqua" w:cs="Times New Roman"/>
          <w:sz w:val="19"/>
          <w:szCs w:val="19"/>
          <w:lang w:eastAsia="pt-BR"/>
        </w:rPr>
        <w:t xml:space="preserve"> (art. 12 da Lei n° 6.368, de 21 de outubro de 1976);</w:t>
      </w:r>
      <w:r w:rsidR="000C6001" w:rsidRPr="00273A43">
        <w:rPr>
          <w:rFonts w:ascii="Book Antiqua" w:eastAsia="Times New Roman" w:hAnsi="Book Antiqua" w:cs="Times New Roman"/>
          <w:sz w:val="19"/>
          <w:szCs w:val="19"/>
          <w:lang w:eastAsia="pt-BR"/>
        </w:rPr>
        <w:t xml:space="preserve"> </w:t>
      </w:r>
      <w:r w:rsidR="000C6001" w:rsidRPr="00BD7DED">
        <w:rPr>
          <w:rFonts w:ascii="Book Antiqua" w:eastAsia="Times New Roman" w:hAnsi="Book Antiqua" w:cs="Times New Roman"/>
          <w:b/>
          <w:color w:val="FF0000"/>
          <w:sz w:val="16"/>
          <w:szCs w:val="16"/>
          <w:u w:val="single"/>
          <w:lang w:eastAsia="pt-BR"/>
        </w:rPr>
        <w:t>(MPSP-2005)</w:t>
      </w:r>
      <w:r w:rsidR="00DB0591" w:rsidRPr="00BD7DED">
        <w:rPr>
          <w:rFonts w:ascii="Book Antiqua" w:eastAsia="Times New Roman" w:hAnsi="Book Antiqua" w:cs="Times New Roman"/>
          <w:b/>
          <w:color w:val="FF0000"/>
          <w:sz w:val="16"/>
          <w:szCs w:val="16"/>
          <w:lang w:eastAsia="pt-BR"/>
        </w:rPr>
        <w:t xml:space="preserve"> </w:t>
      </w:r>
      <w:r w:rsidR="00271051" w:rsidRPr="00BD7DED">
        <w:rPr>
          <w:rFonts w:ascii="Book Antiqua" w:eastAsia="Times New Roman" w:hAnsi="Book Antiqua" w:cs="Times New Roman"/>
          <w:b/>
          <w:bCs/>
          <w:color w:val="FF0000"/>
          <w:sz w:val="16"/>
          <w:szCs w:val="16"/>
          <w:u w:val="single"/>
          <w:lang w:eastAsia="pt-BR"/>
        </w:rPr>
        <w:t>(TRF2-2014)</w:t>
      </w:r>
      <w:r w:rsidR="00077992" w:rsidRPr="00BD7DED">
        <w:rPr>
          <w:rFonts w:ascii="Book Antiqua" w:eastAsia="Times New Roman" w:hAnsi="Book Antiqua" w:cs="Times New Roman"/>
          <w:b/>
          <w:bCs/>
          <w:color w:val="FF0000"/>
          <w:sz w:val="16"/>
          <w:szCs w:val="16"/>
          <w:lang w:eastAsia="pt-BR"/>
        </w:rPr>
        <w:t xml:space="preserve"> </w:t>
      </w:r>
      <w:r w:rsidR="00077992" w:rsidRPr="00BD7DED">
        <w:rPr>
          <w:rFonts w:ascii="Book Antiqua" w:eastAsia="Times New Roman" w:hAnsi="Book Antiqua" w:cs="Times New Roman"/>
          <w:b/>
          <w:bCs/>
          <w:color w:val="FF0000"/>
          <w:sz w:val="16"/>
          <w:szCs w:val="16"/>
          <w:u w:val="single"/>
          <w:lang w:eastAsia="pt-BR"/>
        </w:rPr>
        <w:t>(PCSC-2014)</w:t>
      </w:r>
    </w:p>
    <w:p w14:paraId="6870845D" w14:textId="7345BB36" w:rsidR="00A02458" w:rsidRPr="00BD7DED" w:rsidRDefault="00A02458" w:rsidP="00C0450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73A43">
        <w:rPr>
          <w:rFonts w:ascii="Book Antiqua" w:eastAsia="Times New Roman" w:hAnsi="Book Antiqua" w:cs="Times New Roman"/>
          <w:sz w:val="19"/>
          <w:szCs w:val="19"/>
          <w:lang w:eastAsia="pt-BR"/>
        </w:rPr>
        <w:t xml:space="preserve">o) </w:t>
      </w:r>
      <w:r w:rsidRPr="00273A43">
        <w:rPr>
          <w:rFonts w:ascii="Book Antiqua" w:eastAsia="Times New Roman" w:hAnsi="Book Antiqua" w:cs="Times New Roman"/>
          <w:b/>
          <w:sz w:val="19"/>
          <w:szCs w:val="19"/>
          <w:highlight w:val="yellow"/>
          <w:lang w:eastAsia="pt-BR"/>
        </w:rPr>
        <w:t>crimes contra o sistema financeiro</w:t>
      </w:r>
      <w:r w:rsidRPr="00273A43">
        <w:rPr>
          <w:rFonts w:ascii="Book Antiqua" w:eastAsia="Times New Roman" w:hAnsi="Book Antiqua" w:cs="Times New Roman"/>
          <w:sz w:val="19"/>
          <w:szCs w:val="19"/>
          <w:lang w:eastAsia="pt-BR"/>
        </w:rPr>
        <w:t xml:space="preserve"> (Lei n° 7.492, de 16 de junho de 1986).</w:t>
      </w:r>
      <w:r w:rsidR="003B54C0" w:rsidRPr="00273A43">
        <w:rPr>
          <w:rFonts w:ascii="Book Antiqua" w:eastAsia="Times New Roman" w:hAnsi="Book Antiqua" w:cs="Times New Roman"/>
          <w:sz w:val="19"/>
          <w:szCs w:val="19"/>
          <w:lang w:eastAsia="pt-BR"/>
        </w:rPr>
        <w:t xml:space="preserve"> </w:t>
      </w:r>
      <w:r w:rsidR="003B54C0" w:rsidRPr="00BD7DED">
        <w:rPr>
          <w:rFonts w:ascii="Book Antiqua" w:eastAsia="Times New Roman" w:hAnsi="Book Antiqua" w:cs="Times New Roman"/>
          <w:b/>
          <w:color w:val="FF0000"/>
          <w:sz w:val="16"/>
          <w:szCs w:val="16"/>
          <w:u w:val="single"/>
          <w:lang w:eastAsia="pt-BR"/>
        </w:rPr>
        <w:t>(TJDFT-2007)</w:t>
      </w:r>
      <w:r w:rsidR="00DB0591" w:rsidRPr="00BD7DED">
        <w:rPr>
          <w:rFonts w:ascii="Book Antiqua" w:eastAsia="Times New Roman" w:hAnsi="Book Antiqua" w:cs="Times New Roman"/>
          <w:b/>
          <w:color w:val="FF0000"/>
          <w:sz w:val="16"/>
          <w:szCs w:val="16"/>
          <w:lang w:eastAsia="pt-BR"/>
        </w:rPr>
        <w:t xml:space="preserve"> </w:t>
      </w:r>
      <w:r w:rsidR="00077992" w:rsidRPr="00BD7DED">
        <w:rPr>
          <w:rFonts w:ascii="Book Antiqua" w:eastAsia="Times New Roman" w:hAnsi="Book Antiqua" w:cs="Times New Roman"/>
          <w:b/>
          <w:bCs/>
          <w:color w:val="FF0000"/>
          <w:sz w:val="16"/>
          <w:szCs w:val="16"/>
          <w:u w:val="single"/>
          <w:lang w:eastAsia="pt-BR"/>
        </w:rPr>
        <w:t>(PCSC-2014)</w:t>
      </w:r>
      <w:r w:rsidR="00D934F8" w:rsidRPr="00BD7DED">
        <w:rPr>
          <w:rFonts w:ascii="Book Antiqua" w:eastAsia="Times New Roman" w:hAnsi="Book Antiqua" w:cs="Times New Roman"/>
          <w:b/>
          <w:bCs/>
          <w:color w:val="FF0000"/>
          <w:sz w:val="16"/>
          <w:szCs w:val="16"/>
          <w:lang w:eastAsia="pt-BR"/>
        </w:rPr>
        <w:t xml:space="preserve"> </w:t>
      </w:r>
      <w:r w:rsidR="00D934F8" w:rsidRPr="00BD7DED">
        <w:rPr>
          <w:rFonts w:ascii="Book Antiqua" w:eastAsia="Times New Roman" w:hAnsi="Book Antiqua" w:cs="Times New Roman"/>
          <w:b/>
          <w:bCs/>
          <w:color w:val="FF0000"/>
          <w:sz w:val="16"/>
          <w:szCs w:val="16"/>
          <w:u w:val="single"/>
          <w:lang w:eastAsia="pt-BR"/>
        </w:rPr>
        <w:t>(PCTO-2014)</w:t>
      </w:r>
      <w:r w:rsidR="00595D32" w:rsidRPr="00BD7DED">
        <w:rPr>
          <w:rFonts w:ascii="Book Antiqua" w:eastAsia="Times New Roman" w:hAnsi="Book Antiqua" w:cs="Times New Roman"/>
          <w:b/>
          <w:bCs/>
          <w:color w:val="FF0000"/>
          <w:sz w:val="16"/>
          <w:szCs w:val="16"/>
          <w:lang w:eastAsia="pt-BR"/>
        </w:rPr>
        <w:t xml:space="preserve"> </w:t>
      </w:r>
      <w:r w:rsidR="00595D32" w:rsidRPr="00BD7DED">
        <w:rPr>
          <w:rFonts w:ascii="Book Antiqua" w:eastAsia="Times New Roman" w:hAnsi="Book Antiqua" w:cs="Arial"/>
          <w:b/>
          <w:bCs/>
          <w:color w:val="FF0000"/>
          <w:sz w:val="16"/>
          <w:szCs w:val="16"/>
          <w:u w:val="single"/>
          <w:lang w:eastAsia="pt-BR"/>
        </w:rPr>
        <w:t>(PCCE-2015)</w:t>
      </w:r>
      <w:r w:rsidR="00595D5F" w:rsidRPr="00BD7DED">
        <w:rPr>
          <w:rFonts w:ascii="Book Antiqua" w:eastAsia="Times New Roman" w:hAnsi="Book Antiqua" w:cs="Arial"/>
          <w:b/>
          <w:bCs/>
          <w:color w:val="FF0000"/>
          <w:sz w:val="16"/>
          <w:szCs w:val="16"/>
          <w:lang w:eastAsia="pt-BR"/>
        </w:rPr>
        <w:t xml:space="preserve"> </w:t>
      </w:r>
      <w:r w:rsidR="00595D5F" w:rsidRPr="00BD7DED">
        <w:rPr>
          <w:rFonts w:ascii="Book Antiqua" w:eastAsia="Times New Roman" w:hAnsi="Book Antiqua" w:cs="Times New Roman"/>
          <w:b/>
          <w:color w:val="FF0000"/>
          <w:sz w:val="16"/>
          <w:szCs w:val="16"/>
          <w:u w:val="single"/>
          <w:lang w:eastAsia="pt-BR"/>
        </w:rPr>
        <w:t>(MPPA-2023)</w:t>
      </w:r>
    </w:p>
    <w:tbl>
      <w:tblPr>
        <w:tblStyle w:val="Tabelacomgrade"/>
        <w:tblW w:w="0" w:type="auto"/>
        <w:tblLook w:val="04A0" w:firstRow="1" w:lastRow="0" w:firstColumn="1" w:lastColumn="0" w:noHBand="0" w:noVBand="1"/>
      </w:tblPr>
      <w:tblGrid>
        <w:gridCol w:w="8494"/>
      </w:tblGrid>
      <w:tr w:rsidR="00595D5F" w14:paraId="5B8C98F5" w14:textId="77777777" w:rsidTr="00595D5F">
        <w:tc>
          <w:tcPr>
            <w:tcW w:w="8494" w:type="dxa"/>
            <w:shd w:val="clear" w:color="auto" w:fill="CCFFFF"/>
          </w:tcPr>
          <w:p w14:paraId="6ADA80D0" w14:textId="0EC50D76" w:rsidR="00595D5F" w:rsidRPr="00595D5F" w:rsidRDefault="00595D5F" w:rsidP="00595D5F">
            <w:pPr>
              <w:spacing w:before="100" w:beforeAutospacing="1" w:after="100" w:afterAutospacing="1"/>
              <w:jc w:val="both"/>
              <w:rPr>
                <w:rFonts w:ascii="Book Antiqua" w:hAnsi="Book Antiqua" w:cs="Times New Roman"/>
                <w:color w:val="000000"/>
                <w:sz w:val="19"/>
                <w:szCs w:val="19"/>
                <w:lang w:val="pt-PT"/>
              </w:rPr>
            </w:pPr>
            <w:bookmarkStart w:id="14" w:name="art1iiip"/>
            <w:bookmarkEnd w:id="14"/>
            <w:r>
              <w:rPr>
                <w:rFonts w:ascii="Book Antiqua" w:hAnsi="Book Antiqua" w:cs="Times New Roman"/>
                <w:b/>
                <w:bCs/>
                <w:color w:val="000000"/>
                <w:sz w:val="19"/>
                <w:szCs w:val="19"/>
                <w:lang w:val="pt-PT"/>
              </w:rPr>
              <w:t>(</w:t>
            </w:r>
            <w:r w:rsidRPr="00595D5F">
              <w:rPr>
                <w:rFonts w:ascii="Book Antiqua" w:hAnsi="Book Antiqua" w:cs="Times New Roman"/>
                <w:b/>
                <w:bCs/>
                <w:color w:val="000000"/>
                <w:sz w:val="19"/>
                <w:szCs w:val="19"/>
                <w:highlight w:val="yellow"/>
                <w:lang w:val="pt-PT"/>
              </w:rPr>
              <w:t>MPPA-2023-CESPE</w:t>
            </w:r>
            <w:r>
              <w:rPr>
                <w:rFonts w:ascii="Book Antiqua" w:hAnsi="Book Antiqua" w:cs="Times New Roman"/>
                <w:b/>
                <w:bCs/>
                <w:color w:val="000000"/>
                <w:sz w:val="19"/>
                <w:szCs w:val="19"/>
                <w:lang w:val="pt-PT"/>
              </w:rPr>
              <w:t>)</w:t>
            </w:r>
            <w:r>
              <w:rPr>
                <w:rFonts w:ascii="Book Antiqua" w:hAnsi="Book Antiqua" w:cs="Times New Roman"/>
                <w:color w:val="000000"/>
                <w:sz w:val="19"/>
                <w:szCs w:val="19"/>
                <w:lang w:val="pt-PT"/>
              </w:rPr>
              <w:t xml:space="preserve">: </w:t>
            </w:r>
            <w:r w:rsidRPr="00595D5F">
              <w:rPr>
                <w:rFonts w:ascii="Book Antiqua" w:hAnsi="Book Antiqua" w:cs="Times New Roman"/>
                <w:color w:val="000000"/>
                <w:sz w:val="19"/>
                <w:szCs w:val="19"/>
                <w:lang w:val="pt-PT"/>
              </w:rPr>
              <w:t>Em relação à prisão temporária, assinale a opção correta</w:t>
            </w:r>
            <w:r>
              <w:rPr>
                <w:rFonts w:ascii="Book Antiqua" w:hAnsi="Book Antiqua" w:cs="Times New Roman"/>
                <w:color w:val="000000"/>
                <w:sz w:val="19"/>
                <w:szCs w:val="19"/>
                <w:lang w:val="pt-PT"/>
              </w:rPr>
              <w:t xml:space="preserve">: </w:t>
            </w:r>
            <w:r w:rsidRPr="00595D5F">
              <w:rPr>
                <w:rFonts w:ascii="Book Antiqua" w:hAnsi="Book Antiqua" w:cs="Times New Roman"/>
                <w:color w:val="000000"/>
                <w:sz w:val="19"/>
                <w:szCs w:val="19"/>
                <w:lang w:val="pt-PT"/>
              </w:rPr>
              <w:t>Pode ser decretada nos crimes contra o sistema financeiro.</w:t>
            </w:r>
            <w:r>
              <w:rPr>
                <w:rFonts w:ascii="Book Antiqua" w:hAnsi="Book Antiqua" w:cs="Times New Roman"/>
                <w:color w:val="000000"/>
                <w:sz w:val="19"/>
                <w:szCs w:val="19"/>
                <w:lang w:val="pt-PT"/>
              </w:rPr>
              <w:t xml:space="preserve"> </w:t>
            </w:r>
            <w:r w:rsidRPr="00DB70D3">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1º, III, “o”, Lei 7960.</w:t>
            </w:r>
          </w:p>
        </w:tc>
      </w:tr>
    </w:tbl>
    <w:p w14:paraId="3F92E509" w14:textId="2630681A" w:rsidR="007C7086" w:rsidRPr="009561B8" w:rsidRDefault="007C7086" w:rsidP="00C0450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73A43">
        <w:rPr>
          <w:rFonts w:ascii="Book Antiqua" w:hAnsi="Book Antiqua" w:cs="Times New Roman"/>
          <w:color w:val="000000"/>
          <w:sz w:val="19"/>
          <w:szCs w:val="19"/>
          <w:lang w:val="pt-PT"/>
        </w:rPr>
        <w:t xml:space="preserve">p) </w:t>
      </w:r>
      <w:r w:rsidRPr="004B36EB">
        <w:rPr>
          <w:rFonts w:ascii="Book Antiqua" w:hAnsi="Book Antiqua" w:cs="Times New Roman"/>
          <w:b/>
          <w:bCs/>
          <w:color w:val="000000"/>
          <w:sz w:val="19"/>
          <w:szCs w:val="19"/>
          <w:highlight w:val="yellow"/>
          <w:lang w:val="pt-PT"/>
        </w:rPr>
        <w:t>crimes previstos na Lei de Terrorismo</w:t>
      </w:r>
      <w:r w:rsidRPr="004B36EB">
        <w:rPr>
          <w:rFonts w:ascii="Book Antiqua" w:hAnsi="Book Antiqua" w:cs="Times New Roman"/>
          <w:color w:val="000000"/>
          <w:sz w:val="18"/>
          <w:szCs w:val="18"/>
          <w:lang w:val="pt-PT"/>
        </w:rPr>
        <w:t>. </w:t>
      </w:r>
      <w:r>
        <w:fldChar w:fldCharType="begin"/>
      </w:r>
      <w:r>
        <w:instrText>HYPERLINK "http://www.planalto.gov.br/CCIVIL_03/_Ato2015-2018/2016/Lei/L13260.htm" \l "art18"</w:instrText>
      </w:r>
      <w:r>
        <w:fldChar w:fldCharType="separate"/>
      </w:r>
      <w:r w:rsidRPr="0054409B">
        <w:rPr>
          <w:rStyle w:val="Hyperlink"/>
          <w:rFonts w:ascii="Book Antiqua" w:hAnsi="Book Antiqua" w:cs="Times New Roman"/>
          <w:sz w:val="16"/>
          <w:szCs w:val="16"/>
          <w:lang w:val="pt-PT"/>
        </w:rPr>
        <w:t>(Incluído pela Lei nº 13.260, de 2016)</w:t>
      </w:r>
      <w:r>
        <w:fldChar w:fldCharType="end"/>
      </w:r>
      <w:r w:rsidR="004B36EB" w:rsidRPr="0054409B">
        <w:rPr>
          <w:rStyle w:val="Hyperlink"/>
          <w:rFonts w:ascii="Book Antiqua" w:hAnsi="Book Antiqua" w:cs="Times New Roman"/>
          <w:color w:val="FF0000"/>
          <w:sz w:val="16"/>
          <w:szCs w:val="16"/>
          <w:u w:val="none"/>
          <w:lang w:val="pt-PT"/>
        </w:rPr>
        <w:t xml:space="preserve"> </w:t>
      </w:r>
      <w:r w:rsidR="004B36EB" w:rsidRPr="0054409B">
        <w:rPr>
          <w:rStyle w:val="Hyperlink"/>
          <w:rFonts w:ascii="Book Antiqua" w:hAnsi="Book Antiqua" w:cs="Times New Roman"/>
          <w:b/>
          <w:bCs/>
          <w:color w:val="FF0000"/>
          <w:sz w:val="16"/>
          <w:szCs w:val="16"/>
          <w:lang w:val="pt-PT"/>
        </w:rPr>
        <w:t>(PCPR-2021)</w:t>
      </w:r>
      <w:r w:rsidR="009561B8">
        <w:rPr>
          <w:rStyle w:val="Hyperlink"/>
          <w:rFonts w:ascii="Book Antiqua" w:hAnsi="Book Antiqua" w:cs="Times New Roman"/>
          <w:b/>
          <w:bCs/>
          <w:color w:val="FF0000"/>
          <w:sz w:val="16"/>
          <w:szCs w:val="16"/>
          <w:u w:val="none"/>
          <w:lang w:val="pt-PT"/>
        </w:rPr>
        <w:t xml:space="preserve"> </w:t>
      </w:r>
      <w:r w:rsidR="009561B8">
        <w:rPr>
          <w:rFonts w:ascii="Book Antiqua" w:hAnsi="Book Antiqua"/>
          <w:b/>
          <w:bCs/>
          <w:color w:val="FF0000"/>
          <w:sz w:val="16"/>
          <w:szCs w:val="16"/>
          <w:u w:val="single"/>
        </w:rPr>
        <w:t>(MPF-2022)</w:t>
      </w:r>
    </w:p>
    <w:p w14:paraId="016970C7" w14:textId="3BBD6F84" w:rsidR="00A02458" w:rsidRPr="005C4C6F" w:rsidRDefault="00A02458" w:rsidP="00C0450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273A43">
        <w:rPr>
          <w:rFonts w:ascii="Book Antiqua" w:eastAsia="Times New Roman" w:hAnsi="Book Antiqua" w:cs="Times New Roman"/>
          <w:b/>
          <w:sz w:val="19"/>
          <w:szCs w:val="19"/>
          <w:highlight w:val="magenta"/>
          <w:lang w:eastAsia="pt-BR"/>
        </w:rPr>
        <w:t>Art. 2°</w:t>
      </w:r>
      <w:r w:rsidRPr="00273A43">
        <w:rPr>
          <w:rFonts w:ascii="Book Antiqua" w:eastAsia="Times New Roman" w:hAnsi="Book Antiqua" w:cs="Times New Roman"/>
          <w:sz w:val="19"/>
          <w:szCs w:val="19"/>
          <w:lang w:eastAsia="pt-BR"/>
        </w:rPr>
        <w:t xml:space="preserve"> </w:t>
      </w:r>
      <w:r w:rsidRPr="00672D3E">
        <w:rPr>
          <w:rFonts w:ascii="Book Antiqua" w:eastAsia="Times New Roman" w:hAnsi="Book Antiqua" w:cs="Times New Roman"/>
          <w:b/>
          <w:sz w:val="19"/>
          <w:szCs w:val="19"/>
          <w:lang w:eastAsia="pt-BR"/>
        </w:rPr>
        <w:t xml:space="preserve">A </w:t>
      </w:r>
      <w:r w:rsidRPr="00672D3E">
        <w:rPr>
          <w:rFonts w:ascii="Book Antiqua" w:eastAsia="Times New Roman" w:hAnsi="Book Antiqua" w:cs="Times New Roman"/>
          <w:b/>
          <w:caps/>
          <w:sz w:val="19"/>
          <w:szCs w:val="19"/>
          <w:shd w:val="clear" w:color="auto" w:fill="F7CAAC" w:themeFill="accent2" w:themeFillTint="66"/>
          <w:lang w:eastAsia="pt-BR"/>
        </w:rPr>
        <w:t>prisão temporária</w:t>
      </w:r>
      <w:r w:rsidRPr="00672D3E">
        <w:rPr>
          <w:rFonts w:ascii="Book Antiqua" w:eastAsia="Times New Roman" w:hAnsi="Book Antiqua" w:cs="Times New Roman"/>
          <w:b/>
          <w:sz w:val="19"/>
          <w:szCs w:val="19"/>
          <w:lang w:eastAsia="pt-BR"/>
        </w:rPr>
        <w:t xml:space="preserve"> </w:t>
      </w:r>
      <w:r w:rsidRPr="00672D3E">
        <w:rPr>
          <w:rFonts w:ascii="Book Antiqua" w:eastAsia="Times New Roman" w:hAnsi="Book Antiqua" w:cs="Times New Roman"/>
          <w:b/>
          <w:caps/>
          <w:sz w:val="19"/>
          <w:szCs w:val="19"/>
          <w:highlight w:val="green"/>
          <w:lang w:eastAsia="pt-BR"/>
        </w:rPr>
        <w:t>será decretada</w:t>
      </w:r>
      <w:r w:rsidRPr="00672D3E">
        <w:rPr>
          <w:rFonts w:ascii="Book Antiqua" w:eastAsia="Times New Roman" w:hAnsi="Book Antiqua" w:cs="Times New Roman"/>
          <w:b/>
          <w:sz w:val="19"/>
          <w:szCs w:val="19"/>
          <w:lang w:eastAsia="pt-BR"/>
        </w:rPr>
        <w:t xml:space="preserve"> </w:t>
      </w:r>
      <w:r w:rsidRPr="00672D3E">
        <w:rPr>
          <w:rFonts w:ascii="Book Antiqua" w:eastAsia="Times New Roman" w:hAnsi="Book Antiqua" w:cs="Times New Roman"/>
          <w:b/>
          <w:sz w:val="19"/>
          <w:szCs w:val="19"/>
          <w:highlight w:val="yellow"/>
          <w:lang w:eastAsia="pt-BR"/>
        </w:rPr>
        <w:t>pelo Juiz</w:t>
      </w:r>
      <w:r w:rsidRPr="00672D3E">
        <w:rPr>
          <w:rFonts w:ascii="Book Antiqua" w:eastAsia="Times New Roman" w:hAnsi="Book Antiqua" w:cs="Times New Roman"/>
          <w:b/>
          <w:sz w:val="19"/>
          <w:szCs w:val="19"/>
          <w:lang w:eastAsia="pt-BR"/>
        </w:rPr>
        <w:t xml:space="preserve">, em face </w:t>
      </w:r>
      <w:r w:rsidRPr="00672D3E">
        <w:rPr>
          <w:rFonts w:ascii="Book Antiqua" w:eastAsia="Times New Roman" w:hAnsi="Book Antiqua" w:cs="Times New Roman"/>
          <w:b/>
          <w:sz w:val="19"/>
          <w:szCs w:val="19"/>
          <w:highlight w:val="cyan"/>
          <w:lang w:eastAsia="pt-BR"/>
        </w:rPr>
        <w:t>da representação</w:t>
      </w:r>
      <w:r w:rsidRPr="00672D3E">
        <w:rPr>
          <w:rFonts w:ascii="Book Antiqua" w:eastAsia="Times New Roman" w:hAnsi="Book Antiqua" w:cs="Times New Roman"/>
          <w:b/>
          <w:sz w:val="19"/>
          <w:szCs w:val="19"/>
          <w:lang w:eastAsia="pt-BR"/>
        </w:rPr>
        <w:t xml:space="preserve"> da </w:t>
      </w:r>
      <w:r w:rsidRPr="00672D3E">
        <w:rPr>
          <w:rFonts w:ascii="Book Antiqua" w:eastAsia="Times New Roman" w:hAnsi="Book Antiqua" w:cs="Times New Roman"/>
          <w:b/>
          <w:sz w:val="19"/>
          <w:szCs w:val="19"/>
          <w:highlight w:val="yellow"/>
          <w:lang w:eastAsia="pt-BR"/>
        </w:rPr>
        <w:t>autoridade policial</w:t>
      </w:r>
      <w:r w:rsidRPr="00672D3E">
        <w:rPr>
          <w:rFonts w:ascii="Book Antiqua" w:eastAsia="Times New Roman" w:hAnsi="Book Antiqua" w:cs="Times New Roman"/>
          <w:b/>
          <w:sz w:val="19"/>
          <w:szCs w:val="19"/>
          <w:lang w:eastAsia="pt-BR"/>
        </w:rPr>
        <w:t xml:space="preserve"> ou </w:t>
      </w:r>
      <w:r w:rsidRPr="00672D3E">
        <w:rPr>
          <w:rFonts w:ascii="Book Antiqua" w:eastAsia="Times New Roman" w:hAnsi="Book Antiqua" w:cs="Times New Roman"/>
          <w:b/>
          <w:sz w:val="19"/>
          <w:szCs w:val="19"/>
          <w:highlight w:val="cyan"/>
          <w:lang w:eastAsia="pt-BR"/>
        </w:rPr>
        <w:t>de requerimento</w:t>
      </w:r>
      <w:r w:rsidRPr="00672D3E">
        <w:rPr>
          <w:rFonts w:ascii="Book Antiqua" w:eastAsia="Times New Roman" w:hAnsi="Book Antiqua" w:cs="Times New Roman"/>
          <w:b/>
          <w:sz w:val="19"/>
          <w:szCs w:val="19"/>
          <w:lang w:eastAsia="pt-BR"/>
        </w:rPr>
        <w:t xml:space="preserve"> do </w:t>
      </w:r>
      <w:r w:rsidRPr="00672D3E">
        <w:rPr>
          <w:rFonts w:ascii="Book Antiqua" w:eastAsia="Times New Roman" w:hAnsi="Book Antiqua" w:cs="Times New Roman"/>
          <w:b/>
          <w:sz w:val="19"/>
          <w:szCs w:val="19"/>
          <w:highlight w:val="yellow"/>
          <w:lang w:eastAsia="pt-BR"/>
        </w:rPr>
        <w:t>Ministério Público</w:t>
      </w:r>
      <w:r w:rsidRPr="00672D3E">
        <w:rPr>
          <w:rFonts w:ascii="Book Antiqua" w:eastAsia="Times New Roman" w:hAnsi="Book Antiqua" w:cs="Times New Roman"/>
          <w:b/>
          <w:sz w:val="19"/>
          <w:szCs w:val="19"/>
          <w:lang w:eastAsia="pt-BR"/>
        </w:rPr>
        <w:t xml:space="preserve">, e </w:t>
      </w:r>
      <w:r w:rsidRPr="00672D3E">
        <w:rPr>
          <w:rFonts w:ascii="Book Antiqua" w:eastAsia="Times New Roman" w:hAnsi="Book Antiqua" w:cs="Times New Roman"/>
          <w:b/>
          <w:caps/>
          <w:sz w:val="19"/>
          <w:szCs w:val="19"/>
          <w:highlight w:val="green"/>
          <w:lang w:eastAsia="pt-BR"/>
        </w:rPr>
        <w:t>terá</w:t>
      </w:r>
      <w:r w:rsidRPr="00672D3E">
        <w:rPr>
          <w:rFonts w:ascii="Book Antiqua" w:eastAsia="Times New Roman" w:hAnsi="Book Antiqua" w:cs="Times New Roman"/>
          <w:b/>
          <w:sz w:val="19"/>
          <w:szCs w:val="19"/>
          <w:lang w:eastAsia="pt-BR"/>
        </w:rPr>
        <w:t xml:space="preserve"> o </w:t>
      </w:r>
      <w:r w:rsidRPr="00672D3E">
        <w:rPr>
          <w:rFonts w:ascii="Book Antiqua" w:eastAsia="Times New Roman" w:hAnsi="Book Antiqua" w:cs="Times New Roman"/>
          <w:b/>
          <w:sz w:val="19"/>
          <w:szCs w:val="19"/>
          <w:highlight w:val="cyan"/>
          <w:lang w:eastAsia="pt-BR"/>
        </w:rPr>
        <w:t>prazo de 5 (cinco) dias</w:t>
      </w:r>
      <w:r w:rsidRPr="00672D3E">
        <w:rPr>
          <w:rFonts w:ascii="Book Antiqua" w:eastAsia="Times New Roman" w:hAnsi="Book Antiqua" w:cs="Times New Roman"/>
          <w:b/>
          <w:sz w:val="19"/>
          <w:szCs w:val="19"/>
          <w:lang w:eastAsia="pt-BR"/>
        </w:rPr>
        <w:t xml:space="preserve">, </w:t>
      </w:r>
      <w:r w:rsidRPr="00672D3E">
        <w:rPr>
          <w:rFonts w:ascii="Book Antiqua" w:eastAsia="Times New Roman" w:hAnsi="Book Antiqua" w:cs="Times New Roman"/>
          <w:b/>
          <w:caps/>
          <w:sz w:val="19"/>
          <w:szCs w:val="19"/>
          <w:highlight w:val="green"/>
          <w:lang w:eastAsia="pt-BR"/>
        </w:rPr>
        <w:t>prorrogável</w:t>
      </w:r>
      <w:r w:rsidRPr="00672D3E">
        <w:rPr>
          <w:rFonts w:ascii="Book Antiqua" w:eastAsia="Times New Roman" w:hAnsi="Book Antiqua" w:cs="Times New Roman"/>
          <w:b/>
          <w:sz w:val="19"/>
          <w:szCs w:val="19"/>
          <w:lang w:eastAsia="pt-BR"/>
        </w:rPr>
        <w:t xml:space="preserve"> </w:t>
      </w:r>
      <w:r w:rsidRPr="00672D3E">
        <w:rPr>
          <w:rFonts w:ascii="Book Antiqua" w:eastAsia="Times New Roman" w:hAnsi="Book Antiqua" w:cs="Times New Roman"/>
          <w:b/>
          <w:sz w:val="19"/>
          <w:szCs w:val="19"/>
          <w:highlight w:val="cyan"/>
          <w:lang w:eastAsia="pt-BR"/>
        </w:rPr>
        <w:t>por igual período</w:t>
      </w:r>
      <w:r w:rsidRPr="00672D3E">
        <w:rPr>
          <w:rFonts w:ascii="Book Antiqua" w:eastAsia="Times New Roman" w:hAnsi="Book Antiqua" w:cs="Times New Roman"/>
          <w:b/>
          <w:sz w:val="19"/>
          <w:szCs w:val="19"/>
          <w:lang w:eastAsia="pt-BR"/>
        </w:rPr>
        <w:t xml:space="preserve"> em caso </w:t>
      </w:r>
      <w:r w:rsidRPr="00672D3E">
        <w:rPr>
          <w:rFonts w:ascii="Book Antiqua" w:eastAsia="Times New Roman" w:hAnsi="Book Antiqua" w:cs="Times New Roman"/>
          <w:b/>
          <w:sz w:val="19"/>
          <w:szCs w:val="19"/>
          <w:highlight w:val="yellow"/>
          <w:lang w:eastAsia="pt-BR"/>
        </w:rPr>
        <w:t>de extrema</w:t>
      </w:r>
      <w:r w:rsidRPr="00672D3E">
        <w:rPr>
          <w:rFonts w:ascii="Book Antiqua" w:eastAsia="Times New Roman" w:hAnsi="Book Antiqua" w:cs="Times New Roman"/>
          <w:b/>
          <w:sz w:val="19"/>
          <w:szCs w:val="19"/>
          <w:lang w:eastAsia="pt-BR"/>
        </w:rPr>
        <w:t xml:space="preserve"> e </w:t>
      </w:r>
      <w:r w:rsidRPr="00672D3E">
        <w:rPr>
          <w:rFonts w:ascii="Book Antiqua" w:eastAsia="Times New Roman" w:hAnsi="Book Antiqua" w:cs="Times New Roman"/>
          <w:b/>
          <w:sz w:val="19"/>
          <w:szCs w:val="19"/>
          <w:highlight w:val="yellow"/>
          <w:lang w:eastAsia="pt-BR"/>
        </w:rPr>
        <w:t>comprovada</w:t>
      </w:r>
      <w:r w:rsidRPr="00273A43">
        <w:rPr>
          <w:rFonts w:ascii="Book Antiqua" w:eastAsia="Times New Roman" w:hAnsi="Book Antiqua" w:cs="Times New Roman"/>
          <w:b/>
          <w:sz w:val="19"/>
          <w:szCs w:val="19"/>
          <w:highlight w:val="yellow"/>
          <w:lang w:eastAsia="pt-BR"/>
        </w:rPr>
        <w:t xml:space="preserve"> necessidade</w:t>
      </w:r>
      <w:r w:rsidRPr="00BD7DED">
        <w:rPr>
          <w:rFonts w:ascii="Book Antiqua" w:eastAsia="Times New Roman" w:hAnsi="Book Antiqua" w:cs="Times New Roman"/>
          <w:sz w:val="18"/>
          <w:szCs w:val="18"/>
          <w:lang w:eastAsia="pt-BR"/>
        </w:rPr>
        <w:t>.</w:t>
      </w:r>
      <w:r w:rsidR="00A8551B" w:rsidRPr="00BD7DED">
        <w:rPr>
          <w:rFonts w:ascii="Book Antiqua" w:eastAsia="Times New Roman" w:hAnsi="Book Antiqua" w:cs="Times New Roman"/>
          <w:sz w:val="18"/>
          <w:szCs w:val="18"/>
          <w:lang w:eastAsia="pt-BR"/>
        </w:rPr>
        <w:t xml:space="preserve"> </w:t>
      </w:r>
      <w:r w:rsidR="00A800A0" w:rsidRPr="00BD7DED">
        <w:rPr>
          <w:rFonts w:ascii="Book Antiqua" w:eastAsia="Times New Roman" w:hAnsi="Book Antiqua" w:cs="Times New Roman"/>
          <w:b/>
          <w:color w:val="FF0000"/>
          <w:sz w:val="16"/>
          <w:szCs w:val="16"/>
          <w:u w:val="single"/>
          <w:lang w:eastAsia="pt-BR"/>
        </w:rPr>
        <w:t>(TJMG-2006)</w:t>
      </w:r>
      <w:r w:rsidR="008A1473" w:rsidRPr="00BD7DED">
        <w:rPr>
          <w:rFonts w:ascii="Book Antiqua" w:eastAsia="Times New Roman" w:hAnsi="Book Antiqua" w:cs="Times New Roman"/>
          <w:b/>
          <w:color w:val="FF0000"/>
          <w:sz w:val="16"/>
          <w:szCs w:val="16"/>
          <w:lang w:eastAsia="pt-BR"/>
        </w:rPr>
        <w:t xml:space="preserve"> </w:t>
      </w:r>
      <w:r w:rsidR="006405F4" w:rsidRPr="00BD7DED">
        <w:rPr>
          <w:rFonts w:ascii="Book Antiqua" w:eastAsia="Times New Roman" w:hAnsi="Book Antiqua" w:cs="Times New Roman"/>
          <w:b/>
          <w:bCs/>
          <w:color w:val="FF0000"/>
          <w:sz w:val="16"/>
          <w:szCs w:val="16"/>
          <w:u w:val="single"/>
          <w:lang w:eastAsia="pt-BR"/>
        </w:rPr>
        <w:t>(MPCE-2009)</w:t>
      </w:r>
      <w:r w:rsidR="00B14DAF" w:rsidRPr="00BD7DED">
        <w:rPr>
          <w:rFonts w:ascii="Book Antiqua" w:eastAsia="Times New Roman" w:hAnsi="Book Antiqua" w:cs="Times New Roman"/>
          <w:b/>
          <w:bCs/>
          <w:color w:val="FF0000"/>
          <w:sz w:val="16"/>
          <w:szCs w:val="16"/>
          <w:lang w:eastAsia="pt-BR"/>
        </w:rPr>
        <w:t xml:space="preserve"> </w:t>
      </w:r>
      <w:r w:rsidR="00B06033" w:rsidRPr="00BD7DED">
        <w:rPr>
          <w:rFonts w:ascii="Book Antiqua" w:hAnsi="Book Antiqua"/>
          <w:b/>
          <w:bCs/>
          <w:color w:val="FF0000"/>
          <w:sz w:val="16"/>
          <w:szCs w:val="16"/>
          <w:u w:val="single"/>
        </w:rPr>
        <w:t>(MPRO-2010)</w:t>
      </w:r>
      <w:r w:rsidR="00E61005" w:rsidRPr="00BD7DED">
        <w:rPr>
          <w:rFonts w:ascii="Book Antiqua" w:hAnsi="Book Antiqua"/>
          <w:b/>
          <w:bCs/>
          <w:color w:val="FF0000"/>
          <w:sz w:val="16"/>
          <w:szCs w:val="16"/>
        </w:rPr>
        <w:t xml:space="preserve"> </w:t>
      </w:r>
      <w:r w:rsidR="00E61005" w:rsidRPr="00BD7DED">
        <w:rPr>
          <w:rFonts w:ascii="Book Antiqua" w:eastAsia="Times New Roman" w:hAnsi="Book Antiqua" w:cs="Times New Roman"/>
          <w:b/>
          <w:bCs/>
          <w:color w:val="FF0000"/>
          <w:sz w:val="16"/>
          <w:szCs w:val="16"/>
          <w:u w:val="single"/>
          <w:lang w:eastAsia="pt-BR"/>
        </w:rPr>
        <w:t>(TRF4-2010)</w:t>
      </w:r>
      <w:r w:rsidR="00426B77" w:rsidRPr="00BD7DED">
        <w:rPr>
          <w:rFonts w:ascii="Book Antiqua" w:eastAsia="Times New Roman" w:hAnsi="Book Antiqua" w:cs="Times New Roman"/>
          <w:b/>
          <w:bCs/>
          <w:color w:val="FF0000"/>
          <w:sz w:val="16"/>
          <w:szCs w:val="16"/>
          <w:lang w:eastAsia="pt-BR"/>
        </w:rPr>
        <w:t xml:space="preserve"> </w:t>
      </w:r>
      <w:r w:rsidR="00566840" w:rsidRPr="00BD7DED">
        <w:rPr>
          <w:rFonts w:ascii="Book Antiqua" w:eastAsia="Times New Roman" w:hAnsi="Book Antiqua" w:cs="Times New Roman"/>
          <w:b/>
          <w:bCs/>
          <w:color w:val="FF0000"/>
          <w:sz w:val="16"/>
          <w:szCs w:val="16"/>
          <w:u w:val="single"/>
          <w:lang w:eastAsia="pt-BR"/>
        </w:rPr>
        <w:t>(MPPB-2011)</w:t>
      </w:r>
      <w:r w:rsidR="00014200" w:rsidRPr="00BD7DED">
        <w:rPr>
          <w:rFonts w:ascii="Book Antiqua" w:eastAsia="Times New Roman" w:hAnsi="Book Antiqua" w:cs="Times New Roman"/>
          <w:b/>
          <w:bCs/>
          <w:color w:val="FF0000"/>
          <w:sz w:val="16"/>
          <w:szCs w:val="16"/>
          <w:lang w:eastAsia="pt-BR"/>
        </w:rPr>
        <w:t xml:space="preserve"> </w:t>
      </w:r>
      <w:r w:rsidR="001705E7" w:rsidRPr="00BD7DED">
        <w:rPr>
          <w:rFonts w:ascii="Book Antiqua" w:eastAsia="Times New Roman" w:hAnsi="Book Antiqua" w:cs="Times New Roman"/>
          <w:b/>
          <w:color w:val="FF0000"/>
          <w:sz w:val="16"/>
          <w:szCs w:val="16"/>
          <w:u w:val="single"/>
          <w:lang w:eastAsia="pt-BR"/>
        </w:rPr>
        <w:t>(MPSP-2011/2012)</w:t>
      </w:r>
      <w:r w:rsidR="007C0B66" w:rsidRPr="00BD7DED">
        <w:rPr>
          <w:rFonts w:ascii="Book Antiqua" w:eastAsia="Times New Roman" w:hAnsi="Book Antiqua" w:cs="Times New Roman"/>
          <w:b/>
          <w:color w:val="FF0000"/>
          <w:sz w:val="16"/>
          <w:szCs w:val="16"/>
          <w:lang w:eastAsia="pt-BR"/>
        </w:rPr>
        <w:t xml:space="preserve"> </w:t>
      </w:r>
      <w:r w:rsidR="007C0B66" w:rsidRPr="00BD7DED">
        <w:rPr>
          <w:rFonts w:ascii="Book Antiqua" w:eastAsia="Times New Roman" w:hAnsi="Book Antiqua" w:cs="Times New Roman"/>
          <w:b/>
          <w:bCs/>
          <w:color w:val="FF0000"/>
          <w:sz w:val="16"/>
          <w:szCs w:val="16"/>
          <w:u w:val="single"/>
          <w:lang w:eastAsia="pt-BR"/>
        </w:rPr>
        <w:t>(TJCE-2012)</w:t>
      </w:r>
      <w:r w:rsidR="00FD3824" w:rsidRPr="00BD7DED">
        <w:rPr>
          <w:rFonts w:ascii="Book Antiqua" w:eastAsia="Times New Roman" w:hAnsi="Book Antiqua" w:cs="Times New Roman"/>
          <w:b/>
          <w:bCs/>
          <w:color w:val="FF0000"/>
          <w:sz w:val="16"/>
          <w:szCs w:val="16"/>
          <w:lang w:eastAsia="pt-BR"/>
        </w:rPr>
        <w:t xml:space="preserve"> </w:t>
      </w:r>
      <w:bookmarkStart w:id="15" w:name="_Hlk44773022"/>
      <w:r w:rsidR="00FD3824" w:rsidRPr="00BD7DED">
        <w:rPr>
          <w:rFonts w:ascii="Book Antiqua" w:eastAsia="Times New Roman" w:hAnsi="Book Antiqua" w:cs="Times New Roman"/>
          <w:b/>
          <w:bCs/>
          <w:color w:val="FF0000"/>
          <w:sz w:val="16"/>
          <w:szCs w:val="16"/>
          <w:u w:val="single"/>
          <w:lang w:eastAsia="pt-BR"/>
        </w:rPr>
        <w:t>(MPMT-2012)</w:t>
      </w:r>
      <w:bookmarkEnd w:id="15"/>
      <w:r w:rsidR="003326CA" w:rsidRPr="00BD7DED">
        <w:rPr>
          <w:rFonts w:ascii="Book Antiqua" w:eastAsia="Times New Roman" w:hAnsi="Book Antiqua" w:cs="Times New Roman"/>
          <w:b/>
          <w:bCs/>
          <w:color w:val="FF0000"/>
          <w:sz w:val="16"/>
          <w:szCs w:val="16"/>
          <w:lang w:eastAsia="pt-BR"/>
        </w:rPr>
        <w:t xml:space="preserve"> </w:t>
      </w:r>
      <w:r w:rsidR="003326CA" w:rsidRPr="00BD7DED">
        <w:rPr>
          <w:rFonts w:ascii="Book Antiqua" w:eastAsia="Times New Roman" w:hAnsi="Book Antiqua" w:cs="Arial"/>
          <w:b/>
          <w:bCs/>
          <w:color w:val="FF0000"/>
          <w:sz w:val="16"/>
          <w:szCs w:val="16"/>
          <w:u w:val="single"/>
          <w:lang w:eastAsia="pt-BR"/>
        </w:rPr>
        <w:t>(DPEAC-2012)</w:t>
      </w:r>
      <w:r w:rsidR="0086526D" w:rsidRPr="00BD7DED">
        <w:rPr>
          <w:rFonts w:ascii="Book Antiqua" w:eastAsia="Times New Roman" w:hAnsi="Book Antiqua" w:cs="Arial"/>
          <w:b/>
          <w:bCs/>
          <w:color w:val="FF0000"/>
          <w:sz w:val="16"/>
          <w:szCs w:val="16"/>
          <w:lang w:eastAsia="pt-BR"/>
        </w:rPr>
        <w:t xml:space="preserve"> </w:t>
      </w:r>
      <w:r w:rsidR="0007172A" w:rsidRPr="00BD7DED">
        <w:rPr>
          <w:rFonts w:ascii="Book Antiqua" w:eastAsia="Times New Roman" w:hAnsi="Book Antiqua" w:cs="Times New Roman"/>
          <w:b/>
          <w:color w:val="FF0000"/>
          <w:sz w:val="16"/>
          <w:szCs w:val="16"/>
          <w:u w:val="single"/>
          <w:lang w:eastAsia="pt-BR"/>
        </w:rPr>
        <w:t>(TJAM-2013)</w:t>
      </w:r>
      <w:r w:rsidR="00697231" w:rsidRPr="00BD7DED">
        <w:rPr>
          <w:rFonts w:ascii="Book Antiqua" w:eastAsia="Times New Roman" w:hAnsi="Book Antiqua" w:cs="Times New Roman"/>
          <w:b/>
          <w:color w:val="FF0000"/>
          <w:sz w:val="16"/>
          <w:szCs w:val="16"/>
          <w:lang w:eastAsia="pt-BR"/>
        </w:rPr>
        <w:t xml:space="preserve"> </w:t>
      </w:r>
      <w:r w:rsidR="009E2934">
        <w:rPr>
          <w:rFonts w:ascii="Book Antiqua" w:eastAsia="Times New Roman" w:hAnsi="Book Antiqua" w:cs="Arial"/>
          <w:b/>
          <w:bCs/>
          <w:color w:val="FF0000"/>
          <w:sz w:val="16"/>
          <w:szCs w:val="16"/>
          <w:u w:val="single"/>
          <w:lang w:eastAsia="pt-BR"/>
        </w:rPr>
        <w:t>(PF-2013)</w:t>
      </w:r>
      <w:r w:rsidR="00861743" w:rsidRPr="00BD7DED">
        <w:rPr>
          <w:rFonts w:ascii="Book Antiqua" w:eastAsia="Times New Roman" w:hAnsi="Book Antiqua" w:cs="Arial"/>
          <w:b/>
          <w:bCs/>
          <w:color w:val="FF0000"/>
          <w:sz w:val="16"/>
          <w:szCs w:val="16"/>
          <w:lang w:eastAsia="pt-BR"/>
        </w:rPr>
        <w:t xml:space="preserve"> </w:t>
      </w:r>
      <w:r w:rsidR="00BE59F0" w:rsidRPr="00BD7DED">
        <w:rPr>
          <w:rFonts w:ascii="Book Antiqua" w:hAnsi="Book Antiqua"/>
          <w:b/>
          <w:bCs/>
          <w:color w:val="FF0000"/>
          <w:sz w:val="16"/>
          <w:szCs w:val="16"/>
          <w:u w:val="single"/>
        </w:rPr>
        <w:t>(DPEPB-2014)</w:t>
      </w:r>
      <w:r w:rsidR="007317FA" w:rsidRPr="00BD7DED">
        <w:rPr>
          <w:rFonts w:ascii="Book Antiqua" w:hAnsi="Book Antiqua"/>
          <w:b/>
          <w:bCs/>
          <w:color w:val="FF0000"/>
          <w:sz w:val="16"/>
          <w:szCs w:val="16"/>
        </w:rPr>
        <w:t xml:space="preserve"> </w:t>
      </w:r>
      <w:r w:rsidR="00D934F8" w:rsidRPr="00BD7DED">
        <w:rPr>
          <w:rFonts w:ascii="Book Antiqua" w:eastAsia="Times New Roman" w:hAnsi="Book Antiqua" w:cs="Times New Roman"/>
          <w:b/>
          <w:bCs/>
          <w:color w:val="FF0000"/>
          <w:sz w:val="16"/>
          <w:szCs w:val="16"/>
          <w:u w:val="single"/>
          <w:lang w:eastAsia="pt-BR"/>
        </w:rPr>
        <w:t>(PCTO-2014)</w:t>
      </w:r>
      <w:r w:rsidR="004D7B78" w:rsidRPr="00BD7DED">
        <w:rPr>
          <w:rFonts w:ascii="Book Antiqua" w:eastAsia="Times New Roman" w:hAnsi="Book Antiqua" w:cs="Times New Roman"/>
          <w:b/>
          <w:bCs/>
          <w:color w:val="FF0000"/>
          <w:sz w:val="16"/>
          <w:szCs w:val="16"/>
          <w:lang w:eastAsia="pt-BR"/>
        </w:rPr>
        <w:t xml:space="preserve"> </w:t>
      </w:r>
      <w:r w:rsidR="0047458C" w:rsidRPr="00BD7DED">
        <w:rPr>
          <w:rFonts w:ascii="Book Antiqua" w:eastAsia="Times New Roman" w:hAnsi="Book Antiqua" w:cs="Times New Roman"/>
          <w:b/>
          <w:color w:val="FF0000"/>
          <w:sz w:val="16"/>
          <w:szCs w:val="16"/>
          <w:u w:val="single"/>
          <w:lang w:eastAsia="pt-BR"/>
        </w:rPr>
        <w:t>(MPBA-2010/2015)</w:t>
      </w:r>
      <w:r w:rsidR="006924F5" w:rsidRPr="00BD7DED">
        <w:rPr>
          <w:rFonts w:ascii="Book Antiqua" w:eastAsia="Times New Roman" w:hAnsi="Book Antiqua" w:cs="Times New Roman"/>
          <w:b/>
          <w:color w:val="FF0000"/>
          <w:sz w:val="16"/>
          <w:szCs w:val="16"/>
          <w:lang w:eastAsia="pt-BR"/>
        </w:rPr>
        <w:t xml:space="preserve"> </w:t>
      </w:r>
      <w:r w:rsidR="006924F5" w:rsidRPr="00BD7DED">
        <w:rPr>
          <w:rFonts w:ascii="Book Antiqua" w:eastAsia="Times New Roman" w:hAnsi="Book Antiqua" w:cs="Times New Roman"/>
          <w:b/>
          <w:color w:val="FF0000"/>
          <w:sz w:val="16"/>
          <w:szCs w:val="16"/>
          <w:u w:val="single"/>
          <w:lang w:eastAsia="pt-BR"/>
        </w:rPr>
        <w:t>(TJDFT-2015)</w:t>
      </w:r>
      <w:r w:rsidR="00CC578D" w:rsidRPr="00BD7DED">
        <w:rPr>
          <w:rFonts w:ascii="Book Antiqua" w:eastAsia="Times New Roman" w:hAnsi="Book Antiqua" w:cs="Times New Roman"/>
          <w:b/>
          <w:color w:val="FF0000"/>
          <w:sz w:val="16"/>
          <w:szCs w:val="16"/>
          <w:lang w:eastAsia="pt-BR"/>
        </w:rPr>
        <w:t xml:space="preserve"> </w:t>
      </w:r>
      <w:r w:rsidR="00CC578D" w:rsidRPr="00BD7DED">
        <w:rPr>
          <w:rFonts w:ascii="Book Antiqua" w:eastAsia="Times New Roman" w:hAnsi="Book Antiqua" w:cs="Times New Roman"/>
          <w:b/>
          <w:color w:val="FF0000"/>
          <w:sz w:val="16"/>
          <w:szCs w:val="16"/>
          <w:u w:val="single"/>
          <w:lang w:eastAsia="pt-BR"/>
        </w:rPr>
        <w:t>(TJPE-2015)</w:t>
      </w:r>
      <w:r w:rsidR="009B696F" w:rsidRPr="00BD7DED">
        <w:rPr>
          <w:rFonts w:ascii="Book Antiqua" w:eastAsia="Times New Roman" w:hAnsi="Book Antiqua" w:cs="Times New Roman"/>
          <w:b/>
          <w:color w:val="FF0000"/>
          <w:sz w:val="16"/>
          <w:szCs w:val="16"/>
          <w:lang w:eastAsia="pt-BR"/>
        </w:rPr>
        <w:t xml:space="preserve"> </w:t>
      </w:r>
      <w:r w:rsidR="00E06A67" w:rsidRPr="00BD7DED">
        <w:rPr>
          <w:rFonts w:ascii="Book Antiqua" w:eastAsia="Times New Roman" w:hAnsi="Book Antiqua" w:cs="Times New Roman"/>
          <w:b/>
          <w:bCs/>
          <w:color w:val="FF0000"/>
          <w:sz w:val="16"/>
          <w:szCs w:val="16"/>
          <w:u w:val="single"/>
          <w:lang w:eastAsia="pt-BR"/>
        </w:rPr>
        <w:t>(MPDFT-2015)</w:t>
      </w:r>
      <w:r w:rsidR="00EE472C" w:rsidRPr="00BD7DED">
        <w:rPr>
          <w:rFonts w:ascii="Book Antiqua" w:eastAsia="Times New Roman" w:hAnsi="Book Antiqua" w:cs="Times New Roman"/>
          <w:b/>
          <w:color w:val="FF0000"/>
          <w:sz w:val="16"/>
          <w:szCs w:val="16"/>
          <w:lang w:eastAsia="pt-BR"/>
        </w:rPr>
        <w:t xml:space="preserve"> </w:t>
      </w:r>
      <w:bookmarkStart w:id="16" w:name="_Hlk71647628"/>
      <w:r w:rsidR="000C6001" w:rsidRPr="00BD7DED">
        <w:rPr>
          <w:rFonts w:ascii="Book Antiqua" w:eastAsia="Times New Roman" w:hAnsi="Book Antiqua" w:cs="Times New Roman"/>
          <w:b/>
          <w:color w:val="FF0000"/>
          <w:sz w:val="16"/>
          <w:szCs w:val="16"/>
          <w:u w:val="single"/>
          <w:lang w:eastAsia="pt-BR"/>
        </w:rPr>
        <w:t>(</w:t>
      </w:r>
      <w:r w:rsidR="008F653B" w:rsidRPr="00BD7DED">
        <w:rPr>
          <w:rFonts w:ascii="Book Antiqua" w:eastAsia="Times New Roman" w:hAnsi="Book Antiqua" w:cs="Times New Roman"/>
          <w:b/>
          <w:color w:val="FF0000"/>
          <w:sz w:val="16"/>
          <w:szCs w:val="16"/>
          <w:u w:val="single"/>
          <w:lang w:eastAsia="pt-BR"/>
        </w:rPr>
        <w:t>MPMS-2015</w:t>
      </w:r>
      <w:r w:rsidR="000C6001" w:rsidRPr="00BD7DED">
        <w:rPr>
          <w:rFonts w:ascii="Book Antiqua" w:eastAsia="Times New Roman" w:hAnsi="Book Antiqua" w:cs="Times New Roman"/>
          <w:b/>
          <w:color w:val="FF0000"/>
          <w:sz w:val="16"/>
          <w:szCs w:val="16"/>
          <w:u w:val="single"/>
          <w:lang w:eastAsia="pt-BR"/>
        </w:rPr>
        <w:t>)</w:t>
      </w:r>
      <w:bookmarkEnd w:id="16"/>
      <w:r w:rsidR="0054409B">
        <w:rPr>
          <w:rFonts w:ascii="Book Antiqua" w:eastAsia="Times New Roman" w:hAnsi="Book Antiqua" w:cs="Times New Roman"/>
          <w:b/>
          <w:color w:val="FF0000"/>
          <w:sz w:val="16"/>
          <w:szCs w:val="16"/>
          <w:lang w:eastAsia="pt-BR"/>
        </w:rPr>
        <w:t xml:space="preserve"> </w:t>
      </w:r>
      <w:r w:rsidR="0054409B" w:rsidRPr="00BD7DED">
        <w:rPr>
          <w:rFonts w:ascii="Book Antiqua" w:eastAsia="Times New Roman" w:hAnsi="Book Antiqua" w:cs="Times New Roman"/>
          <w:b/>
          <w:color w:val="FF0000"/>
          <w:sz w:val="16"/>
          <w:szCs w:val="16"/>
          <w:u w:val="single"/>
          <w:lang w:eastAsia="pt-BR"/>
        </w:rPr>
        <w:t>(PCDF-2015)</w:t>
      </w:r>
      <w:r w:rsidR="00085164" w:rsidRPr="00BD7DED">
        <w:rPr>
          <w:rFonts w:ascii="Book Antiqua" w:eastAsia="Times New Roman" w:hAnsi="Book Antiqua" w:cs="Times New Roman"/>
          <w:b/>
          <w:color w:val="FF0000"/>
          <w:sz w:val="16"/>
          <w:szCs w:val="16"/>
          <w:lang w:eastAsia="pt-BR"/>
        </w:rPr>
        <w:t xml:space="preserve"> </w:t>
      </w:r>
      <w:r w:rsidR="004E6789" w:rsidRPr="00BD7DED">
        <w:rPr>
          <w:rFonts w:ascii="Book Antiqua" w:hAnsi="Book Antiqua"/>
          <w:b/>
          <w:color w:val="FF0000"/>
          <w:sz w:val="16"/>
          <w:szCs w:val="16"/>
          <w:u w:val="single"/>
        </w:rPr>
        <w:t>(PCPE-2016)</w:t>
      </w:r>
      <w:r w:rsidR="000B0C68" w:rsidRPr="00BD7DED">
        <w:rPr>
          <w:rFonts w:ascii="Book Antiqua" w:hAnsi="Book Antiqua"/>
          <w:b/>
          <w:color w:val="FF0000"/>
          <w:sz w:val="16"/>
          <w:szCs w:val="16"/>
        </w:rPr>
        <w:t xml:space="preserve"> </w:t>
      </w:r>
      <w:r w:rsidR="00666338" w:rsidRPr="00BD7DED">
        <w:rPr>
          <w:rFonts w:ascii="Book Antiqua" w:eastAsia="Times New Roman" w:hAnsi="Book Antiqua" w:cs="Times New Roman"/>
          <w:b/>
          <w:color w:val="FF0000"/>
          <w:sz w:val="16"/>
          <w:szCs w:val="16"/>
          <w:u w:val="single"/>
          <w:lang w:eastAsia="pt-BR"/>
        </w:rPr>
        <w:t>(TJSP-2014/2018)</w:t>
      </w:r>
      <w:r w:rsidR="00155D07" w:rsidRPr="00BD7DED">
        <w:rPr>
          <w:rFonts w:ascii="Book Antiqua" w:eastAsia="Times New Roman" w:hAnsi="Book Antiqua" w:cs="Times New Roman"/>
          <w:b/>
          <w:color w:val="FF0000"/>
          <w:sz w:val="16"/>
          <w:szCs w:val="16"/>
          <w:lang w:eastAsia="pt-BR"/>
        </w:rPr>
        <w:t xml:space="preserve"> </w:t>
      </w:r>
      <w:r w:rsidR="00155D07" w:rsidRPr="00BD7DED">
        <w:rPr>
          <w:rFonts w:ascii="Book Antiqua" w:eastAsia="Times New Roman" w:hAnsi="Book Antiqua" w:cs="Times New Roman"/>
          <w:b/>
          <w:color w:val="FF0000"/>
          <w:sz w:val="16"/>
          <w:szCs w:val="16"/>
          <w:u w:val="single"/>
          <w:lang w:eastAsia="pt-BR"/>
        </w:rPr>
        <w:t>(PCGO-2012/2017/2018)</w:t>
      </w:r>
      <w:r w:rsidR="005844DC" w:rsidRPr="00BD7DED">
        <w:rPr>
          <w:rFonts w:ascii="Book Antiqua" w:eastAsia="Times New Roman" w:hAnsi="Book Antiqua" w:cs="Times New Roman"/>
          <w:b/>
          <w:color w:val="FF0000"/>
          <w:sz w:val="16"/>
          <w:szCs w:val="16"/>
          <w:lang w:eastAsia="pt-BR"/>
        </w:rPr>
        <w:t xml:space="preserve"> </w:t>
      </w:r>
      <w:r w:rsidR="005844DC" w:rsidRPr="00BD7DED">
        <w:rPr>
          <w:rFonts w:ascii="Book Antiqua" w:hAnsi="Book Antiqua"/>
          <w:b/>
          <w:color w:val="FF0000"/>
          <w:sz w:val="16"/>
          <w:szCs w:val="16"/>
          <w:u w:val="single"/>
        </w:rPr>
        <w:t>(Cartórios/TJMG-2018)</w:t>
      </w:r>
      <w:r w:rsidR="0054409B">
        <w:rPr>
          <w:rFonts w:ascii="Book Antiqua" w:hAnsi="Book Antiqua"/>
          <w:b/>
          <w:color w:val="FF0000"/>
          <w:sz w:val="16"/>
          <w:szCs w:val="16"/>
        </w:rPr>
        <w:t xml:space="preserve"> </w:t>
      </w:r>
      <w:r w:rsidR="0054409B" w:rsidRPr="00BD7DED">
        <w:rPr>
          <w:rFonts w:ascii="Book Antiqua" w:eastAsia="Times New Roman" w:hAnsi="Book Antiqua" w:cs="Times New Roman"/>
          <w:b/>
          <w:color w:val="FF0000"/>
          <w:sz w:val="16"/>
          <w:szCs w:val="16"/>
          <w:u w:val="single"/>
          <w:lang w:eastAsia="pt-BR"/>
        </w:rPr>
        <w:t>(PCBA-2018)</w:t>
      </w:r>
      <w:r w:rsidR="005C718F" w:rsidRPr="00BD7DED">
        <w:rPr>
          <w:rFonts w:ascii="Book Antiqua" w:eastAsia="Times New Roman" w:hAnsi="Book Antiqua" w:cs="Times New Roman"/>
          <w:b/>
          <w:color w:val="FF0000"/>
          <w:sz w:val="16"/>
          <w:szCs w:val="16"/>
          <w:lang w:eastAsia="pt-BR"/>
        </w:rPr>
        <w:t xml:space="preserve"> </w:t>
      </w:r>
      <w:r w:rsidR="005C718F" w:rsidRPr="00BD7DED">
        <w:rPr>
          <w:rFonts w:ascii="Book Antiqua" w:eastAsia="Times New Roman" w:hAnsi="Book Antiqua" w:cs="Times New Roman"/>
          <w:b/>
          <w:color w:val="FF0000"/>
          <w:sz w:val="16"/>
          <w:szCs w:val="16"/>
          <w:u w:val="single"/>
          <w:lang w:eastAsia="pt-BR"/>
        </w:rPr>
        <w:t>(PCMA-2018)</w:t>
      </w:r>
      <w:r w:rsidR="00232930" w:rsidRPr="00BD7DED">
        <w:rPr>
          <w:rFonts w:ascii="Book Antiqua" w:eastAsia="Times New Roman" w:hAnsi="Book Antiqua" w:cs="Times New Roman"/>
          <w:b/>
          <w:color w:val="FF0000"/>
          <w:sz w:val="16"/>
          <w:szCs w:val="16"/>
          <w:lang w:eastAsia="pt-BR"/>
        </w:rPr>
        <w:t xml:space="preserve"> </w:t>
      </w:r>
      <w:r w:rsidR="00232930" w:rsidRPr="00BD7DED">
        <w:rPr>
          <w:rFonts w:ascii="Book Antiqua" w:eastAsia="Times New Roman" w:hAnsi="Book Antiqua" w:cs="Times New Roman"/>
          <w:b/>
          <w:color w:val="FF0000"/>
          <w:sz w:val="16"/>
          <w:szCs w:val="16"/>
          <w:u w:val="single"/>
          <w:lang w:eastAsia="pt-BR"/>
        </w:rPr>
        <w:t>(PCRS-2018)</w:t>
      </w:r>
      <w:r w:rsidR="009834B8" w:rsidRPr="00BD7DED">
        <w:rPr>
          <w:rFonts w:ascii="Book Antiqua" w:eastAsia="Times New Roman" w:hAnsi="Book Antiqua" w:cs="Times New Roman"/>
          <w:b/>
          <w:color w:val="FF0000"/>
          <w:sz w:val="16"/>
          <w:szCs w:val="16"/>
          <w:lang w:eastAsia="pt-BR"/>
        </w:rPr>
        <w:t xml:space="preserve"> </w:t>
      </w:r>
      <w:r w:rsidR="009834B8" w:rsidRPr="00BD7DED">
        <w:rPr>
          <w:rFonts w:ascii="Book Antiqua" w:eastAsia="Times New Roman" w:hAnsi="Book Antiqua" w:cs="Times New Roman"/>
          <w:b/>
          <w:color w:val="FF0000"/>
          <w:sz w:val="16"/>
          <w:szCs w:val="16"/>
          <w:u w:val="single"/>
          <w:lang w:eastAsia="pt-BR"/>
        </w:rPr>
        <w:t>(PCSP-2018)</w:t>
      </w:r>
      <w:r w:rsidR="00F43353" w:rsidRPr="00BD7DED">
        <w:rPr>
          <w:rFonts w:ascii="Book Antiqua" w:eastAsia="Times New Roman" w:hAnsi="Book Antiqua" w:cs="Times New Roman"/>
          <w:b/>
          <w:color w:val="FF0000"/>
          <w:sz w:val="16"/>
          <w:szCs w:val="16"/>
          <w:lang w:eastAsia="pt-BR"/>
        </w:rPr>
        <w:t xml:space="preserve"> </w:t>
      </w:r>
      <w:r w:rsidR="003E6EE5" w:rsidRPr="00BD7DED">
        <w:rPr>
          <w:rFonts w:ascii="Book Antiqua" w:eastAsia="Times New Roman" w:hAnsi="Book Antiqua" w:cs="Times New Roman"/>
          <w:b/>
          <w:color w:val="FF0000"/>
          <w:sz w:val="16"/>
          <w:szCs w:val="16"/>
          <w:u w:val="single"/>
          <w:lang w:eastAsia="pt-BR"/>
        </w:rPr>
        <w:t>(Cartórios/TJDFT-2014/2019)</w:t>
      </w:r>
      <w:r w:rsidR="00D22961" w:rsidRPr="00BD7DED">
        <w:rPr>
          <w:rFonts w:ascii="Book Antiqua" w:eastAsia="Times New Roman" w:hAnsi="Book Antiqua" w:cs="Times New Roman"/>
          <w:b/>
          <w:color w:val="FF0000"/>
          <w:sz w:val="16"/>
          <w:szCs w:val="16"/>
          <w:lang w:eastAsia="pt-BR"/>
        </w:rPr>
        <w:t xml:space="preserve"> </w:t>
      </w:r>
      <w:r w:rsidR="00D22961" w:rsidRPr="00BD7DED">
        <w:rPr>
          <w:rFonts w:ascii="Book Antiqua" w:eastAsia="Times New Roman" w:hAnsi="Book Antiqua" w:cs="Times New Roman"/>
          <w:b/>
          <w:iCs/>
          <w:color w:val="FF0000"/>
          <w:sz w:val="16"/>
          <w:szCs w:val="16"/>
          <w:u w:val="single"/>
          <w:lang w:eastAsia="pt-BR"/>
        </w:rPr>
        <w:t>(TJBA-2019)</w:t>
      </w:r>
      <w:r w:rsidR="005E07B0" w:rsidRPr="00BD7DED">
        <w:rPr>
          <w:rFonts w:ascii="Book Antiqua" w:eastAsia="Times New Roman" w:hAnsi="Book Antiqua" w:cs="Times New Roman"/>
          <w:b/>
          <w:iCs/>
          <w:color w:val="FF0000"/>
          <w:sz w:val="16"/>
          <w:szCs w:val="16"/>
          <w:lang w:eastAsia="pt-BR"/>
        </w:rPr>
        <w:t xml:space="preserve"> </w:t>
      </w:r>
      <w:r w:rsidR="005E07B0" w:rsidRPr="00BD7DED">
        <w:rPr>
          <w:rFonts w:ascii="Book Antiqua" w:eastAsia="Times New Roman" w:hAnsi="Book Antiqua" w:cs="Times New Roman"/>
          <w:b/>
          <w:iCs/>
          <w:color w:val="FF0000"/>
          <w:sz w:val="16"/>
          <w:szCs w:val="16"/>
          <w:u w:val="single"/>
          <w:lang w:eastAsia="pt-BR"/>
        </w:rPr>
        <w:t>(TJRO-2019)</w:t>
      </w:r>
      <w:r w:rsidR="00326B44" w:rsidRPr="00BD7DED">
        <w:rPr>
          <w:rFonts w:ascii="Book Antiqua" w:eastAsia="Times New Roman" w:hAnsi="Book Antiqua" w:cs="Times New Roman"/>
          <w:b/>
          <w:iCs/>
          <w:color w:val="FF0000"/>
          <w:sz w:val="16"/>
          <w:szCs w:val="16"/>
          <w:lang w:eastAsia="pt-BR"/>
        </w:rPr>
        <w:t xml:space="preserve"> </w:t>
      </w:r>
      <w:bookmarkStart w:id="17" w:name="_Hlk87357795"/>
      <w:r w:rsidR="004E595A" w:rsidRPr="00BD7DED">
        <w:rPr>
          <w:rFonts w:ascii="Book Antiqua" w:eastAsia="Times New Roman" w:hAnsi="Book Antiqua" w:cs="Times New Roman"/>
          <w:b/>
          <w:color w:val="FF0000"/>
          <w:sz w:val="16"/>
          <w:szCs w:val="16"/>
          <w:u w:val="single"/>
          <w:lang w:eastAsia="pt-BR"/>
        </w:rPr>
        <w:t>(PCPR-2013/2021)</w:t>
      </w:r>
      <w:bookmarkEnd w:id="17"/>
      <w:r w:rsidR="008D31E9" w:rsidRPr="00BD7DED">
        <w:rPr>
          <w:rFonts w:ascii="Book Antiqua" w:eastAsia="Times New Roman" w:hAnsi="Book Antiqua" w:cs="Times New Roman"/>
          <w:b/>
          <w:color w:val="FF0000"/>
          <w:sz w:val="16"/>
          <w:szCs w:val="16"/>
          <w:lang w:eastAsia="pt-BR"/>
        </w:rPr>
        <w:t xml:space="preserve"> </w:t>
      </w:r>
      <w:r w:rsidR="008D31E9" w:rsidRPr="00BD7DED">
        <w:rPr>
          <w:rStyle w:val="Hyperlink"/>
          <w:rFonts w:ascii="Book Antiqua" w:eastAsia="Times New Roman" w:hAnsi="Book Antiqua" w:cs="Times New Roman"/>
          <w:b/>
          <w:bCs/>
          <w:color w:val="FF0000"/>
          <w:sz w:val="16"/>
          <w:szCs w:val="16"/>
          <w:lang w:eastAsia="pt-BR"/>
        </w:rPr>
        <w:t>(DPERR-2021)</w:t>
      </w:r>
      <w:r w:rsidR="00E921F9" w:rsidRPr="00BD7DED">
        <w:rPr>
          <w:rStyle w:val="Hyperlink"/>
          <w:rFonts w:ascii="Book Antiqua" w:eastAsia="Times New Roman" w:hAnsi="Book Antiqua" w:cs="Times New Roman"/>
          <w:b/>
          <w:bCs/>
          <w:color w:val="FF0000"/>
          <w:sz w:val="16"/>
          <w:szCs w:val="16"/>
          <w:u w:val="none"/>
          <w:lang w:eastAsia="pt-BR"/>
        </w:rPr>
        <w:t xml:space="preserve"> </w:t>
      </w:r>
      <w:r w:rsidR="00E921F9" w:rsidRPr="00BD7DED">
        <w:rPr>
          <w:rFonts w:ascii="Book Antiqua" w:eastAsia="Times New Roman" w:hAnsi="Book Antiqua" w:cs="Times New Roman"/>
          <w:b/>
          <w:color w:val="FF0000"/>
          <w:sz w:val="16"/>
          <w:szCs w:val="16"/>
          <w:u w:val="single"/>
          <w:lang w:eastAsia="pt-BR"/>
        </w:rPr>
        <w:t>(Cartórios/TJSC-2021)</w:t>
      </w:r>
      <w:r w:rsidR="00FE64F2" w:rsidRPr="00BD7DED">
        <w:rPr>
          <w:rStyle w:val="Hyperlink"/>
          <w:rFonts w:ascii="Book Antiqua" w:eastAsia="Times New Roman" w:hAnsi="Book Antiqua" w:cs="Times New Roman"/>
          <w:b/>
          <w:bCs/>
          <w:color w:val="FF0000"/>
          <w:sz w:val="16"/>
          <w:szCs w:val="16"/>
          <w:u w:val="none"/>
          <w:lang w:eastAsia="pt-BR"/>
        </w:rPr>
        <w:t xml:space="preserve"> </w:t>
      </w:r>
      <w:r w:rsidR="00FE64F2" w:rsidRPr="00BD7DED">
        <w:rPr>
          <w:rFonts w:ascii="Book Antiqua" w:eastAsia="Times New Roman" w:hAnsi="Book Antiqua" w:cs="Times New Roman"/>
          <w:b/>
          <w:color w:val="FF0000"/>
          <w:sz w:val="16"/>
          <w:szCs w:val="16"/>
          <w:u w:val="single"/>
          <w:lang w:eastAsia="pt-BR"/>
        </w:rPr>
        <w:t>(PCRN-2021)</w:t>
      </w:r>
      <w:r w:rsidR="00BD7DED">
        <w:rPr>
          <w:rFonts w:ascii="Book Antiqua" w:eastAsia="Times New Roman" w:hAnsi="Book Antiqua" w:cs="Times New Roman"/>
          <w:b/>
          <w:color w:val="FF0000"/>
          <w:sz w:val="16"/>
          <w:szCs w:val="16"/>
          <w:lang w:eastAsia="pt-BR"/>
        </w:rPr>
        <w:t xml:space="preserve"> </w:t>
      </w:r>
      <w:r w:rsidR="00566388">
        <w:rPr>
          <w:rStyle w:val="Hyperlink"/>
          <w:rFonts w:ascii="Book Antiqua" w:hAnsi="Book Antiqua"/>
          <w:b/>
          <w:bCs/>
          <w:color w:val="FF0000"/>
          <w:sz w:val="16"/>
          <w:szCs w:val="16"/>
        </w:rPr>
        <w:t>(PCPB-2009/2022)</w:t>
      </w:r>
      <w:r w:rsidR="00D149CD">
        <w:rPr>
          <w:rStyle w:val="Hyperlink"/>
          <w:rFonts w:ascii="Book Antiqua" w:hAnsi="Book Antiqua"/>
          <w:b/>
          <w:bCs/>
          <w:color w:val="FF0000"/>
          <w:sz w:val="16"/>
          <w:szCs w:val="16"/>
          <w:u w:val="none"/>
        </w:rPr>
        <w:t xml:space="preserve"> </w:t>
      </w:r>
      <w:r w:rsidR="00D149CD">
        <w:rPr>
          <w:rStyle w:val="Hyperlink"/>
          <w:rFonts w:ascii="Book Antiqua" w:hAnsi="Book Antiqua"/>
          <w:b/>
          <w:bCs/>
          <w:color w:val="FF0000"/>
          <w:sz w:val="16"/>
          <w:szCs w:val="16"/>
        </w:rPr>
        <w:t>(DPEAP-2022)</w:t>
      </w:r>
      <w:r w:rsidR="00FE5D56">
        <w:rPr>
          <w:rStyle w:val="Hyperlink"/>
          <w:rFonts w:ascii="Book Antiqua" w:hAnsi="Book Antiqua"/>
          <w:b/>
          <w:bCs/>
          <w:color w:val="FF0000"/>
          <w:sz w:val="16"/>
          <w:szCs w:val="16"/>
          <w:u w:val="none"/>
        </w:rPr>
        <w:t xml:space="preserve"> </w:t>
      </w:r>
      <w:r w:rsidR="00FE5D56">
        <w:rPr>
          <w:rStyle w:val="Hyperlink"/>
          <w:rFonts w:ascii="Book Antiqua" w:eastAsia="Times New Roman" w:hAnsi="Book Antiqua" w:cs="Times New Roman"/>
          <w:b/>
          <w:bCs/>
          <w:color w:val="FF0000"/>
          <w:sz w:val="16"/>
          <w:szCs w:val="16"/>
          <w:lang w:eastAsia="pt-BR"/>
        </w:rPr>
        <w:t>(DPEPR-2022)</w:t>
      </w:r>
      <w:r w:rsidR="00452643">
        <w:rPr>
          <w:rStyle w:val="Hyperlink"/>
          <w:rFonts w:ascii="Book Antiqua" w:eastAsia="Times New Roman" w:hAnsi="Book Antiqua" w:cs="Times New Roman"/>
          <w:b/>
          <w:bCs/>
          <w:color w:val="FF0000"/>
          <w:sz w:val="16"/>
          <w:szCs w:val="16"/>
          <w:u w:val="none"/>
          <w:lang w:eastAsia="pt-BR"/>
        </w:rPr>
        <w:t xml:space="preserve"> </w:t>
      </w:r>
      <w:r w:rsidR="00452643">
        <w:rPr>
          <w:rStyle w:val="Hyperlink"/>
          <w:rFonts w:ascii="Book Antiqua" w:eastAsia="Times New Roman" w:hAnsi="Book Antiqua" w:cs="Times New Roman"/>
          <w:b/>
          <w:bCs/>
          <w:color w:val="FF0000"/>
          <w:sz w:val="16"/>
          <w:szCs w:val="16"/>
          <w:lang w:eastAsia="pt-BR"/>
        </w:rPr>
        <w:t>(MPF-2022)</w:t>
      </w:r>
      <w:r w:rsidR="005C1844" w:rsidRPr="00BD7DED">
        <w:rPr>
          <w:rFonts w:ascii="Book Antiqua" w:eastAsia="Times New Roman" w:hAnsi="Book Antiqua" w:cs="Times New Roman"/>
          <w:b/>
          <w:color w:val="FF0000"/>
          <w:sz w:val="16"/>
          <w:szCs w:val="16"/>
          <w:lang w:eastAsia="pt-BR"/>
        </w:rPr>
        <w:t xml:space="preserve"> </w:t>
      </w:r>
      <w:r w:rsidR="005C1844" w:rsidRPr="00BD7DED">
        <w:rPr>
          <w:rFonts w:ascii="Book Antiqua" w:eastAsia="Times New Roman" w:hAnsi="Book Antiqua" w:cs="Times New Roman"/>
          <w:b/>
          <w:color w:val="FF0000"/>
          <w:sz w:val="16"/>
          <w:szCs w:val="16"/>
          <w:u w:val="single"/>
          <w:lang w:eastAsia="pt-BR"/>
        </w:rPr>
        <w:t>(MPCSC-2022)</w:t>
      </w:r>
      <w:r w:rsidR="00611868">
        <w:rPr>
          <w:rFonts w:ascii="Book Antiqua" w:eastAsia="Times New Roman" w:hAnsi="Book Antiqua" w:cs="Times New Roman"/>
          <w:b/>
          <w:color w:val="FF0000"/>
          <w:sz w:val="16"/>
          <w:szCs w:val="16"/>
          <w:lang w:eastAsia="pt-BR"/>
        </w:rPr>
        <w:t xml:space="preserve"> </w:t>
      </w:r>
      <w:r w:rsidR="00611868">
        <w:rPr>
          <w:rFonts w:ascii="Book Antiqua" w:eastAsia="Times New Roman" w:hAnsi="Book Antiqua" w:cs="Times New Roman"/>
          <w:b/>
          <w:color w:val="FF0000"/>
          <w:sz w:val="16"/>
          <w:szCs w:val="16"/>
          <w:u w:val="single"/>
          <w:lang w:eastAsia="pt-BR"/>
        </w:rPr>
        <w:t>(PCAM-2022)</w:t>
      </w:r>
      <w:r w:rsidR="009E2934">
        <w:rPr>
          <w:rFonts w:ascii="Book Antiqua" w:eastAsia="Times New Roman" w:hAnsi="Book Antiqua" w:cs="Times New Roman"/>
          <w:b/>
          <w:color w:val="FF0000"/>
          <w:sz w:val="16"/>
          <w:szCs w:val="16"/>
          <w:lang w:eastAsia="pt-BR"/>
        </w:rPr>
        <w:t xml:space="preserve"> </w:t>
      </w:r>
      <w:bookmarkStart w:id="18" w:name="_Hlk3296816"/>
      <w:r w:rsidR="009E2934" w:rsidRPr="00BD7DED">
        <w:rPr>
          <w:rFonts w:ascii="Book Antiqua" w:eastAsia="Times New Roman" w:hAnsi="Book Antiqua" w:cs="Times New Roman"/>
          <w:b/>
          <w:color w:val="FF0000"/>
          <w:sz w:val="16"/>
          <w:szCs w:val="16"/>
          <w:u w:val="single"/>
          <w:lang w:eastAsia="pt-BR"/>
        </w:rPr>
        <w:t>(TJMS-2010</w:t>
      </w:r>
      <w:r w:rsidR="009E2934">
        <w:rPr>
          <w:rFonts w:ascii="Book Antiqua" w:eastAsia="Times New Roman" w:hAnsi="Book Antiqua" w:cs="Times New Roman"/>
          <w:b/>
          <w:color w:val="FF0000"/>
          <w:sz w:val="16"/>
          <w:szCs w:val="16"/>
          <w:u w:val="single"/>
          <w:lang w:eastAsia="pt-BR"/>
        </w:rPr>
        <w:t>/2023</w:t>
      </w:r>
      <w:r w:rsidR="009E2934" w:rsidRPr="00BD7DED">
        <w:rPr>
          <w:rFonts w:ascii="Book Antiqua" w:eastAsia="Times New Roman" w:hAnsi="Book Antiqua" w:cs="Times New Roman"/>
          <w:b/>
          <w:color w:val="FF0000"/>
          <w:sz w:val="16"/>
          <w:szCs w:val="16"/>
          <w:u w:val="single"/>
          <w:lang w:eastAsia="pt-BR"/>
        </w:rPr>
        <w:t>)</w:t>
      </w:r>
      <w:bookmarkEnd w:id="18"/>
      <w:r w:rsidR="00184F77">
        <w:rPr>
          <w:rFonts w:ascii="Book Antiqua" w:eastAsia="Times New Roman" w:hAnsi="Book Antiqua" w:cs="Times New Roman"/>
          <w:b/>
          <w:color w:val="FF0000"/>
          <w:sz w:val="16"/>
          <w:szCs w:val="16"/>
          <w:lang w:eastAsia="pt-BR"/>
        </w:rPr>
        <w:t xml:space="preserve"> </w:t>
      </w:r>
      <w:r w:rsidR="00184F77">
        <w:rPr>
          <w:rFonts w:ascii="Book Antiqua" w:eastAsia="Times New Roman" w:hAnsi="Book Antiqua" w:cs="Times New Roman"/>
          <w:b/>
          <w:bCs/>
          <w:color w:val="FF0000"/>
          <w:sz w:val="16"/>
          <w:szCs w:val="16"/>
          <w:u w:val="single"/>
          <w:lang w:eastAsia="pt-BR"/>
        </w:rPr>
        <w:t>(TJPR-2010/2023)</w:t>
      </w:r>
      <w:r w:rsidR="00D32206">
        <w:rPr>
          <w:rFonts w:ascii="Book Antiqua" w:eastAsia="Times New Roman" w:hAnsi="Book Antiqua" w:cs="Times New Roman"/>
          <w:b/>
          <w:bCs/>
          <w:color w:val="FF0000"/>
          <w:sz w:val="16"/>
          <w:szCs w:val="16"/>
          <w:lang w:eastAsia="pt-BR"/>
        </w:rPr>
        <w:t xml:space="preserve"> </w:t>
      </w:r>
      <w:r w:rsidR="00D32206">
        <w:rPr>
          <w:rFonts w:ascii="Book Antiqua" w:eastAsia="Times New Roman" w:hAnsi="Book Antiqua" w:cs="Times New Roman"/>
          <w:b/>
          <w:color w:val="FF0000"/>
          <w:sz w:val="16"/>
          <w:szCs w:val="16"/>
          <w:u w:val="single"/>
          <w:lang w:eastAsia="pt-BR"/>
        </w:rPr>
        <w:t>(MPSC-2010/2012/2023)</w:t>
      </w:r>
      <w:r w:rsidR="002C16E1" w:rsidRPr="00BD7DED">
        <w:rPr>
          <w:rStyle w:val="Hyperlink"/>
          <w:rFonts w:ascii="Book Antiqua" w:eastAsia="Times New Roman" w:hAnsi="Book Antiqua" w:cs="Times New Roman"/>
          <w:b/>
          <w:bCs/>
          <w:color w:val="FF0000"/>
          <w:sz w:val="16"/>
          <w:szCs w:val="16"/>
          <w:u w:val="none"/>
          <w:lang w:eastAsia="pt-BR"/>
        </w:rPr>
        <w:t xml:space="preserve"> </w:t>
      </w:r>
      <w:r w:rsidR="00595D5F" w:rsidRPr="00BD7DED">
        <w:rPr>
          <w:rFonts w:ascii="Book Antiqua" w:eastAsia="Times New Roman" w:hAnsi="Book Antiqua" w:cs="Times New Roman"/>
          <w:b/>
          <w:color w:val="FF0000"/>
          <w:sz w:val="16"/>
          <w:szCs w:val="16"/>
          <w:u w:val="single"/>
          <w:lang w:eastAsia="pt-BR"/>
        </w:rPr>
        <w:t>(MPPA-2014/2023)</w:t>
      </w:r>
      <w:r w:rsidR="00672D3E">
        <w:rPr>
          <w:rFonts w:ascii="Book Antiqua" w:eastAsia="Times New Roman" w:hAnsi="Book Antiqua" w:cs="Times New Roman"/>
          <w:b/>
          <w:color w:val="FF0000"/>
          <w:sz w:val="16"/>
          <w:szCs w:val="16"/>
          <w:lang w:eastAsia="pt-BR"/>
        </w:rPr>
        <w:t xml:space="preserve"> </w:t>
      </w:r>
      <w:r w:rsidR="00672D3E">
        <w:rPr>
          <w:rFonts w:ascii="Book Antiqua" w:eastAsia="Times New Roman" w:hAnsi="Book Antiqua" w:cs="Times New Roman"/>
          <w:b/>
          <w:color w:val="FF0000"/>
          <w:sz w:val="16"/>
          <w:szCs w:val="16"/>
          <w:u w:val="single"/>
          <w:lang w:eastAsia="pt-BR"/>
        </w:rPr>
        <w:t>(TJGO-2015/2023)</w:t>
      </w:r>
      <w:r w:rsidR="00FC7D94">
        <w:rPr>
          <w:rFonts w:ascii="Book Antiqua" w:eastAsia="Times New Roman" w:hAnsi="Book Antiqua" w:cs="Times New Roman"/>
          <w:b/>
          <w:color w:val="FF0000"/>
          <w:sz w:val="16"/>
          <w:szCs w:val="16"/>
          <w:lang w:eastAsia="pt-BR"/>
        </w:rPr>
        <w:t xml:space="preserve"> </w:t>
      </w:r>
      <w:r w:rsidR="00FC7D94">
        <w:rPr>
          <w:rFonts w:ascii="Book Antiqua" w:eastAsia="Times New Roman" w:hAnsi="Book Antiqua" w:cs="Times New Roman"/>
          <w:b/>
          <w:color w:val="FF0000"/>
          <w:sz w:val="16"/>
          <w:szCs w:val="16"/>
          <w:u w:val="single"/>
          <w:lang w:eastAsia="pt-BR"/>
        </w:rPr>
        <w:t>(TJES-2023)</w:t>
      </w:r>
      <w:r w:rsidR="00737C1E">
        <w:rPr>
          <w:rFonts w:ascii="Book Antiqua" w:eastAsia="Times New Roman" w:hAnsi="Book Antiqua" w:cs="Times New Roman"/>
          <w:b/>
          <w:color w:val="FF0000"/>
          <w:sz w:val="16"/>
          <w:szCs w:val="16"/>
          <w:lang w:eastAsia="pt-BR"/>
        </w:rPr>
        <w:t xml:space="preserve"> </w:t>
      </w:r>
      <w:r w:rsidR="00737C1E">
        <w:rPr>
          <w:rFonts w:ascii="Book Antiqua" w:eastAsia="Times New Roman" w:hAnsi="Book Antiqua" w:cs="Times New Roman"/>
          <w:b/>
          <w:color w:val="FF0000"/>
          <w:sz w:val="16"/>
          <w:szCs w:val="16"/>
          <w:u w:val="single"/>
          <w:lang w:eastAsia="pt-BR"/>
        </w:rPr>
        <w:t>(DPESP-2023)</w:t>
      </w:r>
      <w:r w:rsidR="00C70F97">
        <w:rPr>
          <w:rFonts w:ascii="Book Antiqua" w:eastAsia="Times New Roman" w:hAnsi="Book Antiqua" w:cs="Times New Roman"/>
          <w:b/>
          <w:color w:val="FF0000"/>
          <w:sz w:val="16"/>
          <w:szCs w:val="16"/>
          <w:lang w:eastAsia="pt-BR"/>
        </w:rPr>
        <w:t xml:space="preserve"> </w:t>
      </w:r>
      <w:r w:rsidR="005E5395">
        <w:rPr>
          <w:rFonts w:ascii="Book Antiqua" w:eastAsia="Times New Roman" w:hAnsi="Book Antiqua" w:cs="Times New Roman"/>
          <w:b/>
          <w:color w:val="FF0000"/>
          <w:sz w:val="16"/>
          <w:szCs w:val="16"/>
          <w:u w:val="single"/>
          <w:lang w:eastAsia="pt-BR"/>
        </w:rPr>
        <w:t>(TJSC-2009/2022/2024)</w:t>
      </w:r>
      <w:r w:rsidR="00AA3FA2">
        <w:rPr>
          <w:rFonts w:ascii="Book Antiqua" w:eastAsia="Times New Roman" w:hAnsi="Book Antiqua" w:cs="Times New Roman"/>
          <w:b/>
          <w:color w:val="FF0000"/>
          <w:sz w:val="16"/>
          <w:szCs w:val="16"/>
          <w:lang w:eastAsia="pt-BR"/>
        </w:rPr>
        <w:t xml:space="preserve"> </w:t>
      </w:r>
      <w:r w:rsidR="00AA3FA2">
        <w:rPr>
          <w:rFonts w:ascii="Book Antiqua" w:eastAsia="Times New Roman" w:hAnsi="Book Antiqua" w:cs="Times New Roman"/>
          <w:b/>
          <w:color w:val="FF0000"/>
          <w:sz w:val="16"/>
          <w:szCs w:val="16"/>
          <w:u w:val="single"/>
          <w:lang w:eastAsia="pt-BR"/>
        </w:rPr>
        <w:t>(PCSC-2024)</w:t>
      </w:r>
      <w:r w:rsidR="005D1B4D">
        <w:rPr>
          <w:rFonts w:ascii="Book Antiqua" w:eastAsia="Times New Roman" w:hAnsi="Book Antiqua" w:cs="Times New Roman"/>
          <w:b/>
          <w:color w:val="FF0000"/>
          <w:sz w:val="16"/>
          <w:szCs w:val="16"/>
          <w:lang w:eastAsia="pt-BR"/>
        </w:rPr>
        <w:t xml:space="preserve"> </w:t>
      </w:r>
      <w:r w:rsidR="005D1B4D">
        <w:rPr>
          <w:rFonts w:ascii="Book Antiqua" w:eastAsia="Times New Roman" w:hAnsi="Book Antiqua" w:cs="Times New Roman"/>
          <w:b/>
          <w:color w:val="FF0000"/>
          <w:sz w:val="16"/>
          <w:szCs w:val="16"/>
          <w:u w:val="single"/>
          <w:lang w:eastAsia="pt-BR"/>
        </w:rPr>
        <w:t>(TRF3-2013/2025)</w:t>
      </w:r>
      <w:r w:rsidR="005C4C6F">
        <w:rPr>
          <w:rFonts w:ascii="Book Antiqua" w:eastAsia="Times New Roman" w:hAnsi="Book Antiqua" w:cs="Times New Roman"/>
          <w:b/>
          <w:color w:val="FF0000"/>
          <w:sz w:val="16"/>
          <w:szCs w:val="16"/>
          <w:lang w:eastAsia="pt-BR"/>
        </w:rPr>
        <w:t xml:space="preserve"> </w:t>
      </w:r>
      <w:r w:rsidR="005C4C6F">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0F0D5D" w:rsidRPr="00273A43" w14:paraId="1126614A" w14:textId="77777777" w:rsidTr="00D0244C">
        <w:tc>
          <w:tcPr>
            <w:tcW w:w="8494" w:type="dxa"/>
            <w:shd w:val="clear" w:color="auto" w:fill="CCFFFF"/>
          </w:tcPr>
          <w:p w14:paraId="2657CB7E" w14:textId="51FD662D" w:rsidR="000F0D5D" w:rsidRPr="00293A35" w:rsidRDefault="000F0D5D" w:rsidP="00D0244C">
            <w:pPr>
              <w:jc w:val="both"/>
              <w:rPr>
                <w:rFonts w:ascii="Book Antiqua" w:eastAsia="Times New Roman" w:hAnsi="Book Antiqua" w:cs="Times New Roman"/>
                <w:bCs/>
                <w:sz w:val="19"/>
                <w:szCs w:val="19"/>
                <w:lang w:eastAsia="pt-BR"/>
              </w:rPr>
            </w:pPr>
            <w:r w:rsidRPr="00293A35">
              <w:rPr>
                <w:rFonts w:ascii="Book Antiqua" w:eastAsia="Times New Roman" w:hAnsi="Book Antiqua" w:cs="Times New Roman"/>
                <w:b/>
                <w:i/>
                <w:iCs/>
                <w:color w:val="FF0000"/>
                <w:sz w:val="19"/>
                <w:szCs w:val="19"/>
                <w:lang w:eastAsia="pt-BR"/>
              </w:rPr>
              <w:t>#</w:t>
            </w:r>
            <w:r w:rsidRPr="00293A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0768">
              <w:rPr>
                <w:rFonts w:ascii="Book Antiqua" w:eastAsia="Times New Roman" w:hAnsi="Book Antiqua" w:cs="Times New Roman"/>
                <w:b/>
                <w:i/>
                <w:iCs/>
                <w:color w:val="FF0000"/>
                <w:sz w:val="19"/>
                <w:szCs w:val="19"/>
                <w:highlight w:val="green"/>
                <w:lang w:eastAsia="pt-BR"/>
              </w:rPr>
              <w:t>Comentários sobre o julgado veiculado no Info 1043 do STF</w:t>
            </w:r>
            <w:r w:rsidRPr="00293A3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Cs/>
                <w:sz w:val="19"/>
                <w:szCs w:val="19"/>
                <w:lang w:eastAsia="pt-BR"/>
              </w:rPr>
              <w:t xml:space="preserve">: </w:t>
            </w:r>
            <w:r w:rsidRPr="000F0D5D">
              <w:rPr>
                <w:rFonts w:ascii="Book Antiqua" w:eastAsia="Times New Roman" w:hAnsi="Book Antiqua" w:cs="Times New Roman"/>
                <w:b/>
                <w:i/>
                <w:iCs/>
                <w:sz w:val="19"/>
                <w:szCs w:val="19"/>
                <w:u w:val="single"/>
                <w:lang w:eastAsia="pt-BR"/>
              </w:rPr>
              <w:t>STF não declarou a inconstitucionalidade da expressão “será” prevista no caput art. 2º da Lei 7.960/89</w:t>
            </w:r>
            <w:r>
              <w:rPr>
                <w:rFonts w:ascii="Book Antiqua" w:eastAsia="Times New Roman" w:hAnsi="Book Antiqua" w:cs="Times New Roman"/>
                <w:b/>
                <w:i/>
                <w:iCs/>
                <w:sz w:val="19"/>
                <w:szCs w:val="19"/>
                <w:lang w:eastAsia="pt-BR"/>
              </w:rPr>
              <w:t xml:space="preserve">: </w:t>
            </w:r>
            <w:r w:rsidRPr="000F0D5D">
              <w:rPr>
                <w:rFonts w:ascii="Book Antiqua" w:eastAsia="Times New Roman" w:hAnsi="Book Antiqua" w:cs="Times New Roman"/>
                <w:bCs/>
                <w:sz w:val="19"/>
                <w:szCs w:val="19"/>
                <w:lang w:eastAsia="pt-BR"/>
              </w:rPr>
              <w:t>O caput do art. 2º da Lei 7.960/89 prevê o seguinte:</w:t>
            </w:r>
            <w:r>
              <w:rPr>
                <w:rFonts w:ascii="Book Antiqua" w:eastAsia="Times New Roman" w:hAnsi="Book Antiqua" w:cs="Times New Roman"/>
                <w:bCs/>
                <w:sz w:val="19"/>
                <w:szCs w:val="19"/>
                <w:lang w:eastAsia="pt-BR"/>
              </w:rPr>
              <w:t xml:space="preserve"> </w:t>
            </w:r>
            <w:r w:rsidRPr="000F0D5D">
              <w:rPr>
                <w:rFonts w:ascii="Book Antiqua" w:eastAsia="Times New Roman" w:hAnsi="Book Antiqua" w:cs="Times New Roman"/>
                <w:bCs/>
                <w:i/>
                <w:iCs/>
                <w:sz w:val="19"/>
                <w:szCs w:val="19"/>
                <w:lang w:eastAsia="pt-BR"/>
              </w:rPr>
              <w:t xml:space="preserve">“Art. 2º A prisão temporária </w:t>
            </w:r>
            <w:r w:rsidRPr="000F0D5D">
              <w:rPr>
                <w:rFonts w:ascii="Book Antiqua" w:eastAsia="Times New Roman" w:hAnsi="Book Antiqua" w:cs="Times New Roman"/>
                <w:b/>
                <w:i/>
                <w:iCs/>
                <w:sz w:val="19"/>
                <w:szCs w:val="19"/>
                <w:highlight w:val="green"/>
                <w:lang w:eastAsia="pt-BR"/>
              </w:rPr>
              <w:t>será</w:t>
            </w:r>
            <w:r w:rsidRPr="000F0D5D">
              <w:rPr>
                <w:rFonts w:ascii="Book Antiqua" w:eastAsia="Times New Roman" w:hAnsi="Book Antiqua" w:cs="Times New Roman"/>
                <w:bCs/>
                <w:i/>
                <w:iCs/>
                <w:sz w:val="19"/>
                <w:szCs w:val="19"/>
                <w:lang w:eastAsia="pt-BR"/>
              </w:rPr>
              <w:t xml:space="preserve"> decretada pelo Juiz, em face da representação da autoridade policial ou de requerimento do Ministério Público, e terá o prazo de 5 (cinco) dias, prorrogável por igual período em caso de extrema e comprovada necessidade.”</w:t>
            </w:r>
            <w:r>
              <w:rPr>
                <w:rFonts w:ascii="Book Antiqua" w:eastAsia="Times New Roman" w:hAnsi="Book Antiqua" w:cs="Times New Roman"/>
                <w:bCs/>
                <w:i/>
                <w:iCs/>
                <w:sz w:val="19"/>
                <w:szCs w:val="19"/>
                <w:lang w:eastAsia="pt-BR"/>
              </w:rPr>
              <w:t xml:space="preserve"> </w:t>
            </w:r>
            <w:r w:rsidRPr="000F0D5D">
              <w:rPr>
                <w:rFonts w:ascii="Book Antiqua" w:eastAsia="Times New Roman" w:hAnsi="Book Antiqua" w:cs="Times New Roman"/>
                <w:bCs/>
                <w:sz w:val="19"/>
                <w:szCs w:val="19"/>
                <w:lang w:eastAsia="pt-BR"/>
              </w:rPr>
              <w:t>Argumentava-se que esse verbo “será” deveria ser declarado inconstitucional porque imporia uma obrigação de o juiz sempre decretar a prisão temporária.</w:t>
            </w:r>
            <w:r>
              <w:rPr>
                <w:rFonts w:ascii="Book Antiqua" w:eastAsia="Times New Roman" w:hAnsi="Book Antiqua" w:cs="Times New Roman"/>
                <w:bCs/>
                <w:sz w:val="19"/>
                <w:szCs w:val="19"/>
                <w:lang w:eastAsia="pt-BR"/>
              </w:rPr>
              <w:t xml:space="preserve"> </w:t>
            </w:r>
            <w:r w:rsidRPr="000F0D5D">
              <w:rPr>
                <w:rFonts w:ascii="Book Antiqua" w:eastAsia="Times New Roman" w:hAnsi="Book Antiqua" w:cs="Times New Roman"/>
                <w:bCs/>
                <w:sz w:val="19"/>
                <w:szCs w:val="19"/>
                <w:lang w:eastAsia="pt-BR"/>
              </w:rPr>
              <w:t>O STF não concordou com essa linha de raciocínio.</w:t>
            </w:r>
            <w:r>
              <w:rPr>
                <w:rFonts w:ascii="Book Antiqua" w:eastAsia="Times New Roman" w:hAnsi="Book Antiqua" w:cs="Times New Roman"/>
                <w:bCs/>
                <w:sz w:val="19"/>
                <w:szCs w:val="19"/>
                <w:lang w:eastAsia="pt-BR"/>
              </w:rPr>
              <w:t xml:space="preserve"> </w:t>
            </w:r>
            <w:r w:rsidRPr="000F0D5D">
              <w:rPr>
                <w:rFonts w:ascii="Book Antiqua" w:eastAsia="Times New Roman" w:hAnsi="Book Antiqua" w:cs="Times New Roman"/>
                <w:bCs/>
                <w:sz w:val="19"/>
                <w:szCs w:val="19"/>
                <w:lang w:eastAsia="pt-BR"/>
              </w:rPr>
              <w:t>Apesar de o dispositivo utilizar a expressão “será”, isso não significa que o magistrado seja sempre obrigado a decretar a prisão. A decretação da prisão terá que ser obrigatoriamente fundamentada levando-se em consideração os aspectos acima mencionados.</w:t>
            </w:r>
            <w:r>
              <w:rPr>
                <w:rFonts w:ascii="Book Antiqua" w:eastAsia="Times New Roman" w:hAnsi="Book Antiqua" w:cs="Times New Roman"/>
                <w:bCs/>
                <w:sz w:val="19"/>
                <w:szCs w:val="19"/>
                <w:lang w:eastAsia="pt-BR"/>
              </w:rPr>
              <w:t xml:space="preserve"> </w:t>
            </w:r>
            <w:r w:rsidRPr="000F0D5D">
              <w:rPr>
                <w:rFonts w:ascii="Book Antiqua" w:eastAsia="Times New Roman" w:hAnsi="Book Antiqua" w:cs="Times New Roman"/>
                <w:bCs/>
                <w:sz w:val="19"/>
                <w:szCs w:val="19"/>
                <w:lang w:eastAsia="pt-BR"/>
              </w:rPr>
              <w:t>Logo, o STF decidiu que não é incompatível com o texto constitucional a expressão “será” prevista no art. 2º, caput, da Lei 7.960/89 já que a decretação da prisão temporária não se revela como medida compulsória, devendo ser obrigatoriamente fundamentada (§ 2º do art. 2º da Lei 7.960/89 e art. 93, IX, da CF).</w:t>
            </w:r>
          </w:p>
        </w:tc>
      </w:tr>
    </w:tbl>
    <w:p w14:paraId="4AA42128" w14:textId="77777777" w:rsidR="000F0D5D" w:rsidRPr="000F0D5D" w:rsidRDefault="000F0D5D" w:rsidP="000F0D5D">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A43C5" w:rsidRPr="00273A43" w14:paraId="6C11A762" w14:textId="77777777" w:rsidTr="009A43C5">
        <w:tc>
          <w:tcPr>
            <w:tcW w:w="8494" w:type="dxa"/>
            <w:shd w:val="clear" w:color="auto" w:fill="CCFFFF"/>
          </w:tcPr>
          <w:p w14:paraId="451821FD" w14:textId="190038FF" w:rsidR="009A43C5" w:rsidRDefault="009A43C5" w:rsidP="009A43C5">
            <w:pPr>
              <w:spacing w:before="100" w:beforeAutospacing="1" w:after="100" w:afterAutospacing="1"/>
              <w:jc w:val="both"/>
              <w:rPr>
                <w:rFonts w:ascii="Book Antiqua" w:eastAsia="Calibri" w:hAnsi="Book Antiqua" w:cs="Times New Roman"/>
                <w:b/>
                <w:sz w:val="19"/>
                <w:szCs w:val="19"/>
              </w:rPr>
            </w:pPr>
            <w:r w:rsidRPr="00273A43">
              <w:rPr>
                <w:rFonts w:ascii="Book Antiqua" w:eastAsia="Calibri" w:hAnsi="Book Antiqua" w:cs="Times New Roman"/>
                <w:b/>
                <w:sz w:val="19"/>
                <w:szCs w:val="19"/>
              </w:rPr>
              <w:t>(</w:t>
            </w:r>
            <w:r w:rsidRPr="00273A43">
              <w:rPr>
                <w:rFonts w:ascii="Book Antiqua" w:eastAsia="Calibri" w:hAnsi="Book Antiqua" w:cs="Times New Roman"/>
                <w:b/>
                <w:sz w:val="19"/>
                <w:szCs w:val="19"/>
                <w:highlight w:val="yellow"/>
              </w:rPr>
              <w:t>TJSC-2017-FCC</w:t>
            </w:r>
            <w:r w:rsidRPr="00273A43">
              <w:rPr>
                <w:rFonts w:ascii="Book Antiqua" w:eastAsia="Calibri" w:hAnsi="Book Antiqua" w:cs="Times New Roman"/>
                <w:b/>
                <w:sz w:val="19"/>
                <w:szCs w:val="19"/>
              </w:rPr>
              <w:t>)</w:t>
            </w:r>
            <w:r w:rsidRPr="00273A43">
              <w:rPr>
                <w:rFonts w:ascii="Book Antiqua" w:eastAsia="Calibri" w:hAnsi="Book Antiqua" w:cs="Times New Roman"/>
                <w:sz w:val="19"/>
                <w:szCs w:val="19"/>
              </w:rPr>
              <w:t xml:space="preserve">: Recebendo o juiz </w:t>
            </w:r>
            <w:proofErr w:type="gramStart"/>
            <w:r w:rsidRPr="00273A43">
              <w:rPr>
                <w:rFonts w:ascii="Book Antiqua" w:eastAsia="Calibri" w:hAnsi="Book Antiqua" w:cs="Times New Roman"/>
                <w:sz w:val="19"/>
                <w:szCs w:val="19"/>
              </w:rPr>
              <w:t xml:space="preserve">os autos do inquérito policial com pedido de prazo para conclusão, sem provocação da autoridade policial ou do </w:t>
            </w:r>
            <w:r w:rsidR="00FC7D94">
              <w:rPr>
                <w:rFonts w:ascii="Book Antiqua" w:eastAsia="Calibri" w:hAnsi="Book Antiqua" w:cs="Times New Roman"/>
                <w:sz w:val="19"/>
                <w:szCs w:val="19"/>
              </w:rPr>
              <w:t>MP</w:t>
            </w:r>
            <w:r w:rsidRPr="00273A43">
              <w:rPr>
                <w:rFonts w:ascii="Book Antiqua" w:eastAsia="Calibri" w:hAnsi="Book Antiqua" w:cs="Times New Roman"/>
                <w:sz w:val="19"/>
                <w:szCs w:val="19"/>
              </w:rPr>
              <w:t>, não poderá</w:t>
            </w:r>
            <w:proofErr w:type="gramEnd"/>
            <w:r w:rsidRPr="00273A43">
              <w:rPr>
                <w:rFonts w:ascii="Book Antiqua" w:eastAsia="Calibri" w:hAnsi="Book Antiqua" w:cs="Times New Roman"/>
                <w:sz w:val="19"/>
                <w:szCs w:val="19"/>
              </w:rPr>
              <w:t xml:space="preserve"> decretar a prisão temporária do investigado, pois não há previsão legal de prisão temporária decretada de ofício pelo Juiz. </w:t>
            </w:r>
            <w:r w:rsidRPr="00273A43">
              <w:rPr>
                <w:rFonts w:ascii="Book Antiqua" w:eastAsia="Calibri" w:hAnsi="Book Antiqua" w:cs="Times New Roman"/>
                <w:b/>
                <w:sz w:val="19"/>
                <w:szCs w:val="19"/>
              </w:rPr>
              <w:t>BL: art. 2º da Lei 7960/89</w:t>
            </w:r>
            <w:r w:rsidR="00C65B9D" w:rsidRPr="00273A43">
              <w:rPr>
                <w:rFonts w:ascii="Book Antiqua" w:eastAsia="Calibri" w:hAnsi="Book Antiqua" w:cs="Times New Roman"/>
                <w:b/>
                <w:sz w:val="19"/>
                <w:szCs w:val="19"/>
              </w:rPr>
              <w:t>.</w:t>
            </w:r>
          </w:p>
          <w:p w14:paraId="49DCBA62" w14:textId="7861991F" w:rsidR="00C65B9D" w:rsidRPr="00273A43" w:rsidRDefault="00C65B9D" w:rsidP="00C65B9D">
            <w:pPr>
              <w:spacing w:before="100" w:beforeAutospacing="1" w:after="100" w:afterAutospacing="1"/>
              <w:jc w:val="both"/>
              <w:rPr>
                <w:rFonts w:ascii="Book Antiqua" w:eastAsia="Calibri" w:hAnsi="Book Antiqua" w:cs="Times New Roman"/>
                <w:b/>
                <w:sz w:val="19"/>
                <w:szCs w:val="19"/>
              </w:rPr>
            </w:pPr>
            <w:r w:rsidRPr="00273A43">
              <w:rPr>
                <w:rFonts w:ascii="Book Antiqua" w:eastAsia="Calibri" w:hAnsi="Book Antiqua" w:cs="Times New Roman"/>
                <w:b/>
                <w:sz w:val="19"/>
                <w:szCs w:val="19"/>
              </w:rPr>
              <w:t>(</w:t>
            </w:r>
            <w:r w:rsidRPr="00273A43">
              <w:rPr>
                <w:rFonts w:ascii="Book Antiqua" w:eastAsia="Calibri" w:hAnsi="Book Antiqua" w:cs="Times New Roman"/>
                <w:b/>
                <w:sz w:val="19"/>
                <w:szCs w:val="19"/>
                <w:highlight w:val="yellow"/>
              </w:rPr>
              <w:t>TRF2-2017</w:t>
            </w:r>
            <w:r w:rsidRPr="00273A43">
              <w:rPr>
                <w:rFonts w:ascii="Book Antiqua" w:eastAsia="Calibri" w:hAnsi="Book Antiqua" w:cs="Times New Roman"/>
                <w:b/>
                <w:sz w:val="19"/>
                <w:szCs w:val="19"/>
              </w:rPr>
              <w:t>)</w:t>
            </w:r>
            <w:r w:rsidRPr="00273A43">
              <w:rPr>
                <w:rFonts w:ascii="Book Antiqua" w:eastAsia="Calibri" w:hAnsi="Book Antiqua" w:cs="Times New Roman"/>
                <w:sz w:val="19"/>
                <w:szCs w:val="19"/>
              </w:rPr>
              <w:t xml:space="preserve">: A prisão temporária será decretada pelo Juiz, em face da representação da autoridade policial ou de requerimento do </w:t>
            </w:r>
            <w:r w:rsidR="0054409B">
              <w:rPr>
                <w:rFonts w:ascii="Book Antiqua" w:eastAsia="Calibri" w:hAnsi="Book Antiqua" w:cs="Times New Roman"/>
                <w:sz w:val="19"/>
                <w:szCs w:val="19"/>
              </w:rPr>
              <w:t>MP</w:t>
            </w:r>
            <w:r w:rsidRPr="00273A43">
              <w:rPr>
                <w:rFonts w:ascii="Book Antiqua" w:eastAsia="Calibri" w:hAnsi="Book Antiqua" w:cs="Times New Roman"/>
                <w:sz w:val="19"/>
                <w:szCs w:val="19"/>
              </w:rPr>
              <w:t>, e, não sendo o caso de crime hediondo, terá o prazo de cinco dias, prorrogável por igual período em caso de extrema e comprovada necessidade. </w:t>
            </w:r>
            <w:r w:rsidRPr="00273A43">
              <w:rPr>
                <w:rFonts w:ascii="Book Antiqua" w:eastAsia="Calibri" w:hAnsi="Book Antiqua" w:cs="Times New Roman"/>
                <w:b/>
                <w:sz w:val="19"/>
                <w:szCs w:val="19"/>
              </w:rPr>
              <w:t>BL: art. 2º da Lei 7960/89.</w:t>
            </w:r>
          </w:p>
          <w:p w14:paraId="33E70DE1" w14:textId="0315657A" w:rsidR="004677A9" w:rsidRPr="00737C1E" w:rsidRDefault="004677A9" w:rsidP="004677A9">
            <w:pPr>
              <w:spacing w:before="100" w:beforeAutospacing="1" w:after="100" w:afterAutospacing="1"/>
              <w:jc w:val="both"/>
              <w:rPr>
                <w:rFonts w:ascii="Book Antiqua" w:eastAsia="Calibri" w:hAnsi="Book Antiqua" w:cs="Times New Roman"/>
                <w:b/>
                <w:sz w:val="18"/>
                <w:szCs w:val="18"/>
              </w:rPr>
            </w:pP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b/>
                <w:sz w:val="19"/>
                <w:szCs w:val="19"/>
                <w:highlight w:val="yellow"/>
                <w:lang w:eastAsia="pt-BR"/>
              </w:rPr>
              <w:t>MPMS-2015</w:t>
            </w: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sz w:val="19"/>
                <w:szCs w:val="19"/>
                <w:lang w:eastAsia="pt-BR"/>
              </w:rPr>
              <w:t xml:space="preserve">: A autoridade judiciária, de ofício, não poderá decretar a prisão temporária de suspeito de cometimento de crimes considerados hediondos. </w:t>
            </w:r>
            <w:r w:rsidRPr="00273A43">
              <w:rPr>
                <w:rFonts w:ascii="Book Antiqua" w:eastAsia="Calibri" w:hAnsi="Book Antiqua" w:cs="Times New Roman"/>
                <w:b/>
                <w:sz w:val="19"/>
                <w:szCs w:val="19"/>
              </w:rPr>
              <w:t>BL: art. 2º da Lei 7960/89</w:t>
            </w:r>
            <w:r w:rsidRPr="00BD7DED">
              <w:rPr>
                <w:rFonts w:ascii="Book Antiqua" w:eastAsia="Calibri" w:hAnsi="Book Antiqua" w:cs="Times New Roman"/>
                <w:b/>
                <w:sz w:val="18"/>
                <w:szCs w:val="18"/>
              </w:rPr>
              <w:t>.</w:t>
            </w:r>
            <w:r w:rsidR="00232930" w:rsidRPr="00BD7DED">
              <w:rPr>
                <w:rFonts w:ascii="Book Antiqua" w:eastAsia="Calibri" w:hAnsi="Book Antiqua" w:cs="Times New Roman"/>
                <w:b/>
                <w:sz w:val="18"/>
                <w:szCs w:val="18"/>
              </w:rPr>
              <w:t xml:space="preserve"> </w:t>
            </w:r>
            <w:r w:rsidR="00232930" w:rsidRPr="00BD7DED">
              <w:rPr>
                <w:rFonts w:ascii="Book Antiqua" w:eastAsia="Times New Roman" w:hAnsi="Book Antiqua" w:cs="Times New Roman"/>
                <w:b/>
                <w:color w:val="FF0000"/>
                <w:sz w:val="16"/>
                <w:szCs w:val="16"/>
                <w:u w:val="single"/>
                <w:lang w:eastAsia="pt-BR"/>
              </w:rPr>
              <w:t>(PCRS-2018)</w:t>
            </w:r>
            <w:r w:rsidR="009834B8" w:rsidRPr="00BD7DED">
              <w:rPr>
                <w:rFonts w:ascii="Book Antiqua" w:eastAsia="Times New Roman" w:hAnsi="Book Antiqua" w:cs="Times New Roman"/>
                <w:b/>
                <w:color w:val="FF0000"/>
                <w:sz w:val="16"/>
                <w:szCs w:val="16"/>
                <w:lang w:eastAsia="pt-BR"/>
              </w:rPr>
              <w:t xml:space="preserve"> </w:t>
            </w:r>
            <w:r w:rsidR="009834B8" w:rsidRPr="00BD7DED">
              <w:rPr>
                <w:rFonts w:ascii="Book Antiqua" w:eastAsia="Times New Roman" w:hAnsi="Book Antiqua" w:cs="Times New Roman"/>
                <w:b/>
                <w:color w:val="FF0000"/>
                <w:sz w:val="16"/>
                <w:szCs w:val="16"/>
                <w:u w:val="single"/>
                <w:lang w:eastAsia="pt-BR"/>
              </w:rPr>
              <w:t>(PCSP-2018)</w:t>
            </w:r>
            <w:r w:rsidR="005844DC" w:rsidRPr="00BD7DED">
              <w:rPr>
                <w:rFonts w:ascii="Book Antiqua" w:eastAsia="Times New Roman" w:hAnsi="Book Antiqua" w:cs="Times New Roman"/>
                <w:b/>
                <w:color w:val="FF0000"/>
                <w:sz w:val="16"/>
                <w:szCs w:val="16"/>
                <w:lang w:eastAsia="pt-BR"/>
              </w:rPr>
              <w:t xml:space="preserve"> </w:t>
            </w:r>
            <w:r w:rsidR="005844DC" w:rsidRPr="00BD7DED">
              <w:rPr>
                <w:rFonts w:ascii="Book Antiqua" w:hAnsi="Book Antiqua"/>
                <w:b/>
                <w:color w:val="FF0000"/>
                <w:sz w:val="16"/>
                <w:szCs w:val="16"/>
                <w:u w:val="single"/>
              </w:rPr>
              <w:t>(Cartórios/TJMG-2018)</w:t>
            </w:r>
            <w:r w:rsidR="00F43353" w:rsidRPr="00BD7DED">
              <w:rPr>
                <w:rFonts w:ascii="Book Antiqua" w:hAnsi="Book Antiqua"/>
                <w:b/>
                <w:color w:val="FF0000"/>
                <w:sz w:val="16"/>
                <w:szCs w:val="16"/>
              </w:rPr>
              <w:t xml:space="preserve"> </w:t>
            </w:r>
            <w:r w:rsidR="003E6EE5" w:rsidRPr="00BD7DED">
              <w:rPr>
                <w:rFonts w:ascii="Book Antiqua" w:eastAsia="Times New Roman" w:hAnsi="Book Antiqua" w:cs="Times New Roman"/>
                <w:b/>
                <w:color w:val="FF0000"/>
                <w:sz w:val="16"/>
                <w:szCs w:val="16"/>
                <w:u w:val="single"/>
                <w:lang w:eastAsia="pt-BR"/>
              </w:rPr>
              <w:t>(Cartórios/TJDFT-2019</w:t>
            </w:r>
            <w:r w:rsidR="009E2934">
              <w:rPr>
                <w:rFonts w:ascii="Book Antiqua" w:eastAsia="Times New Roman" w:hAnsi="Book Antiqua" w:cs="Times New Roman"/>
                <w:b/>
                <w:color w:val="FF0000"/>
                <w:sz w:val="16"/>
                <w:szCs w:val="16"/>
                <w:u w:val="single"/>
                <w:lang w:eastAsia="pt-BR"/>
              </w:rPr>
              <w:t>)</w:t>
            </w:r>
            <w:r w:rsidR="009E2934">
              <w:rPr>
                <w:rFonts w:ascii="Book Antiqua" w:eastAsia="Times New Roman" w:hAnsi="Book Antiqua" w:cs="Times New Roman"/>
                <w:b/>
                <w:color w:val="FF0000"/>
                <w:sz w:val="16"/>
                <w:szCs w:val="16"/>
                <w:lang w:eastAsia="pt-BR"/>
              </w:rPr>
              <w:t xml:space="preserve"> </w:t>
            </w:r>
            <w:r w:rsidR="009E2934">
              <w:rPr>
                <w:rFonts w:ascii="Book Antiqua" w:eastAsia="Times New Roman" w:hAnsi="Book Antiqua" w:cs="Times New Roman"/>
                <w:b/>
                <w:color w:val="FF0000"/>
                <w:sz w:val="16"/>
                <w:szCs w:val="16"/>
                <w:u w:val="single"/>
                <w:lang w:eastAsia="pt-BR"/>
              </w:rPr>
              <w:t>(TJMS-2023)</w:t>
            </w:r>
            <w:r w:rsidR="00EF5020">
              <w:rPr>
                <w:rFonts w:ascii="Book Antiqua" w:eastAsia="Times New Roman" w:hAnsi="Book Antiqua" w:cs="Times New Roman"/>
                <w:b/>
                <w:color w:val="FF0000"/>
                <w:sz w:val="16"/>
                <w:szCs w:val="16"/>
                <w:lang w:eastAsia="pt-BR"/>
              </w:rPr>
              <w:t xml:space="preserve"> </w:t>
            </w:r>
            <w:r w:rsidR="00EF5020">
              <w:rPr>
                <w:rFonts w:ascii="Book Antiqua" w:eastAsia="Times New Roman" w:hAnsi="Book Antiqua" w:cs="Times New Roman"/>
                <w:b/>
                <w:color w:val="FF0000"/>
                <w:sz w:val="16"/>
                <w:szCs w:val="16"/>
                <w:u w:val="single"/>
                <w:lang w:eastAsia="pt-BR"/>
              </w:rPr>
              <w:t>(TJPR-2023)</w:t>
            </w:r>
            <w:r w:rsidR="00737C1E">
              <w:rPr>
                <w:rFonts w:ascii="Book Antiqua" w:eastAsia="Times New Roman" w:hAnsi="Book Antiqua" w:cs="Times New Roman"/>
                <w:b/>
                <w:color w:val="FF0000"/>
                <w:sz w:val="16"/>
                <w:szCs w:val="16"/>
                <w:lang w:eastAsia="pt-BR"/>
              </w:rPr>
              <w:t xml:space="preserve"> </w:t>
            </w:r>
            <w:r w:rsidR="00737C1E">
              <w:rPr>
                <w:rFonts w:ascii="Book Antiqua" w:eastAsia="Times New Roman" w:hAnsi="Book Antiqua" w:cs="Times New Roman"/>
                <w:b/>
                <w:color w:val="FF0000"/>
                <w:sz w:val="16"/>
                <w:szCs w:val="16"/>
                <w:u w:val="single"/>
                <w:lang w:eastAsia="pt-BR"/>
              </w:rPr>
              <w:t>(DPESP-2023)</w:t>
            </w:r>
          </w:p>
          <w:p w14:paraId="632880A8" w14:textId="21A8BEB4" w:rsidR="00756E54" w:rsidRPr="00273A43" w:rsidRDefault="005E07B0" w:rsidP="004677A9">
            <w:pPr>
              <w:spacing w:before="100" w:beforeAutospacing="1" w:after="100" w:afterAutospacing="1"/>
              <w:jc w:val="both"/>
              <w:rPr>
                <w:rFonts w:ascii="Book Antiqua" w:eastAsia="Times New Roman" w:hAnsi="Book Antiqua" w:cs="Times New Roman"/>
                <w:sz w:val="19"/>
                <w:szCs w:val="19"/>
                <w:lang w:eastAsia="pt-BR"/>
              </w:rPr>
            </w:pPr>
            <w:r w:rsidRPr="005E07B0">
              <w:rPr>
                <w:rFonts w:ascii="Book Antiqua" w:eastAsia="Times New Roman" w:hAnsi="Book Antiqua" w:cs="Times New Roman"/>
                <w:b/>
                <w:i/>
                <w:iCs/>
                <w:color w:val="FF0000"/>
                <w:sz w:val="19"/>
                <w:szCs w:val="19"/>
                <w:lang w:eastAsia="pt-BR"/>
              </w:rPr>
              <w:t>#</w:t>
            </w:r>
            <w:r w:rsidRPr="005E07B0">
              <w:rPr>
                <w:rFonts w:ascii="Book Antiqua" w:eastAsia="Times New Roman" w:hAnsi="Book Antiqua" w:cs="Times New Roman"/>
                <w:b/>
                <w:i/>
                <w:iCs/>
                <w:color w:val="FF0000"/>
                <w:sz w:val="19"/>
                <w:szCs w:val="19"/>
                <w:highlight w:val="green"/>
                <w:lang w:eastAsia="pt-BR"/>
              </w:rPr>
              <w:t>Atenção</w:t>
            </w:r>
            <w:r w:rsidR="00756E54" w:rsidRPr="00273A43">
              <w:rPr>
                <w:rFonts w:ascii="Book Antiqua" w:eastAsia="Times New Roman" w:hAnsi="Book Antiqua" w:cs="Times New Roman"/>
                <w:sz w:val="19"/>
                <w:szCs w:val="19"/>
                <w:lang w:eastAsia="pt-BR"/>
              </w:rPr>
              <w:t>: A questão está correta, pois segundo o art</w:t>
            </w:r>
            <w:r w:rsidR="007D3432" w:rsidRPr="00273A43">
              <w:rPr>
                <w:rFonts w:ascii="Book Antiqua" w:eastAsia="Times New Roman" w:hAnsi="Book Antiqua" w:cs="Times New Roman"/>
                <w:sz w:val="19"/>
                <w:szCs w:val="19"/>
                <w:lang w:eastAsia="pt-BR"/>
              </w:rPr>
              <w:t>.</w:t>
            </w:r>
            <w:r w:rsidR="00756E54" w:rsidRPr="00273A43">
              <w:rPr>
                <w:rFonts w:ascii="Book Antiqua" w:eastAsia="Times New Roman" w:hAnsi="Book Antiqua" w:cs="Times New Roman"/>
                <w:sz w:val="19"/>
                <w:szCs w:val="19"/>
                <w:lang w:eastAsia="pt-BR"/>
              </w:rPr>
              <w:t xml:space="preserve"> 2º da Lei 7.960/89, </w:t>
            </w:r>
            <w:r w:rsidR="00756E54" w:rsidRPr="0054409B">
              <w:rPr>
                <w:rFonts w:ascii="Book Antiqua" w:eastAsia="Times New Roman" w:hAnsi="Book Antiqua" w:cs="Times New Roman"/>
                <w:i/>
                <w:iCs/>
                <w:sz w:val="19"/>
                <w:szCs w:val="19"/>
                <w:lang w:eastAsia="pt-BR"/>
              </w:rPr>
              <w:t xml:space="preserve">"a prisão temporária será decretada pelo Juiz, </w:t>
            </w:r>
            <w:r w:rsidR="00756E54" w:rsidRPr="0054409B">
              <w:rPr>
                <w:rFonts w:ascii="Book Antiqua" w:eastAsia="Times New Roman" w:hAnsi="Book Antiqua" w:cs="Times New Roman"/>
                <w:b/>
                <w:bCs/>
                <w:i/>
                <w:iCs/>
                <w:sz w:val="19"/>
                <w:szCs w:val="19"/>
                <w:lang w:eastAsia="pt-BR"/>
              </w:rPr>
              <w:t xml:space="preserve">em face da representação da autoridade policial ou de requerimento do Ministério </w:t>
            </w:r>
            <w:r w:rsidR="00756E54" w:rsidRPr="0054409B">
              <w:rPr>
                <w:rFonts w:ascii="Book Antiqua" w:eastAsia="Times New Roman" w:hAnsi="Book Antiqua" w:cs="Times New Roman"/>
                <w:b/>
                <w:bCs/>
                <w:i/>
                <w:iCs/>
                <w:sz w:val="19"/>
                <w:szCs w:val="19"/>
                <w:lang w:eastAsia="pt-BR"/>
              </w:rPr>
              <w:lastRenderedPageBreak/>
              <w:t>Público</w:t>
            </w:r>
            <w:r w:rsidR="00756E54" w:rsidRPr="0054409B">
              <w:rPr>
                <w:rFonts w:ascii="Book Antiqua" w:eastAsia="Times New Roman" w:hAnsi="Book Antiqua" w:cs="Times New Roman"/>
                <w:i/>
                <w:iCs/>
                <w:sz w:val="19"/>
                <w:szCs w:val="19"/>
                <w:lang w:eastAsia="pt-BR"/>
              </w:rPr>
              <w:t>, e terá o prazo de 5 (cinco) dias, prorrogável por igual período em caso de extrema e comprovada necessidade"</w:t>
            </w:r>
            <w:r w:rsidR="00756E54" w:rsidRPr="00273A43">
              <w:rPr>
                <w:rFonts w:ascii="Book Antiqua" w:eastAsia="Times New Roman" w:hAnsi="Book Antiqua" w:cs="Times New Roman"/>
                <w:sz w:val="19"/>
                <w:szCs w:val="19"/>
                <w:lang w:eastAsia="pt-BR"/>
              </w:rPr>
              <w:t>.</w:t>
            </w:r>
          </w:p>
          <w:p w14:paraId="24DF509B" w14:textId="262409C6" w:rsidR="006848F6" w:rsidRDefault="006848F6" w:rsidP="006848F6">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5F3813">
              <w:rPr>
                <w:rFonts w:ascii="Book Antiqua" w:eastAsia="Times New Roman" w:hAnsi="Book Antiqua" w:cs="Times New Roman"/>
                <w:b/>
                <w:bCs/>
                <w:sz w:val="19"/>
                <w:szCs w:val="19"/>
                <w:highlight w:val="yellow"/>
                <w:lang w:eastAsia="pt-BR"/>
              </w:rPr>
              <w:t>PF-2013-CESPE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No que diz respeito aos crimes previstos na legislação penal extravagante, julgue o item subsequente</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O crime de lavagem de capitais, delito autônomo em relação aos delitos que o antecedam, não está inserido no rol dos crimes hediondos.</w:t>
            </w:r>
          </w:p>
          <w:p w14:paraId="5CD21542" w14:textId="44F8B1B8" w:rsidR="006848F6" w:rsidRPr="00273A43" w:rsidRDefault="006848F6" w:rsidP="006848F6">
            <w:pPr>
              <w:spacing w:before="100" w:beforeAutospacing="1" w:after="100" w:afterAutospacing="1"/>
              <w:jc w:val="both"/>
              <w:rPr>
                <w:rFonts w:ascii="Book Antiqua" w:eastAsia="Calibri" w:hAnsi="Book Antiqua" w:cs="Times New Roman"/>
                <w:b/>
                <w:sz w:val="19"/>
                <w:szCs w:val="19"/>
              </w:rPr>
            </w:pP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TJRO-2019</w:t>
            </w:r>
            <w:r w:rsidRPr="008548B7">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133E6">
              <w:rPr>
                <w:rFonts w:ascii="Book Antiqua" w:eastAsia="Times New Roman" w:hAnsi="Book Antiqua" w:cs="Times New Roman"/>
                <w:b/>
                <w:i/>
                <w:iCs/>
                <w:color w:val="FF0000"/>
                <w:sz w:val="19"/>
                <w:szCs w:val="19"/>
                <w:highlight w:val="green"/>
                <w:lang w:eastAsia="pt-BR"/>
              </w:rPr>
              <w:t>PF-201</w:t>
            </w:r>
            <w:r>
              <w:rPr>
                <w:rFonts w:ascii="Book Antiqua" w:eastAsia="Times New Roman" w:hAnsi="Book Antiqua" w:cs="Times New Roman"/>
                <w:b/>
                <w:i/>
                <w:iCs/>
                <w:color w:val="FF0000"/>
                <w:sz w:val="19"/>
                <w:szCs w:val="19"/>
                <w:highlight w:val="green"/>
                <w:lang w:eastAsia="pt-BR"/>
              </w:rPr>
              <w:t>3/2021</w:t>
            </w:r>
            <w:r>
              <w:rPr>
                <w:rFonts w:ascii="Book Antiqua" w:eastAsia="Times New Roman" w:hAnsi="Book Antiqua" w:cs="Times New Roman"/>
                <w:b/>
                <w:i/>
                <w:iCs/>
                <w:color w:val="FF0000"/>
                <w:sz w:val="19"/>
                <w:szCs w:val="19"/>
                <w:lang w:eastAsia="pt-BR"/>
              </w:rPr>
              <w:t>: #</w:t>
            </w:r>
            <w:r w:rsidRPr="00281869">
              <w:rPr>
                <w:rFonts w:ascii="Book Antiqua" w:eastAsia="Times New Roman" w:hAnsi="Book Antiqua" w:cs="Times New Roman"/>
                <w:b/>
                <w:i/>
                <w:iCs/>
                <w:color w:val="FF0000"/>
                <w:sz w:val="19"/>
                <w:szCs w:val="19"/>
                <w:highlight w:val="green"/>
                <w:lang w:eastAsia="pt-BR"/>
              </w:rPr>
              <w:t>CESPE</w:t>
            </w:r>
            <w:r w:rsidRPr="008548B7">
              <w:rPr>
                <w:rFonts w:ascii="Book Antiqua" w:eastAsia="Times New Roman" w:hAnsi="Book Antiqua" w:cs="Times New Roman"/>
                <w:b/>
                <w:i/>
                <w:iCs/>
                <w:color w:val="FF0000"/>
                <w:sz w:val="19"/>
                <w:szCs w:val="19"/>
                <w:lang w:eastAsia="pt-BR"/>
              </w:rPr>
              <w:t>: #</w:t>
            </w:r>
            <w:r w:rsidRPr="008548B7">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Cs/>
                <w:sz w:val="19"/>
                <w:szCs w:val="19"/>
                <w:lang w:eastAsia="pt-BR"/>
              </w:rPr>
              <w:t xml:space="preserve">A prisão temporária, cabível na fase de inquérito, quando decretada em investigação por </w:t>
            </w:r>
            <w:r w:rsidRPr="005E07B0">
              <w:rPr>
                <w:rFonts w:ascii="Book Antiqua" w:eastAsia="Times New Roman" w:hAnsi="Book Antiqua" w:cs="Times New Roman"/>
                <w:b/>
                <w:sz w:val="19"/>
                <w:szCs w:val="19"/>
                <w:shd w:val="clear" w:color="auto" w:fill="F7CAAC" w:themeFill="accent2" w:themeFillTint="66"/>
                <w:lang w:eastAsia="pt-BR"/>
              </w:rPr>
              <w:t>crime de lavagem de dinheiro</w:t>
            </w:r>
            <w:r>
              <w:rPr>
                <w:rFonts w:ascii="Book Antiqua" w:eastAsia="Times New Roman" w:hAnsi="Book Antiqua" w:cs="Times New Roman"/>
                <w:bCs/>
                <w:sz w:val="19"/>
                <w:szCs w:val="19"/>
                <w:lang w:eastAsia="pt-BR"/>
              </w:rPr>
              <w:t xml:space="preserve"> (Lei 9.613/98)</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terá prazo de 5 dias</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prorrogável por igual período</w:t>
            </w:r>
            <w:r w:rsidRPr="008548B7">
              <w:rPr>
                <w:rFonts w:ascii="Book Antiqua" w:eastAsia="Times New Roman" w:hAnsi="Book Antiqua" w:cs="Times New Roman"/>
                <w:bCs/>
                <w:sz w:val="19"/>
                <w:szCs w:val="19"/>
                <w:lang w:eastAsia="pt-BR"/>
              </w:rPr>
              <w:t>, em caso de extrema necessidade, ressaltando que teria o prazo de 30 dias caso fosse crime hediondo</w:t>
            </w:r>
            <w:r>
              <w:rPr>
                <w:rFonts w:ascii="Book Antiqua" w:eastAsia="Times New Roman" w:hAnsi="Book Antiqua" w:cs="Times New Roman"/>
                <w:bCs/>
                <w:sz w:val="19"/>
                <w:szCs w:val="19"/>
                <w:lang w:eastAsia="pt-BR"/>
              </w:rPr>
              <w:t xml:space="preserve"> (não está no rol do art. 1º da Lei de Crimes Hediondos)</w:t>
            </w:r>
            <w:r w:rsidRPr="008548B7">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
                <w:sz w:val="19"/>
                <w:szCs w:val="19"/>
                <w:shd w:val="clear" w:color="auto" w:fill="F7CAAC" w:themeFill="accent2" w:themeFillTint="66"/>
                <w:lang w:eastAsia="pt-BR"/>
              </w:rPr>
              <w:t>inaplicável à espécie</w:t>
            </w:r>
            <w:r w:rsidRPr="008548B7">
              <w:rPr>
                <w:rFonts w:ascii="Book Antiqua" w:eastAsia="Times New Roman" w:hAnsi="Book Antiqua" w:cs="Times New Roman"/>
                <w:bCs/>
                <w:sz w:val="19"/>
                <w:szCs w:val="19"/>
                <w:lang w:eastAsia="pt-BR"/>
              </w:rPr>
              <w:t>. (art. 2º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7.960</w:t>
            </w:r>
            <w:r>
              <w:rPr>
                <w:rFonts w:ascii="Book Antiqua" w:eastAsia="Times New Roman" w:hAnsi="Book Antiqua" w:cs="Times New Roman"/>
                <w:bCs/>
                <w:sz w:val="19"/>
                <w:szCs w:val="19"/>
                <w:lang w:eastAsia="pt-BR"/>
              </w:rPr>
              <w:t>/89</w:t>
            </w:r>
            <w:r w:rsidRPr="008548B7">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 xml:space="preserve"> art.</w:t>
            </w:r>
            <w:r w:rsidRPr="008548B7">
              <w:rPr>
                <w:rFonts w:ascii="Book Antiqua" w:eastAsia="Times New Roman" w:hAnsi="Book Antiqua" w:cs="Times New Roman"/>
                <w:bCs/>
                <w:sz w:val="19"/>
                <w:szCs w:val="19"/>
                <w:lang w:eastAsia="pt-BR"/>
              </w:rPr>
              <w:t xml:space="preserve"> 2º, § 4º,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8.072/90)</w:t>
            </w:r>
            <w:r>
              <w:rPr>
                <w:rFonts w:ascii="Book Antiqua" w:eastAsia="Times New Roman" w:hAnsi="Book Antiqua" w:cs="Times New Roman"/>
                <w:bCs/>
                <w:sz w:val="19"/>
                <w:szCs w:val="19"/>
                <w:lang w:eastAsia="pt-BR"/>
              </w:rPr>
              <w:t>.</w:t>
            </w:r>
          </w:p>
          <w:p w14:paraId="420C4721" w14:textId="3CC7CE63" w:rsidR="007D3432" w:rsidRPr="005C4C6F" w:rsidRDefault="007D3432" w:rsidP="004677A9">
            <w:pPr>
              <w:spacing w:before="100" w:beforeAutospacing="1" w:after="100" w:afterAutospacing="1"/>
              <w:jc w:val="both"/>
              <w:rPr>
                <w:rFonts w:ascii="Book Antiqua" w:eastAsia="Times New Roman" w:hAnsi="Book Antiqua" w:cs="Times New Roman"/>
                <w:sz w:val="19"/>
                <w:szCs w:val="19"/>
                <w:lang w:eastAsia="pt-BR"/>
              </w:rPr>
            </w:pPr>
            <w:r w:rsidRPr="00273A43">
              <w:rPr>
                <w:rFonts w:ascii="Book Antiqua" w:eastAsia="Times New Roman" w:hAnsi="Book Antiqua" w:cs="Times New Roman"/>
                <w:b/>
                <w:bCs/>
                <w:sz w:val="19"/>
                <w:szCs w:val="19"/>
                <w:lang w:eastAsia="pt-BR"/>
              </w:rPr>
              <w:t>(</w:t>
            </w:r>
            <w:r w:rsidRPr="00273A43">
              <w:rPr>
                <w:rFonts w:ascii="Book Antiqua" w:eastAsia="Times New Roman" w:hAnsi="Book Antiqua" w:cs="Times New Roman"/>
                <w:b/>
                <w:bCs/>
                <w:sz w:val="19"/>
                <w:szCs w:val="19"/>
                <w:highlight w:val="yellow"/>
                <w:lang w:eastAsia="pt-BR"/>
              </w:rPr>
              <w:t>MPSP-2013</w:t>
            </w:r>
            <w:r w:rsidRPr="00273A43">
              <w:rPr>
                <w:rFonts w:ascii="Book Antiqua" w:eastAsia="Times New Roman" w:hAnsi="Book Antiqua" w:cs="Times New Roman"/>
                <w:b/>
                <w:bCs/>
                <w:sz w:val="19"/>
                <w:szCs w:val="19"/>
                <w:lang w:eastAsia="pt-BR"/>
              </w:rPr>
              <w:t>)</w:t>
            </w:r>
            <w:r w:rsidRPr="00273A43">
              <w:rPr>
                <w:rFonts w:ascii="Book Antiqua" w:eastAsia="Times New Roman" w:hAnsi="Book Antiqua" w:cs="Times New Roman"/>
                <w:sz w:val="19"/>
                <w:szCs w:val="19"/>
                <w:lang w:eastAsia="pt-BR"/>
              </w:rPr>
              <w:t xml:space="preserve">: A lei que disciplina a prisão temporária não contempla a possibilidade de o juiz decretá-la de ofício. </w:t>
            </w:r>
            <w:r w:rsidRPr="00273A43">
              <w:rPr>
                <w:rFonts w:ascii="Book Antiqua" w:eastAsia="Calibri" w:hAnsi="Book Antiqua" w:cs="Times New Roman"/>
                <w:b/>
                <w:sz w:val="19"/>
                <w:szCs w:val="19"/>
              </w:rPr>
              <w:t>BL: art. 2º</w:t>
            </w:r>
            <w:r w:rsidR="009E2934">
              <w:rPr>
                <w:rFonts w:ascii="Book Antiqua" w:eastAsia="Calibri" w:hAnsi="Book Antiqua" w:cs="Times New Roman"/>
                <w:b/>
                <w:sz w:val="19"/>
                <w:szCs w:val="19"/>
              </w:rPr>
              <w:t>,</w:t>
            </w:r>
            <w:r w:rsidRPr="00273A43">
              <w:rPr>
                <w:rFonts w:ascii="Book Antiqua" w:eastAsia="Calibri" w:hAnsi="Book Antiqua" w:cs="Times New Roman"/>
                <w:b/>
                <w:sz w:val="19"/>
                <w:szCs w:val="19"/>
              </w:rPr>
              <w:t xml:space="preserve"> Lei 7960/89</w:t>
            </w:r>
            <w:r w:rsidRPr="00BD7DED">
              <w:rPr>
                <w:rFonts w:ascii="Book Antiqua" w:eastAsia="Calibri" w:hAnsi="Book Antiqua" w:cs="Times New Roman"/>
                <w:b/>
                <w:sz w:val="18"/>
                <w:szCs w:val="18"/>
              </w:rPr>
              <w:t>.</w:t>
            </w:r>
            <w:r w:rsidR="00232930" w:rsidRPr="00BD7DED">
              <w:rPr>
                <w:rFonts w:ascii="Book Antiqua" w:eastAsia="Calibri" w:hAnsi="Book Antiqua" w:cs="Times New Roman"/>
                <w:b/>
                <w:sz w:val="18"/>
                <w:szCs w:val="18"/>
              </w:rPr>
              <w:t xml:space="preserve"> </w:t>
            </w:r>
            <w:r w:rsidR="00232930" w:rsidRPr="00BD7DED">
              <w:rPr>
                <w:rFonts w:ascii="Book Antiqua" w:eastAsia="Times New Roman" w:hAnsi="Book Antiqua" w:cs="Times New Roman"/>
                <w:b/>
                <w:color w:val="FF0000"/>
                <w:sz w:val="16"/>
                <w:szCs w:val="16"/>
                <w:u w:val="single"/>
                <w:lang w:eastAsia="pt-BR"/>
              </w:rPr>
              <w:t>(PCRS-2018)</w:t>
            </w:r>
            <w:r w:rsidR="009834B8" w:rsidRPr="00BD7DED">
              <w:rPr>
                <w:rFonts w:ascii="Book Antiqua" w:eastAsia="Times New Roman" w:hAnsi="Book Antiqua" w:cs="Times New Roman"/>
                <w:b/>
                <w:color w:val="FF0000"/>
                <w:sz w:val="16"/>
                <w:szCs w:val="16"/>
                <w:lang w:eastAsia="pt-BR"/>
              </w:rPr>
              <w:t xml:space="preserve"> </w:t>
            </w:r>
            <w:r w:rsidR="009834B8" w:rsidRPr="00BD7DED">
              <w:rPr>
                <w:rFonts w:ascii="Book Antiqua" w:eastAsia="Times New Roman" w:hAnsi="Book Antiqua" w:cs="Times New Roman"/>
                <w:b/>
                <w:color w:val="FF0000"/>
                <w:sz w:val="16"/>
                <w:szCs w:val="16"/>
                <w:u w:val="single"/>
                <w:lang w:eastAsia="pt-BR"/>
              </w:rPr>
              <w:t>(PCSP-2018)</w:t>
            </w:r>
            <w:r w:rsidR="005844DC" w:rsidRPr="00BD7DED">
              <w:rPr>
                <w:rFonts w:ascii="Book Antiqua" w:eastAsia="Times New Roman" w:hAnsi="Book Antiqua" w:cs="Times New Roman"/>
                <w:b/>
                <w:color w:val="FF0000"/>
                <w:sz w:val="16"/>
                <w:szCs w:val="16"/>
                <w:lang w:eastAsia="pt-BR"/>
              </w:rPr>
              <w:t xml:space="preserve"> </w:t>
            </w:r>
            <w:r w:rsidR="005844DC" w:rsidRPr="00BD7DED">
              <w:rPr>
                <w:rFonts w:ascii="Book Antiqua" w:hAnsi="Book Antiqua"/>
                <w:b/>
                <w:color w:val="FF0000"/>
                <w:sz w:val="16"/>
                <w:szCs w:val="16"/>
                <w:u w:val="single"/>
              </w:rPr>
              <w:t>(Cartórios/TJMG-2018)</w:t>
            </w:r>
            <w:r w:rsidR="00F43353" w:rsidRPr="00BD7DED">
              <w:rPr>
                <w:rFonts w:ascii="Book Antiqua" w:hAnsi="Book Antiqua"/>
                <w:b/>
                <w:color w:val="FF0000"/>
                <w:sz w:val="16"/>
                <w:szCs w:val="16"/>
              </w:rPr>
              <w:t xml:space="preserve"> </w:t>
            </w:r>
            <w:r w:rsidR="003E6EE5" w:rsidRPr="00BD7DED">
              <w:rPr>
                <w:rFonts w:ascii="Book Antiqua" w:eastAsia="Times New Roman" w:hAnsi="Book Antiqua" w:cs="Times New Roman"/>
                <w:b/>
                <w:color w:val="FF0000"/>
                <w:sz w:val="16"/>
                <w:szCs w:val="16"/>
                <w:u w:val="single"/>
                <w:lang w:eastAsia="pt-BR"/>
              </w:rPr>
              <w:t>(Cartórios/TJDFT-2019)</w:t>
            </w:r>
            <w:r w:rsidR="009E2934">
              <w:rPr>
                <w:rFonts w:ascii="Book Antiqua" w:eastAsia="Times New Roman" w:hAnsi="Book Antiqua" w:cs="Times New Roman"/>
                <w:b/>
                <w:color w:val="FF0000"/>
                <w:sz w:val="16"/>
                <w:szCs w:val="16"/>
                <w:lang w:eastAsia="pt-BR"/>
              </w:rPr>
              <w:t xml:space="preserve"> </w:t>
            </w:r>
            <w:r w:rsidR="009E2934">
              <w:rPr>
                <w:rFonts w:ascii="Book Antiqua" w:eastAsia="Times New Roman" w:hAnsi="Book Antiqua" w:cs="Times New Roman"/>
                <w:b/>
                <w:color w:val="FF0000"/>
                <w:sz w:val="16"/>
                <w:szCs w:val="16"/>
                <w:u w:val="single"/>
                <w:lang w:eastAsia="pt-BR"/>
              </w:rPr>
              <w:t>(TJMS-2023)</w:t>
            </w:r>
            <w:r w:rsidR="00EF5020">
              <w:rPr>
                <w:rFonts w:ascii="Book Antiqua" w:eastAsia="Times New Roman" w:hAnsi="Book Antiqua" w:cs="Times New Roman"/>
                <w:b/>
                <w:color w:val="FF0000"/>
                <w:sz w:val="16"/>
                <w:szCs w:val="16"/>
                <w:lang w:eastAsia="pt-BR"/>
              </w:rPr>
              <w:t xml:space="preserve"> </w:t>
            </w:r>
            <w:r w:rsidR="00EF5020">
              <w:rPr>
                <w:rFonts w:ascii="Book Antiqua" w:eastAsia="Times New Roman" w:hAnsi="Book Antiqua" w:cs="Times New Roman"/>
                <w:b/>
                <w:color w:val="FF0000"/>
                <w:sz w:val="16"/>
                <w:szCs w:val="16"/>
                <w:u w:val="single"/>
                <w:lang w:eastAsia="pt-BR"/>
              </w:rPr>
              <w:t>(TJPR-2023)</w:t>
            </w:r>
            <w:r w:rsidR="00977836" w:rsidRPr="00BD7DED">
              <w:rPr>
                <w:rFonts w:ascii="Book Antiqua" w:eastAsia="Times New Roman" w:hAnsi="Book Antiqua" w:cs="Times New Roman"/>
                <w:b/>
                <w:color w:val="FF0000"/>
                <w:sz w:val="16"/>
                <w:szCs w:val="16"/>
                <w:lang w:eastAsia="pt-BR"/>
              </w:rPr>
              <w:t xml:space="preserve"> </w:t>
            </w:r>
            <w:r w:rsidR="00595D5F" w:rsidRPr="00BD7DED">
              <w:rPr>
                <w:rFonts w:ascii="Book Antiqua" w:eastAsia="Times New Roman" w:hAnsi="Book Antiqua" w:cs="Times New Roman"/>
                <w:b/>
                <w:color w:val="FF0000"/>
                <w:sz w:val="16"/>
                <w:szCs w:val="16"/>
                <w:u w:val="single"/>
                <w:lang w:eastAsia="pt-BR"/>
              </w:rPr>
              <w:t>(MPPA-2023)</w:t>
            </w:r>
            <w:r w:rsidR="00737C1E">
              <w:rPr>
                <w:rFonts w:ascii="Book Antiqua" w:eastAsia="Times New Roman" w:hAnsi="Book Antiqua" w:cs="Times New Roman"/>
                <w:b/>
                <w:color w:val="FF0000"/>
                <w:sz w:val="16"/>
                <w:szCs w:val="16"/>
                <w:lang w:eastAsia="pt-BR"/>
              </w:rPr>
              <w:t xml:space="preserve"> </w:t>
            </w:r>
            <w:r w:rsidR="00737C1E">
              <w:rPr>
                <w:rFonts w:ascii="Book Antiqua" w:eastAsia="Times New Roman" w:hAnsi="Book Antiqua" w:cs="Times New Roman"/>
                <w:b/>
                <w:color w:val="FF0000"/>
                <w:sz w:val="16"/>
                <w:szCs w:val="16"/>
                <w:u w:val="single"/>
                <w:lang w:eastAsia="pt-BR"/>
              </w:rPr>
              <w:t>(DPESP-2023)</w:t>
            </w:r>
            <w:r w:rsidR="005C4C6F">
              <w:rPr>
                <w:rFonts w:ascii="Book Antiqua" w:eastAsia="Times New Roman" w:hAnsi="Book Antiqua" w:cs="Times New Roman"/>
                <w:b/>
                <w:color w:val="FF0000"/>
                <w:sz w:val="16"/>
                <w:szCs w:val="16"/>
                <w:lang w:eastAsia="pt-BR"/>
              </w:rPr>
              <w:t xml:space="preserve"> </w:t>
            </w:r>
            <w:r w:rsidR="005C4C6F">
              <w:rPr>
                <w:rFonts w:ascii="Book Antiqua" w:eastAsia="Times New Roman" w:hAnsi="Book Antiqua" w:cs="Times New Roman"/>
                <w:b/>
                <w:bCs/>
                <w:color w:val="FF0000"/>
                <w:sz w:val="16"/>
                <w:szCs w:val="16"/>
                <w:u w:val="single"/>
                <w:lang w:eastAsia="pt-BR"/>
              </w:rPr>
              <w:t>(TJRJ-2025)</w:t>
            </w:r>
          </w:p>
        </w:tc>
      </w:tr>
    </w:tbl>
    <w:p w14:paraId="7C4F581A" w14:textId="046EAC97" w:rsidR="00A02458" w:rsidRPr="005C4C6F" w:rsidRDefault="00A02458" w:rsidP="00C0450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273A43">
        <w:rPr>
          <w:rFonts w:ascii="Book Antiqua" w:eastAsia="Times New Roman" w:hAnsi="Book Antiqua" w:cs="Times New Roman"/>
          <w:b/>
          <w:sz w:val="19"/>
          <w:szCs w:val="19"/>
          <w:highlight w:val="magenta"/>
          <w:lang w:eastAsia="pt-BR"/>
        </w:rPr>
        <w:lastRenderedPageBreak/>
        <w:t>§ 1°</w:t>
      </w:r>
      <w:r w:rsidRPr="00273A43">
        <w:rPr>
          <w:rFonts w:ascii="Book Antiqua" w:eastAsia="Times New Roman" w:hAnsi="Book Antiqua" w:cs="Times New Roman"/>
          <w:sz w:val="19"/>
          <w:szCs w:val="19"/>
          <w:lang w:eastAsia="pt-BR"/>
        </w:rPr>
        <w:t xml:space="preserve"> </w:t>
      </w:r>
      <w:r w:rsidRPr="00273A43">
        <w:rPr>
          <w:rFonts w:ascii="Book Antiqua" w:eastAsia="Times New Roman" w:hAnsi="Book Antiqua" w:cs="Times New Roman"/>
          <w:b/>
          <w:sz w:val="19"/>
          <w:szCs w:val="19"/>
          <w:lang w:eastAsia="pt-BR"/>
        </w:rPr>
        <w:t xml:space="preserve">Na hipótese de </w:t>
      </w:r>
      <w:r w:rsidRPr="00273A43">
        <w:rPr>
          <w:rFonts w:ascii="Book Antiqua" w:eastAsia="Times New Roman" w:hAnsi="Book Antiqua" w:cs="Times New Roman"/>
          <w:b/>
          <w:caps/>
          <w:sz w:val="19"/>
          <w:szCs w:val="19"/>
          <w:shd w:val="clear" w:color="auto" w:fill="F7CAAC" w:themeFill="accent2" w:themeFillTint="66"/>
          <w:lang w:eastAsia="pt-BR"/>
        </w:rPr>
        <w:t>representação da autoridade policial</w:t>
      </w:r>
      <w:r w:rsidRPr="00273A43">
        <w:rPr>
          <w:rFonts w:ascii="Book Antiqua" w:eastAsia="Times New Roman" w:hAnsi="Book Antiqua" w:cs="Times New Roman"/>
          <w:b/>
          <w:sz w:val="19"/>
          <w:szCs w:val="19"/>
          <w:lang w:eastAsia="pt-BR"/>
        </w:rPr>
        <w:t xml:space="preserve">, </w:t>
      </w:r>
      <w:r w:rsidRPr="005E07B0">
        <w:rPr>
          <w:rFonts w:ascii="Book Antiqua" w:eastAsia="Times New Roman" w:hAnsi="Book Antiqua" w:cs="Times New Roman"/>
          <w:b/>
          <w:sz w:val="19"/>
          <w:szCs w:val="19"/>
          <w:highlight w:val="yellow"/>
          <w:lang w:eastAsia="pt-BR"/>
        </w:rPr>
        <w:t>o Juiz</w:t>
      </w:r>
      <w:r w:rsidRPr="00273A43">
        <w:rPr>
          <w:rFonts w:ascii="Book Antiqua" w:eastAsia="Times New Roman" w:hAnsi="Book Antiqua" w:cs="Times New Roman"/>
          <w:b/>
          <w:sz w:val="19"/>
          <w:szCs w:val="19"/>
          <w:lang w:eastAsia="pt-BR"/>
        </w:rPr>
        <w:t xml:space="preserve">, </w:t>
      </w:r>
      <w:r w:rsidRPr="005E07B0">
        <w:rPr>
          <w:rFonts w:ascii="Book Antiqua" w:eastAsia="Times New Roman" w:hAnsi="Book Antiqua" w:cs="Times New Roman"/>
          <w:b/>
          <w:sz w:val="19"/>
          <w:szCs w:val="19"/>
          <w:highlight w:val="cyan"/>
          <w:lang w:eastAsia="pt-BR"/>
        </w:rPr>
        <w:t>antes de decidir</w:t>
      </w:r>
      <w:r w:rsidRPr="00273A43">
        <w:rPr>
          <w:rFonts w:ascii="Book Antiqua" w:eastAsia="Times New Roman" w:hAnsi="Book Antiqua" w:cs="Times New Roman"/>
          <w:b/>
          <w:sz w:val="19"/>
          <w:szCs w:val="19"/>
          <w:lang w:eastAsia="pt-BR"/>
        </w:rPr>
        <w:t xml:space="preserve">, </w:t>
      </w:r>
      <w:r w:rsidRPr="00273A43">
        <w:rPr>
          <w:rFonts w:ascii="Book Antiqua" w:eastAsia="Times New Roman" w:hAnsi="Book Antiqua" w:cs="Times New Roman"/>
          <w:b/>
          <w:caps/>
          <w:sz w:val="19"/>
          <w:szCs w:val="19"/>
          <w:highlight w:val="green"/>
          <w:lang w:eastAsia="pt-BR"/>
        </w:rPr>
        <w:t>ouvirá</w:t>
      </w:r>
      <w:r w:rsidRPr="00273A43">
        <w:rPr>
          <w:rFonts w:ascii="Book Antiqua" w:eastAsia="Times New Roman" w:hAnsi="Book Antiqua" w:cs="Times New Roman"/>
          <w:b/>
          <w:sz w:val="19"/>
          <w:szCs w:val="19"/>
          <w:lang w:eastAsia="pt-BR"/>
        </w:rPr>
        <w:t xml:space="preserve"> </w:t>
      </w:r>
      <w:r w:rsidRPr="005E07B0">
        <w:rPr>
          <w:rFonts w:ascii="Book Antiqua" w:eastAsia="Times New Roman" w:hAnsi="Book Antiqua" w:cs="Times New Roman"/>
          <w:b/>
          <w:sz w:val="19"/>
          <w:szCs w:val="19"/>
          <w:highlight w:val="yellow"/>
          <w:lang w:eastAsia="pt-BR"/>
        </w:rPr>
        <w:t>o Ministério Público</w:t>
      </w:r>
      <w:r w:rsidRPr="00BD7DED">
        <w:rPr>
          <w:rFonts w:ascii="Book Antiqua" w:eastAsia="Times New Roman" w:hAnsi="Book Antiqua" w:cs="Times New Roman"/>
          <w:sz w:val="18"/>
          <w:szCs w:val="18"/>
          <w:lang w:eastAsia="pt-BR"/>
        </w:rPr>
        <w:t>.</w:t>
      </w:r>
      <w:r w:rsidR="00A57278" w:rsidRPr="00BD7DED">
        <w:rPr>
          <w:rFonts w:ascii="Book Antiqua" w:eastAsia="Times New Roman" w:hAnsi="Book Antiqua" w:cs="Times New Roman"/>
          <w:sz w:val="18"/>
          <w:szCs w:val="18"/>
          <w:lang w:eastAsia="pt-BR"/>
        </w:rPr>
        <w:t xml:space="preserve"> </w:t>
      </w:r>
      <w:r w:rsidR="00A57278" w:rsidRPr="00BD7DED">
        <w:rPr>
          <w:rFonts w:ascii="Book Antiqua" w:eastAsia="Times New Roman" w:hAnsi="Book Antiqua" w:cs="Times New Roman"/>
          <w:b/>
          <w:bCs/>
          <w:color w:val="FF0000"/>
          <w:sz w:val="16"/>
          <w:szCs w:val="16"/>
          <w:u w:val="single"/>
          <w:lang w:eastAsia="pt-BR"/>
        </w:rPr>
        <w:t>(PCPB-2009)</w:t>
      </w:r>
      <w:r w:rsidR="00601B84" w:rsidRPr="00BD7DED">
        <w:rPr>
          <w:rFonts w:ascii="Book Antiqua" w:eastAsia="Times New Roman" w:hAnsi="Book Antiqua" w:cs="Times New Roman"/>
          <w:sz w:val="16"/>
          <w:szCs w:val="16"/>
          <w:lang w:eastAsia="pt-BR"/>
        </w:rPr>
        <w:t xml:space="preserve"> </w:t>
      </w:r>
      <w:r w:rsidR="00F66891" w:rsidRPr="00BD7DED">
        <w:rPr>
          <w:rFonts w:ascii="Book Antiqua" w:eastAsia="Times New Roman" w:hAnsi="Book Antiqua" w:cs="Times New Roman"/>
          <w:b/>
          <w:bCs/>
          <w:color w:val="FF0000"/>
          <w:sz w:val="16"/>
          <w:szCs w:val="16"/>
          <w:u w:val="single"/>
          <w:lang w:eastAsia="pt-BR"/>
        </w:rPr>
        <w:t>(PCAP-2010)</w:t>
      </w:r>
      <w:r w:rsidR="00566840" w:rsidRPr="00BD7DED">
        <w:rPr>
          <w:rFonts w:ascii="Book Antiqua" w:eastAsia="Times New Roman" w:hAnsi="Book Antiqua" w:cs="Times New Roman"/>
          <w:b/>
          <w:color w:val="FF0000"/>
          <w:sz w:val="16"/>
          <w:szCs w:val="16"/>
          <w:lang w:eastAsia="pt-BR"/>
        </w:rPr>
        <w:t xml:space="preserve"> </w:t>
      </w:r>
      <w:r w:rsidR="00566840" w:rsidRPr="00BD7DED">
        <w:rPr>
          <w:rFonts w:ascii="Book Antiqua" w:eastAsia="Times New Roman" w:hAnsi="Book Antiqua" w:cs="Times New Roman"/>
          <w:b/>
          <w:bCs/>
          <w:color w:val="FF0000"/>
          <w:sz w:val="16"/>
          <w:szCs w:val="16"/>
          <w:u w:val="single"/>
          <w:lang w:eastAsia="pt-BR"/>
        </w:rPr>
        <w:t>(MPPB-2011)</w:t>
      </w:r>
      <w:r w:rsidR="0086526D" w:rsidRPr="00BD7DED">
        <w:rPr>
          <w:rFonts w:ascii="Book Antiqua" w:eastAsia="Times New Roman" w:hAnsi="Book Antiqua" w:cs="Times New Roman"/>
          <w:b/>
          <w:bCs/>
          <w:color w:val="FF0000"/>
          <w:sz w:val="16"/>
          <w:szCs w:val="16"/>
          <w:lang w:eastAsia="pt-BR"/>
        </w:rPr>
        <w:t xml:space="preserve"> </w:t>
      </w:r>
      <w:r w:rsidR="0086526D" w:rsidRPr="00BD7DED">
        <w:rPr>
          <w:rFonts w:ascii="Book Antiqua" w:eastAsia="Times New Roman" w:hAnsi="Book Antiqua" w:cs="Arial"/>
          <w:b/>
          <w:bCs/>
          <w:color w:val="FF0000"/>
          <w:sz w:val="16"/>
          <w:szCs w:val="16"/>
          <w:u w:val="single"/>
          <w:lang w:eastAsia="pt-BR"/>
        </w:rPr>
        <w:t>(PCGO-2012)</w:t>
      </w:r>
      <w:r w:rsidR="008B6844" w:rsidRPr="00BD7DED">
        <w:rPr>
          <w:rFonts w:ascii="Book Antiqua" w:eastAsia="Times New Roman" w:hAnsi="Book Antiqua" w:cs="Times New Roman"/>
          <w:b/>
          <w:bCs/>
          <w:color w:val="FF0000"/>
          <w:sz w:val="16"/>
          <w:szCs w:val="16"/>
          <w:lang w:eastAsia="pt-BR"/>
        </w:rPr>
        <w:t xml:space="preserve"> </w:t>
      </w:r>
      <w:r w:rsidR="008B6844" w:rsidRPr="00BD7DED">
        <w:rPr>
          <w:rFonts w:ascii="Book Antiqua" w:hAnsi="Book Antiqua"/>
          <w:b/>
          <w:color w:val="FF0000"/>
          <w:sz w:val="16"/>
          <w:szCs w:val="16"/>
          <w:u w:val="single"/>
        </w:rPr>
        <w:t>(DPECE-2014)</w:t>
      </w:r>
      <w:r w:rsidR="00C65B9D" w:rsidRPr="00BD7DED">
        <w:rPr>
          <w:rFonts w:ascii="Book Antiqua" w:eastAsia="Times New Roman" w:hAnsi="Book Antiqua" w:cs="Times New Roman"/>
          <w:sz w:val="16"/>
          <w:szCs w:val="16"/>
          <w:lang w:eastAsia="pt-BR"/>
        </w:rPr>
        <w:t xml:space="preserve"> </w:t>
      </w:r>
      <w:r w:rsidR="00D934F8" w:rsidRPr="00BD7DED">
        <w:rPr>
          <w:rFonts w:ascii="Book Antiqua" w:eastAsia="Times New Roman" w:hAnsi="Book Antiqua" w:cs="Times New Roman"/>
          <w:b/>
          <w:bCs/>
          <w:color w:val="FF0000"/>
          <w:sz w:val="16"/>
          <w:szCs w:val="16"/>
          <w:u w:val="single"/>
          <w:lang w:eastAsia="pt-BR"/>
        </w:rPr>
        <w:t>(PCTO-2014</w:t>
      </w:r>
      <w:r w:rsidR="00D934F8" w:rsidRPr="00BD7DED">
        <w:rPr>
          <w:rFonts w:ascii="Book Antiqua" w:eastAsia="Times New Roman" w:hAnsi="Book Antiqua" w:cs="Times New Roman"/>
          <w:b/>
          <w:bCs/>
          <w:color w:val="FF0000"/>
          <w:sz w:val="16"/>
          <w:szCs w:val="16"/>
          <w:lang w:eastAsia="pt-BR"/>
        </w:rPr>
        <w:t>)</w:t>
      </w:r>
      <w:r w:rsidR="004D7B78" w:rsidRPr="00BD7DED">
        <w:rPr>
          <w:rFonts w:ascii="Book Antiqua" w:eastAsia="Times New Roman" w:hAnsi="Book Antiqua" w:cs="Times New Roman"/>
          <w:b/>
          <w:bCs/>
          <w:color w:val="FF0000"/>
          <w:sz w:val="16"/>
          <w:szCs w:val="16"/>
          <w:lang w:eastAsia="pt-BR"/>
        </w:rPr>
        <w:t xml:space="preserve"> </w:t>
      </w:r>
      <w:r w:rsidR="004E6789" w:rsidRPr="00BD7DED">
        <w:rPr>
          <w:rFonts w:ascii="Book Antiqua" w:hAnsi="Book Antiqua"/>
          <w:b/>
          <w:color w:val="FF0000"/>
          <w:sz w:val="16"/>
          <w:szCs w:val="16"/>
          <w:u w:val="single"/>
        </w:rPr>
        <w:t>(PCPE-2016)</w:t>
      </w:r>
      <w:r w:rsidR="00D934F8" w:rsidRPr="00BD7DED">
        <w:rPr>
          <w:rFonts w:ascii="Book Antiqua" w:eastAsia="Times New Roman" w:hAnsi="Book Antiqua" w:cs="Times New Roman"/>
          <w:b/>
          <w:color w:val="FF0000"/>
          <w:sz w:val="16"/>
          <w:szCs w:val="16"/>
          <w:lang w:eastAsia="pt-BR"/>
        </w:rPr>
        <w:t xml:space="preserve"> </w:t>
      </w:r>
      <w:r w:rsidR="00C65B9D" w:rsidRPr="00BD7DED">
        <w:rPr>
          <w:rFonts w:ascii="Book Antiqua" w:eastAsia="Times New Roman" w:hAnsi="Book Antiqua" w:cs="Times New Roman"/>
          <w:b/>
          <w:color w:val="FF0000"/>
          <w:sz w:val="16"/>
          <w:szCs w:val="16"/>
          <w:lang w:eastAsia="pt-BR"/>
        </w:rPr>
        <w:t>(</w:t>
      </w:r>
      <w:r w:rsidR="00C65B9D" w:rsidRPr="00BD7DED">
        <w:rPr>
          <w:rFonts w:ascii="Book Antiqua" w:eastAsia="Times New Roman" w:hAnsi="Book Antiqua" w:cs="Times New Roman"/>
          <w:b/>
          <w:color w:val="FF0000"/>
          <w:sz w:val="16"/>
          <w:szCs w:val="16"/>
          <w:u w:val="single"/>
          <w:lang w:eastAsia="pt-BR"/>
        </w:rPr>
        <w:t>TRF2-2017)</w:t>
      </w:r>
      <w:r w:rsidR="002302C5" w:rsidRPr="00BD7DED">
        <w:rPr>
          <w:rFonts w:ascii="Book Antiqua" w:eastAsia="Times New Roman" w:hAnsi="Book Antiqua" w:cs="Times New Roman"/>
          <w:b/>
          <w:color w:val="FF0000"/>
          <w:sz w:val="16"/>
          <w:szCs w:val="16"/>
          <w:lang w:eastAsia="pt-BR"/>
        </w:rPr>
        <w:t xml:space="preserve"> </w:t>
      </w:r>
      <w:r w:rsidR="00666338" w:rsidRPr="00BD7DED">
        <w:rPr>
          <w:rFonts w:ascii="Book Antiqua" w:eastAsia="Times New Roman" w:hAnsi="Book Antiqua" w:cs="Times New Roman"/>
          <w:b/>
          <w:color w:val="FF0000"/>
          <w:sz w:val="16"/>
          <w:szCs w:val="16"/>
          <w:u w:val="single"/>
          <w:lang w:eastAsia="pt-BR"/>
        </w:rPr>
        <w:t>(TJSP-2018)</w:t>
      </w:r>
      <w:r w:rsidR="00711705" w:rsidRPr="00BD7DED">
        <w:rPr>
          <w:rFonts w:ascii="Book Antiqua" w:eastAsia="Times New Roman" w:hAnsi="Book Antiqua" w:cs="Times New Roman"/>
          <w:b/>
          <w:color w:val="FF0000"/>
          <w:sz w:val="16"/>
          <w:szCs w:val="16"/>
          <w:lang w:eastAsia="pt-BR"/>
        </w:rPr>
        <w:t xml:space="preserve"> </w:t>
      </w:r>
      <w:r w:rsidR="00711705" w:rsidRPr="00BD7DED">
        <w:rPr>
          <w:rFonts w:ascii="Book Antiqua" w:eastAsia="Times New Roman" w:hAnsi="Book Antiqua" w:cs="Times New Roman"/>
          <w:b/>
          <w:color w:val="FF0000"/>
          <w:sz w:val="16"/>
          <w:szCs w:val="16"/>
          <w:u w:val="single"/>
          <w:lang w:eastAsia="pt-BR"/>
        </w:rPr>
        <w:t>(PCBA-2018)</w:t>
      </w:r>
      <w:r w:rsidR="007536CF" w:rsidRPr="00BD7DED">
        <w:rPr>
          <w:rFonts w:ascii="Book Antiqua" w:eastAsia="Times New Roman" w:hAnsi="Book Antiqua" w:cs="Times New Roman"/>
          <w:b/>
          <w:color w:val="FF0000"/>
          <w:sz w:val="16"/>
          <w:szCs w:val="16"/>
          <w:lang w:eastAsia="pt-BR"/>
        </w:rPr>
        <w:t xml:space="preserve"> </w:t>
      </w:r>
      <w:r w:rsidR="007536CF" w:rsidRPr="00BD7DED">
        <w:rPr>
          <w:rFonts w:ascii="Book Antiqua" w:eastAsia="Times New Roman" w:hAnsi="Book Antiqua" w:cs="Times New Roman"/>
          <w:b/>
          <w:bCs/>
          <w:color w:val="FF0000"/>
          <w:sz w:val="16"/>
          <w:szCs w:val="16"/>
          <w:u w:val="single"/>
          <w:lang w:eastAsia="pt-BR"/>
        </w:rPr>
        <w:t>(TJAC-2019)</w:t>
      </w:r>
      <w:r w:rsidR="005E07B0" w:rsidRPr="00BD7DED">
        <w:rPr>
          <w:rFonts w:ascii="Book Antiqua" w:eastAsia="Times New Roman" w:hAnsi="Book Antiqua" w:cs="Times New Roman"/>
          <w:b/>
          <w:bCs/>
          <w:color w:val="FF0000"/>
          <w:sz w:val="16"/>
          <w:szCs w:val="16"/>
          <w:lang w:eastAsia="pt-BR"/>
        </w:rPr>
        <w:t xml:space="preserve"> </w:t>
      </w:r>
      <w:r w:rsidR="005E07B0" w:rsidRPr="00BD7DED">
        <w:rPr>
          <w:rFonts w:ascii="Book Antiqua" w:eastAsia="Times New Roman" w:hAnsi="Book Antiqua" w:cs="Times New Roman"/>
          <w:b/>
          <w:iCs/>
          <w:color w:val="FF0000"/>
          <w:sz w:val="16"/>
          <w:szCs w:val="16"/>
          <w:u w:val="single"/>
          <w:lang w:eastAsia="pt-BR"/>
        </w:rPr>
        <w:t>(TJRO-2019)</w:t>
      </w:r>
      <w:r w:rsidR="00FE64F2" w:rsidRPr="00BD7DED">
        <w:rPr>
          <w:rFonts w:ascii="Book Antiqua" w:eastAsia="Times New Roman" w:hAnsi="Book Antiqua" w:cs="Times New Roman"/>
          <w:b/>
          <w:iCs/>
          <w:color w:val="FF0000"/>
          <w:sz w:val="16"/>
          <w:szCs w:val="16"/>
          <w:lang w:eastAsia="pt-BR"/>
        </w:rPr>
        <w:t xml:space="preserve"> </w:t>
      </w:r>
      <w:r w:rsidR="00FE64F2" w:rsidRPr="00BD7DED">
        <w:rPr>
          <w:rFonts w:ascii="Book Antiqua" w:eastAsia="Times New Roman" w:hAnsi="Book Antiqua" w:cs="Times New Roman"/>
          <w:b/>
          <w:color w:val="FF0000"/>
          <w:sz w:val="16"/>
          <w:szCs w:val="16"/>
          <w:u w:val="single"/>
          <w:lang w:eastAsia="pt-BR"/>
        </w:rPr>
        <w:t>(PCRN-2021</w:t>
      </w:r>
      <w:r w:rsidR="00FE64F2" w:rsidRPr="00184F77">
        <w:rPr>
          <w:rFonts w:ascii="Book Antiqua" w:eastAsia="Times New Roman" w:hAnsi="Book Antiqua" w:cs="Times New Roman"/>
          <w:b/>
          <w:color w:val="FF0000"/>
          <w:sz w:val="16"/>
          <w:szCs w:val="16"/>
          <w:lang w:eastAsia="pt-BR"/>
        </w:rPr>
        <w:t>)</w:t>
      </w:r>
      <w:r w:rsidR="00184F77" w:rsidRPr="00184F77">
        <w:rPr>
          <w:rFonts w:ascii="Book Antiqua" w:eastAsia="Times New Roman" w:hAnsi="Book Antiqua" w:cs="Times New Roman"/>
          <w:b/>
          <w:color w:val="FF0000"/>
          <w:sz w:val="16"/>
          <w:szCs w:val="16"/>
          <w:lang w:eastAsia="pt-BR"/>
        </w:rPr>
        <w:t xml:space="preserve"> </w:t>
      </w:r>
      <w:r w:rsidR="00184F77" w:rsidRPr="00184F77">
        <w:rPr>
          <w:rFonts w:ascii="Book Antiqua" w:eastAsia="Times New Roman" w:hAnsi="Book Antiqua" w:cs="Times New Roman"/>
          <w:b/>
          <w:bCs/>
          <w:color w:val="FF0000"/>
          <w:sz w:val="16"/>
          <w:szCs w:val="16"/>
          <w:lang w:eastAsia="pt-BR"/>
        </w:rPr>
        <w:t>(</w:t>
      </w:r>
      <w:r w:rsidR="00184F77">
        <w:rPr>
          <w:rFonts w:ascii="Book Antiqua" w:eastAsia="Times New Roman" w:hAnsi="Book Antiqua" w:cs="Times New Roman"/>
          <w:b/>
          <w:bCs/>
          <w:color w:val="FF0000"/>
          <w:sz w:val="16"/>
          <w:szCs w:val="16"/>
          <w:u w:val="single"/>
          <w:lang w:eastAsia="pt-BR"/>
        </w:rPr>
        <w:t>TJPR-2010/2023)</w:t>
      </w:r>
      <w:r w:rsidR="00595D5F" w:rsidRPr="00184F77">
        <w:rPr>
          <w:rFonts w:ascii="Book Antiqua" w:eastAsia="Times New Roman" w:hAnsi="Book Antiqua" w:cs="Times New Roman"/>
          <w:b/>
          <w:color w:val="FF0000"/>
          <w:sz w:val="16"/>
          <w:szCs w:val="16"/>
          <w:lang w:eastAsia="pt-BR"/>
        </w:rPr>
        <w:t xml:space="preserve"> (</w:t>
      </w:r>
      <w:r w:rsidR="00595D5F" w:rsidRPr="00BD7DED">
        <w:rPr>
          <w:rFonts w:ascii="Book Antiqua" w:eastAsia="Times New Roman" w:hAnsi="Book Antiqua" w:cs="Times New Roman"/>
          <w:b/>
          <w:color w:val="FF0000"/>
          <w:sz w:val="16"/>
          <w:szCs w:val="16"/>
          <w:u w:val="single"/>
          <w:lang w:eastAsia="pt-BR"/>
        </w:rPr>
        <w:t>MPPA-2014/2023)</w:t>
      </w:r>
      <w:r w:rsidR="00FC7D94">
        <w:rPr>
          <w:rFonts w:ascii="Book Antiqua" w:eastAsia="Times New Roman" w:hAnsi="Book Antiqua" w:cs="Times New Roman"/>
          <w:b/>
          <w:color w:val="FF0000"/>
          <w:sz w:val="16"/>
          <w:szCs w:val="16"/>
          <w:lang w:eastAsia="pt-BR"/>
        </w:rPr>
        <w:t xml:space="preserve"> </w:t>
      </w:r>
      <w:r w:rsidR="00FC7D94">
        <w:rPr>
          <w:rFonts w:ascii="Book Antiqua" w:eastAsia="Times New Roman" w:hAnsi="Book Antiqua" w:cs="Times New Roman"/>
          <w:b/>
          <w:color w:val="FF0000"/>
          <w:sz w:val="16"/>
          <w:szCs w:val="16"/>
          <w:u w:val="single"/>
          <w:lang w:eastAsia="pt-BR"/>
        </w:rPr>
        <w:t>(TJES-2023)</w:t>
      </w:r>
      <w:r w:rsidR="00672D3E">
        <w:rPr>
          <w:rFonts w:ascii="Book Antiqua" w:eastAsia="Times New Roman" w:hAnsi="Book Antiqua" w:cs="Times New Roman"/>
          <w:b/>
          <w:color w:val="FF0000"/>
          <w:sz w:val="16"/>
          <w:szCs w:val="16"/>
          <w:lang w:eastAsia="pt-BR"/>
        </w:rPr>
        <w:t xml:space="preserve"> </w:t>
      </w:r>
      <w:r w:rsidR="00672D3E">
        <w:rPr>
          <w:rFonts w:ascii="Book Antiqua" w:eastAsia="Times New Roman" w:hAnsi="Book Antiqua" w:cs="Times New Roman"/>
          <w:b/>
          <w:color w:val="FF0000"/>
          <w:sz w:val="16"/>
          <w:szCs w:val="16"/>
          <w:u w:val="single"/>
          <w:lang w:eastAsia="pt-BR"/>
        </w:rPr>
        <w:t>(TJGO-2023)</w:t>
      </w:r>
      <w:r w:rsidR="005C4C6F">
        <w:rPr>
          <w:rFonts w:ascii="Book Antiqua" w:eastAsia="Times New Roman" w:hAnsi="Book Antiqua" w:cs="Times New Roman"/>
          <w:b/>
          <w:color w:val="FF0000"/>
          <w:sz w:val="16"/>
          <w:szCs w:val="16"/>
          <w:lang w:eastAsia="pt-BR"/>
        </w:rPr>
        <w:t xml:space="preserve"> </w:t>
      </w:r>
      <w:r w:rsidR="00113D7E">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7536CF" w:rsidRPr="00273A43" w14:paraId="3EC61129" w14:textId="77777777" w:rsidTr="000D6CEF">
        <w:tc>
          <w:tcPr>
            <w:tcW w:w="8494" w:type="dxa"/>
            <w:shd w:val="clear" w:color="auto" w:fill="CCFFFF"/>
          </w:tcPr>
          <w:p w14:paraId="6B24C9B2" w14:textId="34191C8B" w:rsidR="00FC7D94" w:rsidRPr="00FC7D94" w:rsidRDefault="00FC7D94" w:rsidP="00FC7D9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C7D94">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7D94">
              <w:rPr>
                <w:rFonts w:ascii="Book Antiqua" w:eastAsia="Times New Roman" w:hAnsi="Book Antiqua" w:cs="Times New Roman"/>
                <w:bCs/>
                <w:sz w:val="19"/>
                <w:szCs w:val="19"/>
                <w:lang w:eastAsia="pt-BR"/>
              </w:rPr>
              <w:t>Quanto à atuação do órgão jurisdicional no curso das investigações realizadas no inquérito policial, é correto afirmar que o juiz:</w:t>
            </w:r>
            <w:r>
              <w:rPr>
                <w:rFonts w:ascii="Book Antiqua" w:eastAsia="Times New Roman" w:hAnsi="Book Antiqua" w:cs="Times New Roman"/>
                <w:bCs/>
                <w:sz w:val="19"/>
                <w:szCs w:val="19"/>
                <w:lang w:eastAsia="pt-BR"/>
              </w:rPr>
              <w:t xml:space="preserve"> </w:t>
            </w:r>
            <w:r w:rsidRPr="00FC7D94">
              <w:rPr>
                <w:rFonts w:ascii="Book Antiqua" w:eastAsia="Times New Roman" w:hAnsi="Book Antiqua" w:cs="Times New Roman"/>
                <w:bCs/>
                <w:sz w:val="19"/>
                <w:szCs w:val="19"/>
                <w:lang w:eastAsia="pt-BR"/>
              </w:rPr>
              <w:t xml:space="preserve">poderá decretar a prisão temporária do indiciado mediante representação da autoridade policial, ouvido o </w:t>
            </w:r>
            <w:r>
              <w:rPr>
                <w:rFonts w:ascii="Book Antiqua" w:eastAsia="Times New Roman" w:hAnsi="Book Antiqua" w:cs="Times New Roman"/>
                <w:bCs/>
                <w:sz w:val="19"/>
                <w:szCs w:val="19"/>
                <w:lang w:eastAsia="pt-BR"/>
              </w:rPr>
              <w:t xml:space="preserve">MP.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7960.</w:t>
            </w:r>
          </w:p>
          <w:p w14:paraId="74E90DFE" w14:textId="0AE8D6B7" w:rsidR="00B64564" w:rsidRPr="00B64564" w:rsidRDefault="00B64564" w:rsidP="000D6C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64564">
              <w:rPr>
                <w:rFonts w:ascii="Book Antiqua" w:eastAsia="Times New Roman" w:hAnsi="Book Antiqua" w:cs="Times New Roman"/>
                <w:b/>
                <w:sz w:val="19"/>
                <w:szCs w:val="19"/>
                <w:highlight w:val="yellow"/>
                <w:lang w:eastAsia="pt-BR"/>
              </w:rPr>
              <w:t>MPPA-2014-FCC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4564">
              <w:rPr>
                <w:rFonts w:ascii="Book Antiqua" w:eastAsia="Times New Roman" w:hAnsi="Book Antiqua" w:cs="Times New Roman"/>
                <w:bCs/>
                <w:sz w:val="19"/>
                <w:szCs w:val="19"/>
                <w:lang w:eastAsia="pt-BR"/>
              </w:rPr>
              <w:t>José responde, preso, a processo pela prática do delito de tráfico de drogas. Diante disso, é correto afirmar que</w:t>
            </w:r>
            <w:r>
              <w:rPr>
                <w:rFonts w:ascii="Book Antiqua" w:eastAsia="Times New Roman" w:hAnsi="Book Antiqua" w:cs="Times New Roman"/>
                <w:bCs/>
                <w:sz w:val="19"/>
                <w:szCs w:val="19"/>
                <w:lang w:eastAsia="pt-BR"/>
              </w:rPr>
              <w:t xml:space="preserve"> </w:t>
            </w:r>
            <w:r w:rsidRPr="00B64564">
              <w:rPr>
                <w:rFonts w:ascii="Book Antiqua" w:eastAsia="Times New Roman" w:hAnsi="Book Antiqua" w:cs="Times New Roman"/>
                <w:bCs/>
                <w:sz w:val="19"/>
                <w:szCs w:val="19"/>
                <w:lang w:eastAsia="pt-BR"/>
              </w:rPr>
              <w:t xml:space="preserve">na hipótese de ter havido representação da autoridade policial, o Juiz, antes de decidir pela decretação da prisão temporária, teve que ouvir o </w:t>
            </w:r>
            <w:r w:rsidR="00FC7D94">
              <w:rPr>
                <w:rFonts w:ascii="Book Antiqua" w:eastAsia="Times New Roman" w:hAnsi="Book Antiqua" w:cs="Times New Roman"/>
                <w:bCs/>
                <w:sz w:val="19"/>
                <w:szCs w:val="19"/>
                <w:lang w:eastAsia="pt-BR"/>
              </w:rPr>
              <w:t>MP</w:t>
            </w:r>
            <w:r w:rsidRPr="00B6456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w:t>
            </w:r>
            <w:r w:rsidR="00FC7D94">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º, §1º, Lei 7960.</w:t>
            </w:r>
          </w:p>
          <w:p w14:paraId="6D6CD144" w14:textId="77777777" w:rsidR="007536CF" w:rsidRDefault="007536CF" w:rsidP="000D6CEF">
            <w:pPr>
              <w:spacing w:before="100" w:beforeAutospacing="1" w:after="100" w:afterAutospacing="1"/>
              <w:jc w:val="both"/>
              <w:rPr>
                <w:rFonts w:ascii="Book Antiqua" w:eastAsia="Times New Roman" w:hAnsi="Book Antiqua" w:cs="Times New Roman"/>
                <w:bCs/>
                <w:sz w:val="19"/>
                <w:szCs w:val="19"/>
                <w:lang w:eastAsia="pt-BR"/>
              </w:rPr>
            </w:pPr>
            <w:r w:rsidRPr="00273A43">
              <w:rPr>
                <w:rFonts w:ascii="Book Antiqua" w:eastAsia="Times New Roman" w:hAnsi="Book Antiqua" w:cs="Times New Roman"/>
                <w:b/>
                <w:i/>
                <w:iCs/>
                <w:color w:val="FF0000"/>
                <w:sz w:val="19"/>
                <w:szCs w:val="19"/>
                <w:lang w:eastAsia="pt-BR"/>
              </w:rPr>
              <w:t>#</w:t>
            </w:r>
            <w:r w:rsidRPr="00273A43">
              <w:rPr>
                <w:rFonts w:ascii="Book Antiqua" w:eastAsia="Times New Roman" w:hAnsi="Book Antiqua" w:cs="Times New Roman"/>
                <w:b/>
                <w:i/>
                <w:iCs/>
                <w:color w:val="FF0000"/>
                <w:sz w:val="19"/>
                <w:szCs w:val="19"/>
                <w:highlight w:val="green"/>
                <w:lang w:eastAsia="pt-BR"/>
              </w:rPr>
              <w:t>Atenção</w:t>
            </w:r>
            <w:r w:rsidRPr="00273A43">
              <w:rPr>
                <w:rFonts w:ascii="Book Antiqua" w:eastAsia="Times New Roman" w:hAnsi="Book Antiqua" w:cs="Times New Roman"/>
                <w:bCs/>
                <w:sz w:val="19"/>
                <w:szCs w:val="19"/>
                <w:lang w:eastAsia="pt-BR"/>
              </w:rPr>
              <w:t>: A prisão temporária não pode ser decretada de ofício pelo Juiz, devendo ser requerida pelo MP ou ser objeto de representação da autoridade policial. Neste último caso, o Juiz deve ouvir o MP antes de decidir.</w:t>
            </w:r>
          </w:p>
          <w:p w14:paraId="1E9B16CA" w14:textId="0E8BCC2A" w:rsidR="00113D7E" w:rsidRPr="00273A43" w:rsidRDefault="00113D7E" w:rsidP="00113D7E">
            <w:pPr>
              <w:spacing w:before="100" w:beforeAutospacing="1" w:after="100" w:afterAutospacing="1"/>
              <w:jc w:val="both"/>
              <w:rPr>
                <w:rFonts w:ascii="Book Antiqua" w:eastAsia="Times New Roman" w:hAnsi="Book Antiqua" w:cs="Times New Roman"/>
                <w:bCs/>
                <w:sz w:val="19"/>
                <w:szCs w:val="19"/>
                <w:lang w:eastAsia="pt-BR"/>
              </w:rPr>
            </w:pPr>
            <w:r w:rsidRPr="00273A43">
              <w:rPr>
                <w:rFonts w:ascii="Book Antiqua" w:eastAsia="Times New Roman" w:hAnsi="Book Antiqua" w:cs="Times New Roman"/>
                <w:b/>
                <w:i/>
                <w:iCs/>
                <w:color w:val="FF0000"/>
                <w:sz w:val="19"/>
                <w:szCs w:val="19"/>
                <w:lang w:eastAsia="pt-BR"/>
              </w:rPr>
              <w:t>#</w:t>
            </w:r>
            <w:r w:rsidRPr="00113D7E">
              <w:rPr>
                <w:rFonts w:ascii="Book Antiqua" w:eastAsia="Times New Roman" w:hAnsi="Book Antiqua" w:cs="Times New Roman"/>
                <w:b/>
                <w:i/>
                <w:iCs/>
                <w:color w:val="FF0000"/>
                <w:sz w:val="19"/>
                <w:szCs w:val="19"/>
                <w:highlight w:val="green"/>
                <w:lang w:eastAsia="pt-BR"/>
              </w:rPr>
              <w:t>Atenção</w:t>
            </w:r>
            <w:r w:rsidRPr="00113D7E">
              <w:rPr>
                <w:rFonts w:ascii="Book Antiqua" w:eastAsia="Times New Roman" w:hAnsi="Book Antiqua" w:cs="Times New Roman"/>
                <w:b/>
                <w:i/>
                <w:iCs/>
                <w:color w:val="FF0000"/>
                <w:sz w:val="19"/>
                <w:szCs w:val="19"/>
                <w:lang w:eastAsia="pt-BR"/>
              </w:rPr>
              <w:t>: #</w:t>
            </w:r>
            <w:r w:rsidRPr="00113D7E">
              <w:rPr>
                <w:rFonts w:ascii="Book Antiqua" w:eastAsia="Times New Roman" w:hAnsi="Book Antiqua" w:cs="Times New Roman"/>
                <w:b/>
                <w:i/>
                <w:iCs/>
                <w:color w:val="FF0000"/>
                <w:sz w:val="19"/>
                <w:szCs w:val="19"/>
                <w:highlight w:val="green"/>
                <w:lang w:eastAsia="pt-BR"/>
              </w:rPr>
              <w:t>MPRS-2023</w:t>
            </w:r>
            <w:r w:rsidRPr="00113D7E">
              <w:rPr>
                <w:rFonts w:ascii="Book Antiqua" w:eastAsia="Times New Roman" w:hAnsi="Book Antiqua" w:cs="Times New Roman"/>
                <w:bCs/>
                <w:sz w:val="19"/>
                <w:szCs w:val="19"/>
                <w:lang w:eastAsia="pt-BR"/>
              </w:rPr>
              <w:t>:</w:t>
            </w:r>
            <w:r w:rsidRPr="00113D7E">
              <w:rPr>
                <w:rFonts w:ascii="Book Antiqua" w:hAnsi="Book Antiqua"/>
                <w:sz w:val="19"/>
                <w:szCs w:val="19"/>
              </w:rPr>
              <w:t xml:space="preserve"> </w:t>
            </w:r>
            <w:r>
              <w:rPr>
                <w:rFonts w:ascii="Book Antiqua" w:hAnsi="Book Antiqua"/>
                <w:sz w:val="19"/>
                <w:szCs w:val="19"/>
              </w:rPr>
              <w:t>O</w:t>
            </w:r>
            <w:r w:rsidRPr="00113D7E">
              <w:rPr>
                <w:rFonts w:ascii="Book Antiqua" w:eastAsia="Times New Roman" w:hAnsi="Book Antiqua" w:cs="Times New Roman"/>
                <w:bCs/>
                <w:sz w:val="19"/>
                <w:szCs w:val="19"/>
                <w:lang w:eastAsia="pt-BR"/>
              </w:rPr>
              <w:t xml:space="preserve"> magistrado não está vinculado ao parecer do MP, quando presente a representação da autoridade policial.</w:t>
            </w:r>
            <w:r>
              <w:rPr>
                <w:rFonts w:ascii="Book Antiqua" w:eastAsia="Times New Roman" w:hAnsi="Book Antiqua" w:cs="Times New Roman"/>
                <w:bCs/>
                <w:sz w:val="19"/>
                <w:szCs w:val="19"/>
                <w:lang w:eastAsia="pt-BR"/>
              </w:rPr>
              <w:t xml:space="preserve"> </w:t>
            </w:r>
            <w:r>
              <w:rPr>
                <w:rFonts w:ascii="Book Antiqua" w:hAnsi="Book Antiqua"/>
                <w:sz w:val="19"/>
                <w:szCs w:val="19"/>
              </w:rPr>
              <w:t>Desse modo, e</w:t>
            </w:r>
            <w:r w:rsidRPr="00113D7E">
              <w:rPr>
                <w:rFonts w:ascii="Book Antiqua" w:hAnsi="Book Antiqua"/>
                <w:sz w:val="19"/>
                <w:szCs w:val="19"/>
              </w:rPr>
              <w:t>m se tratando de prisão temporária, a manifestação ministerial de que trata o § 1</w:t>
            </w:r>
            <w:r>
              <w:rPr>
                <w:rFonts w:ascii="Book Antiqua" w:hAnsi="Book Antiqua"/>
                <w:sz w:val="19"/>
                <w:szCs w:val="19"/>
              </w:rPr>
              <w:t>º</w:t>
            </w:r>
            <w:r w:rsidRPr="00113D7E">
              <w:rPr>
                <w:rFonts w:ascii="Book Antiqua" w:hAnsi="Book Antiqua"/>
                <w:sz w:val="19"/>
                <w:szCs w:val="19"/>
              </w:rPr>
              <w:t>, do art. 2</w:t>
            </w:r>
            <w:r>
              <w:rPr>
                <w:rFonts w:ascii="Book Antiqua" w:hAnsi="Book Antiqua"/>
                <w:sz w:val="19"/>
                <w:szCs w:val="19"/>
              </w:rPr>
              <w:t>º</w:t>
            </w:r>
            <w:r w:rsidRPr="00113D7E">
              <w:rPr>
                <w:rFonts w:ascii="Book Antiqua" w:hAnsi="Book Antiqua"/>
                <w:sz w:val="19"/>
                <w:szCs w:val="19"/>
              </w:rPr>
              <w:t xml:space="preserve">, da Lei 7.960/89, quando contrária à representação da autoridade policial, </w:t>
            </w:r>
            <w:r>
              <w:rPr>
                <w:rFonts w:ascii="Book Antiqua" w:hAnsi="Book Antiqua"/>
                <w:sz w:val="19"/>
                <w:szCs w:val="19"/>
              </w:rPr>
              <w:t>não vincula a decisão do magistrado.</w:t>
            </w:r>
          </w:p>
        </w:tc>
      </w:tr>
    </w:tbl>
    <w:p w14:paraId="0AF3E73E" w14:textId="375E7382" w:rsidR="00A02458" w:rsidRPr="00BD7DED" w:rsidRDefault="00A02458" w:rsidP="00C0450D">
      <w:pPr>
        <w:spacing w:before="100" w:beforeAutospacing="1" w:after="100" w:afterAutospacing="1" w:line="240" w:lineRule="auto"/>
        <w:ind w:firstLine="525"/>
        <w:jc w:val="both"/>
        <w:rPr>
          <w:rFonts w:ascii="Book Antiqua" w:eastAsia="Times New Roman" w:hAnsi="Book Antiqua" w:cs="Times New Roman"/>
          <w:b/>
          <w:iCs/>
          <w:color w:val="FF0000"/>
          <w:sz w:val="16"/>
          <w:szCs w:val="16"/>
          <w:lang w:eastAsia="pt-BR"/>
        </w:rPr>
      </w:pPr>
      <w:r w:rsidRPr="00273A43">
        <w:rPr>
          <w:rFonts w:ascii="Book Antiqua" w:eastAsia="Times New Roman" w:hAnsi="Book Antiqua" w:cs="Times New Roman"/>
          <w:b/>
          <w:sz w:val="19"/>
          <w:szCs w:val="19"/>
          <w:highlight w:val="magenta"/>
          <w:lang w:eastAsia="pt-BR"/>
        </w:rPr>
        <w:t>§ 2°</w:t>
      </w:r>
      <w:r w:rsidRPr="00273A43">
        <w:rPr>
          <w:rFonts w:ascii="Book Antiqua" w:eastAsia="Times New Roman" w:hAnsi="Book Antiqua" w:cs="Times New Roman"/>
          <w:sz w:val="19"/>
          <w:szCs w:val="19"/>
          <w:lang w:eastAsia="pt-BR"/>
        </w:rPr>
        <w:t xml:space="preserve"> O </w:t>
      </w:r>
      <w:r w:rsidRPr="00273A43">
        <w:rPr>
          <w:rFonts w:ascii="Book Antiqua" w:eastAsia="Times New Roman" w:hAnsi="Book Antiqua" w:cs="Times New Roman"/>
          <w:b/>
          <w:sz w:val="19"/>
          <w:szCs w:val="19"/>
          <w:highlight w:val="yellow"/>
          <w:lang w:eastAsia="pt-BR"/>
        </w:rPr>
        <w:t>despacho</w:t>
      </w:r>
      <w:r w:rsidRPr="00273A43">
        <w:rPr>
          <w:rFonts w:ascii="Book Antiqua" w:eastAsia="Times New Roman" w:hAnsi="Book Antiqua" w:cs="Times New Roman"/>
          <w:b/>
          <w:sz w:val="19"/>
          <w:szCs w:val="19"/>
          <w:lang w:eastAsia="pt-BR"/>
        </w:rPr>
        <w:t xml:space="preserve"> que </w:t>
      </w:r>
      <w:r w:rsidRPr="00273A43">
        <w:rPr>
          <w:rFonts w:ascii="Book Antiqua" w:eastAsia="Times New Roman" w:hAnsi="Book Antiqua" w:cs="Times New Roman"/>
          <w:b/>
          <w:caps/>
          <w:sz w:val="19"/>
          <w:szCs w:val="19"/>
          <w:highlight w:val="green"/>
          <w:lang w:eastAsia="pt-BR"/>
        </w:rPr>
        <w:t>decretar</w:t>
      </w:r>
      <w:r w:rsidRPr="00273A43">
        <w:rPr>
          <w:rFonts w:ascii="Book Antiqua" w:eastAsia="Times New Roman" w:hAnsi="Book Antiqua" w:cs="Times New Roman"/>
          <w:b/>
          <w:sz w:val="19"/>
          <w:szCs w:val="19"/>
          <w:lang w:eastAsia="pt-BR"/>
        </w:rPr>
        <w:t xml:space="preserve"> a </w:t>
      </w:r>
      <w:r w:rsidRPr="00273A43">
        <w:rPr>
          <w:rFonts w:ascii="Book Antiqua" w:eastAsia="Times New Roman" w:hAnsi="Book Antiqua" w:cs="Times New Roman"/>
          <w:b/>
          <w:caps/>
          <w:sz w:val="19"/>
          <w:szCs w:val="19"/>
          <w:shd w:val="clear" w:color="auto" w:fill="F7CAAC" w:themeFill="accent2" w:themeFillTint="66"/>
          <w:lang w:eastAsia="pt-BR"/>
        </w:rPr>
        <w:t>prisão temporária</w:t>
      </w:r>
      <w:r w:rsidRPr="00273A43">
        <w:rPr>
          <w:rFonts w:ascii="Book Antiqua" w:eastAsia="Times New Roman" w:hAnsi="Book Antiqua" w:cs="Times New Roman"/>
          <w:b/>
          <w:sz w:val="19"/>
          <w:szCs w:val="19"/>
          <w:lang w:eastAsia="pt-BR"/>
        </w:rPr>
        <w:t xml:space="preserve"> </w:t>
      </w:r>
      <w:r w:rsidRPr="00273A43">
        <w:rPr>
          <w:rFonts w:ascii="Book Antiqua" w:eastAsia="Times New Roman" w:hAnsi="Book Antiqua" w:cs="Times New Roman"/>
          <w:b/>
          <w:caps/>
          <w:sz w:val="19"/>
          <w:szCs w:val="19"/>
          <w:highlight w:val="green"/>
          <w:lang w:eastAsia="pt-BR"/>
        </w:rPr>
        <w:t>deverá ser fundamentado</w:t>
      </w:r>
      <w:r w:rsidRPr="00273A43">
        <w:rPr>
          <w:rFonts w:ascii="Book Antiqua" w:eastAsia="Times New Roman" w:hAnsi="Book Antiqua" w:cs="Times New Roman"/>
          <w:b/>
          <w:sz w:val="19"/>
          <w:szCs w:val="19"/>
          <w:lang w:eastAsia="pt-BR"/>
        </w:rPr>
        <w:t xml:space="preserve"> e </w:t>
      </w:r>
      <w:r w:rsidRPr="00273A43">
        <w:rPr>
          <w:rFonts w:ascii="Book Antiqua" w:eastAsia="Times New Roman" w:hAnsi="Book Antiqua" w:cs="Times New Roman"/>
          <w:b/>
          <w:caps/>
          <w:sz w:val="19"/>
          <w:szCs w:val="19"/>
          <w:highlight w:val="green"/>
          <w:lang w:eastAsia="pt-BR"/>
        </w:rPr>
        <w:t>prolatado</w:t>
      </w:r>
      <w:r w:rsidRPr="00273A43">
        <w:rPr>
          <w:rFonts w:ascii="Book Antiqua" w:eastAsia="Times New Roman" w:hAnsi="Book Antiqua" w:cs="Times New Roman"/>
          <w:b/>
          <w:sz w:val="19"/>
          <w:szCs w:val="19"/>
          <w:lang w:eastAsia="pt-BR"/>
        </w:rPr>
        <w:t xml:space="preserve"> </w:t>
      </w:r>
      <w:r w:rsidRPr="00273A43">
        <w:rPr>
          <w:rFonts w:ascii="Book Antiqua" w:eastAsia="Times New Roman" w:hAnsi="Book Antiqua" w:cs="Times New Roman"/>
          <w:b/>
          <w:sz w:val="19"/>
          <w:szCs w:val="19"/>
          <w:highlight w:val="cyan"/>
          <w:lang w:eastAsia="pt-BR"/>
        </w:rPr>
        <w:t>dentro do prazo de 24 (vinte e quatro) horas</w:t>
      </w:r>
      <w:r w:rsidRPr="00273A43">
        <w:rPr>
          <w:rFonts w:ascii="Book Antiqua" w:eastAsia="Times New Roman" w:hAnsi="Book Antiqua" w:cs="Times New Roman"/>
          <w:b/>
          <w:sz w:val="19"/>
          <w:szCs w:val="19"/>
          <w:lang w:eastAsia="pt-BR"/>
        </w:rPr>
        <w:t xml:space="preserve">, </w:t>
      </w:r>
      <w:r w:rsidRPr="00273A43">
        <w:rPr>
          <w:rFonts w:ascii="Book Antiqua" w:eastAsia="Times New Roman" w:hAnsi="Book Antiqua" w:cs="Times New Roman"/>
          <w:b/>
          <w:caps/>
          <w:sz w:val="19"/>
          <w:szCs w:val="19"/>
          <w:highlight w:val="green"/>
          <w:lang w:eastAsia="pt-BR"/>
        </w:rPr>
        <w:t>contadas</w:t>
      </w:r>
      <w:r w:rsidRPr="00273A43">
        <w:rPr>
          <w:rFonts w:ascii="Book Antiqua" w:eastAsia="Times New Roman" w:hAnsi="Book Antiqua" w:cs="Times New Roman"/>
          <w:b/>
          <w:sz w:val="19"/>
          <w:szCs w:val="19"/>
          <w:lang w:eastAsia="pt-BR"/>
        </w:rPr>
        <w:t xml:space="preserve"> </w:t>
      </w:r>
      <w:r w:rsidRPr="00273A43">
        <w:rPr>
          <w:rFonts w:ascii="Book Antiqua" w:eastAsia="Times New Roman" w:hAnsi="Book Antiqua" w:cs="Times New Roman"/>
          <w:b/>
          <w:sz w:val="19"/>
          <w:szCs w:val="19"/>
          <w:highlight w:val="cyan"/>
          <w:lang w:eastAsia="pt-BR"/>
        </w:rPr>
        <w:t>a partir do recebimento</w:t>
      </w:r>
      <w:r w:rsidRPr="00273A43">
        <w:rPr>
          <w:rFonts w:ascii="Book Antiqua" w:eastAsia="Times New Roman" w:hAnsi="Book Antiqua" w:cs="Times New Roman"/>
          <w:b/>
          <w:sz w:val="19"/>
          <w:szCs w:val="19"/>
          <w:lang w:eastAsia="pt-BR"/>
        </w:rPr>
        <w:t xml:space="preserve"> </w:t>
      </w:r>
      <w:r w:rsidRPr="00273A43">
        <w:rPr>
          <w:rFonts w:ascii="Book Antiqua" w:eastAsia="Times New Roman" w:hAnsi="Book Antiqua" w:cs="Times New Roman"/>
          <w:b/>
          <w:sz w:val="19"/>
          <w:szCs w:val="19"/>
          <w:highlight w:val="yellow"/>
          <w:lang w:eastAsia="pt-BR"/>
        </w:rPr>
        <w:t>da representação</w:t>
      </w:r>
      <w:r w:rsidRPr="00273A43">
        <w:rPr>
          <w:rFonts w:ascii="Book Antiqua" w:eastAsia="Times New Roman" w:hAnsi="Book Antiqua" w:cs="Times New Roman"/>
          <w:b/>
          <w:sz w:val="19"/>
          <w:szCs w:val="19"/>
          <w:lang w:eastAsia="pt-BR"/>
        </w:rPr>
        <w:t xml:space="preserve"> ou </w:t>
      </w:r>
      <w:r w:rsidRPr="00273A43">
        <w:rPr>
          <w:rFonts w:ascii="Book Antiqua" w:eastAsia="Times New Roman" w:hAnsi="Book Antiqua" w:cs="Times New Roman"/>
          <w:b/>
          <w:sz w:val="19"/>
          <w:szCs w:val="19"/>
          <w:highlight w:val="yellow"/>
          <w:lang w:eastAsia="pt-BR"/>
        </w:rPr>
        <w:t>do requerimento</w:t>
      </w:r>
      <w:r w:rsidRPr="00BD7DED">
        <w:rPr>
          <w:rFonts w:ascii="Book Antiqua" w:eastAsia="Times New Roman" w:hAnsi="Book Antiqua" w:cs="Times New Roman"/>
          <w:sz w:val="18"/>
          <w:szCs w:val="18"/>
          <w:lang w:eastAsia="pt-BR"/>
        </w:rPr>
        <w:t>.</w:t>
      </w:r>
      <w:r w:rsidR="00BD7DED">
        <w:rPr>
          <w:rFonts w:ascii="Book Antiqua" w:eastAsia="Times New Roman" w:hAnsi="Book Antiqua" w:cs="Times New Roman"/>
          <w:sz w:val="18"/>
          <w:szCs w:val="18"/>
          <w:lang w:eastAsia="pt-BR"/>
        </w:rPr>
        <w:t xml:space="preserve"> </w:t>
      </w:r>
      <w:r w:rsidR="00BD7DED" w:rsidRPr="00626E63">
        <w:rPr>
          <w:rStyle w:val="Hyperlink"/>
          <w:rFonts w:ascii="Book Antiqua" w:hAnsi="Book Antiqua"/>
          <w:b/>
          <w:bCs/>
          <w:color w:val="FF0000"/>
          <w:sz w:val="16"/>
          <w:szCs w:val="16"/>
        </w:rPr>
        <w:t>(TJS</w:t>
      </w:r>
      <w:r w:rsidR="00BD7DED">
        <w:rPr>
          <w:rStyle w:val="Hyperlink"/>
          <w:rFonts w:ascii="Book Antiqua" w:hAnsi="Book Antiqua"/>
          <w:b/>
          <w:bCs/>
          <w:color w:val="FF0000"/>
          <w:sz w:val="16"/>
          <w:szCs w:val="16"/>
        </w:rPr>
        <w:t>E</w:t>
      </w:r>
      <w:r w:rsidR="00BD7DED" w:rsidRPr="00626E63">
        <w:rPr>
          <w:rStyle w:val="Hyperlink"/>
          <w:rFonts w:ascii="Book Antiqua" w:hAnsi="Book Antiqua"/>
          <w:b/>
          <w:bCs/>
          <w:color w:val="FF0000"/>
          <w:sz w:val="16"/>
          <w:szCs w:val="16"/>
        </w:rPr>
        <w:t>-20</w:t>
      </w:r>
      <w:r w:rsidR="00BD7DED">
        <w:rPr>
          <w:rStyle w:val="Hyperlink"/>
          <w:rFonts w:ascii="Book Antiqua" w:hAnsi="Book Antiqua"/>
          <w:b/>
          <w:bCs/>
          <w:color w:val="FF0000"/>
          <w:sz w:val="16"/>
          <w:szCs w:val="16"/>
        </w:rPr>
        <w:t>08</w:t>
      </w:r>
      <w:r w:rsidR="00BD7DED" w:rsidRPr="00626E63">
        <w:rPr>
          <w:rStyle w:val="Hyperlink"/>
          <w:rFonts w:ascii="Book Antiqua" w:hAnsi="Book Antiqua"/>
          <w:b/>
          <w:bCs/>
          <w:color w:val="FF0000"/>
          <w:sz w:val="16"/>
          <w:szCs w:val="16"/>
        </w:rPr>
        <w:t>)</w:t>
      </w:r>
      <w:r w:rsidR="001705E7" w:rsidRPr="00BD7DED">
        <w:rPr>
          <w:rFonts w:ascii="Book Antiqua" w:eastAsia="Times New Roman" w:hAnsi="Book Antiqua" w:cs="Times New Roman"/>
          <w:sz w:val="18"/>
          <w:szCs w:val="18"/>
          <w:lang w:eastAsia="pt-BR"/>
        </w:rPr>
        <w:t xml:space="preserve"> </w:t>
      </w:r>
      <w:r w:rsidR="001705E7" w:rsidRPr="00BD7DED">
        <w:rPr>
          <w:rFonts w:ascii="Book Antiqua" w:eastAsia="Times New Roman" w:hAnsi="Book Antiqua" w:cs="Times New Roman"/>
          <w:b/>
          <w:color w:val="FF0000"/>
          <w:sz w:val="16"/>
          <w:szCs w:val="16"/>
          <w:u w:val="single"/>
          <w:lang w:eastAsia="pt-BR"/>
        </w:rPr>
        <w:t>(MPSP-2012)</w:t>
      </w:r>
      <w:r w:rsidR="0075096E" w:rsidRPr="00BD7DED">
        <w:rPr>
          <w:rFonts w:ascii="Book Antiqua" w:eastAsia="Times New Roman" w:hAnsi="Book Antiqua" w:cs="Times New Roman"/>
          <w:b/>
          <w:color w:val="FF0000"/>
          <w:sz w:val="16"/>
          <w:szCs w:val="16"/>
          <w:lang w:eastAsia="pt-BR"/>
        </w:rPr>
        <w:t xml:space="preserve"> </w:t>
      </w:r>
      <w:r w:rsidR="0075096E" w:rsidRPr="00BD7DED">
        <w:rPr>
          <w:rFonts w:ascii="Book Antiqua" w:eastAsia="Times New Roman" w:hAnsi="Book Antiqua" w:cs="Times New Roman"/>
          <w:b/>
          <w:color w:val="FF0000"/>
          <w:sz w:val="16"/>
          <w:szCs w:val="16"/>
          <w:u w:val="single"/>
          <w:lang w:eastAsia="pt-BR"/>
        </w:rPr>
        <w:t>(PCPR-2013)</w:t>
      </w:r>
      <w:r w:rsidR="004D7B78" w:rsidRPr="00BD7DED">
        <w:rPr>
          <w:rFonts w:ascii="Book Antiqua" w:eastAsia="Times New Roman" w:hAnsi="Book Antiqua" w:cs="Times New Roman"/>
          <w:b/>
          <w:color w:val="FF0000"/>
          <w:sz w:val="16"/>
          <w:szCs w:val="16"/>
          <w:lang w:eastAsia="pt-BR"/>
        </w:rPr>
        <w:t xml:space="preserve"> </w:t>
      </w:r>
      <w:r w:rsidR="009B696F" w:rsidRPr="00BD7DED">
        <w:rPr>
          <w:rFonts w:ascii="Book Antiqua" w:hAnsi="Book Antiqua" w:cs="Times New Roman"/>
          <w:b/>
          <w:color w:val="FF0000"/>
          <w:sz w:val="16"/>
          <w:szCs w:val="16"/>
          <w:u w:val="single"/>
        </w:rPr>
        <w:t>(TJGO-2015)</w:t>
      </w:r>
      <w:r w:rsidR="004E6789" w:rsidRPr="00BD7DED">
        <w:rPr>
          <w:rFonts w:ascii="Book Antiqua" w:hAnsi="Book Antiqua" w:cs="Times New Roman"/>
          <w:b/>
          <w:color w:val="FF0000"/>
          <w:sz w:val="16"/>
          <w:szCs w:val="16"/>
        </w:rPr>
        <w:t xml:space="preserve"> </w:t>
      </w:r>
      <w:r w:rsidR="004E6789" w:rsidRPr="00BD7DED">
        <w:rPr>
          <w:rFonts w:ascii="Book Antiqua" w:hAnsi="Book Antiqua"/>
          <w:b/>
          <w:color w:val="FF0000"/>
          <w:sz w:val="16"/>
          <w:szCs w:val="16"/>
          <w:u w:val="single"/>
        </w:rPr>
        <w:t>(PCPE-2016)</w:t>
      </w:r>
      <w:r w:rsidR="00C65B9D" w:rsidRPr="00BD7DED">
        <w:rPr>
          <w:rFonts w:ascii="Book Antiqua" w:eastAsia="Times New Roman" w:hAnsi="Book Antiqua" w:cs="Times New Roman"/>
          <w:sz w:val="16"/>
          <w:szCs w:val="16"/>
          <w:lang w:eastAsia="pt-BR"/>
        </w:rPr>
        <w:t xml:space="preserve"> </w:t>
      </w:r>
      <w:r w:rsidR="00C65B9D" w:rsidRPr="00BD7DED">
        <w:rPr>
          <w:rFonts w:ascii="Book Antiqua" w:eastAsia="Times New Roman" w:hAnsi="Book Antiqua" w:cs="Times New Roman"/>
          <w:b/>
          <w:color w:val="FF0000"/>
          <w:sz w:val="16"/>
          <w:szCs w:val="16"/>
          <w:u w:val="single"/>
          <w:lang w:eastAsia="pt-BR"/>
        </w:rPr>
        <w:t>(TRF2-2017)</w:t>
      </w:r>
      <w:r w:rsidR="007536CF" w:rsidRPr="00BD7DED">
        <w:rPr>
          <w:rFonts w:ascii="Book Antiqua" w:eastAsia="Times New Roman" w:hAnsi="Book Antiqua" w:cs="Times New Roman"/>
          <w:b/>
          <w:color w:val="FF0000"/>
          <w:sz w:val="16"/>
          <w:szCs w:val="16"/>
          <w:lang w:eastAsia="pt-BR"/>
        </w:rPr>
        <w:t xml:space="preserve"> </w:t>
      </w:r>
      <w:r w:rsidR="007536CF" w:rsidRPr="00BD7DED">
        <w:rPr>
          <w:rFonts w:ascii="Book Antiqua" w:eastAsia="Times New Roman" w:hAnsi="Book Antiqua" w:cs="Times New Roman"/>
          <w:b/>
          <w:bCs/>
          <w:color w:val="FF0000"/>
          <w:sz w:val="16"/>
          <w:szCs w:val="16"/>
          <w:u w:val="single"/>
          <w:lang w:eastAsia="pt-BR"/>
        </w:rPr>
        <w:t>(TJAC-2019)</w:t>
      </w:r>
      <w:r w:rsidR="00D22961" w:rsidRPr="00BD7DED">
        <w:rPr>
          <w:rFonts w:ascii="Book Antiqua" w:eastAsia="Times New Roman" w:hAnsi="Book Antiqua" w:cs="Times New Roman"/>
          <w:b/>
          <w:bCs/>
          <w:color w:val="FF0000"/>
          <w:sz w:val="16"/>
          <w:szCs w:val="16"/>
          <w:lang w:eastAsia="pt-BR"/>
        </w:rPr>
        <w:t xml:space="preserve"> </w:t>
      </w:r>
      <w:r w:rsidR="00D22961" w:rsidRPr="00BD7DED">
        <w:rPr>
          <w:rFonts w:ascii="Book Antiqua" w:eastAsia="Times New Roman" w:hAnsi="Book Antiqua" w:cs="Times New Roman"/>
          <w:b/>
          <w:iCs/>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0F0D5D" w:rsidRPr="00273A43" w14:paraId="57BF3D0D" w14:textId="77777777" w:rsidTr="00D0244C">
        <w:tc>
          <w:tcPr>
            <w:tcW w:w="8494" w:type="dxa"/>
            <w:shd w:val="clear" w:color="auto" w:fill="CCFFFF"/>
          </w:tcPr>
          <w:p w14:paraId="1806CBA5" w14:textId="221B29F0" w:rsidR="000F0D5D" w:rsidRPr="00293A35" w:rsidRDefault="000F0D5D" w:rsidP="00D0244C">
            <w:pPr>
              <w:jc w:val="both"/>
              <w:rPr>
                <w:rFonts w:ascii="Book Antiqua" w:eastAsia="Times New Roman" w:hAnsi="Book Antiqua" w:cs="Times New Roman"/>
                <w:bCs/>
                <w:sz w:val="19"/>
                <w:szCs w:val="19"/>
                <w:lang w:eastAsia="pt-BR"/>
              </w:rPr>
            </w:pPr>
            <w:r w:rsidRPr="00293A35">
              <w:rPr>
                <w:rFonts w:ascii="Book Antiqua" w:eastAsia="Times New Roman" w:hAnsi="Book Antiqua" w:cs="Times New Roman"/>
                <w:b/>
                <w:i/>
                <w:iCs/>
                <w:color w:val="FF0000"/>
                <w:sz w:val="19"/>
                <w:szCs w:val="19"/>
                <w:lang w:eastAsia="pt-BR"/>
              </w:rPr>
              <w:t>#</w:t>
            </w:r>
            <w:r w:rsidRPr="00293A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0768">
              <w:rPr>
                <w:rFonts w:ascii="Book Antiqua" w:eastAsia="Times New Roman" w:hAnsi="Book Antiqua" w:cs="Times New Roman"/>
                <w:b/>
                <w:i/>
                <w:iCs/>
                <w:color w:val="FF0000"/>
                <w:sz w:val="19"/>
                <w:szCs w:val="19"/>
                <w:highlight w:val="green"/>
                <w:lang w:eastAsia="pt-BR"/>
              </w:rPr>
              <w:t>Comentários sobre o julgado veiculado no Info 1043 do STF</w:t>
            </w:r>
            <w:r w:rsidRPr="00293A3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Cs/>
                <w:sz w:val="19"/>
                <w:szCs w:val="19"/>
                <w:lang w:eastAsia="pt-BR"/>
              </w:rPr>
              <w:t xml:space="preserve">: </w:t>
            </w:r>
            <w:r w:rsidRPr="000F0D5D">
              <w:rPr>
                <w:rFonts w:ascii="Book Antiqua" w:eastAsia="Times New Roman" w:hAnsi="Book Antiqua" w:cs="Times New Roman"/>
                <w:b/>
                <w:i/>
                <w:iCs/>
                <w:sz w:val="19"/>
                <w:szCs w:val="19"/>
                <w:u w:val="single"/>
                <w:lang w:eastAsia="pt-BR"/>
              </w:rPr>
              <w:t>STF não declarou a inconstitucionalidade do prazo de 24h previsto no § 2º do art. 2º da Lei</w:t>
            </w:r>
            <w:r>
              <w:rPr>
                <w:rFonts w:ascii="Book Antiqua" w:eastAsia="Times New Roman" w:hAnsi="Book Antiqua" w:cs="Times New Roman"/>
                <w:b/>
                <w:i/>
                <w:iCs/>
                <w:sz w:val="19"/>
                <w:szCs w:val="19"/>
                <w:u w:val="single"/>
                <w:lang w:eastAsia="pt-BR"/>
              </w:rPr>
              <w:t xml:space="preserve"> </w:t>
            </w:r>
            <w:r w:rsidRPr="000F0D5D">
              <w:rPr>
                <w:rFonts w:ascii="Book Antiqua" w:eastAsia="Times New Roman" w:hAnsi="Book Antiqua" w:cs="Times New Roman"/>
                <w:b/>
                <w:i/>
                <w:iCs/>
                <w:sz w:val="19"/>
                <w:szCs w:val="19"/>
                <w:u w:val="single"/>
                <w:lang w:eastAsia="pt-BR"/>
              </w:rPr>
              <w:t>7.960/89</w:t>
            </w:r>
            <w:r>
              <w:rPr>
                <w:rFonts w:ascii="Book Antiqua" w:eastAsia="Times New Roman" w:hAnsi="Book Antiqua" w:cs="Times New Roman"/>
                <w:b/>
                <w:i/>
                <w:iCs/>
                <w:sz w:val="19"/>
                <w:szCs w:val="19"/>
                <w:lang w:eastAsia="pt-BR"/>
              </w:rPr>
              <w:t xml:space="preserve">: </w:t>
            </w:r>
            <w:r w:rsidRPr="000F0D5D">
              <w:rPr>
                <w:rFonts w:ascii="Book Antiqua" w:eastAsia="Times New Roman" w:hAnsi="Book Antiqua" w:cs="Times New Roman"/>
                <w:bCs/>
                <w:sz w:val="19"/>
                <w:szCs w:val="19"/>
                <w:lang w:eastAsia="pt-BR"/>
              </w:rPr>
              <w:t xml:space="preserve">Havia pedido para que esse prazo fosse declarado inconstitucional. </w:t>
            </w:r>
            <w:r w:rsidRPr="000F0D5D">
              <w:rPr>
                <w:rFonts w:ascii="Book Antiqua" w:eastAsia="Times New Roman" w:hAnsi="Book Antiqua" w:cs="Times New Roman"/>
                <w:b/>
                <w:sz w:val="19"/>
                <w:szCs w:val="19"/>
                <w:highlight w:val="yellow"/>
                <w:lang w:eastAsia="pt-BR"/>
              </w:rPr>
              <w:t>O STF não concordou com isso</w:t>
            </w:r>
            <w:r w:rsidRPr="000F0D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0D5D">
              <w:rPr>
                <w:rFonts w:ascii="Book Antiqua" w:eastAsia="Times New Roman" w:hAnsi="Book Antiqua" w:cs="Times New Roman"/>
                <w:bCs/>
                <w:sz w:val="19"/>
                <w:szCs w:val="19"/>
                <w:lang w:eastAsia="pt-BR"/>
              </w:rPr>
              <w:t>O prazo de 24 horas previsto no art. 2º, § 2º, da Lei 7.960/89 não possui qualquer vício de inconstitucionalidade considerando que:</w:t>
            </w:r>
            <w:r>
              <w:rPr>
                <w:rFonts w:ascii="Book Antiqua" w:eastAsia="Times New Roman" w:hAnsi="Book Antiqua" w:cs="Times New Roman"/>
                <w:bCs/>
                <w:sz w:val="19"/>
                <w:szCs w:val="19"/>
                <w:lang w:eastAsia="pt-BR"/>
              </w:rPr>
              <w:t xml:space="preserve"> i) </w:t>
            </w:r>
            <w:r w:rsidRPr="000F0D5D">
              <w:rPr>
                <w:rFonts w:ascii="Book Antiqua" w:eastAsia="Times New Roman" w:hAnsi="Book Antiqua" w:cs="Times New Roman"/>
                <w:bCs/>
                <w:sz w:val="19"/>
                <w:szCs w:val="19"/>
                <w:lang w:eastAsia="pt-BR"/>
              </w:rPr>
              <w:t>trata-se de prazo impróprio (que não produz consequências processuais caso seja descumprido); e</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w:t>
            </w:r>
            <w:r w:rsidRPr="000F0D5D">
              <w:rPr>
                <w:rFonts w:ascii="Book Antiqua" w:eastAsia="Times New Roman" w:hAnsi="Book Antiqua" w:cs="Times New Roman"/>
                <w:bCs/>
                <w:sz w:val="19"/>
                <w:szCs w:val="19"/>
                <w:lang w:eastAsia="pt-BR"/>
              </w:rPr>
              <w:t>que se justifica pela urgência na análise do pedido pelo magistrado visando à eficiência das investigações.</w:t>
            </w:r>
          </w:p>
        </w:tc>
      </w:tr>
    </w:tbl>
    <w:p w14:paraId="02BD08F9" w14:textId="77777777" w:rsidR="000F0D5D" w:rsidRPr="000F0D5D" w:rsidRDefault="000F0D5D" w:rsidP="000F0D5D">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464FC" w:rsidRPr="00273A43" w14:paraId="3A02F416" w14:textId="77777777" w:rsidTr="0033071F">
        <w:tc>
          <w:tcPr>
            <w:tcW w:w="8494" w:type="dxa"/>
            <w:shd w:val="clear" w:color="auto" w:fill="CCFFFF"/>
          </w:tcPr>
          <w:p w14:paraId="49FAEA7F" w14:textId="77777777" w:rsidR="00C464FC" w:rsidRPr="00273A43" w:rsidRDefault="00C464FC" w:rsidP="00C464FC">
            <w:pPr>
              <w:spacing w:before="100" w:beforeAutospacing="1" w:after="100" w:afterAutospacing="1"/>
              <w:jc w:val="both"/>
              <w:rPr>
                <w:rFonts w:ascii="Book Antiqua" w:eastAsia="Times New Roman" w:hAnsi="Book Antiqua" w:cs="Times New Roman"/>
                <w:b/>
                <w:sz w:val="19"/>
                <w:szCs w:val="19"/>
                <w:lang w:eastAsia="pt-BR"/>
              </w:rPr>
            </w:pP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b/>
                <w:sz w:val="19"/>
                <w:szCs w:val="19"/>
                <w:highlight w:val="yellow"/>
                <w:lang w:eastAsia="pt-BR"/>
              </w:rPr>
              <w:t>TJSE-2008-CESPE</w:t>
            </w: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sz w:val="19"/>
                <w:szCs w:val="19"/>
                <w:lang w:eastAsia="pt-BR"/>
              </w:rPr>
              <w:t xml:space="preserve">: A prisão temporária não pode ser decretada de ofício pelo juiz, que terá o prazo de 24 horas, a partir do recebimento do requerimento das partes, para decidir fundamentadamente.  </w:t>
            </w:r>
            <w:r w:rsidRPr="00273A43">
              <w:rPr>
                <w:rFonts w:ascii="Book Antiqua" w:eastAsia="Times New Roman" w:hAnsi="Book Antiqua" w:cs="Times New Roman"/>
                <w:b/>
                <w:sz w:val="19"/>
                <w:szCs w:val="19"/>
                <w:lang w:eastAsia="pt-BR"/>
              </w:rPr>
              <w:t>BL: art. 2º, §2º, Lei 7960.</w:t>
            </w:r>
          </w:p>
        </w:tc>
      </w:tr>
    </w:tbl>
    <w:p w14:paraId="1E5AC3B1" w14:textId="7E055A5A" w:rsidR="00A02458" w:rsidRPr="00BD7DED" w:rsidRDefault="00A02458" w:rsidP="00C0450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73A43">
        <w:rPr>
          <w:rFonts w:ascii="Book Antiqua" w:eastAsia="Times New Roman" w:hAnsi="Book Antiqua" w:cs="Times New Roman"/>
          <w:b/>
          <w:bCs/>
          <w:sz w:val="19"/>
          <w:szCs w:val="19"/>
          <w:highlight w:val="magenta"/>
          <w:lang w:eastAsia="pt-BR"/>
        </w:rPr>
        <w:t>§ 3°</w:t>
      </w:r>
      <w:r w:rsidRPr="00273A43">
        <w:rPr>
          <w:rFonts w:ascii="Book Antiqua" w:eastAsia="Times New Roman" w:hAnsi="Book Antiqua" w:cs="Times New Roman"/>
          <w:sz w:val="19"/>
          <w:szCs w:val="19"/>
          <w:lang w:eastAsia="pt-BR"/>
        </w:rPr>
        <w:t xml:space="preserve"> </w:t>
      </w:r>
      <w:r w:rsidRPr="00A57278">
        <w:rPr>
          <w:rFonts w:ascii="Book Antiqua" w:eastAsia="Times New Roman" w:hAnsi="Book Antiqua" w:cs="Times New Roman"/>
          <w:b/>
          <w:bCs/>
          <w:sz w:val="19"/>
          <w:szCs w:val="19"/>
          <w:lang w:eastAsia="pt-BR"/>
        </w:rPr>
        <w:t xml:space="preserve">O Juiz poderá, de ofício, ou a requerimento do Ministério Público e do Advogado, determinar que </w:t>
      </w:r>
      <w:r w:rsidRPr="00A57278">
        <w:rPr>
          <w:rFonts w:ascii="Book Antiqua" w:eastAsia="Times New Roman" w:hAnsi="Book Antiqua" w:cs="Times New Roman"/>
          <w:b/>
          <w:bCs/>
          <w:sz w:val="19"/>
          <w:szCs w:val="19"/>
          <w:highlight w:val="yellow"/>
          <w:lang w:eastAsia="pt-BR"/>
        </w:rPr>
        <w:t>o preso lhe seja apresentado</w:t>
      </w:r>
      <w:r w:rsidRPr="00A57278">
        <w:rPr>
          <w:rFonts w:ascii="Book Antiqua" w:eastAsia="Times New Roman" w:hAnsi="Book Antiqua" w:cs="Times New Roman"/>
          <w:b/>
          <w:bCs/>
          <w:sz w:val="19"/>
          <w:szCs w:val="19"/>
          <w:lang w:eastAsia="pt-BR"/>
        </w:rPr>
        <w:t xml:space="preserve">, solicitar informações e esclarecimentos da autoridade policial e submetê-lo a </w:t>
      </w:r>
      <w:r w:rsidRPr="00A57278">
        <w:rPr>
          <w:rFonts w:ascii="Book Antiqua" w:eastAsia="Times New Roman" w:hAnsi="Book Antiqua" w:cs="Times New Roman"/>
          <w:b/>
          <w:bCs/>
          <w:sz w:val="19"/>
          <w:szCs w:val="19"/>
          <w:highlight w:val="yellow"/>
          <w:lang w:eastAsia="pt-BR"/>
        </w:rPr>
        <w:t>exame de corpo de delito</w:t>
      </w:r>
      <w:r w:rsidRPr="00BD7DED">
        <w:rPr>
          <w:rFonts w:ascii="Book Antiqua" w:eastAsia="Times New Roman" w:hAnsi="Book Antiqua" w:cs="Times New Roman"/>
          <w:b/>
          <w:bCs/>
          <w:sz w:val="18"/>
          <w:szCs w:val="18"/>
          <w:lang w:eastAsia="pt-BR"/>
        </w:rPr>
        <w:t>.</w:t>
      </w:r>
      <w:r w:rsidR="00BE6F95" w:rsidRPr="00BD7DED">
        <w:rPr>
          <w:rFonts w:ascii="Book Antiqua" w:eastAsia="Times New Roman" w:hAnsi="Book Antiqua" w:cs="Times New Roman"/>
          <w:sz w:val="18"/>
          <w:szCs w:val="18"/>
          <w:lang w:eastAsia="pt-BR"/>
        </w:rPr>
        <w:t xml:space="preserve"> </w:t>
      </w:r>
      <w:r w:rsidR="00A57278" w:rsidRPr="00BD7DED">
        <w:rPr>
          <w:rFonts w:ascii="Book Antiqua" w:eastAsia="Times New Roman" w:hAnsi="Book Antiqua" w:cs="Times New Roman"/>
          <w:b/>
          <w:iCs/>
          <w:color w:val="FF0000"/>
          <w:sz w:val="16"/>
          <w:szCs w:val="16"/>
          <w:u w:val="single"/>
          <w:lang w:eastAsia="pt-BR"/>
        </w:rPr>
        <w:t>(PCPB-2009)</w:t>
      </w:r>
      <w:r w:rsidR="00F66891" w:rsidRPr="00BD7DED">
        <w:rPr>
          <w:rFonts w:ascii="Book Antiqua" w:eastAsia="Times New Roman" w:hAnsi="Book Antiqua" w:cs="Times New Roman"/>
          <w:b/>
          <w:iCs/>
          <w:color w:val="FF0000"/>
          <w:sz w:val="16"/>
          <w:szCs w:val="16"/>
          <w:lang w:eastAsia="pt-BR"/>
        </w:rPr>
        <w:t xml:space="preserve"> </w:t>
      </w:r>
      <w:r w:rsidR="00F66891" w:rsidRPr="00BD7DED">
        <w:rPr>
          <w:rFonts w:ascii="Book Antiqua" w:eastAsia="Times New Roman" w:hAnsi="Book Antiqua" w:cs="Times New Roman"/>
          <w:b/>
          <w:bCs/>
          <w:color w:val="FF0000"/>
          <w:sz w:val="16"/>
          <w:szCs w:val="16"/>
          <w:u w:val="single"/>
          <w:lang w:eastAsia="pt-BR"/>
        </w:rPr>
        <w:t>(PCAP-2010)</w:t>
      </w:r>
      <w:r w:rsidR="00BD7DED">
        <w:rPr>
          <w:rFonts w:ascii="Book Antiqua" w:eastAsia="Times New Roman" w:hAnsi="Book Antiqua" w:cs="Times New Roman"/>
          <w:b/>
          <w:bCs/>
          <w:color w:val="FF0000"/>
          <w:sz w:val="16"/>
          <w:szCs w:val="16"/>
          <w:lang w:eastAsia="pt-BR"/>
        </w:rPr>
        <w:t xml:space="preserve"> </w:t>
      </w:r>
      <w:r w:rsidR="00BD7DED" w:rsidRPr="00626E63">
        <w:rPr>
          <w:rStyle w:val="Hyperlink"/>
          <w:rFonts w:ascii="Book Antiqua" w:hAnsi="Book Antiqua"/>
          <w:b/>
          <w:bCs/>
          <w:color w:val="FF0000"/>
          <w:sz w:val="16"/>
          <w:szCs w:val="16"/>
        </w:rPr>
        <w:t>(TJ</w:t>
      </w:r>
      <w:r w:rsidR="00BD7DED">
        <w:rPr>
          <w:rStyle w:val="Hyperlink"/>
          <w:rFonts w:ascii="Book Antiqua" w:hAnsi="Book Antiqua"/>
          <w:b/>
          <w:bCs/>
          <w:color w:val="FF0000"/>
          <w:sz w:val="16"/>
          <w:szCs w:val="16"/>
        </w:rPr>
        <w:t>CE</w:t>
      </w:r>
      <w:r w:rsidR="00BD7DED" w:rsidRPr="00626E63">
        <w:rPr>
          <w:rStyle w:val="Hyperlink"/>
          <w:rFonts w:ascii="Book Antiqua" w:hAnsi="Book Antiqua"/>
          <w:b/>
          <w:bCs/>
          <w:color w:val="FF0000"/>
          <w:sz w:val="16"/>
          <w:szCs w:val="16"/>
        </w:rPr>
        <w:t>-20</w:t>
      </w:r>
      <w:r w:rsidR="00BD7DED">
        <w:rPr>
          <w:rStyle w:val="Hyperlink"/>
          <w:rFonts w:ascii="Book Antiqua" w:hAnsi="Book Antiqua"/>
          <w:b/>
          <w:bCs/>
          <w:color w:val="FF0000"/>
          <w:sz w:val="16"/>
          <w:szCs w:val="16"/>
        </w:rPr>
        <w:t>1</w:t>
      </w:r>
      <w:r w:rsidR="00BD7DED" w:rsidRPr="00626E63">
        <w:rPr>
          <w:rStyle w:val="Hyperlink"/>
          <w:rFonts w:ascii="Book Antiqua" w:hAnsi="Book Antiqua"/>
          <w:b/>
          <w:bCs/>
          <w:color w:val="FF0000"/>
          <w:sz w:val="16"/>
          <w:szCs w:val="16"/>
        </w:rPr>
        <w:t>2)</w:t>
      </w:r>
      <w:r w:rsidR="00BE59F0" w:rsidRPr="00BD7DED">
        <w:rPr>
          <w:rFonts w:ascii="Book Antiqua" w:eastAsia="Times New Roman" w:hAnsi="Book Antiqua" w:cs="Times New Roman"/>
          <w:b/>
          <w:iCs/>
          <w:color w:val="FF0000"/>
          <w:sz w:val="16"/>
          <w:szCs w:val="16"/>
          <w:lang w:eastAsia="pt-BR"/>
        </w:rPr>
        <w:t xml:space="preserve"> </w:t>
      </w:r>
      <w:r w:rsidR="00BE59F0" w:rsidRPr="00BD7DED">
        <w:rPr>
          <w:rFonts w:ascii="Book Antiqua" w:hAnsi="Book Antiqua"/>
          <w:b/>
          <w:bCs/>
          <w:color w:val="FF0000"/>
          <w:sz w:val="16"/>
          <w:szCs w:val="16"/>
          <w:u w:val="single"/>
        </w:rPr>
        <w:t>(DPEPB-2014)</w:t>
      </w:r>
      <w:r w:rsidR="00D934F8" w:rsidRPr="00BD7DED">
        <w:rPr>
          <w:rFonts w:ascii="Book Antiqua" w:hAnsi="Book Antiqua"/>
          <w:b/>
          <w:bCs/>
          <w:color w:val="FF0000"/>
          <w:sz w:val="16"/>
          <w:szCs w:val="16"/>
        </w:rPr>
        <w:t xml:space="preserve"> </w:t>
      </w:r>
      <w:r w:rsidR="00D934F8" w:rsidRPr="00BD7DED">
        <w:rPr>
          <w:rFonts w:ascii="Book Antiqua" w:eastAsia="Times New Roman" w:hAnsi="Book Antiqua" w:cs="Times New Roman"/>
          <w:b/>
          <w:bCs/>
          <w:color w:val="FF0000"/>
          <w:sz w:val="16"/>
          <w:szCs w:val="16"/>
          <w:u w:val="single"/>
          <w:lang w:eastAsia="pt-BR"/>
        </w:rPr>
        <w:t>(PCTO-2014)</w:t>
      </w:r>
      <w:r w:rsidR="00D22961" w:rsidRPr="00BD7DED">
        <w:rPr>
          <w:rFonts w:ascii="Book Antiqua" w:eastAsia="Times New Roman" w:hAnsi="Book Antiqua" w:cs="Times New Roman"/>
          <w:b/>
          <w:iCs/>
          <w:color w:val="FF0000"/>
          <w:sz w:val="16"/>
          <w:szCs w:val="16"/>
          <w:lang w:eastAsia="pt-BR"/>
        </w:rPr>
        <w:t xml:space="preserve"> </w:t>
      </w:r>
      <w:r w:rsidR="00A03191" w:rsidRPr="00BD7DED">
        <w:rPr>
          <w:rFonts w:ascii="Book Antiqua" w:hAnsi="Book Antiqua" w:cs="Times New Roman"/>
          <w:b/>
          <w:color w:val="FF0000"/>
          <w:sz w:val="16"/>
          <w:szCs w:val="16"/>
          <w:u w:val="single"/>
        </w:rPr>
        <w:t>(MPAM-2015)</w:t>
      </w:r>
      <w:r w:rsidR="00817ACF" w:rsidRPr="00BD7DED">
        <w:rPr>
          <w:rFonts w:ascii="Book Antiqua" w:hAnsi="Book Antiqua" w:cs="Times New Roman"/>
          <w:b/>
          <w:color w:val="FF0000"/>
          <w:sz w:val="16"/>
          <w:szCs w:val="16"/>
        </w:rPr>
        <w:t xml:space="preserve"> </w:t>
      </w:r>
      <w:r w:rsidR="00595D5F" w:rsidRPr="00BD7DED">
        <w:rPr>
          <w:rFonts w:ascii="Book Antiqua" w:eastAsia="Times New Roman" w:hAnsi="Book Antiqua" w:cs="Times New Roman"/>
          <w:b/>
          <w:color w:val="FF0000"/>
          <w:sz w:val="16"/>
          <w:szCs w:val="16"/>
          <w:u w:val="single"/>
          <w:lang w:eastAsia="pt-BR"/>
        </w:rPr>
        <w:t>(MPPA-2023)</w:t>
      </w:r>
    </w:p>
    <w:tbl>
      <w:tblPr>
        <w:tblStyle w:val="Tabelacomgrade"/>
        <w:tblW w:w="0" w:type="auto"/>
        <w:shd w:val="clear" w:color="auto" w:fill="CCFFFF"/>
        <w:tblLook w:val="04A0" w:firstRow="1" w:lastRow="0" w:firstColumn="1" w:lastColumn="0" w:noHBand="0" w:noVBand="1"/>
      </w:tblPr>
      <w:tblGrid>
        <w:gridCol w:w="8494"/>
      </w:tblGrid>
      <w:tr w:rsidR="007C0B66" w:rsidRPr="00273A43" w14:paraId="2CEEA58E" w14:textId="77777777" w:rsidTr="00D50E2A">
        <w:tc>
          <w:tcPr>
            <w:tcW w:w="8494" w:type="dxa"/>
            <w:shd w:val="clear" w:color="auto" w:fill="CCFFFF"/>
          </w:tcPr>
          <w:p w14:paraId="6502867F" w14:textId="1380D251" w:rsidR="007C0B66" w:rsidRPr="00273A43" w:rsidRDefault="007C0B66" w:rsidP="007C0B66">
            <w:pPr>
              <w:spacing w:before="100" w:beforeAutospacing="1" w:after="100" w:afterAutospacing="1"/>
              <w:jc w:val="both"/>
              <w:rPr>
                <w:rFonts w:ascii="Book Antiqua" w:eastAsia="Times New Roman" w:hAnsi="Book Antiqua" w:cs="Times New Roman"/>
                <w:b/>
                <w:sz w:val="19"/>
                <w:szCs w:val="19"/>
                <w:lang w:eastAsia="pt-BR"/>
              </w:rPr>
            </w:pPr>
            <w:r w:rsidRPr="00273A43">
              <w:rPr>
                <w:rFonts w:ascii="Book Antiqua" w:eastAsia="Times New Roman" w:hAnsi="Book Antiqua" w:cs="Times New Roman"/>
                <w:b/>
                <w:sz w:val="19"/>
                <w:szCs w:val="19"/>
                <w:lang w:eastAsia="pt-BR"/>
              </w:rPr>
              <w:lastRenderedPageBreak/>
              <w:t>(</w:t>
            </w:r>
            <w:r w:rsidRPr="00273A43">
              <w:rPr>
                <w:rFonts w:ascii="Book Antiqua" w:eastAsia="Times New Roman" w:hAnsi="Book Antiqua" w:cs="Times New Roman"/>
                <w:b/>
                <w:sz w:val="19"/>
                <w:szCs w:val="19"/>
                <w:highlight w:val="yellow"/>
                <w:lang w:eastAsia="pt-BR"/>
              </w:rPr>
              <w:t>TJCE-2012-CESPE</w:t>
            </w: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sz w:val="19"/>
                <w:szCs w:val="19"/>
                <w:lang w:eastAsia="pt-BR"/>
              </w:rPr>
              <w:t xml:space="preserve">: Está prevista, no procedimento da prisão temporária, a possibilidade de o juiz determinar que o preso lhe seja apresentado e que seja submetido a exame de corpo de delito. </w:t>
            </w:r>
            <w:r w:rsidRPr="00273A43">
              <w:rPr>
                <w:rFonts w:ascii="Book Antiqua" w:eastAsia="Times New Roman" w:hAnsi="Book Antiqua" w:cs="Times New Roman"/>
                <w:b/>
                <w:sz w:val="19"/>
                <w:szCs w:val="19"/>
                <w:lang w:eastAsia="pt-BR"/>
              </w:rPr>
              <w:t>BL: art. 2º, §3º, Lei 7960.</w:t>
            </w:r>
          </w:p>
        </w:tc>
      </w:tr>
    </w:tbl>
    <w:p w14:paraId="1B120CA8" w14:textId="7BB0E5D1" w:rsidR="00A02458" w:rsidRPr="00273A43" w:rsidRDefault="00A02458" w:rsidP="00C0450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3A43">
        <w:rPr>
          <w:rFonts w:ascii="Book Antiqua" w:eastAsia="Times New Roman" w:hAnsi="Book Antiqua" w:cs="Times New Roman"/>
          <w:sz w:val="19"/>
          <w:szCs w:val="19"/>
          <w:lang w:eastAsia="pt-BR"/>
        </w:rPr>
        <w:t>§ 4° Decretada a prisão temporária, expedir-se-á mandado de prisão, em duas vias, uma das quais será entregue ao indiciado e servirá como nota de culpa.</w:t>
      </w:r>
      <w:r w:rsidR="00BE6F95" w:rsidRPr="00273A43">
        <w:rPr>
          <w:rFonts w:ascii="Book Antiqua" w:eastAsia="Times New Roman" w:hAnsi="Book Antiqua" w:cs="Times New Roman"/>
          <w:sz w:val="19"/>
          <w:szCs w:val="19"/>
          <w:lang w:eastAsia="pt-BR"/>
        </w:rPr>
        <w:t xml:space="preserve"> </w:t>
      </w:r>
    </w:p>
    <w:p w14:paraId="7E69C266" w14:textId="67996B12" w:rsidR="00401C20" w:rsidRPr="00BD7DED" w:rsidRDefault="00401C20" w:rsidP="00C0450D">
      <w:pPr>
        <w:spacing w:before="100" w:beforeAutospacing="1" w:after="100" w:afterAutospacing="1" w:line="240" w:lineRule="auto"/>
        <w:ind w:firstLine="525"/>
        <w:jc w:val="both"/>
        <w:rPr>
          <w:rStyle w:val="Hyperlink"/>
          <w:rFonts w:ascii="Book Antiqua" w:eastAsia="Times New Roman" w:hAnsi="Book Antiqua" w:cs="Times New Roman"/>
          <w:sz w:val="18"/>
          <w:szCs w:val="18"/>
          <w:u w:val="none"/>
          <w:lang w:eastAsia="pt-BR"/>
        </w:rPr>
      </w:pPr>
      <w:bookmarkStart w:id="19" w:name="art2§4a"/>
      <w:bookmarkEnd w:id="19"/>
      <w:r w:rsidRPr="004B36EB">
        <w:rPr>
          <w:rFonts w:ascii="Book Antiqua" w:eastAsia="Times New Roman" w:hAnsi="Book Antiqua" w:cs="Times New Roman"/>
          <w:b/>
          <w:bCs/>
          <w:sz w:val="19"/>
          <w:szCs w:val="19"/>
          <w:highlight w:val="magenta"/>
          <w:lang w:eastAsia="pt-BR"/>
        </w:rPr>
        <w:t>§ 4º-A</w:t>
      </w:r>
      <w:r w:rsidRPr="00273A43">
        <w:rPr>
          <w:rFonts w:ascii="Book Antiqua" w:eastAsia="Times New Roman" w:hAnsi="Book Antiqua" w:cs="Times New Roman"/>
          <w:sz w:val="19"/>
          <w:szCs w:val="19"/>
          <w:lang w:eastAsia="pt-BR"/>
        </w:rPr>
        <w:t> </w:t>
      </w:r>
      <w:r w:rsidRPr="004B36EB">
        <w:rPr>
          <w:rFonts w:ascii="Book Antiqua" w:eastAsia="Times New Roman" w:hAnsi="Book Antiqua" w:cs="Times New Roman"/>
          <w:b/>
          <w:bCs/>
          <w:sz w:val="19"/>
          <w:szCs w:val="19"/>
          <w:lang w:eastAsia="pt-BR"/>
        </w:rPr>
        <w:t xml:space="preserve">O </w:t>
      </w:r>
      <w:r w:rsidRPr="004B36EB">
        <w:rPr>
          <w:rFonts w:ascii="Book Antiqua" w:eastAsia="Times New Roman" w:hAnsi="Book Antiqua" w:cs="Times New Roman"/>
          <w:b/>
          <w:bCs/>
          <w:caps/>
          <w:sz w:val="19"/>
          <w:szCs w:val="19"/>
          <w:shd w:val="clear" w:color="auto" w:fill="F7CAAC" w:themeFill="accent2" w:themeFillTint="66"/>
          <w:lang w:eastAsia="pt-BR"/>
        </w:rPr>
        <w:t>mandado de prisão</w:t>
      </w:r>
      <w:r w:rsidRPr="004B36EB">
        <w:rPr>
          <w:rFonts w:ascii="Book Antiqua" w:eastAsia="Times New Roman" w:hAnsi="Book Antiqua" w:cs="Times New Roman"/>
          <w:b/>
          <w:bCs/>
          <w:caps/>
          <w:sz w:val="19"/>
          <w:szCs w:val="19"/>
          <w:lang w:eastAsia="pt-BR"/>
        </w:rPr>
        <w:t xml:space="preserve"> </w:t>
      </w:r>
      <w:r w:rsidRPr="004B36EB">
        <w:rPr>
          <w:rFonts w:ascii="Book Antiqua" w:eastAsia="Times New Roman" w:hAnsi="Book Antiqua" w:cs="Times New Roman"/>
          <w:b/>
          <w:bCs/>
          <w:caps/>
          <w:sz w:val="19"/>
          <w:szCs w:val="19"/>
          <w:highlight w:val="green"/>
          <w:lang w:eastAsia="pt-BR"/>
        </w:rPr>
        <w:t>conterá</w:t>
      </w:r>
      <w:r w:rsidRPr="004B36EB">
        <w:rPr>
          <w:rFonts w:ascii="Book Antiqua" w:eastAsia="Times New Roman" w:hAnsi="Book Antiqua" w:cs="Times New Roman"/>
          <w:b/>
          <w:bCs/>
          <w:sz w:val="19"/>
          <w:szCs w:val="19"/>
          <w:lang w:eastAsia="pt-BR"/>
        </w:rPr>
        <w:t xml:space="preserve"> </w:t>
      </w:r>
      <w:r w:rsidRPr="004B36EB">
        <w:rPr>
          <w:rFonts w:ascii="Book Antiqua" w:eastAsia="Times New Roman" w:hAnsi="Book Antiqua" w:cs="Times New Roman"/>
          <w:b/>
          <w:bCs/>
          <w:sz w:val="19"/>
          <w:szCs w:val="19"/>
          <w:highlight w:val="cyan"/>
          <w:lang w:eastAsia="pt-BR"/>
        </w:rPr>
        <w:t>necessariamente</w:t>
      </w:r>
      <w:r w:rsidRPr="004B36EB">
        <w:rPr>
          <w:rFonts w:ascii="Book Antiqua" w:eastAsia="Times New Roman" w:hAnsi="Book Antiqua" w:cs="Times New Roman"/>
          <w:b/>
          <w:bCs/>
          <w:sz w:val="19"/>
          <w:szCs w:val="19"/>
          <w:lang w:eastAsia="pt-BR"/>
        </w:rPr>
        <w:t xml:space="preserve"> o </w:t>
      </w:r>
      <w:r w:rsidRPr="004B36EB">
        <w:rPr>
          <w:rFonts w:ascii="Book Antiqua" w:eastAsia="Times New Roman" w:hAnsi="Book Antiqua" w:cs="Times New Roman"/>
          <w:b/>
          <w:bCs/>
          <w:sz w:val="19"/>
          <w:szCs w:val="19"/>
          <w:highlight w:val="yellow"/>
          <w:lang w:eastAsia="pt-BR"/>
        </w:rPr>
        <w:t>período de duração da prisão temporária estabelecido no caput</w:t>
      </w:r>
      <w:r w:rsidRPr="004B36EB">
        <w:rPr>
          <w:rFonts w:ascii="Book Antiqua" w:eastAsia="Times New Roman" w:hAnsi="Book Antiqua" w:cs="Times New Roman"/>
          <w:b/>
          <w:bCs/>
          <w:i/>
          <w:iCs/>
          <w:sz w:val="19"/>
          <w:szCs w:val="19"/>
          <w:highlight w:val="yellow"/>
          <w:lang w:eastAsia="pt-BR"/>
        </w:rPr>
        <w:t xml:space="preserve"> </w:t>
      </w:r>
      <w:r w:rsidRPr="004B36EB">
        <w:rPr>
          <w:rFonts w:ascii="Book Antiqua" w:eastAsia="Times New Roman" w:hAnsi="Book Antiqua" w:cs="Times New Roman"/>
          <w:b/>
          <w:bCs/>
          <w:sz w:val="19"/>
          <w:szCs w:val="19"/>
          <w:highlight w:val="yellow"/>
          <w:lang w:eastAsia="pt-BR"/>
        </w:rPr>
        <w:t>deste artigo</w:t>
      </w:r>
      <w:r w:rsidRPr="004B36EB">
        <w:rPr>
          <w:rFonts w:ascii="Book Antiqua" w:eastAsia="Times New Roman" w:hAnsi="Book Antiqua" w:cs="Times New Roman"/>
          <w:b/>
          <w:bCs/>
          <w:sz w:val="19"/>
          <w:szCs w:val="19"/>
          <w:lang w:eastAsia="pt-BR"/>
        </w:rPr>
        <w:t xml:space="preserve">, bem como o </w:t>
      </w:r>
      <w:r w:rsidRPr="004B36EB">
        <w:rPr>
          <w:rFonts w:ascii="Book Antiqua" w:eastAsia="Times New Roman" w:hAnsi="Book Antiqua" w:cs="Times New Roman"/>
          <w:b/>
          <w:bCs/>
          <w:sz w:val="19"/>
          <w:szCs w:val="19"/>
          <w:highlight w:val="yellow"/>
          <w:lang w:eastAsia="pt-BR"/>
        </w:rPr>
        <w:t>dia em que o preso deverá ser libertado</w:t>
      </w:r>
      <w:r w:rsidRPr="00BD7DED">
        <w:rPr>
          <w:rFonts w:ascii="Book Antiqua" w:eastAsia="Times New Roman" w:hAnsi="Book Antiqua" w:cs="Times New Roman"/>
          <w:sz w:val="18"/>
          <w:szCs w:val="18"/>
          <w:lang w:eastAsia="pt-BR"/>
        </w:rPr>
        <w:t>.</w:t>
      </w:r>
      <w:r w:rsidR="004B36EB" w:rsidRPr="00BD7DED">
        <w:rPr>
          <w:rFonts w:ascii="Book Antiqua" w:eastAsia="Times New Roman" w:hAnsi="Book Antiqua" w:cs="Times New Roman"/>
          <w:sz w:val="18"/>
          <w:szCs w:val="18"/>
          <w:lang w:eastAsia="pt-BR"/>
        </w:rPr>
        <w:t xml:space="preserve"> </w:t>
      </w:r>
      <w:hyperlink r:id="rId8" w:anchor="art40" w:history="1">
        <w:r w:rsidRPr="00BD7DED">
          <w:rPr>
            <w:rStyle w:val="Hyperlink"/>
            <w:rFonts w:ascii="Book Antiqua" w:eastAsia="Times New Roman" w:hAnsi="Book Antiqua" w:cs="Times New Roman"/>
            <w:sz w:val="16"/>
            <w:szCs w:val="16"/>
            <w:lang w:eastAsia="pt-BR"/>
          </w:rPr>
          <w:t>(Incluído pela Lei nº 13.869. de 2019)</w:t>
        </w:r>
      </w:hyperlink>
      <w:r w:rsidR="00BD7DED">
        <w:rPr>
          <w:rStyle w:val="Hyperlink"/>
          <w:rFonts w:ascii="Book Antiqua" w:eastAsia="Times New Roman" w:hAnsi="Book Antiqua" w:cs="Times New Roman"/>
          <w:sz w:val="16"/>
          <w:szCs w:val="16"/>
          <w:u w:val="none"/>
          <w:lang w:eastAsia="pt-BR"/>
        </w:rPr>
        <w:t xml:space="preserve"> </w:t>
      </w:r>
      <w:r w:rsidR="00BD7DED" w:rsidRPr="00626E63">
        <w:rPr>
          <w:rStyle w:val="Hyperlink"/>
          <w:rFonts w:ascii="Book Antiqua" w:hAnsi="Book Antiqua"/>
          <w:b/>
          <w:bCs/>
          <w:color w:val="FF0000"/>
          <w:sz w:val="16"/>
          <w:szCs w:val="16"/>
        </w:rPr>
        <w:t>(</w:t>
      </w:r>
      <w:r w:rsidR="00BD7DED">
        <w:rPr>
          <w:rStyle w:val="Hyperlink"/>
          <w:rFonts w:ascii="Book Antiqua" w:hAnsi="Book Antiqua"/>
          <w:b/>
          <w:bCs/>
          <w:color w:val="FF0000"/>
          <w:sz w:val="16"/>
          <w:szCs w:val="16"/>
        </w:rPr>
        <w:t>PCPR-2021</w:t>
      </w:r>
      <w:r w:rsidR="00BD7DED" w:rsidRPr="00626E63">
        <w:rPr>
          <w:rStyle w:val="Hyperlink"/>
          <w:rFonts w:ascii="Book Antiqua" w:hAnsi="Book Antiqua"/>
          <w:b/>
          <w:bCs/>
          <w:color w:val="FF0000"/>
          <w:sz w:val="16"/>
          <w:szCs w:val="16"/>
        </w:rPr>
        <w:t>)</w:t>
      </w:r>
    </w:p>
    <w:tbl>
      <w:tblPr>
        <w:tblStyle w:val="Tabelacomgrade"/>
        <w:tblW w:w="0" w:type="auto"/>
        <w:shd w:val="clear" w:color="auto" w:fill="CCFFFF"/>
        <w:tblLook w:val="04A0" w:firstRow="1" w:lastRow="0" w:firstColumn="1" w:lastColumn="0" w:noHBand="0" w:noVBand="1"/>
      </w:tblPr>
      <w:tblGrid>
        <w:gridCol w:w="8494"/>
      </w:tblGrid>
      <w:tr w:rsidR="004B36EB" w:rsidRPr="00273A43" w14:paraId="21575AE1" w14:textId="77777777" w:rsidTr="0085763D">
        <w:tc>
          <w:tcPr>
            <w:tcW w:w="8494" w:type="dxa"/>
            <w:shd w:val="clear" w:color="auto" w:fill="CCFFFF"/>
          </w:tcPr>
          <w:p w14:paraId="6B25B9D7" w14:textId="0915550A" w:rsidR="004B36EB" w:rsidRPr="00273A43" w:rsidRDefault="004B36EB" w:rsidP="0085763D">
            <w:pPr>
              <w:spacing w:before="100" w:beforeAutospacing="1" w:after="100" w:afterAutospacing="1"/>
              <w:jc w:val="both"/>
              <w:rPr>
                <w:rFonts w:ascii="Book Antiqua" w:eastAsia="Times New Roman" w:hAnsi="Book Antiqua" w:cs="Times New Roman"/>
                <w:b/>
                <w:sz w:val="19"/>
                <w:szCs w:val="19"/>
                <w:lang w:eastAsia="pt-BR"/>
              </w:rPr>
            </w:pPr>
            <w:r w:rsidRPr="00273A4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sz w:val="19"/>
                <w:szCs w:val="19"/>
                <w:lang w:eastAsia="pt-BR"/>
              </w:rPr>
              <w:t xml:space="preserve">: </w:t>
            </w:r>
            <w:r w:rsidRPr="004B36EB">
              <w:rPr>
                <w:rFonts w:ascii="Book Antiqua" w:eastAsia="Times New Roman" w:hAnsi="Book Antiqua" w:cs="Times New Roman"/>
                <w:sz w:val="19"/>
                <w:szCs w:val="19"/>
                <w:lang w:eastAsia="pt-BR"/>
              </w:rPr>
              <w:t>Sobre a prisão temporária (Lei 7.960/89 com alterações posteriores), assinale a alternativa correta</w:t>
            </w:r>
            <w:r>
              <w:rPr>
                <w:rFonts w:ascii="Book Antiqua" w:eastAsia="Times New Roman" w:hAnsi="Book Antiqua" w:cs="Times New Roman"/>
                <w:sz w:val="19"/>
                <w:szCs w:val="19"/>
                <w:lang w:eastAsia="pt-BR"/>
              </w:rPr>
              <w:t xml:space="preserve">: </w:t>
            </w:r>
            <w:r w:rsidRPr="004B36EB">
              <w:rPr>
                <w:rFonts w:ascii="Book Antiqua" w:eastAsia="Times New Roman" w:hAnsi="Book Antiqua" w:cs="Times New Roman"/>
                <w:sz w:val="19"/>
                <w:szCs w:val="19"/>
                <w:lang w:eastAsia="pt-BR"/>
              </w:rPr>
              <w:t>O mandado de prisão temporária indicará o dia em que o preso deverá ser libertado.</w:t>
            </w:r>
            <w:r w:rsidRPr="00273A43">
              <w:rPr>
                <w:rFonts w:ascii="Book Antiqua" w:eastAsia="Times New Roman" w:hAnsi="Book Antiqua" w:cs="Times New Roman"/>
                <w:sz w:val="19"/>
                <w:szCs w:val="19"/>
                <w:lang w:eastAsia="pt-BR"/>
              </w:rPr>
              <w:t xml:space="preserve"> </w:t>
            </w:r>
            <w:r w:rsidRPr="00273A43">
              <w:rPr>
                <w:rFonts w:ascii="Book Antiqua" w:eastAsia="Times New Roman" w:hAnsi="Book Antiqua" w:cs="Times New Roman"/>
                <w:b/>
                <w:sz w:val="19"/>
                <w:szCs w:val="19"/>
                <w:lang w:eastAsia="pt-BR"/>
              </w:rPr>
              <w:t>BL: art. 2º, §</w:t>
            </w:r>
            <w:r>
              <w:rPr>
                <w:rFonts w:ascii="Book Antiqua" w:eastAsia="Times New Roman" w:hAnsi="Book Antiqua" w:cs="Times New Roman"/>
                <w:b/>
                <w:sz w:val="19"/>
                <w:szCs w:val="19"/>
                <w:lang w:eastAsia="pt-BR"/>
              </w:rPr>
              <w:t>4</w:t>
            </w:r>
            <w:r w:rsidRPr="00273A4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-A</w:t>
            </w:r>
            <w:r w:rsidRPr="00273A43">
              <w:rPr>
                <w:rFonts w:ascii="Book Antiqua" w:eastAsia="Times New Roman" w:hAnsi="Book Antiqua" w:cs="Times New Roman"/>
                <w:b/>
                <w:sz w:val="19"/>
                <w:szCs w:val="19"/>
                <w:lang w:eastAsia="pt-BR"/>
              </w:rPr>
              <w:t>, Lei 7960.</w:t>
            </w:r>
          </w:p>
        </w:tc>
      </w:tr>
    </w:tbl>
    <w:p w14:paraId="224BBCC8" w14:textId="73B59F7E" w:rsidR="007536CF" w:rsidRPr="00BD7DED" w:rsidRDefault="007536CF" w:rsidP="007536C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73A43">
        <w:rPr>
          <w:rFonts w:ascii="Book Antiqua" w:eastAsia="Times New Roman" w:hAnsi="Book Antiqua" w:cs="Times New Roman"/>
          <w:b/>
          <w:bCs/>
          <w:sz w:val="19"/>
          <w:szCs w:val="19"/>
          <w:highlight w:val="magenta"/>
          <w:lang w:eastAsia="pt-BR"/>
        </w:rPr>
        <w:t>§ 5°</w:t>
      </w:r>
      <w:r w:rsidRPr="00273A43">
        <w:rPr>
          <w:rFonts w:ascii="Book Antiqua" w:eastAsia="Times New Roman" w:hAnsi="Book Antiqua" w:cs="Times New Roman"/>
          <w:sz w:val="19"/>
          <w:szCs w:val="19"/>
          <w:lang w:eastAsia="pt-BR"/>
        </w:rPr>
        <w:t xml:space="preserve"> A </w:t>
      </w:r>
      <w:r w:rsidRPr="00273A43">
        <w:rPr>
          <w:rFonts w:ascii="Book Antiqua" w:eastAsia="Times New Roman" w:hAnsi="Book Antiqua" w:cs="Times New Roman"/>
          <w:b/>
          <w:bCs/>
          <w:caps/>
          <w:sz w:val="19"/>
          <w:szCs w:val="19"/>
          <w:shd w:val="clear" w:color="auto" w:fill="F7CAAC" w:themeFill="accent2" w:themeFillTint="66"/>
          <w:lang w:eastAsia="pt-BR"/>
        </w:rPr>
        <w:t>prisão</w:t>
      </w:r>
      <w:r w:rsidRPr="00273A43">
        <w:rPr>
          <w:rFonts w:ascii="Book Antiqua" w:eastAsia="Times New Roman" w:hAnsi="Book Antiqua" w:cs="Times New Roman"/>
          <w:sz w:val="19"/>
          <w:szCs w:val="19"/>
          <w:lang w:eastAsia="pt-BR"/>
        </w:rPr>
        <w:t xml:space="preserve"> </w:t>
      </w:r>
      <w:r w:rsidRPr="00273A43">
        <w:rPr>
          <w:rFonts w:ascii="Book Antiqua" w:eastAsia="Times New Roman" w:hAnsi="Book Antiqua" w:cs="Times New Roman"/>
          <w:b/>
          <w:bCs/>
          <w:caps/>
          <w:sz w:val="19"/>
          <w:szCs w:val="19"/>
          <w:highlight w:val="green"/>
          <w:lang w:eastAsia="pt-BR"/>
        </w:rPr>
        <w:t>somente poderá ser executada</w:t>
      </w:r>
      <w:r w:rsidRPr="00273A43">
        <w:rPr>
          <w:rFonts w:ascii="Book Antiqua" w:eastAsia="Times New Roman" w:hAnsi="Book Antiqua" w:cs="Times New Roman"/>
          <w:sz w:val="19"/>
          <w:szCs w:val="19"/>
          <w:lang w:eastAsia="pt-BR"/>
        </w:rPr>
        <w:t xml:space="preserve"> </w:t>
      </w:r>
      <w:r w:rsidRPr="00273A43">
        <w:rPr>
          <w:rFonts w:ascii="Book Antiqua" w:eastAsia="Times New Roman" w:hAnsi="Book Antiqua" w:cs="Times New Roman"/>
          <w:b/>
          <w:bCs/>
          <w:sz w:val="19"/>
          <w:szCs w:val="19"/>
          <w:highlight w:val="cyan"/>
          <w:lang w:eastAsia="pt-BR"/>
        </w:rPr>
        <w:t>depois da expedição</w:t>
      </w:r>
      <w:r w:rsidRPr="00273A43">
        <w:rPr>
          <w:rFonts w:ascii="Book Antiqua" w:eastAsia="Times New Roman" w:hAnsi="Book Antiqua" w:cs="Times New Roman"/>
          <w:sz w:val="19"/>
          <w:szCs w:val="19"/>
          <w:lang w:eastAsia="pt-BR"/>
        </w:rPr>
        <w:t xml:space="preserve"> </w:t>
      </w:r>
      <w:r w:rsidRPr="00273A43">
        <w:rPr>
          <w:rFonts w:ascii="Book Antiqua" w:eastAsia="Times New Roman" w:hAnsi="Book Antiqua" w:cs="Times New Roman"/>
          <w:b/>
          <w:bCs/>
          <w:sz w:val="19"/>
          <w:szCs w:val="19"/>
          <w:highlight w:val="yellow"/>
          <w:lang w:eastAsia="pt-BR"/>
        </w:rPr>
        <w:t>de mandado judicial</w:t>
      </w:r>
      <w:r w:rsidRPr="00BD7DED">
        <w:rPr>
          <w:rFonts w:ascii="Book Antiqua" w:eastAsia="Times New Roman" w:hAnsi="Book Antiqua" w:cs="Times New Roman"/>
          <w:sz w:val="16"/>
          <w:szCs w:val="16"/>
          <w:lang w:eastAsia="pt-BR"/>
        </w:rPr>
        <w:t>.</w:t>
      </w:r>
      <w:r w:rsidR="00D07385" w:rsidRPr="00BD7DED">
        <w:rPr>
          <w:rFonts w:ascii="Book Antiqua" w:eastAsia="Times New Roman" w:hAnsi="Book Antiqua" w:cs="Times New Roman"/>
          <w:sz w:val="16"/>
          <w:szCs w:val="16"/>
          <w:lang w:eastAsia="pt-BR"/>
        </w:rPr>
        <w:t xml:space="preserve"> </w:t>
      </w:r>
      <w:r w:rsidR="008B6844" w:rsidRPr="00BD7DED">
        <w:rPr>
          <w:rFonts w:ascii="Book Antiqua" w:hAnsi="Book Antiqua"/>
          <w:b/>
          <w:color w:val="FF0000"/>
          <w:sz w:val="16"/>
          <w:szCs w:val="16"/>
          <w:u w:val="single"/>
        </w:rPr>
        <w:t>(DPECE-2014)</w:t>
      </w:r>
      <w:r w:rsidR="004E6789" w:rsidRPr="00BD7DED">
        <w:rPr>
          <w:rFonts w:ascii="Book Antiqua" w:hAnsi="Book Antiqua"/>
          <w:b/>
          <w:color w:val="FF0000"/>
          <w:sz w:val="16"/>
          <w:szCs w:val="16"/>
        </w:rPr>
        <w:t xml:space="preserve"> </w:t>
      </w:r>
      <w:bookmarkStart w:id="20" w:name="_Hlk88309266"/>
      <w:r w:rsidR="004E6789" w:rsidRPr="00BD7DED">
        <w:rPr>
          <w:rFonts w:ascii="Book Antiqua" w:hAnsi="Book Antiqua"/>
          <w:b/>
          <w:color w:val="FF0000"/>
          <w:sz w:val="16"/>
          <w:szCs w:val="16"/>
          <w:u w:val="single"/>
        </w:rPr>
        <w:t>(PCPE-2016)</w:t>
      </w:r>
      <w:bookmarkEnd w:id="20"/>
      <w:r w:rsidR="005844DC" w:rsidRPr="00BD7DED">
        <w:rPr>
          <w:rFonts w:ascii="Book Antiqua" w:hAnsi="Book Antiqua"/>
          <w:b/>
          <w:color w:val="FF0000"/>
          <w:sz w:val="16"/>
          <w:szCs w:val="16"/>
        </w:rPr>
        <w:t xml:space="preserve"> </w:t>
      </w:r>
      <w:r w:rsidR="005844DC" w:rsidRPr="00BD7DED">
        <w:rPr>
          <w:rFonts w:ascii="Book Antiqua" w:hAnsi="Book Antiqua"/>
          <w:b/>
          <w:color w:val="FF0000"/>
          <w:sz w:val="16"/>
          <w:szCs w:val="16"/>
          <w:u w:val="single"/>
        </w:rPr>
        <w:t>(Cartórios/TJMG-2018)</w:t>
      </w:r>
      <w:r w:rsidR="00DD3651" w:rsidRPr="00BD7DED">
        <w:rPr>
          <w:rFonts w:ascii="Book Antiqua" w:hAnsi="Book Antiqua"/>
          <w:b/>
          <w:color w:val="FF0000"/>
          <w:sz w:val="16"/>
          <w:szCs w:val="16"/>
        </w:rPr>
        <w:t xml:space="preserve"> </w:t>
      </w:r>
      <w:r w:rsidR="00DD3651" w:rsidRPr="00BD7DED">
        <w:rPr>
          <w:rFonts w:ascii="Book Antiqua" w:hAnsi="Book Antiqua"/>
          <w:b/>
          <w:color w:val="FF0000"/>
          <w:sz w:val="16"/>
          <w:szCs w:val="16"/>
          <w:u w:val="single"/>
        </w:rPr>
        <w:t>(TJAC-2019)</w:t>
      </w:r>
    </w:p>
    <w:tbl>
      <w:tblPr>
        <w:tblStyle w:val="Tabelacomgrade"/>
        <w:tblW w:w="0" w:type="auto"/>
        <w:shd w:val="clear" w:color="auto" w:fill="CCFFFF"/>
        <w:tblLook w:val="04A0" w:firstRow="1" w:lastRow="0" w:firstColumn="1" w:lastColumn="0" w:noHBand="0" w:noVBand="1"/>
      </w:tblPr>
      <w:tblGrid>
        <w:gridCol w:w="8494"/>
      </w:tblGrid>
      <w:tr w:rsidR="007536CF" w:rsidRPr="00273A43" w14:paraId="6D11C2DA" w14:textId="77777777" w:rsidTr="000D6CEF">
        <w:tc>
          <w:tcPr>
            <w:tcW w:w="8494" w:type="dxa"/>
            <w:shd w:val="clear" w:color="auto" w:fill="CCFFFF"/>
          </w:tcPr>
          <w:p w14:paraId="4E960A30" w14:textId="77777777" w:rsidR="007536CF" w:rsidRPr="00273A43" w:rsidRDefault="007536CF" w:rsidP="000D6CEF">
            <w:pPr>
              <w:spacing w:before="100" w:beforeAutospacing="1" w:after="100" w:afterAutospacing="1"/>
              <w:jc w:val="both"/>
              <w:rPr>
                <w:rFonts w:ascii="Book Antiqua" w:eastAsia="Times New Roman" w:hAnsi="Book Antiqua" w:cs="Times New Roman"/>
                <w:b/>
                <w:sz w:val="19"/>
                <w:szCs w:val="19"/>
                <w:lang w:eastAsia="pt-BR"/>
              </w:rPr>
            </w:pP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b/>
                <w:sz w:val="19"/>
                <w:szCs w:val="19"/>
                <w:highlight w:val="yellow"/>
                <w:lang w:eastAsia="pt-BR"/>
              </w:rPr>
              <w:t>TJAC-2019-VUNESP</w:t>
            </w: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sz w:val="19"/>
                <w:szCs w:val="19"/>
                <w:lang w:eastAsia="pt-BR"/>
              </w:rPr>
              <w:t xml:space="preserve">: Quanto à prisão temporária, assinale a alternativa correta: A prisão temporária somente poderá ser executada depois da expedição de mandado judicial. </w:t>
            </w:r>
            <w:r w:rsidRPr="00273A43">
              <w:rPr>
                <w:rFonts w:ascii="Book Antiqua" w:eastAsia="Times New Roman" w:hAnsi="Book Antiqua" w:cs="Times New Roman"/>
                <w:b/>
                <w:sz w:val="19"/>
                <w:szCs w:val="19"/>
                <w:lang w:eastAsia="pt-BR"/>
              </w:rPr>
              <w:t>BL: art. 2º, §5º, Lei 7960.</w:t>
            </w:r>
          </w:p>
        </w:tc>
      </w:tr>
    </w:tbl>
    <w:p w14:paraId="23BEE423" w14:textId="47288BD0" w:rsidR="00A02458" w:rsidRPr="00273A43" w:rsidRDefault="00A02458" w:rsidP="00C0450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3A43">
        <w:rPr>
          <w:rFonts w:ascii="Book Antiqua" w:eastAsia="Times New Roman" w:hAnsi="Book Antiqua" w:cs="Times New Roman"/>
          <w:sz w:val="19"/>
          <w:szCs w:val="19"/>
          <w:lang w:eastAsia="pt-BR"/>
        </w:rPr>
        <w:t>§ 6° Efetuada a prisão, a autoridade policial informará o preso dos direitos previstos no art. 5° da Constituição Federal.</w:t>
      </w:r>
    </w:p>
    <w:p w14:paraId="798887FF" w14:textId="3BE0B07C" w:rsidR="005F7741" w:rsidRDefault="005F7741" w:rsidP="00C0450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1" w:name="art2§7."/>
      <w:bookmarkEnd w:id="21"/>
      <w:r w:rsidRPr="008D31E9">
        <w:rPr>
          <w:rFonts w:ascii="Book Antiqua" w:eastAsia="Times New Roman" w:hAnsi="Book Antiqua" w:cs="Times New Roman"/>
          <w:b/>
          <w:bCs/>
          <w:sz w:val="19"/>
          <w:szCs w:val="19"/>
          <w:highlight w:val="magenta"/>
          <w:lang w:eastAsia="pt-BR"/>
        </w:rPr>
        <w:t>§ 7º</w:t>
      </w:r>
      <w:r w:rsidR="00D32191">
        <w:rPr>
          <w:rFonts w:ascii="Book Antiqua" w:eastAsia="Times New Roman" w:hAnsi="Book Antiqua" w:cs="Times New Roman"/>
          <w:b/>
          <w:bCs/>
          <w:sz w:val="19"/>
          <w:szCs w:val="19"/>
          <w:lang w:eastAsia="pt-BR"/>
        </w:rPr>
        <w:t>.</w:t>
      </w:r>
      <w:r w:rsidRPr="00273A43">
        <w:rPr>
          <w:rFonts w:ascii="Book Antiqua" w:eastAsia="Times New Roman" w:hAnsi="Book Antiqua" w:cs="Times New Roman"/>
          <w:sz w:val="19"/>
          <w:szCs w:val="19"/>
          <w:lang w:eastAsia="pt-BR"/>
        </w:rPr>
        <w:t xml:space="preserve">  </w:t>
      </w:r>
      <w:r w:rsidRPr="004E595A">
        <w:rPr>
          <w:rFonts w:ascii="Book Antiqua" w:eastAsia="Times New Roman" w:hAnsi="Book Antiqua" w:cs="Times New Roman"/>
          <w:b/>
          <w:bCs/>
          <w:caps/>
          <w:sz w:val="19"/>
          <w:szCs w:val="19"/>
          <w:highlight w:val="green"/>
          <w:lang w:eastAsia="pt-BR"/>
        </w:rPr>
        <w:t>Decorrido</w:t>
      </w:r>
      <w:r w:rsidRPr="008D31E9">
        <w:rPr>
          <w:rFonts w:ascii="Book Antiqua" w:eastAsia="Times New Roman" w:hAnsi="Book Antiqua" w:cs="Times New Roman"/>
          <w:b/>
          <w:bCs/>
          <w:sz w:val="19"/>
          <w:szCs w:val="19"/>
          <w:lang w:eastAsia="pt-BR"/>
        </w:rPr>
        <w:t xml:space="preserve"> o </w:t>
      </w:r>
      <w:r w:rsidRPr="004E595A">
        <w:rPr>
          <w:rFonts w:ascii="Book Antiqua" w:eastAsia="Times New Roman" w:hAnsi="Book Antiqua" w:cs="Times New Roman"/>
          <w:b/>
          <w:bCs/>
          <w:sz w:val="19"/>
          <w:szCs w:val="19"/>
          <w:highlight w:val="cyan"/>
          <w:lang w:eastAsia="pt-BR"/>
        </w:rPr>
        <w:t>prazo contido</w:t>
      </w:r>
      <w:r w:rsidRPr="008D31E9">
        <w:rPr>
          <w:rFonts w:ascii="Book Antiqua" w:eastAsia="Times New Roman" w:hAnsi="Book Antiqua" w:cs="Times New Roman"/>
          <w:b/>
          <w:bCs/>
          <w:sz w:val="19"/>
          <w:szCs w:val="19"/>
          <w:lang w:eastAsia="pt-BR"/>
        </w:rPr>
        <w:t xml:space="preserve"> </w:t>
      </w:r>
      <w:r w:rsidRPr="004E595A">
        <w:rPr>
          <w:rFonts w:ascii="Book Antiqua" w:eastAsia="Times New Roman" w:hAnsi="Book Antiqua" w:cs="Times New Roman"/>
          <w:b/>
          <w:bCs/>
          <w:caps/>
          <w:sz w:val="19"/>
          <w:szCs w:val="19"/>
          <w:shd w:val="clear" w:color="auto" w:fill="F7CAAC" w:themeFill="accent2" w:themeFillTint="66"/>
          <w:lang w:eastAsia="pt-BR"/>
        </w:rPr>
        <w:t>no mandado de prisão</w:t>
      </w:r>
      <w:r w:rsidRPr="008D31E9">
        <w:rPr>
          <w:rFonts w:ascii="Book Antiqua" w:eastAsia="Times New Roman" w:hAnsi="Book Antiqua" w:cs="Times New Roman"/>
          <w:b/>
          <w:bCs/>
          <w:sz w:val="19"/>
          <w:szCs w:val="19"/>
          <w:lang w:eastAsia="pt-BR"/>
        </w:rPr>
        <w:t xml:space="preserve">, a </w:t>
      </w:r>
      <w:r w:rsidRPr="004E595A">
        <w:rPr>
          <w:rFonts w:ascii="Book Antiqua" w:eastAsia="Times New Roman" w:hAnsi="Book Antiqua" w:cs="Times New Roman"/>
          <w:b/>
          <w:bCs/>
          <w:sz w:val="19"/>
          <w:szCs w:val="19"/>
          <w:highlight w:val="yellow"/>
          <w:lang w:eastAsia="pt-BR"/>
        </w:rPr>
        <w:t>autoridade responsável</w:t>
      </w:r>
      <w:r w:rsidRPr="008D31E9">
        <w:rPr>
          <w:rFonts w:ascii="Book Antiqua" w:eastAsia="Times New Roman" w:hAnsi="Book Antiqua" w:cs="Times New Roman"/>
          <w:b/>
          <w:bCs/>
          <w:sz w:val="19"/>
          <w:szCs w:val="19"/>
          <w:lang w:eastAsia="pt-BR"/>
        </w:rPr>
        <w:t xml:space="preserve"> </w:t>
      </w:r>
      <w:r w:rsidRPr="004E595A">
        <w:rPr>
          <w:rFonts w:ascii="Book Antiqua" w:eastAsia="Times New Roman" w:hAnsi="Book Antiqua" w:cs="Times New Roman"/>
          <w:b/>
          <w:bCs/>
          <w:sz w:val="19"/>
          <w:szCs w:val="19"/>
          <w:highlight w:val="cyan"/>
          <w:lang w:eastAsia="pt-BR"/>
        </w:rPr>
        <w:t>pela custódia</w:t>
      </w:r>
      <w:r w:rsidRPr="008D31E9">
        <w:rPr>
          <w:rFonts w:ascii="Book Antiqua" w:eastAsia="Times New Roman" w:hAnsi="Book Antiqua" w:cs="Times New Roman"/>
          <w:b/>
          <w:bCs/>
          <w:sz w:val="19"/>
          <w:szCs w:val="19"/>
          <w:lang w:eastAsia="pt-BR"/>
        </w:rPr>
        <w:t xml:space="preserve"> </w:t>
      </w:r>
      <w:r w:rsidRPr="004E595A">
        <w:rPr>
          <w:rFonts w:ascii="Book Antiqua" w:eastAsia="Times New Roman" w:hAnsi="Book Antiqua" w:cs="Times New Roman"/>
          <w:b/>
          <w:bCs/>
          <w:caps/>
          <w:sz w:val="19"/>
          <w:szCs w:val="19"/>
          <w:highlight w:val="green"/>
          <w:lang w:eastAsia="pt-BR"/>
        </w:rPr>
        <w:t>deverá</w:t>
      </w:r>
      <w:r w:rsidRPr="008D31E9">
        <w:rPr>
          <w:rFonts w:ascii="Book Antiqua" w:eastAsia="Times New Roman" w:hAnsi="Book Antiqua" w:cs="Times New Roman"/>
          <w:b/>
          <w:bCs/>
          <w:sz w:val="19"/>
          <w:szCs w:val="19"/>
          <w:lang w:eastAsia="pt-BR"/>
        </w:rPr>
        <w:t xml:space="preserve">, </w:t>
      </w:r>
      <w:r w:rsidRPr="004E595A">
        <w:rPr>
          <w:rFonts w:ascii="Book Antiqua" w:eastAsia="Times New Roman" w:hAnsi="Book Antiqua" w:cs="Times New Roman"/>
          <w:b/>
          <w:bCs/>
          <w:caps/>
          <w:sz w:val="19"/>
          <w:szCs w:val="19"/>
          <w:shd w:val="clear" w:color="auto" w:fill="F7CAAC" w:themeFill="accent2" w:themeFillTint="66"/>
          <w:lang w:eastAsia="pt-BR"/>
        </w:rPr>
        <w:t>independentemente</w:t>
      </w:r>
      <w:r w:rsidRPr="008D31E9">
        <w:rPr>
          <w:rFonts w:ascii="Book Antiqua" w:eastAsia="Times New Roman" w:hAnsi="Book Antiqua" w:cs="Times New Roman"/>
          <w:b/>
          <w:bCs/>
          <w:sz w:val="19"/>
          <w:szCs w:val="19"/>
          <w:lang w:eastAsia="pt-BR"/>
        </w:rPr>
        <w:t xml:space="preserve"> </w:t>
      </w:r>
      <w:r w:rsidRPr="004E595A">
        <w:rPr>
          <w:rFonts w:ascii="Book Antiqua" w:eastAsia="Times New Roman" w:hAnsi="Book Antiqua" w:cs="Times New Roman"/>
          <w:b/>
          <w:bCs/>
          <w:sz w:val="19"/>
          <w:szCs w:val="19"/>
          <w:highlight w:val="cyan"/>
          <w:lang w:eastAsia="pt-BR"/>
        </w:rPr>
        <w:t>de nova ordem</w:t>
      </w:r>
      <w:r w:rsidRPr="008D31E9">
        <w:rPr>
          <w:rFonts w:ascii="Book Antiqua" w:eastAsia="Times New Roman" w:hAnsi="Book Antiqua" w:cs="Times New Roman"/>
          <w:b/>
          <w:bCs/>
          <w:sz w:val="19"/>
          <w:szCs w:val="19"/>
          <w:lang w:eastAsia="pt-BR"/>
        </w:rPr>
        <w:t xml:space="preserve"> </w:t>
      </w:r>
      <w:r w:rsidRPr="004E595A">
        <w:rPr>
          <w:rFonts w:ascii="Book Antiqua" w:eastAsia="Times New Roman" w:hAnsi="Book Antiqua" w:cs="Times New Roman"/>
          <w:b/>
          <w:bCs/>
          <w:sz w:val="19"/>
          <w:szCs w:val="19"/>
          <w:highlight w:val="yellow"/>
          <w:lang w:eastAsia="pt-BR"/>
        </w:rPr>
        <w:t>da autoridade judicial</w:t>
      </w:r>
      <w:r w:rsidRPr="008D31E9">
        <w:rPr>
          <w:rFonts w:ascii="Book Antiqua" w:eastAsia="Times New Roman" w:hAnsi="Book Antiqua" w:cs="Times New Roman"/>
          <w:b/>
          <w:bCs/>
          <w:sz w:val="19"/>
          <w:szCs w:val="19"/>
          <w:lang w:eastAsia="pt-BR"/>
        </w:rPr>
        <w:t xml:space="preserve">, </w:t>
      </w:r>
      <w:r w:rsidRPr="008D31E9">
        <w:rPr>
          <w:rFonts w:ascii="Book Antiqua" w:eastAsia="Times New Roman" w:hAnsi="Book Antiqua" w:cs="Times New Roman"/>
          <w:b/>
          <w:bCs/>
          <w:caps/>
          <w:sz w:val="19"/>
          <w:szCs w:val="19"/>
          <w:highlight w:val="green"/>
          <w:lang w:eastAsia="pt-BR"/>
        </w:rPr>
        <w:t>pôr</w:t>
      </w:r>
      <w:r w:rsidRPr="008D31E9">
        <w:rPr>
          <w:rFonts w:ascii="Book Antiqua" w:eastAsia="Times New Roman" w:hAnsi="Book Antiqua" w:cs="Times New Roman"/>
          <w:b/>
          <w:bCs/>
          <w:sz w:val="19"/>
          <w:szCs w:val="19"/>
          <w:lang w:eastAsia="pt-BR"/>
        </w:rPr>
        <w:t xml:space="preserve"> </w:t>
      </w:r>
      <w:r w:rsidRPr="008D31E9">
        <w:rPr>
          <w:rFonts w:ascii="Book Antiqua" w:eastAsia="Times New Roman" w:hAnsi="Book Antiqua" w:cs="Times New Roman"/>
          <w:b/>
          <w:bCs/>
          <w:sz w:val="19"/>
          <w:szCs w:val="19"/>
          <w:highlight w:val="cyan"/>
          <w:lang w:eastAsia="pt-BR"/>
        </w:rPr>
        <w:t>imediatamente</w:t>
      </w:r>
      <w:r w:rsidRPr="008D31E9">
        <w:rPr>
          <w:rFonts w:ascii="Book Antiqua" w:eastAsia="Times New Roman" w:hAnsi="Book Antiqua" w:cs="Times New Roman"/>
          <w:b/>
          <w:bCs/>
          <w:sz w:val="19"/>
          <w:szCs w:val="19"/>
          <w:lang w:eastAsia="pt-BR"/>
        </w:rPr>
        <w:t xml:space="preserve"> </w:t>
      </w:r>
      <w:r w:rsidRPr="008D31E9">
        <w:rPr>
          <w:rFonts w:ascii="Book Antiqua" w:eastAsia="Times New Roman" w:hAnsi="Book Antiqua" w:cs="Times New Roman"/>
          <w:b/>
          <w:bCs/>
          <w:sz w:val="19"/>
          <w:szCs w:val="19"/>
          <w:highlight w:val="yellow"/>
          <w:lang w:eastAsia="pt-BR"/>
        </w:rPr>
        <w:t>o preso</w:t>
      </w:r>
      <w:r w:rsidRPr="008D31E9">
        <w:rPr>
          <w:rFonts w:ascii="Book Antiqua" w:eastAsia="Times New Roman" w:hAnsi="Book Antiqua" w:cs="Times New Roman"/>
          <w:b/>
          <w:bCs/>
          <w:sz w:val="19"/>
          <w:szCs w:val="19"/>
          <w:lang w:eastAsia="pt-BR"/>
        </w:rPr>
        <w:t xml:space="preserve"> </w:t>
      </w:r>
      <w:r w:rsidRPr="008D31E9">
        <w:rPr>
          <w:rFonts w:ascii="Book Antiqua" w:eastAsia="Times New Roman" w:hAnsi="Book Antiqua" w:cs="Times New Roman"/>
          <w:b/>
          <w:bCs/>
          <w:sz w:val="19"/>
          <w:szCs w:val="19"/>
          <w:highlight w:val="cyan"/>
          <w:lang w:eastAsia="pt-BR"/>
        </w:rPr>
        <w:t>em liberdade</w:t>
      </w:r>
      <w:r w:rsidRPr="008D31E9">
        <w:rPr>
          <w:rFonts w:ascii="Book Antiqua" w:eastAsia="Times New Roman" w:hAnsi="Book Antiqua" w:cs="Times New Roman"/>
          <w:b/>
          <w:bCs/>
          <w:sz w:val="19"/>
          <w:szCs w:val="19"/>
          <w:lang w:eastAsia="pt-BR"/>
        </w:rPr>
        <w:t xml:space="preserve">, </w:t>
      </w:r>
      <w:r w:rsidRPr="004E595A">
        <w:rPr>
          <w:rFonts w:ascii="Book Antiqua" w:eastAsia="Times New Roman" w:hAnsi="Book Antiqua" w:cs="Times New Roman"/>
          <w:b/>
          <w:bCs/>
          <w:caps/>
          <w:sz w:val="19"/>
          <w:szCs w:val="19"/>
          <w:highlight w:val="green"/>
          <w:lang w:eastAsia="pt-BR"/>
        </w:rPr>
        <w:t>salvo se já tiver sido comunicada</w:t>
      </w:r>
      <w:r w:rsidRPr="008D31E9">
        <w:rPr>
          <w:rFonts w:ascii="Book Antiqua" w:eastAsia="Times New Roman" w:hAnsi="Book Antiqua" w:cs="Times New Roman"/>
          <w:b/>
          <w:bCs/>
          <w:sz w:val="19"/>
          <w:szCs w:val="19"/>
          <w:lang w:eastAsia="pt-BR"/>
        </w:rPr>
        <w:t xml:space="preserve"> </w:t>
      </w:r>
      <w:r w:rsidRPr="004B36EB">
        <w:rPr>
          <w:rFonts w:ascii="Book Antiqua" w:eastAsia="Times New Roman" w:hAnsi="Book Antiqua" w:cs="Times New Roman"/>
          <w:b/>
          <w:bCs/>
          <w:sz w:val="19"/>
          <w:szCs w:val="19"/>
          <w:highlight w:val="cyan"/>
          <w:lang w:eastAsia="pt-BR"/>
        </w:rPr>
        <w:t>da prorrogação</w:t>
      </w:r>
      <w:r w:rsidRPr="008D31E9">
        <w:rPr>
          <w:rFonts w:ascii="Book Antiqua" w:eastAsia="Times New Roman" w:hAnsi="Book Antiqua" w:cs="Times New Roman"/>
          <w:b/>
          <w:bCs/>
          <w:sz w:val="19"/>
          <w:szCs w:val="19"/>
          <w:lang w:eastAsia="pt-BR"/>
        </w:rPr>
        <w:t xml:space="preserve"> </w:t>
      </w:r>
      <w:r w:rsidRPr="004B36EB">
        <w:rPr>
          <w:rFonts w:ascii="Book Antiqua" w:eastAsia="Times New Roman" w:hAnsi="Book Antiqua" w:cs="Times New Roman"/>
          <w:b/>
          <w:bCs/>
          <w:sz w:val="19"/>
          <w:szCs w:val="19"/>
          <w:highlight w:val="yellow"/>
          <w:lang w:eastAsia="pt-BR"/>
        </w:rPr>
        <w:t>da prisão temporária</w:t>
      </w:r>
      <w:r w:rsidRPr="008D31E9">
        <w:rPr>
          <w:rFonts w:ascii="Book Antiqua" w:eastAsia="Times New Roman" w:hAnsi="Book Antiqua" w:cs="Times New Roman"/>
          <w:b/>
          <w:bCs/>
          <w:sz w:val="19"/>
          <w:szCs w:val="19"/>
          <w:lang w:eastAsia="pt-BR"/>
        </w:rPr>
        <w:t xml:space="preserve"> ou </w:t>
      </w:r>
      <w:r w:rsidRPr="004B36EB">
        <w:rPr>
          <w:rFonts w:ascii="Book Antiqua" w:eastAsia="Times New Roman" w:hAnsi="Book Antiqua" w:cs="Times New Roman"/>
          <w:b/>
          <w:bCs/>
          <w:sz w:val="19"/>
          <w:szCs w:val="19"/>
          <w:highlight w:val="cyan"/>
          <w:lang w:eastAsia="pt-BR"/>
        </w:rPr>
        <w:t>da decretação</w:t>
      </w:r>
      <w:r w:rsidRPr="008D31E9">
        <w:rPr>
          <w:rFonts w:ascii="Book Antiqua" w:eastAsia="Times New Roman" w:hAnsi="Book Antiqua" w:cs="Times New Roman"/>
          <w:b/>
          <w:bCs/>
          <w:sz w:val="19"/>
          <w:szCs w:val="19"/>
          <w:lang w:eastAsia="pt-BR"/>
        </w:rPr>
        <w:t xml:space="preserve"> </w:t>
      </w:r>
      <w:r w:rsidRPr="004B36EB">
        <w:rPr>
          <w:rFonts w:ascii="Book Antiqua" w:eastAsia="Times New Roman" w:hAnsi="Book Antiqua" w:cs="Times New Roman"/>
          <w:b/>
          <w:bCs/>
          <w:sz w:val="19"/>
          <w:szCs w:val="19"/>
          <w:highlight w:val="yellow"/>
          <w:lang w:eastAsia="pt-BR"/>
        </w:rPr>
        <w:t>da prisão preventiva</w:t>
      </w:r>
      <w:r w:rsidRPr="00BD7DED">
        <w:rPr>
          <w:rFonts w:ascii="Book Antiqua" w:eastAsia="Times New Roman" w:hAnsi="Book Antiqua" w:cs="Times New Roman"/>
          <w:sz w:val="16"/>
          <w:szCs w:val="16"/>
          <w:lang w:eastAsia="pt-BR"/>
        </w:rPr>
        <w:t>. </w:t>
      </w:r>
      <w:hyperlink r:id="rId9" w:anchor="art40" w:history="1">
        <w:r w:rsidRPr="00BD7DED">
          <w:rPr>
            <w:rStyle w:val="Hyperlink"/>
            <w:rFonts w:ascii="Book Antiqua" w:eastAsia="Times New Roman" w:hAnsi="Book Antiqua" w:cs="Times New Roman"/>
            <w:sz w:val="16"/>
            <w:szCs w:val="16"/>
            <w:lang w:eastAsia="pt-BR"/>
          </w:rPr>
          <w:t>(Incluído pela Lei nº 13.869. de 2019)</w:t>
        </w:r>
      </w:hyperlink>
      <w:r w:rsidR="008D31E9" w:rsidRPr="00BD7DED">
        <w:rPr>
          <w:rStyle w:val="Hyperlink"/>
          <w:rFonts w:ascii="Book Antiqua" w:eastAsia="Times New Roman" w:hAnsi="Book Antiqua" w:cs="Times New Roman"/>
          <w:sz w:val="16"/>
          <w:szCs w:val="16"/>
          <w:u w:val="none"/>
          <w:lang w:eastAsia="pt-BR"/>
        </w:rPr>
        <w:t xml:space="preserve"> </w:t>
      </w:r>
      <w:r w:rsidR="008D31E9" w:rsidRPr="00BD7DED">
        <w:rPr>
          <w:rStyle w:val="Hyperlink"/>
          <w:rFonts w:ascii="Book Antiqua" w:eastAsia="Times New Roman" w:hAnsi="Book Antiqua" w:cs="Times New Roman"/>
          <w:b/>
          <w:bCs/>
          <w:color w:val="FF0000"/>
          <w:sz w:val="16"/>
          <w:szCs w:val="16"/>
          <w:lang w:eastAsia="pt-BR"/>
        </w:rPr>
        <w:t>(DPERR-2021)</w:t>
      </w:r>
      <w:r w:rsidR="004E595A" w:rsidRPr="00BD7DED">
        <w:rPr>
          <w:rStyle w:val="Hyperlink"/>
          <w:rFonts w:ascii="Book Antiqua" w:eastAsia="Times New Roman" w:hAnsi="Book Antiqua" w:cs="Times New Roman"/>
          <w:b/>
          <w:bCs/>
          <w:color w:val="FF0000"/>
          <w:sz w:val="16"/>
          <w:szCs w:val="16"/>
          <w:u w:val="none"/>
          <w:lang w:eastAsia="pt-BR"/>
        </w:rPr>
        <w:t xml:space="preserve"> </w:t>
      </w:r>
      <w:r w:rsidR="004E595A" w:rsidRPr="00BD7DED">
        <w:rPr>
          <w:rFonts w:ascii="Book Antiqua" w:hAnsi="Book Antiqua"/>
          <w:b/>
          <w:bCs/>
          <w:color w:val="FF0000"/>
          <w:sz w:val="16"/>
          <w:szCs w:val="16"/>
          <w:u w:val="single"/>
        </w:rPr>
        <w:t>(PCPR-2021)</w:t>
      </w:r>
      <w:r w:rsidR="005C1844" w:rsidRPr="00BD7DED">
        <w:rPr>
          <w:rFonts w:ascii="Book Antiqua" w:hAnsi="Book Antiqua"/>
          <w:b/>
          <w:bCs/>
          <w:color w:val="FF0000"/>
          <w:sz w:val="16"/>
          <w:szCs w:val="16"/>
        </w:rPr>
        <w:t xml:space="preserve"> </w:t>
      </w:r>
      <w:r w:rsidR="005C1844" w:rsidRPr="00BD7DED">
        <w:rPr>
          <w:rFonts w:ascii="Book Antiqua" w:eastAsia="Times New Roman" w:hAnsi="Book Antiqua" w:cs="Times New Roman"/>
          <w:b/>
          <w:color w:val="FF0000"/>
          <w:sz w:val="16"/>
          <w:szCs w:val="16"/>
          <w:u w:val="single"/>
          <w:lang w:eastAsia="pt-BR"/>
        </w:rPr>
        <w:t>(MPCSC-2022)</w:t>
      </w:r>
      <w:r w:rsidR="00595D5F" w:rsidRPr="00BD7DED">
        <w:rPr>
          <w:rFonts w:ascii="Book Antiqua" w:hAnsi="Book Antiqua"/>
          <w:b/>
          <w:bCs/>
          <w:color w:val="FF0000"/>
          <w:sz w:val="16"/>
          <w:szCs w:val="16"/>
        </w:rPr>
        <w:t xml:space="preserve"> </w:t>
      </w:r>
      <w:r w:rsidR="00595D5F" w:rsidRPr="00BD7DED">
        <w:rPr>
          <w:rFonts w:ascii="Book Antiqua" w:eastAsia="Times New Roman" w:hAnsi="Book Antiqua" w:cs="Times New Roman"/>
          <w:b/>
          <w:color w:val="FF0000"/>
          <w:sz w:val="16"/>
          <w:szCs w:val="16"/>
          <w:u w:val="single"/>
          <w:lang w:eastAsia="pt-BR"/>
        </w:rPr>
        <w:t>(MPPA-2023)</w:t>
      </w:r>
      <w:r w:rsidR="00D32206">
        <w:rPr>
          <w:rFonts w:ascii="Book Antiqua" w:eastAsia="Times New Roman" w:hAnsi="Book Antiqua" w:cs="Times New Roman"/>
          <w:b/>
          <w:color w:val="FF0000"/>
          <w:sz w:val="16"/>
          <w:szCs w:val="16"/>
          <w:lang w:eastAsia="pt-BR"/>
        </w:rPr>
        <w:t xml:space="preserve"> </w:t>
      </w:r>
      <w:r w:rsidR="00D32206">
        <w:rPr>
          <w:rFonts w:ascii="Book Antiqua" w:eastAsia="Times New Roman" w:hAnsi="Book Antiqua" w:cs="Times New Roman"/>
          <w:b/>
          <w:color w:val="FF0000"/>
          <w:sz w:val="16"/>
          <w:szCs w:val="16"/>
          <w:u w:val="single"/>
          <w:lang w:eastAsia="pt-BR"/>
        </w:rPr>
        <w:t>(MPSC-2023)</w:t>
      </w:r>
      <w:r w:rsidR="00AA3FA2">
        <w:rPr>
          <w:rFonts w:ascii="Book Antiqua" w:eastAsia="Times New Roman" w:hAnsi="Book Antiqua" w:cs="Times New Roman"/>
          <w:b/>
          <w:color w:val="FF0000"/>
          <w:sz w:val="16"/>
          <w:szCs w:val="16"/>
          <w:lang w:eastAsia="pt-BR"/>
        </w:rPr>
        <w:t xml:space="preserve"> </w:t>
      </w:r>
      <w:bookmarkStart w:id="22" w:name="_Hlk201404875"/>
      <w:r w:rsidR="00AA3FA2">
        <w:rPr>
          <w:rFonts w:ascii="Book Antiqua" w:eastAsia="Times New Roman" w:hAnsi="Book Antiqua" w:cs="Times New Roman"/>
          <w:b/>
          <w:color w:val="FF0000"/>
          <w:sz w:val="16"/>
          <w:szCs w:val="16"/>
          <w:u w:val="single"/>
          <w:lang w:eastAsia="pt-BR"/>
        </w:rPr>
        <w:t>(PCSC-2024)</w:t>
      </w:r>
      <w:bookmarkEnd w:id="22"/>
      <w:r w:rsidR="005D1B4D">
        <w:rPr>
          <w:rFonts w:ascii="Book Antiqua" w:eastAsia="Times New Roman" w:hAnsi="Book Antiqua" w:cs="Times New Roman"/>
          <w:b/>
          <w:color w:val="FF0000"/>
          <w:sz w:val="16"/>
          <w:szCs w:val="16"/>
          <w:lang w:eastAsia="pt-BR"/>
        </w:rPr>
        <w:t xml:space="preserve"> </w:t>
      </w:r>
      <w:r w:rsidR="005D1B4D">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AA3FA2" w:rsidRPr="00273A43" w14:paraId="356B9589" w14:textId="77777777" w:rsidTr="00B81A3C">
        <w:tc>
          <w:tcPr>
            <w:tcW w:w="8494" w:type="dxa"/>
            <w:shd w:val="clear" w:color="auto" w:fill="CCFFFF"/>
          </w:tcPr>
          <w:p w14:paraId="43231F11" w14:textId="37B1BF01" w:rsidR="00AA3FA2" w:rsidRPr="00273A43" w:rsidRDefault="00AA3FA2" w:rsidP="00AA3FA2">
            <w:pPr>
              <w:spacing w:before="100" w:beforeAutospacing="1" w:after="100" w:afterAutospacing="1"/>
              <w:jc w:val="both"/>
              <w:rPr>
                <w:rFonts w:ascii="Book Antiqua" w:eastAsia="Times New Roman" w:hAnsi="Book Antiqua" w:cs="Times New Roman"/>
                <w:b/>
                <w:sz w:val="19"/>
                <w:szCs w:val="19"/>
                <w:lang w:eastAsia="pt-BR"/>
              </w:rPr>
            </w:pPr>
            <w:r w:rsidRPr="00273A4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273A43">
              <w:rPr>
                <w:rFonts w:ascii="Book Antiqua" w:eastAsia="Times New Roman" w:hAnsi="Book Antiqua" w:cs="Times New Roman"/>
                <w:b/>
                <w:sz w:val="19"/>
                <w:szCs w:val="19"/>
                <w:lang w:eastAsia="pt-BR"/>
              </w:rPr>
              <w:t>)</w:t>
            </w:r>
            <w:r w:rsidRPr="00273A43">
              <w:rPr>
                <w:rFonts w:ascii="Book Antiqua" w:eastAsia="Times New Roman" w:hAnsi="Book Antiqua" w:cs="Times New Roman"/>
                <w:sz w:val="19"/>
                <w:szCs w:val="19"/>
                <w:lang w:eastAsia="pt-BR"/>
              </w:rPr>
              <w:t xml:space="preserve">: </w:t>
            </w:r>
            <w:r w:rsidRPr="00AA3FA2">
              <w:rPr>
                <w:rFonts w:ascii="Book Antiqua" w:eastAsia="Times New Roman" w:hAnsi="Book Antiqua" w:cs="Times New Roman"/>
                <w:sz w:val="19"/>
                <w:szCs w:val="19"/>
                <w:lang w:eastAsia="pt-BR"/>
              </w:rPr>
              <w:t xml:space="preserve">O delegado de polícia indiciou e representou pela prisão temporária de Dorival Silva pela prática do crime constante no art. 155, § 4º-A do </w:t>
            </w:r>
            <w:r>
              <w:rPr>
                <w:rFonts w:ascii="Book Antiqua" w:eastAsia="Times New Roman" w:hAnsi="Book Antiqua" w:cs="Times New Roman"/>
                <w:sz w:val="19"/>
                <w:szCs w:val="19"/>
                <w:lang w:eastAsia="pt-BR"/>
              </w:rPr>
              <w:t>CP</w:t>
            </w:r>
            <w:r w:rsidRPr="00AA3FA2">
              <w:rPr>
                <w:rFonts w:ascii="Book Antiqua" w:eastAsia="Times New Roman" w:hAnsi="Book Antiqua" w:cs="Times New Roman"/>
                <w:sz w:val="19"/>
                <w:szCs w:val="19"/>
                <w:lang w:eastAsia="pt-BR"/>
              </w:rPr>
              <w:t xml:space="preserve"> (furto qualificado pelo emprego de explosivo ou de artefato análogo que cause perigo comum), e por considerar sua custódia imprescindível para as investigações. O Juiz aceitou os argumentos da autoridade policial e expediu mandado de prisão pelo prazo de 30 dias.</w:t>
            </w:r>
            <w:r>
              <w:rPr>
                <w:rFonts w:ascii="Book Antiqua" w:eastAsia="Times New Roman" w:hAnsi="Book Antiqua" w:cs="Times New Roman"/>
                <w:sz w:val="19"/>
                <w:szCs w:val="19"/>
                <w:lang w:eastAsia="pt-BR"/>
              </w:rPr>
              <w:t xml:space="preserve"> </w:t>
            </w:r>
            <w:r w:rsidRPr="00AA3FA2">
              <w:rPr>
                <w:rFonts w:ascii="Book Antiqua" w:eastAsia="Times New Roman" w:hAnsi="Book Antiqua" w:cs="Times New Roman"/>
                <w:sz w:val="19"/>
                <w:szCs w:val="19"/>
                <w:lang w:eastAsia="pt-BR"/>
              </w:rPr>
              <w:t>Decorrido o prazo contido no mandado de prisão, o delegado responsável pela custódia, independentemente de nova ordem da autoridade judicial, manteve Dorival preso na carceragem, em decorrência da gravidade do crime, e a fim de assegurar possível fuga do indiciado.</w:t>
            </w:r>
            <w:r>
              <w:rPr>
                <w:rFonts w:ascii="Book Antiqua" w:eastAsia="Times New Roman" w:hAnsi="Book Antiqua" w:cs="Times New Roman"/>
                <w:sz w:val="19"/>
                <w:szCs w:val="19"/>
                <w:lang w:eastAsia="pt-BR"/>
              </w:rPr>
              <w:t xml:space="preserve"> </w:t>
            </w:r>
            <w:r w:rsidRPr="00AA3FA2">
              <w:rPr>
                <w:rFonts w:ascii="Book Antiqua" w:eastAsia="Times New Roman" w:hAnsi="Book Antiqua" w:cs="Times New Roman"/>
                <w:sz w:val="19"/>
                <w:szCs w:val="19"/>
                <w:lang w:eastAsia="pt-BR"/>
              </w:rPr>
              <w:t>Com base estritamente nos fatos narrados e nos termos das Leis 7.960/89 e 8.072/90, avalie a afirmativa a seguir:</w:t>
            </w:r>
            <w:r>
              <w:rPr>
                <w:rFonts w:ascii="Book Antiqua" w:eastAsia="Times New Roman" w:hAnsi="Book Antiqua" w:cs="Times New Roman"/>
                <w:sz w:val="19"/>
                <w:szCs w:val="19"/>
                <w:lang w:eastAsia="pt-BR"/>
              </w:rPr>
              <w:t xml:space="preserve"> </w:t>
            </w:r>
            <w:r w:rsidRPr="00AA3FA2">
              <w:rPr>
                <w:rFonts w:ascii="Book Antiqua" w:eastAsia="Times New Roman" w:hAnsi="Book Antiqua" w:cs="Times New Roman"/>
                <w:sz w:val="19"/>
                <w:szCs w:val="19"/>
                <w:lang w:eastAsia="pt-BR"/>
              </w:rPr>
              <w:t>Decorrido o prazo contido no mandado de prisão, a autoridade responsável pela custódia deveria ter posto imediatamente o preso em liberdade</w:t>
            </w:r>
            <w:r w:rsidRPr="00273A43">
              <w:rPr>
                <w:rFonts w:ascii="Book Antiqua" w:eastAsia="Times New Roman" w:hAnsi="Book Antiqua" w:cs="Times New Roman"/>
                <w:sz w:val="19"/>
                <w:szCs w:val="19"/>
                <w:lang w:eastAsia="pt-BR"/>
              </w:rPr>
              <w:t xml:space="preserve">. </w:t>
            </w:r>
            <w:r w:rsidRPr="00273A43">
              <w:rPr>
                <w:rFonts w:ascii="Book Antiqua" w:eastAsia="Times New Roman" w:hAnsi="Book Antiqua" w:cs="Times New Roman"/>
                <w:b/>
                <w:sz w:val="19"/>
                <w:szCs w:val="19"/>
                <w:lang w:eastAsia="pt-BR"/>
              </w:rPr>
              <w:t>BL: art. 2º, §</w:t>
            </w:r>
            <w:r>
              <w:rPr>
                <w:rFonts w:ascii="Book Antiqua" w:eastAsia="Times New Roman" w:hAnsi="Book Antiqua" w:cs="Times New Roman"/>
                <w:b/>
                <w:sz w:val="19"/>
                <w:szCs w:val="19"/>
                <w:lang w:eastAsia="pt-BR"/>
              </w:rPr>
              <w:t>7</w:t>
            </w:r>
            <w:r w:rsidRPr="00273A43">
              <w:rPr>
                <w:rFonts w:ascii="Book Antiqua" w:eastAsia="Times New Roman" w:hAnsi="Book Antiqua" w:cs="Times New Roman"/>
                <w:b/>
                <w:sz w:val="19"/>
                <w:szCs w:val="19"/>
                <w:lang w:eastAsia="pt-BR"/>
              </w:rPr>
              <w:t>º, Lei 7960.</w:t>
            </w:r>
          </w:p>
        </w:tc>
      </w:tr>
    </w:tbl>
    <w:p w14:paraId="24D47576" w14:textId="42E9AE1D" w:rsidR="005F7741" w:rsidRPr="00744595" w:rsidRDefault="005F7741" w:rsidP="00C0450D">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D32191">
        <w:rPr>
          <w:rFonts w:ascii="Book Antiqua" w:eastAsia="Times New Roman" w:hAnsi="Book Antiqua" w:cs="Times New Roman"/>
          <w:b/>
          <w:bCs/>
          <w:sz w:val="19"/>
          <w:szCs w:val="19"/>
          <w:highlight w:val="magenta"/>
          <w:lang w:eastAsia="pt-BR"/>
        </w:rPr>
        <w:t>§ 8º</w:t>
      </w:r>
      <w:r w:rsidR="00D32191">
        <w:rPr>
          <w:rFonts w:ascii="Book Antiqua" w:eastAsia="Times New Roman" w:hAnsi="Book Antiqua" w:cs="Times New Roman"/>
          <w:b/>
          <w:bCs/>
          <w:sz w:val="19"/>
          <w:szCs w:val="19"/>
          <w:lang w:eastAsia="pt-BR"/>
        </w:rPr>
        <w:t>.</w:t>
      </w:r>
      <w:r w:rsidRPr="00D32191">
        <w:rPr>
          <w:rFonts w:ascii="Book Antiqua" w:eastAsia="Times New Roman" w:hAnsi="Book Antiqua" w:cs="Times New Roman"/>
          <w:b/>
          <w:bCs/>
          <w:sz w:val="19"/>
          <w:szCs w:val="19"/>
          <w:lang w:eastAsia="pt-BR"/>
        </w:rPr>
        <w:t> </w:t>
      </w:r>
      <w:r w:rsidRPr="00D32191">
        <w:rPr>
          <w:rFonts w:ascii="Book Antiqua" w:eastAsia="Times New Roman" w:hAnsi="Book Antiqua" w:cs="Times New Roman"/>
          <w:b/>
          <w:bCs/>
          <w:caps/>
          <w:sz w:val="19"/>
          <w:szCs w:val="19"/>
          <w:highlight w:val="green"/>
          <w:lang w:eastAsia="pt-BR"/>
        </w:rPr>
        <w:t>Inclui-se</w:t>
      </w:r>
      <w:r w:rsidRPr="00D32191">
        <w:rPr>
          <w:rFonts w:ascii="Book Antiqua" w:eastAsia="Times New Roman" w:hAnsi="Book Antiqua" w:cs="Times New Roman"/>
          <w:b/>
          <w:bCs/>
          <w:sz w:val="19"/>
          <w:szCs w:val="19"/>
          <w:lang w:eastAsia="pt-BR"/>
        </w:rPr>
        <w:t xml:space="preserve"> o dia do cumprimento do mandado de prisão no cômputo do prazo de prisão temporária</w:t>
      </w:r>
      <w:r w:rsidRPr="00BD7DED">
        <w:rPr>
          <w:rFonts w:ascii="Book Antiqua" w:eastAsia="Times New Roman" w:hAnsi="Book Antiqua" w:cs="Times New Roman"/>
          <w:sz w:val="16"/>
          <w:szCs w:val="16"/>
          <w:lang w:eastAsia="pt-BR"/>
        </w:rPr>
        <w:t>.</w:t>
      </w:r>
      <w:r w:rsidR="00BD7DED">
        <w:rPr>
          <w:rFonts w:ascii="Book Antiqua" w:eastAsia="Times New Roman" w:hAnsi="Book Antiqua" w:cs="Times New Roman"/>
          <w:sz w:val="16"/>
          <w:szCs w:val="16"/>
          <w:lang w:eastAsia="pt-BR"/>
        </w:rPr>
        <w:t xml:space="preserve"> </w:t>
      </w:r>
      <w:hyperlink r:id="rId10" w:anchor="art40" w:history="1">
        <w:r w:rsidRPr="00BD7DED">
          <w:rPr>
            <w:rStyle w:val="Hyperlink"/>
            <w:rFonts w:ascii="Book Antiqua" w:eastAsia="Times New Roman" w:hAnsi="Book Antiqua" w:cs="Times New Roman"/>
            <w:sz w:val="16"/>
            <w:szCs w:val="16"/>
            <w:lang w:eastAsia="pt-BR"/>
          </w:rPr>
          <w:t>(Redação dada pela Lei nº 13.869. de 2019)</w:t>
        </w:r>
      </w:hyperlink>
      <w:r w:rsidR="00D32191">
        <w:rPr>
          <w:rStyle w:val="Hyperlink"/>
          <w:rFonts w:ascii="Book Antiqua" w:eastAsia="Times New Roman" w:hAnsi="Book Antiqua" w:cs="Times New Roman"/>
          <w:sz w:val="16"/>
          <w:szCs w:val="16"/>
          <w:u w:val="none"/>
          <w:lang w:eastAsia="pt-BR"/>
        </w:rPr>
        <w:t xml:space="preserve"> </w:t>
      </w:r>
      <w:bookmarkStart w:id="23" w:name="_Hlk173498935"/>
      <w:r w:rsidR="00D32191" w:rsidRPr="00D32191">
        <w:rPr>
          <w:rStyle w:val="Hyperlink"/>
          <w:rFonts w:ascii="Book Antiqua" w:eastAsia="Times New Roman" w:hAnsi="Book Antiqua" w:cs="Times New Roman"/>
          <w:b/>
          <w:bCs/>
          <w:color w:val="FF0000"/>
          <w:sz w:val="16"/>
          <w:szCs w:val="16"/>
          <w:lang w:eastAsia="pt-BR"/>
        </w:rPr>
        <w:t>(MPPE-2022)</w:t>
      </w:r>
      <w:bookmarkEnd w:id="23"/>
      <w:r w:rsidR="00744595">
        <w:rPr>
          <w:rStyle w:val="Hyperlink"/>
          <w:rFonts w:ascii="Book Antiqua" w:eastAsia="Times New Roman" w:hAnsi="Book Antiqua" w:cs="Times New Roman"/>
          <w:b/>
          <w:bCs/>
          <w:color w:val="FF0000"/>
          <w:sz w:val="16"/>
          <w:szCs w:val="16"/>
          <w:u w:val="none"/>
          <w:lang w:eastAsia="pt-BR"/>
        </w:rPr>
        <w:t xml:space="preserve"> </w:t>
      </w:r>
      <w:r w:rsidR="00744595">
        <w:rPr>
          <w:rStyle w:val="Hyperlink"/>
          <w:rFonts w:ascii="Book Antiqua" w:eastAsia="Times New Roman" w:hAnsi="Book Antiqua" w:cs="Times New Roman"/>
          <w:b/>
          <w:bCs/>
          <w:color w:val="FF0000"/>
          <w:sz w:val="16"/>
          <w:szCs w:val="16"/>
          <w:lang w:eastAsia="pt-BR"/>
        </w:rPr>
        <w:t>(PCAL-2023)</w:t>
      </w:r>
    </w:p>
    <w:p w14:paraId="5826132F" w14:textId="4DD670FB" w:rsidR="00A02458" w:rsidRPr="00BD7DED" w:rsidRDefault="00A02458" w:rsidP="00C0450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73A43">
        <w:rPr>
          <w:rFonts w:ascii="Book Antiqua" w:eastAsia="Times New Roman" w:hAnsi="Book Antiqua" w:cs="Times New Roman"/>
          <w:b/>
          <w:bCs/>
          <w:sz w:val="19"/>
          <w:szCs w:val="19"/>
          <w:highlight w:val="magenta"/>
          <w:lang w:eastAsia="pt-BR"/>
        </w:rPr>
        <w:t>Art. 3°</w:t>
      </w:r>
      <w:r w:rsidRPr="00273A43">
        <w:rPr>
          <w:rFonts w:ascii="Book Antiqua" w:eastAsia="Times New Roman" w:hAnsi="Book Antiqua" w:cs="Times New Roman"/>
          <w:sz w:val="19"/>
          <w:szCs w:val="19"/>
          <w:lang w:eastAsia="pt-BR"/>
        </w:rPr>
        <w:t xml:space="preserve"> Os </w:t>
      </w:r>
      <w:r w:rsidRPr="00273A43">
        <w:rPr>
          <w:rFonts w:ascii="Book Antiqua" w:eastAsia="Times New Roman" w:hAnsi="Book Antiqua" w:cs="Times New Roman"/>
          <w:b/>
          <w:bCs/>
          <w:sz w:val="19"/>
          <w:szCs w:val="19"/>
          <w:highlight w:val="yellow"/>
          <w:lang w:eastAsia="pt-BR"/>
        </w:rPr>
        <w:t>presos temporários</w:t>
      </w:r>
      <w:r w:rsidRPr="00273A43">
        <w:rPr>
          <w:rFonts w:ascii="Book Antiqua" w:eastAsia="Times New Roman" w:hAnsi="Book Antiqua" w:cs="Times New Roman"/>
          <w:sz w:val="19"/>
          <w:szCs w:val="19"/>
          <w:lang w:eastAsia="pt-BR"/>
        </w:rPr>
        <w:t xml:space="preserve"> </w:t>
      </w:r>
      <w:r w:rsidRPr="00273A43">
        <w:rPr>
          <w:rFonts w:ascii="Book Antiqua" w:eastAsia="Times New Roman" w:hAnsi="Book Antiqua" w:cs="Times New Roman"/>
          <w:b/>
          <w:bCs/>
          <w:caps/>
          <w:sz w:val="19"/>
          <w:szCs w:val="19"/>
          <w:highlight w:val="green"/>
          <w:lang w:eastAsia="pt-BR"/>
        </w:rPr>
        <w:t>deverão permanecer</w:t>
      </w:r>
      <w:r w:rsidRPr="00273A43">
        <w:rPr>
          <w:rFonts w:ascii="Book Antiqua" w:eastAsia="Times New Roman" w:hAnsi="Book Antiqua" w:cs="Times New Roman"/>
          <w:sz w:val="19"/>
          <w:szCs w:val="19"/>
          <w:lang w:eastAsia="pt-BR"/>
        </w:rPr>
        <w:t xml:space="preserve">, </w:t>
      </w:r>
      <w:r w:rsidRPr="00273A43">
        <w:rPr>
          <w:rFonts w:ascii="Book Antiqua" w:eastAsia="Times New Roman" w:hAnsi="Book Antiqua" w:cs="Times New Roman"/>
          <w:b/>
          <w:bCs/>
          <w:caps/>
          <w:sz w:val="19"/>
          <w:szCs w:val="19"/>
          <w:shd w:val="clear" w:color="auto" w:fill="F7CAAC" w:themeFill="accent2" w:themeFillTint="66"/>
          <w:lang w:eastAsia="pt-BR"/>
        </w:rPr>
        <w:t>obrigatoriamente</w:t>
      </w:r>
      <w:r w:rsidRPr="00273A43">
        <w:rPr>
          <w:rFonts w:ascii="Book Antiqua" w:eastAsia="Times New Roman" w:hAnsi="Book Antiqua" w:cs="Times New Roman"/>
          <w:sz w:val="19"/>
          <w:szCs w:val="19"/>
          <w:lang w:eastAsia="pt-BR"/>
        </w:rPr>
        <w:t xml:space="preserve">, </w:t>
      </w:r>
      <w:r w:rsidRPr="00273A43">
        <w:rPr>
          <w:rFonts w:ascii="Book Antiqua" w:eastAsia="Times New Roman" w:hAnsi="Book Antiqua" w:cs="Times New Roman"/>
          <w:b/>
          <w:bCs/>
          <w:caps/>
          <w:sz w:val="19"/>
          <w:szCs w:val="19"/>
          <w:highlight w:val="green"/>
          <w:lang w:eastAsia="pt-BR"/>
        </w:rPr>
        <w:t>separados</w:t>
      </w:r>
      <w:r w:rsidRPr="00273A43">
        <w:rPr>
          <w:rFonts w:ascii="Book Antiqua" w:eastAsia="Times New Roman" w:hAnsi="Book Antiqua" w:cs="Times New Roman"/>
          <w:sz w:val="19"/>
          <w:szCs w:val="19"/>
          <w:lang w:eastAsia="pt-BR"/>
        </w:rPr>
        <w:t xml:space="preserve"> </w:t>
      </w:r>
      <w:r w:rsidRPr="00273A43">
        <w:rPr>
          <w:rFonts w:ascii="Book Antiqua" w:eastAsia="Times New Roman" w:hAnsi="Book Antiqua" w:cs="Times New Roman"/>
          <w:b/>
          <w:bCs/>
          <w:sz w:val="19"/>
          <w:szCs w:val="19"/>
          <w:highlight w:val="cyan"/>
          <w:lang w:eastAsia="pt-BR"/>
        </w:rPr>
        <w:t>dos demais detentos</w:t>
      </w:r>
      <w:r w:rsidRPr="00BD7DED">
        <w:rPr>
          <w:rFonts w:ascii="Book Antiqua" w:eastAsia="Times New Roman" w:hAnsi="Book Antiqua" w:cs="Times New Roman"/>
          <w:sz w:val="18"/>
          <w:szCs w:val="18"/>
          <w:lang w:eastAsia="pt-BR"/>
        </w:rPr>
        <w:t>.</w:t>
      </w:r>
      <w:r w:rsidR="00B14DAF" w:rsidRPr="00BD7DED">
        <w:rPr>
          <w:rFonts w:ascii="Book Antiqua" w:eastAsia="Times New Roman" w:hAnsi="Book Antiqua" w:cs="Times New Roman"/>
          <w:sz w:val="18"/>
          <w:szCs w:val="18"/>
          <w:lang w:eastAsia="pt-BR"/>
        </w:rPr>
        <w:t xml:space="preserve"> </w:t>
      </w:r>
      <w:r w:rsidR="00F66891" w:rsidRPr="00BD7DED">
        <w:rPr>
          <w:rFonts w:ascii="Book Antiqua" w:eastAsia="Times New Roman" w:hAnsi="Book Antiqua" w:cs="Times New Roman"/>
          <w:b/>
          <w:bCs/>
          <w:color w:val="FF0000"/>
          <w:sz w:val="16"/>
          <w:szCs w:val="16"/>
          <w:u w:val="single"/>
          <w:lang w:eastAsia="pt-BR"/>
        </w:rPr>
        <w:t>(PCAP-2010)</w:t>
      </w:r>
      <w:r w:rsidR="007C0B66" w:rsidRPr="00BD7DED">
        <w:rPr>
          <w:rFonts w:ascii="Book Antiqua" w:eastAsia="Times New Roman" w:hAnsi="Book Antiqua" w:cs="Times New Roman"/>
          <w:sz w:val="16"/>
          <w:szCs w:val="16"/>
          <w:lang w:eastAsia="pt-BR"/>
        </w:rPr>
        <w:t xml:space="preserve"> </w:t>
      </w:r>
      <w:r w:rsidR="007C0B66" w:rsidRPr="00BD7DED">
        <w:rPr>
          <w:rFonts w:ascii="Book Antiqua" w:eastAsia="Times New Roman" w:hAnsi="Book Antiqua" w:cs="Times New Roman"/>
          <w:b/>
          <w:bCs/>
          <w:color w:val="FF0000"/>
          <w:sz w:val="16"/>
          <w:szCs w:val="16"/>
          <w:u w:val="single"/>
          <w:lang w:eastAsia="pt-BR"/>
        </w:rPr>
        <w:t>(TJCE-2012)</w:t>
      </w:r>
      <w:r w:rsidR="00D07385" w:rsidRPr="00BD7DED">
        <w:rPr>
          <w:rFonts w:ascii="Book Antiqua" w:eastAsia="Times New Roman" w:hAnsi="Book Antiqua" w:cs="Times New Roman"/>
          <w:b/>
          <w:bCs/>
          <w:color w:val="FF0000"/>
          <w:sz w:val="16"/>
          <w:szCs w:val="16"/>
          <w:lang w:eastAsia="pt-BR"/>
        </w:rPr>
        <w:t xml:space="preserve"> </w:t>
      </w:r>
      <w:r w:rsidR="00C16570" w:rsidRPr="00BD7DED">
        <w:rPr>
          <w:rFonts w:ascii="Book Antiqua" w:eastAsia="Times New Roman" w:hAnsi="Book Antiqua" w:cs="Times New Roman"/>
          <w:b/>
          <w:iCs/>
          <w:color w:val="FF0000"/>
          <w:sz w:val="16"/>
          <w:szCs w:val="16"/>
          <w:u w:val="single"/>
          <w:lang w:eastAsia="pt-BR"/>
        </w:rPr>
        <w:t>(PCRO-2014)</w:t>
      </w:r>
      <w:r w:rsidR="00085164" w:rsidRPr="00BD7DED">
        <w:rPr>
          <w:rFonts w:ascii="Book Antiqua" w:eastAsia="Times New Roman" w:hAnsi="Book Antiqua" w:cs="Times New Roman"/>
          <w:b/>
          <w:iCs/>
          <w:color w:val="FF0000"/>
          <w:sz w:val="16"/>
          <w:szCs w:val="16"/>
          <w:lang w:eastAsia="pt-BR"/>
        </w:rPr>
        <w:t xml:space="preserve"> </w:t>
      </w:r>
      <w:r w:rsidR="00D32191" w:rsidRPr="00D32191">
        <w:rPr>
          <w:rStyle w:val="Hyperlink"/>
          <w:rFonts w:ascii="Book Antiqua" w:eastAsia="Times New Roman" w:hAnsi="Book Antiqua" w:cs="Times New Roman"/>
          <w:b/>
          <w:bCs/>
          <w:color w:val="FF0000"/>
          <w:sz w:val="16"/>
          <w:szCs w:val="16"/>
          <w:lang w:eastAsia="pt-BR"/>
        </w:rPr>
        <w:t>(MPPE-2022)</w:t>
      </w:r>
    </w:p>
    <w:p w14:paraId="47BACFF6" w14:textId="77777777" w:rsidR="00A02458" w:rsidRPr="00273A43" w:rsidRDefault="00A02458" w:rsidP="00C0450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4"/>
      <w:bookmarkEnd w:id="24"/>
      <w:r w:rsidRPr="00273A43">
        <w:rPr>
          <w:rFonts w:ascii="Book Antiqua" w:eastAsia="Times New Roman" w:hAnsi="Book Antiqua" w:cs="Times New Roman"/>
          <w:sz w:val="19"/>
          <w:szCs w:val="19"/>
          <w:lang w:eastAsia="pt-BR"/>
        </w:rPr>
        <w:t xml:space="preserve">Art. 4° O </w:t>
      </w:r>
      <w:hyperlink r:id="rId11" w:anchor="art4" w:history="1">
        <w:r w:rsidRPr="00273A43">
          <w:rPr>
            <w:rFonts w:ascii="Book Antiqua" w:eastAsia="Times New Roman" w:hAnsi="Book Antiqua" w:cs="Times New Roman"/>
            <w:color w:val="0000FF"/>
            <w:sz w:val="19"/>
            <w:szCs w:val="19"/>
            <w:u w:val="single"/>
            <w:lang w:eastAsia="pt-BR"/>
          </w:rPr>
          <w:t>art. 4° da Lei n° 4.898, de 9 de dezembro de 1965,</w:t>
        </w:r>
      </w:hyperlink>
      <w:r w:rsidRPr="00273A43">
        <w:rPr>
          <w:rFonts w:ascii="Book Antiqua" w:eastAsia="Times New Roman" w:hAnsi="Book Antiqua" w:cs="Times New Roman"/>
          <w:sz w:val="19"/>
          <w:szCs w:val="19"/>
          <w:lang w:eastAsia="pt-BR"/>
        </w:rPr>
        <w:t xml:space="preserve"> fica acrescido da alínea i, com a seguinte redação:</w:t>
      </w:r>
    </w:p>
    <w:p w14:paraId="64C8DAB2" w14:textId="77777777" w:rsidR="00A02458" w:rsidRPr="00273A43" w:rsidRDefault="00A02458" w:rsidP="00C0450D">
      <w:pPr>
        <w:spacing w:beforeAutospacing="1" w:after="100" w:afterAutospacing="1" w:line="240" w:lineRule="auto"/>
        <w:jc w:val="both"/>
        <w:rPr>
          <w:rFonts w:ascii="Book Antiqua" w:eastAsia="Times New Roman" w:hAnsi="Book Antiqua" w:cs="Times New Roman"/>
          <w:sz w:val="19"/>
          <w:szCs w:val="19"/>
          <w:lang w:eastAsia="pt-BR"/>
        </w:rPr>
      </w:pPr>
      <w:r w:rsidRPr="00273A43">
        <w:rPr>
          <w:rFonts w:ascii="Book Antiqua" w:eastAsia="Times New Roman" w:hAnsi="Book Antiqua" w:cs="Times New Roman"/>
          <w:sz w:val="19"/>
          <w:szCs w:val="19"/>
          <w:lang w:eastAsia="pt-BR"/>
        </w:rPr>
        <w:t>"Art. 4° ...............................................................</w:t>
      </w:r>
    </w:p>
    <w:p w14:paraId="087ABFB3" w14:textId="77777777" w:rsidR="00A02458" w:rsidRPr="00273A43" w:rsidRDefault="00A02458" w:rsidP="00C0450D">
      <w:pPr>
        <w:spacing w:before="100" w:beforeAutospacing="1" w:after="100" w:afterAutospacing="1" w:line="240" w:lineRule="auto"/>
        <w:jc w:val="both"/>
        <w:rPr>
          <w:rFonts w:ascii="Book Antiqua" w:eastAsia="Times New Roman" w:hAnsi="Book Antiqua" w:cs="Times New Roman"/>
          <w:sz w:val="19"/>
          <w:szCs w:val="19"/>
          <w:lang w:eastAsia="pt-BR"/>
        </w:rPr>
      </w:pPr>
      <w:r w:rsidRPr="00273A43">
        <w:rPr>
          <w:rFonts w:ascii="Book Antiqua" w:eastAsia="Times New Roman" w:hAnsi="Book Antiqua" w:cs="Times New Roman"/>
          <w:sz w:val="19"/>
          <w:szCs w:val="19"/>
          <w:lang w:eastAsia="pt-BR"/>
        </w:rPr>
        <w:t>i) prolongar a execução de prisão temporária, de pena ou de medida de segurança, deixando de expedir em tempo oportuno ou de cumprir imediatamente ordem de liberdade;"</w:t>
      </w:r>
    </w:p>
    <w:p w14:paraId="6818F21E" w14:textId="77777777" w:rsidR="00A02458" w:rsidRPr="00273A43" w:rsidRDefault="00A02458" w:rsidP="00C0450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3A43">
        <w:rPr>
          <w:rFonts w:ascii="Book Antiqua" w:eastAsia="Times New Roman" w:hAnsi="Book Antiqua" w:cs="Times New Roman"/>
          <w:sz w:val="19"/>
          <w:szCs w:val="19"/>
          <w:lang w:eastAsia="pt-BR"/>
        </w:rPr>
        <w:lastRenderedPageBreak/>
        <w:t>Art. 5° Em todas as comarcas e seções judiciárias haverá um plantão permanente de vinte e quatro horas do Poder Judiciário e do Ministério Público para apreciação dos pedidos de prisão temporária.</w:t>
      </w:r>
    </w:p>
    <w:p w14:paraId="200D5CAA" w14:textId="77777777" w:rsidR="00A02458" w:rsidRPr="00273A43" w:rsidRDefault="00A02458" w:rsidP="00C0450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3A43">
        <w:rPr>
          <w:rFonts w:ascii="Book Antiqua" w:eastAsia="Times New Roman" w:hAnsi="Book Antiqua" w:cs="Times New Roman"/>
          <w:sz w:val="19"/>
          <w:szCs w:val="19"/>
          <w:lang w:eastAsia="pt-BR"/>
        </w:rPr>
        <w:t>Art. 6° Esta Lei entra em vigor na data de sua publicação.</w:t>
      </w:r>
    </w:p>
    <w:p w14:paraId="3BA8B196" w14:textId="77777777" w:rsidR="00A02458" w:rsidRPr="00273A43" w:rsidRDefault="00A02458" w:rsidP="00C0450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3A43">
        <w:rPr>
          <w:rFonts w:ascii="Book Antiqua" w:eastAsia="Times New Roman" w:hAnsi="Book Antiqua" w:cs="Times New Roman"/>
          <w:sz w:val="19"/>
          <w:szCs w:val="19"/>
          <w:lang w:eastAsia="pt-BR"/>
        </w:rPr>
        <w:t>Art. 7° Revogam-se as disposições em contrário.</w:t>
      </w:r>
    </w:p>
    <w:p w14:paraId="51B19A70" w14:textId="77777777" w:rsidR="00A02458" w:rsidRPr="00273A43" w:rsidRDefault="00A02458" w:rsidP="00C0450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3A43">
        <w:rPr>
          <w:rFonts w:ascii="Book Antiqua" w:eastAsia="Times New Roman" w:hAnsi="Book Antiqua" w:cs="Times New Roman"/>
          <w:sz w:val="19"/>
          <w:szCs w:val="19"/>
          <w:lang w:eastAsia="pt-BR"/>
        </w:rPr>
        <w:t>Brasília, 21 de dezembro de 1989; 168° da Independência e 101° da República.</w:t>
      </w:r>
    </w:p>
    <w:p w14:paraId="257E9773" w14:textId="77777777" w:rsidR="00A02458" w:rsidRPr="00273A43" w:rsidRDefault="00A02458" w:rsidP="00A02458">
      <w:pPr>
        <w:spacing w:before="100" w:beforeAutospacing="1" w:after="100" w:afterAutospacing="1" w:line="240" w:lineRule="auto"/>
        <w:rPr>
          <w:rFonts w:ascii="Book Antiqua" w:eastAsia="Times New Roman" w:hAnsi="Book Antiqua" w:cs="Times New Roman"/>
          <w:sz w:val="19"/>
          <w:szCs w:val="19"/>
          <w:lang w:eastAsia="pt-BR"/>
        </w:rPr>
      </w:pPr>
      <w:r w:rsidRPr="00273A43">
        <w:rPr>
          <w:rFonts w:ascii="Book Antiqua" w:eastAsia="Times New Roman" w:hAnsi="Book Antiqua" w:cs="Arial"/>
          <w:sz w:val="19"/>
          <w:szCs w:val="19"/>
          <w:lang w:eastAsia="pt-BR"/>
        </w:rPr>
        <w:t>JOSÉ SARNEY</w:t>
      </w:r>
      <w:r w:rsidRPr="00273A43">
        <w:rPr>
          <w:rFonts w:ascii="Book Antiqua" w:eastAsia="Times New Roman" w:hAnsi="Book Antiqua" w:cs="Arial"/>
          <w:b/>
          <w:bCs/>
          <w:sz w:val="19"/>
          <w:szCs w:val="19"/>
          <w:lang w:eastAsia="pt-BR"/>
        </w:rPr>
        <w:br/>
      </w:r>
      <w:r w:rsidRPr="00273A43">
        <w:rPr>
          <w:rFonts w:ascii="Book Antiqua" w:eastAsia="Times New Roman" w:hAnsi="Book Antiqua" w:cs="Arial"/>
          <w:i/>
          <w:iCs/>
          <w:sz w:val="19"/>
          <w:szCs w:val="19"/>
          <w:lang w:eastAsia="pt-BR"/>
        </w:rPr>
        <w:t>J. Saulo Ramos</w:t>
      </w:r>
    </w:p>
    <w:p w14:paraId="0484EBAD" w14:textId="77777777" w:rsidR="00A02458" w:rsidRPr="00273A43" w:rsidRDefault="00A02458" w:rsidP="00A02458">
      <w:pPr>
        <w:spacing w:before="100" w:beforeAutospacing="1" w:after="100" w:afterAutospacing="1" w:line="240" w:lineRule="auto"/>
        <w:rPr>
          <w:rFonts w:ascii="Book Antiqua" w:eastAsia="Times New Roman" w:hAnsi="Book Antiqua" w:cs="Times New Roman"/>
          <w:sz w:val="19"/>
          <w:szCs w:val="19"/>
          <w:lang w:eastAsia="pt-BR"/>
        </w:rPr>
      </w:pPr>
      <w:r w:rsidRPr="00273A43">
        <w:rPr>
          <w:rFonts w:ascii="Book Antiqua" w:eastAsia="Times New Roman" w:hAnsi="Book Antiqua" w:cs="Arial"/>
          <w:color w:val="FF0000"/>
          <w:sz w:val="19"/>
          <w:szCs w:val="19"/>
          <w:lang w:eastAsia="pt-BR"/>
        </w:rPr>
        <w:t xml:space="preserve">Este texto não substitui o publicado no D.O.U. de 22.12.1989 </w:t>
      </w:r>
    </w:p>
    <w:p w14:paraId="7A51F79A" w14:textId="77777777" w:rsidR="00B17093" w:rsidRPr="00273A43" w:rsidRDefault="00B17093">
      <w:pPr>
        <w:rPr>
          <w:rFonts w:ascii="Book Antiqua" w:hAnsi="Book Antiqua"/>
          <w:sz w:val="19"/>
          <w:szCs w:val="19"/>
        </w:rPr>
      </w:pPr>
    </w:p>
    <w:sectPr w:rsidR="00B17093" w:rsidRPr="00273A43" w:rsidSect="0075547F">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020A7" w14:textId="77777777" w:rsidR="003D50C9" w:rsidRDefault="003D50C9" w:rsidP="004677A9">
      <w:pPr>
        <w:spacing w:after="0" w:line="240" w:lineRule="auto"/>
      </w:pPr>
      <w:r>
        <w:separator/>
      </w:r>
    </w:p>
  </w:endnote>
  <w:endnote w:type="continuationSeparator" w:id="0">
    <w:p w14:paraId="4A44D856" w14:textId="77777777" w:rsidR="003D50C9" w:rsidRDefault="003D50C9" w:rsidP="00467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1AD51" w14:textId="77777777" w:rsidR="003D50C9" w:rsidRDefault="003D50C9" w:rsidP="004677A9">
      <w:pPr>
        <w:spacing w:after="0" w:line="240" w:lineRule="auto"/>
      </w:pPr>
      <w:r>
        <w:separator/>
      </w:r>
    </w:p>
  </w:footnote>
  <w:footnote w:type="continuationSeparator" w:id="0">
    <w:p w14:paraId="5FC5D015" w14:textId="77777777" w:rsidR="003D50C9" w:rsidRDefault="003D50C9" w:rsidP="00467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75963315">
    <w:abstractNumId w:val="2"/>
  </w:num>
  <w:num w:numId="2" w16cid:durableId="1378630658">
    <w:abstractNumId w:val="1"/>
  </w:num>
  <w:num w:numId="3" w16cid:durableId="1447236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B0F"/>
    <w:rsid w:val="000009EF"/>
    <w:rsid w:val="000051A6"/>
    <w:rsid w:val="00014200"/>
    <w:rsid w:val="000158DC"/>
    <w:rsid w:val="00020F6C"/>
    <w:rsid w:val="00022535"/>
    <w:rsid w:val="000274D9"/>
    <w:rsid w:val="0003465A"/>
    <w:rsid w:val="0004762F"/>
    <w:rsid w:val="00051DA5"/>
    <w:rsid w:val="00052071"/>
    <w:rsid w:val="00052DAB"/>
    <w:rsid w:val="0007172A"/>
    <w:rsid w:val="00077992"/>
    <w:rsid w:val="00084DF9"/>
    <w:rsid w:val="00085164"/>
    <w:rsid w:val="0008581E"/>
    <w:rsid w:val="000B0C68"/>
    <w:rsid w:val="000C6001"/>
    <w:rsid w:val="000D5606"/>
    <w:rsid w:val="000D7E77"/>
    <w:rsid w:val="000E100C"/>
    <w:rsid w:val="000E4658"/>
    <w:rsid w:val="000F0D5D"/>
    <w:rsid w:val="000F625A"/>
    <w:rsid w:val="000F6E3B"/>
    <w:rsid w:val="00103B95"/>
    <w:rsid w:val="00113D7E"/>
    <w:rsid w:val="00122542"/>
    <w:rsid w:val="00140C82"/>
    <w:rsid w:val="00150978"/>
    <w:rsid w:val="00155D07"/>
    <w:rsid w:val="001628C0"/>
    <w:rsid w:val="00166022"/>
    <w:rsid w:val="001662E3"/>
    <w:rsid w:val="001705E7"/>
    <w:rsid w:val="00172203"/>
    <w:rsid w:val="001729D6"/>
    <w:rsid w:val="00175B22"/>
    <w:rsid w:val="00181B05"/>
    <w:rsid w:val="001825F5"/>
    <w:rsid w:val="001840F6"/>
    <w:rsid w:val="00184F77"/>
    <w:rsid w:val="001A0DF6"/>
    <w:rsid w:val="001A1DC2"/>
    <w:rsid w:val="001A4FC5"/>
    <w:rsid w:val="001B10DA"/>
    <w:rsid w:val="001B2A61"/>
    <w:rsid w:val="001B4FC3"/>
    <w:rsid w:val="001C461E"/>
    <w:rsid w:val="001C5394"/>
    <w:rsid w:val="001D0B22"/>
    <w:rsid w:val="001E14BF"/>
    <w:rsid w:val="001E2B3A"/>
    <w:rsid w:val="001E6099"/>
    <w:rsid w:val="001F2E53"/>
    <w:rsid w:val="001F3DE9"/>
    <w:rsid w:val="0020411D"/>
    <w:rsid w:val="002138A5"/>
    <w:rsid w:val="002302C5"/>
    <w:rsid w:val="00232930"/>
    <w:rsid w:val="0023351A"/>
    <w:rsid w:val="00233CF2"/>
    <w:rsid w:val="0023498E"/>
    <w:rsid w:val="00246213"/>
    <w:rsid w:val="00251CA9"/>
    <w:rsid w:val="00256BA4"/>
    <w:rsid w:val="00271051"/>
    <w:rsid w:val="00272FCD"/>
    <w:rsid w:val="00273A43"/>
    <w:rsid w:val="00273B1E"/>
    <w:rsid w:val="00282E89"/>
    <w:rsid w:val="00283DBC"/>
    <w:rsid w:val="00290542"/>
    <w:rsid w:val="00291FE4"/>
    <w:rsid w:val="00292788"/>
    <w:rsid w:val="00293A35"/>
    <w:rsid w:val="002A2744"/>
    <w:rsid w:val="002A3B64"/>
    <w:rsid w:val="002A4A35"/>
    <w:rsid w:val="002C16E1"/>
    <w:rsid w:val="002C1EA2"/>
    <w:rsid w:val="002D18FB"/>
    <w:rsid w:val="002D5424"/>
    <w:rsid w:val="003121B6"/>
    <w:rsid w:val="00324ADA"/>
    <w:rsid w:val="00326B44"/>
    <w:rsid w:val="003326CA"/>
    <w:rsid w:val="003450A2"/>
    <w:rsid w:val="00345710"/>
    <w:rsid w:val="00357C1D"/>
    <w:rsid w:val="0036610A"/>
    <w:rsid w:val="00382A1D"/>
    <w:rsid w:val="00383C6A"/>
    <w:rsid w:val="00394C28"/>
    <w:rsid w:val="003A75B2"/>
    <w:rsid w:val="003B54C0"/>
    <w:rsid w:val="003B5D8F"/>
    <w:rsid w:val="003C68B8"/>
    <w:rsid w:val="003C75AA"/>
    <w:rsid w:val="003D50C9"/>
    <w:rsid w:val="003D71E1"/>
    <w:rsid w:val="003E6EE5"/>
    <w:rsid w:val="003E71E6"/>
    <w:rsid w:val="00400033"/>
    <w:rsid w:val="0040070C"/>
    <w:rsid w:val="00400768"/>
    <w:rsid w:val="00401C20"/>
    <w:rsid w:val="0040238F"/>
    <w:rsid w:val="00403362"/>
    <w:rsid w:val="004057B1"/>
    <w:rsid w:val="00405E4F"/>
    <w:rsid w:val="00412244"/>
    <w:rsid w:val="0041365E"/>
    <w:rsid w:val="00414C02"/>
    <w:rsid w:val="004166E9"/>
    <w:rsid w:val="004244FB"/>
    <w:rsid w:val="00425EFB"/>
    <w:rsid w:val="00426B77"/>
    <w:rsid w:val="00431F25"/>
    <w:rsid w:val="0043411D"/>
    <w:rsid w:val="004507E1"/>
    <w:rsid w:val="00451A5A"/>
    <w:rsid w:val="00451ABC"/>
    <w:rsid w:val="00452643"/>
    <w:rsid w:val="004677A9"/>
    <w:rsid w:val="0047458C"/>
    <w:rsid w:val="004753F3"/>
    <w:rsid w:val="004975A9"/>
    <w:rsid w:val="004B36EB"/>
    <w:rsid w:val="004B578D"/>
    <w:rsid w:val="004B7409"/>
    <w:rsid w:val="004C0924"/>
    <w:rsid w:val="004D18E6"/>
    <w:rsid w:val="004D7B78"/>
    <w:rsid w:val="004E1986"/>
    <w:rsid w:val="004E595A"/>
    <w:rsid w:val="004E6789"/>
    <w:rsid w:val="004E6D6D"/>
    <w:rsid w:val="004F6C28"/>
    <w:rsid w:val="00506F9B"/>
    <w:rsid w:val="0051087A"/>
    <w:rsid w:val="00513501"/>
    <w:rsid w:val="0054409B"/>
    <w:rsid w:val="00545AB8"/>
    <w:rsid w:val="00550E0D"/>
    <w:rsid w:val="00562AA4"/>
    <w:rsid w:val="00566388"/>
    <w:rsid w:val="00566840"/>
    <w:rsid w:val="005670D6"/>
    <w:rsid w:val="00572A99"/>
    <w:rsid w:val="005844DC"/>
    <w:rsid w:val="005847CE"/>
    <w:rsid w:val="00595D32"/>
    <w:rsid w:val="00595D5F"/>
    <w:rsid w:val="005A2241"/>
    <w:rsid w:val="005A5D69"/>
    <w:rsid w:val="005A7736"/>
    <w:rsid w:val="005B1433"/>
    <w:rsid w:val="005B440D"/>
    <w:rsid w:val="005C1844"/>
    <w:rsid w:val="005C4C6F"/>
    <w:rsid w:val="005C718F"/>
    <w:rsid w:val="005D1B4D"/>
    <w:rsid w:val="005D1B5C"/>
    <w:rsid w:val="005D2DF9"/>
    <w:rsid w:val="005D4455"/>
    <w:rsid w:val="005E07B0"/>
    <w:rsid w:val="005E0821"/>
    <w:rsid w:val="005E1FA3"/>
    <w:rsid w:val="005E5395"/>
    <w:rsid w:val="005F13F3"/>
    <w:rsid w:val="005F7741"/>
    <w:rsid w:val="00601B84"/>
    <w:rsid w:val="0060367A"/>
    <w:rsid w:val="00611868"/>
    <w:rsid w:val="00611C3F"/>
    <w:rsid w:val="00621D6C"/>
    <w:rsid w:val="00626A3A"/>
    <w:rsid w:val="006405F4"/>
    <w:rsid w:val="0064529B"/>
    <w:rsid w:val="0064792B"/>
    <w:rsid w:val="00650243"/>
    <w:rsid w:val="00650D45"/>
    <w:rsid w:val="00651FD4"/>
    <w:rsid w:val="006575EE"/>
    <w:rsid w:val="00666338"/>
    <w:rsid w:val="00672D3E"/>
    <w:rsid w:val="006741AE"/>
    <w:rsid w:val="00682BD7"/>
    <w:rsid w:val="006848F6"/>
    <w:rsid w:val="006868B2"/>
    <w:rsid w:val="006924F5"/>
    <w:rsid w:val="006955BF"/>
    <w:rsid w:val="00697231"/>
    <w:rsid w:val="006B18FE"/>
    <w:rsid w:val="006C3B20"/>
    <w:rsid w:val="006D2905"/>
    <w:rsid w:val="006F18DE"/>
    <w:rsid w:val="006F4053"/>
    <w:rsid w:val="006F52A5"/>
    <w:rsid w:val="006F6E12"/>
    <w:rsid w:val="00711705"/>
    <w:rsid w:val="007317FA"/>
    <w:rsid w:val="0073355E"/>
    <w:rsid w:val="00737C1E"/>
    <w:rsid w:val="00740426"/>
    <w:rsid w:val="00744595"/>
    <w:rsid w:val="0075096E"/>
    <w:rsid w:val="00750A94"/>
    <w:rsid w:val="00752E12"/>
    <w:rsid w:val="007536CF"/>
    <w:rsid w:val="00753990"/>
    <w:rsid w:val="00754779"/>
    <w:rsid w:val="0075547F"/>
    <w:rsid w:val="00756C15"/>
    <w:rsid w:val="00756E54"/>
    <w:rsid w:val="00764FDD"/>
    <w:rsid w:val="007907EB"/>
    <w:rsid w:val="007957D9"/>
    <w:rsid w:val="007A15F6"/>
    <w:rsid w:val="007A19B4"/>
    <w:rsid w:val="007B071F"/>
    <w:rsid w:val="007B7E92"/>
    <w:rsid w:val="007C0B66"/>
    <w:rsid w:val="007C1316"/>
    <w:rsid w:val="007C2716"/>
    <w:rsid w:val="007C346B"/>
    <w:rsid w:val="007C377D"/>
    <w:rsid w:val="007C7086"/>
    <w:rsid w:val="007D3432"/>
    <w:rsid w:val="007D3DDD"/>
    <w:rsid w:val="007D4828"/>
    <w:rsid w:val="007D614A"/>
    <w:rsid w:val="007E7EE3"/>
    <w:rsid w:val="007F060B"/>
    <w:rsid w:val="007F1CDF"/>
    <w:rsid w:val="00800EAA"/>
    <w:rsid w:val="008039DC"/>
    <w:rsid w:val="00803EC7"/>
    <w:rsid w:val="00817ACF"/>
    <w:rsid w:val="008204AC"/>
    <w:rsid w:val="00827323"/>
    <w:rsid w:val="008326DF"/>
    <w:rsid w:val="008353CF"/>
    <w:rsid w:val="00836105"/>
    <w:rsid w:val="00844827"/>
    <w:rsid w:val="00852D6C"/>
    <w:rsid w:val="00861743"/>
    <w:rsid w:val="0086526D"/>
    <w:rsid w:val="008768B6"/>
    <w:rsid w:val="008A1473"/>
    <w:rsid w:val="008B6404"/>
    <w:rsid w:val="008B6844"/>
    <w:rsid w:val="008C060D"/>
    <w:rsid w:val="008C06B6"/>
    <w:rsid w:val="008C0815"/>
    <w:rsid w:val="008C1B5C"/>
    <w:rsid w:val="008D0182"/>
    <w:rsid w:val="008D19EF"/>
    <w:rsid w:val="008D31E9"/>
    <w:rsid w:val="008E1D8E"/>
    <w:rsid w:val="008E690D"/>
    <w:rsid w:val="008F25E7"/>
    <w:rsid w:val="008F2A40"/>
    <w:rsid w:val="008F5532"/>
    <w:rsid w:val="008F653B"/>
    <w:rsid w:val="00907D6E"/>
    <w:rsid w:val="00912553"/>
    <w:rsid w:val="00923A1D"/>
    <w:rsid w:val="00933B89"/>
    <w:rsid w:val="00947BE3"/>
    <w:rsid w:val="009520E2"/>
    <w:rsid w:val="00952B56"/>
    <w:rsid w:val="00955888"/>
    <w:rsid w:val="009561B8"/>
    <w:rsid w:val="00977836"/>
    <w:rsid w:val="009801FC"/>
    <w:rsid w:val="00983072"/>
    <w:rsid w:val="009834B8"/>
    <w:rsid w:val="0098398E"/>
    <w:rsid w:val="0098583D"/>
    <w:rsid w:val="0099195C"/>
    <w:rsid w:val="00996E13"/>
    <w:rsid w:val="009A076D"/>
    <w:rsid w:val="009A2795"/>
    <w:rsid w:val="009A43C5"/>
    <w:rsid w:val="009A731C"/>
    <w:rsid w:val="009B4B14"/>
    <w:rsid w:val="009B628C"/>
    <w:rsid w:val="009B696F"/>
    <w:rsid w:val="009C17D8"/>
    <w:rsid w:val="009C1857"/>
    <w:rsid w:val="009C2794"/>
    <w:rsid w:val="009E2934"/>
    <w:rsid w:val="009E6CFC"/>
    <w:rsid w:val="009E6E5E"/>
    <w:rsid w:val="009E7939"/>
    <w:rsid w:val="009F1678"/>
    <w:rsid w:val="009F75C4"/>
    <w:rsid w:val="00A02458"/>
    <w:rsid w:val="00A03191"/>
    <w:rsid w:val="00A04519"/>
    <w:rsid w:val="00A04E3B"/>
    <w:rsid w:val="00A055F0"/>
    <w:rsid w:val="00A200BF"/>
    <w:rsid w:val="00A45955"/>
    <w:rsid w:val="00A50B0F"/>
    <w:rsid w:val="00A57278"/>
    <w:rsid w:val="00A61A35"/>
    <w:rsid w:val="00A7111C"/>
    <w:rsid w:val="00A716AD"/>
    <w:rsid w:val="00A800A0"/>
    <w:rsid w:val="00A8551B"/>
    <w:rsid w:val="00A904A8"/>
    <w:rsid w:val="00A93F2F"/>
    <w:rsid w:val="00A93FE0"/>
    <w:rsid w:val="00AA0644"/>
    <w:rsid w:val="00AA3FA2"/>
    <w:rsid w:val="00AB2EDE"/>
    <w:rsid w:val="00AD47FD"/>
    <w:rsid w:val="00AE4A34"/>
    <w:rsid w:val="00AE4C67"/>
    <w:rsid w:val="00AE53BA"/>
    <w:rsid w:val="00AF3116"/>
    <w:rsid w:val="00AF45D6"/>
    <w:rsid w:val="00AF519E"/>
    <w:rsid w:val="00B0283F"/>
    <w:rsid w:val="00B03AF7"/>
    <w:rsid w:val="00B06033"/>
    <w:rsid w:val="00B14DAF"/>
    <w:rsid w:val="00B17093"/>
    <w:rsid w:val="00B20EBA"/>
    <w:rsid w:val="00B31DFF"/>
    <w:rsid w:val="00B3278D"/>
    <w:rsid w:val="00B370BF"/>
    <w:rsid w:val="00B50A67"/>
    <w:rsid w:val="00B53F33"/>
    <w:rsid w:val="00B55A6B"/>
    <w:rsid w:val="00B64564"/>
    <w:rsid w:val="00B658D6"/>
    <w:rsid w:val="00B65D75"/>
    <w:rsid w:val="00B71254"/>
    <w:rsid w:val="00B7785F"/>
    <w:rsid w:val="00B8770C"/>
    <w:rsid w:val="00BA2C4D"/>
    <w:rsid w:val="00BA2F0C"/>
    <w:rsid w:val="00BA7C22"/>
    <w:rsid w:val="00BC2349"/>
    <w:rsid w:val="00BC373E"/>
    <w:rsid w:val="00BC4A08"/>
    <w:rsid w:val="00BD0972"/>
    <w:rsid w:val="00BD4015"/>
    <w:rsid w:val="00BD4405"/>
    <w:rsid w:val="00BD7DED"/>
    <w:rsid w:val="00BE38F5"/>
    <w:rsid w:val="00BE59F0"/>
    <w:rsid w:val="00BE6A7E"/>
    <w:rsid w:val="00BE6F95"/>
    <w:rsid w:val="00BF0457"/>
    <w:rsid w:val="00BF40B9"/>
    <w:rsid w:val="00C0450D"/>
    <w:rsid w:val="00C07080"/>
    <w:rsid w:val="00C10CC8"/>
    <w:rsid w:val="00C12D90"/>
    <w:rsid w:val="00C16570"/>
    <w:rsid w:val="00C4159D"/>
    <w:rsid w:val="00C41951"/>
    <w:rsid w:val="00C464FC"/>
    <w:rsid w:val="00C65B9D"/>
    <w:rsid w:val="00C663B2"/>
    <w:rsid w:val="00C70F97"/>
    <w:rsid w:val="00C8029D"/>
    <w:rsid w:val="00C8333D"/>
    <w:rsid w:val="00C8490F"/>
    <w:rsid w:val="00C86F1D"/>
    <w:rsid w:val="00CA6C6B"/>
    <w:rsid w:val="00CB493F"/>
    <w:rsid w:val="00CB4CD7"/>
    <w:rsid w:val="00CB5A74"/>
    <w:rsid w:val="00CC578D"/>
    <w:rsid w:val="00CD41CD"/>
    <w:rsid w:val="00CD7CF2"/>
    <w:rsid w:val="00CE60D5"/>
    <w:rsid w:val="00CF2290"/>
    <w:rsid w:val="00CF3751"/>
    <w:rsid w:val="00CF62B2"/>
    <w:rsid w:val="00D04437"/>
    <w:rsid w:val="00D0490E"/>
    <w:rsid w:val="00D07385"/>
    <w:rsid w:val="00D12584"/>
    <w:rsid w:val="00D1446D"/>
    <w:rsid w:val="00D149CD"/>
    <w:rsid w:val="00D22961"/>
    <w:rsid w:val="00D24DF2"/>
    <w:rsid w:val="00D32191"/>
    <w:rsid w:val="00D32206"/>
    <w:rsid w:val="00D50EFC"/>
    <w:rsid w:val="00D51A42"/>
    <w:rsid w:val="00D779CB"/>
    <w:rsid w:val="00D934F8"/>
    <w:rsid w:val="00D94E34"/>
    <w:rsid w:val="00DA6315"/>
    <w:rsid w:val="00DB0591"/>
    <w:rsid w:val="00DB1774"/>
    <w:rsid w:val="00DB25E6"/>
    <w:rsid w:val="00DB3E1D"/>
    <w:rsid w:val="00DB70D3"/>
    <w:rsid w:val="00DC2B2E"/>
    <w:rsid w:val="00DC587E"/>
    <w:rsid w:val="00DD0F94"/>
    <w:rsid w:val="00DD2441"/>
    <w:rsid w:val="00DD3651"/>
    <w:rsid w:val="00DF42EB"/>
    <w:rsid w:val="00E06A67"/>
    <w:rsid w:val="00E34CDB"/>
    <w:rsid w:val="00E3679A"/>
    <w:rsid w:val="00E432B1"/>
    <w:rsid w:val="00E4443D"/>
    <w:rsid w:val="00E61005"/>
    <w:rsid w:val="00E7136F"/>
    <w:rsid w:val="00E758E0"/>
    <w:rsid w:val="00E75CE3"/>
    <w:rsid w:val="00E81D7F"/>
    <w:rsid w:val="00E91F79"/>
    <w:rsid w:val="00E921F9"/>
    <w:rsid w:val="00EC1366"/>
    <w:rsid w:val="00ED032C"/>
    <w:rsid w:val="00EE0E88"/>
    <w:rsid w:val="00EE2182"/>
    <w:rsid w:val="00EE472C"/>
    <w:rsid w:val="00EF45BE"/>
    <w:rsid w:val="00EF5020"/>
    <w:rsid w:val="00F06D1B"/>
    <w:rsid w:val="00F1071A"/>
    <w:rsid w:val="00F10C0F"/>
    <w:rsid w:val="00F11BD5"/>
    <w:rsid w:val="00F1265F"/>
    <w:rsid w:val="00F15C1D"/>
    <w:rsid w:val="00F328CF"/>
    <w:rsid w:val="00F43353"/>
    <w:rsid w:val="00F5732C"/>
    <w:rsid w:val="00F66891"/>
    <w:rsid w:val="00F820E5"/>
    <w:rsid w:val="00F86F7E"/>
    <w:rsid w:val="00F9086B"/>
    <w:rsid w:val="00F90F6B"/>
    <w:rsid w:val="00F95704"/>
    <w:rsid w:val="00F96F82"/>
    <w:rsid w:val="00FA67E2"/>
    <w:rsid w:val="00FB3A2D"/>
    <w:rsid w:val="00FC7D94"/>
    <w:rsid w:val="00FD3824"/>
    <w:rsid w:val="00FE07BF"/>
    <w:rsid w:val="00FE5D56"/>
    <w:rsid w:val="00FE64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F0826"/>
  <w15:chartTrackingRefBased/>
  <w15:docId w15:val="{16D0D471-ABCF-4B3F-ACAA-00FFB804A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7C7086"/>
    <w:rPr>
      <w:color w:val="0000FF"/>
      <w:u w:val="single"/>
    </w:rPr>
  </w:style>
  <w:style w:type="table" w:styleId="Tabelacomgrade">
    <w:name w:val="Table Grid"/>
    <w:basedOn w:val="Tabelanormal"/>
    <w:uiPriority w:val="39"/>
    <w:rsid w:val="009A4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4677A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677A9"/>
  </w:style>
  <w:style w:type="paragraph" w:styleId="Rodap">
    <w:name w:val="footer"/>
    <w:basedOn w:val="Normal"/>
    <w:link w:val="RodapChar"/>
    <w:uiPriority w:val="99"/>
    <w:unhideWhenUsed/>
    <w:rsid w:val="004677A9"/>
    <w:pPr>
      <w:tabs>
        <w:tab w:val="center" w:pos="4252"/>
        <w:tab w:val="right" w:pos="8504"/>
      </w:tabs>
      <w:spacing w:after="0" w:line="240" w:lineRule="auto"/>
    </w:pPr>
  </w:style>
  <w:style w:type="character" w:customStyle="1" w:styleId="RodapChar">
    <w:name w:val="Rodapé Char"/>
    <w:basedOn w:val="Fontepargpadro"/>
    <w:link w:val="Rodap"/>
    <w:uiPriority w:val="99"/>
    <w:rsid w:val="004677A9"/>
  </w:style>
  <w:style w:type="paragraph" w:styleId="PargrafodaLista">
    <w:name w:val="List Paragraph"/>
    <w:basedOn w:val="Normal"/>
    <w:uiPriority w:val="34"/>
    <w:qFormat/>
    <w:rsid w:val="004677A9"/>
    <w:pPr>
      <w:ind w:left="720"/>
      <w:contextualSpacing/>
    </w:pPr>
  </w:style>
  <w:style w:type="character" w:styleId="MenoPendente">
    <w:name w:val="Unresolved Mention"/>
    <w:basedOn w:val="Fontepargpadro"/>
    <w:uiPriority w:val="99"/>
    <w:semiHidden/>
    <w:unhideWhenUsed/>
    <w:rsid w:val="00401C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12906">
      <w:bodyDiv w:val="1"/>
      <w:marLeft w:val="0"/>
      <w:marRight w:val="0"/>
      <w:marTop w:val="0"/>
      <w:marBottom w:val="0"/>
      <w:divBdr>
        <w:top w:val="none" w:sz="0" w:space="0" w:color="auto"/>
        <w:left w:val="none" w:sz="0" w:space="0" w:color="auto"/>
        <w:bottom w:val="none" w:sz="0" w:space="0" w:color="auto"/>
        <w:right w:val="none" w:sz="0" w:space="0" w:color="auto"/>
      </w:divBdr>
      <w:divsChild>
        <w:div w:id="8898523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666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19/Lei/L13869.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egislacao.planalto.gov.br/legisla/legislacao.nsf/Viw_Identificacao/lei%207.960-1989?OpenDocu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L4898.htm" TargetMode="External"/><Relationship Id="rId5" Type="http://schemas.openxmlformats.org/officeDocument/2006/relationships/footnotes" Target="footnotes.xml"/><Relationship Id="rId10" Type="http://schemas.openxmlformats.org/officeDocument/2006/relationships/hyperlink" Target="http://www.planalto.gov.br/ccivil_03/_Ato2019-2022/2019/Lei/L13869.htm" TargetMode="External"/><Relationship Id="rId4" Type="http://schemas.openxmlformats.org/officeDocument/2006/relationships/webSettings" Target="webSettings.xml"/><Relationship Id="rId9" Type="http://schemas.openxmlformats.org/officeDocument/2006/relationships/hyperlink" Target="http://www.planalto.gov.br/ccivil_03/_Ato2019-2022/2019/Lei/L1386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10</Pages>
  <Words>6559</Words>
  <Characters>35422</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188</cp:revision>
  <dcterms:created xsi:type="dcterms:W3CDTF">2015-05-01T14:39:00Z</dcterms:created>
  <dcterms:modified xsi:type="dcterms:W3CDTF">2025-06-21T16:50:00Z</dcterms:modified>
</cp:coreProperties>
</file>